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2699" w14:textId="77777777" w:rsidR="00837013" w:rsidRDefault="00837013" w:rsidP="00837013">
      <w:pPr>
        <w:spacing w:after="0" w:line="480" w:lineRule="auto"/>
        <w:rPr>
          <w:rFonts w:ascii="Times New Roman" w:hAnsi="Times New Roman"/>
          <w:sz w:val="24"/>
          <w:szCs w:val="24"/>
          <w:lang w:eastAsia="ko-KR"/>
        </w:rPr>
      </w:pPr>
      <w:r w:rsidRPr="00654079">
        <w:rPr>
          <w:rFonts w:ascii="Times New Roman" w:hAnsi="Times New Roman"/>
          <w:b/>
          <w:bCs/>
          <w:sz w:val="24"/>
          <w:szCs w:val="24"/>
          <w:lang w:eastAsia="ko-KR"/>
        </w:rPr>
        <w:t>Supplementa</w:t>
      </w:r>
      <w:r>
        <w:rPr>
          <w:rFonts w:ascii="Times New Roman" w:hAnsi="Times New Roman"/>
          <w:b/>
          <w:bCs/>
          <w:sz w:val="24"/>
          <w:szCs w:val="24"/>
          <w:lang w:eastAsia="ko-KR"/>
        </w:rPr>
        <w:t>l Digital Content</w:t>
      </w:r>
      <w:r w:rsidRPr="00654079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1.</w:t>
      </w:r>
      <w:r>
        <w:rPr>
          <w:rFonts w:ascii="Times New Roman" w:hAnsi="Times New Roman"/>
          <w:sz w:val="24"/>
          <w:szCs w:val="24"/>
          <w:lang w:eastAsia="ko-KR"/>
        </w:rPr>
        <w:t xml:space="preserve"> Weekly SARS-CoV-2 </w:t>
      </w:r>
      <w:r w:rsidRPr="001D1CDA">
        <w:rPr>
          <w:rFonts w:ascii="Times New Roman" w:hAnsi="Times New Roman"/>
          <w:sz w:val="24"/>
          <w:szCs w:val="24"/>
          <w:lang w:eastAsia="ko-KR"/>
        </w:rPr>
        <w:t>rapid antigen test</w:t>
      </w:r>
      <w:r>
        <w:rPr>
          <w:rFonts w:ascii="Times New Roman" w:hAnsi="Times New Roman"/>
          <w:sz w:val="24"/>
          <w:szCs w:val="24"/>
          <w:lang w:eastAsia="ko-KR"/>
        </w:rPr>
        <w:t xml:space="preserve"> positivity rate and positive predictive value (</w:t>
      </w:r>
      <w:r w:rsidRPr="007A709C">
        <w:rPr>
          <w:rFonts w:ascii="Times New Roman" w:hAnsi="Times New Roman"/>
          <w:sz w:val="24"/>
          <w:szCs w:val="24"/>
          <w:lang w:eastAsia="ko-KR"/>
        </w:rPr>
        <w:t>Left axis denotes number of positive RAT and PCR tests in bar graph, and right axis denotes positive rates of RAT and PCR tests in line graph</w:t>
      </w:r>
      <w:r>
        <w:rPr>
          <w:rFonts w:ascii="Times New Roman" w:hAnsi="Times New Roman"/>
          <w:sz w:val="24"/>
          <w:szCs w:val="24"/>
          <w:lang w:eastAsia="ko-KR"/>
        </w:rPr>
        <w:t>)</w:t>
      </w:r>
    </w:p>
    <w:p w14:paraId="2D6B6C67" w14:textId="41464CBA" w:rsidR="00837013" w:rsidRDefault="00837013"/>
    <w:p w14:paraId="40FA4394" w14:textId="0F48A9ED" w:rsidR="00837013" w:rsidRDefault="00837013">
      <w:r>
        <w:rPr>
          <w:noProof/>
        </w:rPr>
        <w:drawing>
          <wp:inline distT="0" distB="0" distL="0" distR="0" wp14:anchorId="75290EBF" wp14:editId="3B2ED907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13"/>
    <w:rsid w:val="008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3967"/>
  <w15:chartTrackingRefBased/>
  <w15:docId w15:val="{09351AD6-527F-4E89-904D-6BF8ADA4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13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2022-09-21T15:08:00Z</dcterms:created>
  <dcterms:modified xsi:type="dcterms:W3CDTF">2022-09-21T15:10:00Z</dcterms:modified>
</cp:coreProperties>
</file>