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E72" w:rsidRPr="002C1416" w:rsidRDefault="00000000">
      <w:pPr>
        <w:pStyle w:val="Title"/>
        <w:rPr>
          <w:b w:val="0"/>
          <w:i w:val="0"/>
          <w:sz w:val="24"/>
          <w:szCs w:val="24"/>
        </w:rPr>
      </w:pPr>
      <w:r w:rsidRPr="002C1416">
        <w:rPr>
          <w:i w:val="0"/>
          <w:sz w:val="24"/>
          <w:szCs w:val="24"/>
        </w:rPr>
        <w:t>Supplementa</w:t>
      </w:r>
      <w:r w:rsidR="002C1416" w:rsidRPr="002C1416">
        <w:rPr>
          <w:i w:val="0"/>
          <w:sz w:val="24"/>
          <w:szCs w:val="24"/>
        </w:rPr>
        <w:t>l Digital Content</w:t>
      </w:r>
      <w:r w:rsidRPr="002C1416">
        <w:rPr>
          <w:i w:val="0"/>
          <w:sz w:val="24"/>
          <w:szCs w:val="24"/>
        </w:rPr>
        <w:t xml:space="preserve"> 1. </w:t>
      </w:r>
      <w:r w:rsidRPr="002C1416">
        <w:rPr>
          <w:b w:val="0"/>
          <w:i w:val="0"/>
          <w:sz w:val="24"/>
          <w:szCs w:val="24"/>
        </w:rPr>
        <w:t>Immunosuppressant type and dosage among pediatric transplant recipients.</w:t>
      </w:r>
    </w:p>
    <w:p w:rsidR="00D73E72" w:rsidRPr="002C1416" w:rsidRDefault="00D73E72">
      <w:pPr>
        <w:spacing w:before="6" w:after="1"/>
        <w:rPr>
          <w:sz w:val="24"/>
          <w:szCs w:val="24"/>
        </w:rPr>
      </w:pP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537"/>
        <w:gridCol w:w="3833"/>
      </w:tblGrid>
      <w:tr w:rsidR="00D73E72" w:rsidRPr="002C1416">
        <w:trPr>
          <w:trHeight w:val="50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2C1416">
              <w:rPr>
                <w:b/>
                <w:sz w:val="24"/>
                <w:szCs w:val="24"/>
              </w:rPr>
              <w:t>Patient Number</w:t>
            </w:r>
          </w:p>
          <w:p w:rsidR="00D73E72" w:rsidRPr="002C1416" w:rsidRDefault="00000000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2C1416">
              <w:rPr>
                <w:b/>
                <w:sz w:val="24"/>
                <w:szCs w:val="24"/>
              </w:rPr>
              <w:t>(N=17)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48" w:lineRule="exact"/>
              <w:ind w:left="104"/>
              <w:rPr>
                <w:b/>
                <w:sz w:val="24"/>
                <w:szCs w:val="24"/>
              </w:rPr>
            </w:pPr>
            <w:r w:rsidRPr="002C1416">
              <w:rPr>
                <w:b/>
                <w:sz w:val="24"/>
                <w:szCs w:val="24"/>
              </w:rPr>
              <w:t>Immunosuppressant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48" w:lineRule="exact"/>
              <w:ind w:left="103"/>
              <w:rPr>
                <w:b/>
                <w:sz w:val="24"/>
                <w:szCs w:val="24"/>
              </w:rPr>
            </w:pPr>
            <w:r w:rsidRPr="002C1416">
              <w:rPr>
                <w:b/>
                <w:sz w:val="24"/>
                <w:szCs w:val="24"/>
              </w:rPr>
              <w:t>Dose</w:t>
            </w:r>
          </w:p>
        </w:tc>
      </w:tr>
      <w:tr w:rsidR="00D73E72" w:rsidRPr="002C1416">
        <w:trPr>
          <w:trHeight w:val="50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before="5" w:line="250" w:lineRule="exact"/>
              <w:ind w:left="104" w:right="9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Mycophenolate Mofetil &amp; 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before="5" w:line="250" w:lineRule="exact"/>
              <w:ind w:left="103" w:right="1230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MMF =24.4mg/kg po bid T= 0.043 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Sirolimus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0.046 mg/kg po daily</w:t>
            </w:r>
          </w:p>
        </w:tc>
      </w:tr>
      <w:tr w:rsidR="00D73E72" w:rsidRPr="002C1416">
        <w:trPr>
          <w:trHeight w:val="250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3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0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Sirolimus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0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0.081 mg/kg po daily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Sirolimus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0.034 mg/kg po daily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6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6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0.15mg/kg po bid</w:t>
            </w:r>
          </w:p>
        </w:tc>
      </w:tr>
      <w:tr w:rsidR="00D73E72" w:rsidRPr="002C1416">
        <w:trPr>
          <w:trHeight w:val="250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0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0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0.068mg/kg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7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0.027mg/kg po bid</w:t>
            </w:r>
          </w:p>
        </w:tc>
      </w:tr>
      <w:tr w:rsidR="00D73E72" w:rsidRPr="002C1416">
        <w:trPr>
          <w:trHeight w:val="250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0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0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0.12mg/kg po daily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0.060mg/kg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10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0.059 mg/kg po bid</w:t>
            </w:r>
          </w:p>
        </w:tc>
      </w:tr>
      <w:tr w:rsidR="00D73E72" w:rsidRPr="002C1416">
        <w:trPr>
          <w:trHeight w:val="250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11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0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0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0.078 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12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0.26 mg/kg po bid</w:t>
            </w:r>
          </w:p>
        </w:tc>
      </w:tr>
      <w:tr w:rsidR="00D73E72" w:rsidRPr="002C1416">
        <w:trPr>
          <w:trHeight w:val="250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13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0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0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0.19 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14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0.094 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15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0.027 mg/kg po bid</w:t>
            </w:r>
          </w:p>
        </w:tc>
      </w:tr>
      <w:tr w:rsidR="00D73E72" w:rsidRPr="002C1416">
        <w:trPr>
          <w:trHeight w:val="250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16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spacing w:line="230" w:lineRule="exact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Tacrolimus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spacing w:line="230" w:lineRule="exact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0.091 mg/kg po bid</w:t>
            </w:r>
          </w:p>
        </w:tc>
      </w:tr>
      <w:tr w:rsidR="00D73E72" w:rsidRPr="002C1416">
        <w:trPr>
          <w:trHeight w:val="255"/>
        </w:trPr>
        <w:tc>
          <w:tcPr>
            <w:tcW w:w="2542" w:type="dxa"/>
          </w:tcPr>
          <w:p w:rsidR="00D73E72" w:rsidRPr="002C1416" w:rsidRDefault="00000000">
            <w:pPr>
              <w:pStyle w:val="TableParagraph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17</w:t>
            </w:r>
          </w:p>
        </w:tc>
        <w:tc>
          <w:tcPr>
            <w:tcW w:w="2537" w:type="dxa"/>
          </w:tcPr>
          <w:p w:rsidR="00D73E72" w:rsidRPr="002C1416" w:rsidRDefault="00000000">
            <w:pPr>
              <w:pStyle w:val="TableParagraph"/>
              <w:ind w:left="104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Unknown</w:t>
            </w:r>
          </w:p>
        </w:tc>
        <w:tc>
          <w:tcPr>
            <w:tcW w:w="3833" w:type="dxa"/>
          </w:tcPr>
          <w:p w:rsidR="00D73E72" w:rsidRPr="002C1416" w:rsidRDefault="00000000">
            <w:pPr>
              <w:pStyle w:val="TableParagraph"/>
              <w:ind w:left="103"/>
              <w:rPr>
                <w:sz w:val="24"/>
                <w:szCs w:val="24"/>
              </w:rPr>
            </w:pPr>
            <w:r w:rsidRPr="002C1416">
              <w:rPr>
                <w:sz w:val="24"/>
                <w:szCs w:val="24"/>
              </w:rPr>
              <w:t>Unknown</w:t>
            </w:r>
          </w:p>
        </w:tc>
      </w:tr>
    </w:tbl>
    <w:p w:rsidR="00281F91" w:rsidRPr="002C1416" w:rsidRDefault="00281F91">
      <w:pPr>
        <w:rPr>
          <w:sz w:val="24"/>
          <w:szCs w:val="24"/>
        </w:rPr>
      </w:pPr>
    </w:p>
    <w:sectPr w:rsidR="00281F91" w:rsidRPr="002C1416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72"/>
    <w:rsid w:val="00281F91"/>
    <w:rsid w:val="002C1416"/>
    <w:rsid w:val="00D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081F"/>
  <w15:docId w15:val="{F3E4CFB1-06AE-417A-A5A8-10111FD6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Warmerdam</dc:creator>
  <cp:lastModifiedBy>Amy Sue Newman</cp:lastModifiedBy>
  <cp:revision>2</cp:revision>
  <dcterms:created xsi:type="dcterms:W3CDTF">2022-10-26T19:57:00Z</dcterms:created>
  <dcterms:modified xsi:type="dcterms:W3CDTF">2022-10-26T19:57:00Z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2022-10-26T00:00:00Z</vt:filetime>
  </property>
</Properties>
</file>