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D5D7" w14:textId="40DC4592" w:rsidR="0077315D" w:rsidRDefault="0077315D" w:rsidP="0077315D">
      <w:pPr>
        <w:pBdr>
          <w:left w:val="none" w:sz="0" w:space="31" w:color="auto"/>
        </w:pBdr>
        <w:spacing w:line="480" w:lineRule="auto"/>
        <w:ind w:left="720" w:hanging="720"/>
        <w:jc w:val="center"/>
        <w:rPr>
          <w:rStyle w:val="SourceLocation"/>
          <w:rFonts w:asciiTheme="minorHAnsi" w:hAnsiTheme="minorHAnsi" w:cstheme="minorHAnsi"/>
          <w:b/>
          <w:bCs/>
          <w:sz w:val="22"/>
          <w:szCs w:val="22"/>
        </w:rPr>
      </w:pPr>
      <w:r w:rsidRPr="008C7DAC">
        <w:rPr>
          <w:rStyle w:val="SourceLocation"/>
          <w:rFonts w:asciiTheme="minorHAnsi" w:hAnsiTheme="minorHAnsi" w:cstheme="minorHAnsi"/>
          <w:b/>
          <w:bCs/>
          <w:sz w:val="22"/>
          <w:szCs w:val="22"/>
        </w:rPr>
        <w:t>Appendix</w:t>
      </w:r>
    </w:p>
    <w:p w14:paraId="01683AE3" w14:textId="77777777" w:rsidR="000F6FC1" w:rsidRPr="00A82EBF" w:rsidRDefault="000F6FC1" w:rsidP="000F6FC1">
      <w:pPr>
        <w:spacing w:after="160" w:line="259" w:lineRule="auto"/>
        <w:contextualSpacing w:val="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b/>
          <w:bCs/>
          <w:sz w:val="22"/>
          <w:szCs w:val="22"/>
        </w:rPr>
        <w:t>Education Intervention Outline</w:t>
      </w:r>
    </w:p>
    <w:p w14:paraId="16A7BB42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>I. Pre-Education Survey Link</w:t>
      </w:r>
    </w:p>
    <w:p w14:paraId="3BC78D92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>II. Overview of ACEs</w:t>
      </w:r>
    </w:p>
    <w:p w14:paraId="718F0106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A. Definition</w:t>
      </w:r>
    </w:p>
    <w:p w14:paraId="162749C1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B. Types of ACEs</w:t>
      </w:r>
    </w:p>
    <w:p w14:paraId="7C452D47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C. Individual Effects of ACEs</w:t>
      </w:r>
    </w:p>
    <w:p w14:paraId="04E6F788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 w:rsidRPr="00A82EBF"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 w:rsidRPr="00A82EBF">
        <w:rPr>
          <w:rFonts w:asciiTheme="minorHAnsi" w:eastAsiaTheme="minorHAnsi" w:hAnsiTheme="minorHAnsi" w:cstheme="minorBidi"/>
          <w:sz w:val="22"/>
          <w:szCs w:val="22"/>
        </w:rPr>
        <w:t>. Physical Health Effects</w:t>
      </w:r>
    </w:p>
    <w:p w14:paraId="2BB2BDE7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ii. Mental Health Effects</w:t>
      </w:r>
    </w:p>
    <w:p w14:paraId="032C01D1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iii. Social Effects</w:t>
      </w:r>
    </w:p>
    <w:p w14:paraId="4A4E598F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iv. Behavioral Effects</w:t>
      </w:r>
    </w:p>
    <w:p w14:paraId="3ACEAA5A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>III. Impact of ACEs</w:t>
      </w:r>
    </w:p>
    <w:p w14:paraId="256A22A7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A. Healthcare System Impact</w:t>
      </w:r>
    </w:p>
    <w:p w14:paraId="73C01FFB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B. Financial Impact</w:t>
      </w:r>
    </w:p>
    <w:p w14:paraId="2C97CCAE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C. Societal Impact</w:t>
      </w:r>
    </w:p>
    <w:p w14:paraId="569409A6" w14:textId="77777777" w:rsidR="000F6FC1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>IV. Intervention</w:t>
      </w:r>
    </w:p>
    <w:p w14:paraId="0843085D" w14:textId="77777777" w:rsidR="000F6FC1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A. Primary Prevention</w:t>
      </w:r>
    </w:p>
    <w:p w14:paraId="0EA49036" w14:textId="77777777" w:rsidR="000F6FC1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. Community Education</w:t>
      </w:r>
    </w:p>
    <w:p w14:paraId="5A3D127A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ii. Resource Planning</w:t>
      </w:r>
    </w:p>
    <w:p w14:paraId="73FAA843" w14:textId="77777777" w:rsidR="000F6FC1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 xml:space="preserve">A. </w:t>
      </w:r>
      <w:r>
        <w:rPr>
          <w:rFonts w:asciiTheme="minorHAnsi" w:eastAsiaTheme="minorHAnsi" w:hAnsiTheme="minorHAnsi" w:cstheme="minorBidi"/>
          <w:sz w:val="22"/>
          <w:szCs w:val="22"/>
        </w:rPr>
        <w:t>Secondary Prevention</w:t>
      </w:r>
    </w:p>
    <w:p w14:paraId="7215F94A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I. </w:t>
      </w:r>
      <w:r w:rsidRPr="00A82EBF">
        <w:rPr>
          <w:rFonts w:asciiTheme="minorHAnsi" w:eastAsiaTheme="minorHAnsi" w:hAnsiTheme="minorHAnsi" w:cstheme="minorBidi"/>
          <w:sz w:val="22"/>
          <w:szCs w:val="22"/>
        </w:rPr>
        <w:t>Screening</w:t>
      </w:r>
    </w:p>
    <w:p w14:paraId="50097BE6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a.</w:t>
      </w:r>
      <w:r w:rsidRPr="00A82EBF">
        <w:rPr>
          <w:rFonts w:asciiTheme="minorHAnsi" w:eastAsiaTheme="minorHAnsi" w:hAnsiTheme="minorHAnsi" w:cstheme="minorBidi"/>
          <w:sz w:val="22"/>
          <w:szCs w:val="22"/>
        </w:rPr>
        <w:t>.</w:t>
      </w:r>
      <w:proofErr w:type="gramEnd"/>
      <w:r w:rsidRPr="00A82EBF">
        <w:rPr>
          <w:rFonts w:asciiTheme="minorHAnsi" w:eastAsiaTheme="minorHAnsi" w:hAnsiTheme="minorHAnsi" w:cstheme="minorBidi"/>
          <w:sz w:val="22"/>
          <w:szCs w:val="22"/>
        </w:rPr>
        <w:t xml:space="preserve"> Benefits</w:t>
      </w:r>
    </w:p>
    <w:p w14:paraId="16E315AD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b</w:t>
      </w:r>
      <w:r w:rsidRPr="00A82EBF">
        <w:rPr>
          <w:rFonts w:asciiTheme="minorHAnsi" w:eastAsiaTheme="minorHAnsi" w:hAnsiTheme="minorHAnsi" w:cstheme="minorBidi"/>
          <w:sz w:val="22"/>
          <w:szCs w:val="22"/>
        </w:rPr>
        <w:t>. Frequency</w:t>
      </w:r>
    </w:p>
    <w:p w14:paraId="20C34FA3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c</w:t>
      </w:r>
      <w:r w:rsidRPr="00A82EBF">
        <w:rPr>
          <w:rFonts w:asciiTheme="minorHAnsi" w:eastAsiaTheme="minorHAnsi" w:hAnsiTheme="minorHAnsi" w:cstheme="minorBidi"/>
          <w:sz w:val="22"/>
          <w:szCs w:val="22"/>
        </w:rPr>
        <w:t>. Tools</w:t>
      </w:r>
    </w:p>
    <w:p w14:paraId="7FD2E61F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d. </w:t>
      </w:r>
      <w:r w:rsidRPr="00A82EBF">
        <w:rPr>
          <w:rFonts w:asciiTheme="minorHAnsi" w:eastAsiaTheme="minorHAnsi" w:hAnsiTheme="minorHAnsi" w:cstheme="minorBidi"/>
          <w:sz w:val="22"/>
          <w:szCs w:val="22"/>
        </w:rPr>
        <w:t>Components</w:t>
      </w:r>
    </w:p>
    <w:p w14:paraId="58D31F28" w14:textId="28596136" w:rsidR="000F6FC1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B.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Tertiary Prevention</w:t>
      </w:r>
      <w:r w:rsidRPr="00A82EB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65F30F3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A82EBF">
        <w:rPr>
          <w:rFonts w:asciiTheme="minorHAnsi" w:eastAsiaTheme="minorHAnsi" w:hAnsiTheme="minorHAnsi" w:cstheme="minorBidi"/>
          <w:sz w:val="22"/>
          <w:szCs w:val="22"/>
        </w:rPr>
        <w:t>Community Resources</w:t>
      </w:r>
    </w:p>
    <w:p w14:paraId="7CE5B7EF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ab/>
      </w:r>
      <w:r w:rsidRPr="00A82EBF">
        <w:rPr>
          <w:rFonts w:asciiTheme="minorHAnsi" w:eastAsiaTheme="minorHAnsi" w:hAnsiTheme="minorHAnsi" w:cstheme="minorBidi"/>
          <w:sz w:val="22"/>
          <w:szCs w:val="22"/>
        </w:rPr>
        <w:tab/>
        <w:t>ii. Individualized Care Plans</w:t>
      </w:r>
    </w:p>
    <w:p w14:paraId="13CE4DFA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>V. Provider Self-Care</w:t>
      </w:r>
    </w:p>
    <w:p w14:paraId="6C9236ED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lastRenderedPageBreak/>
        <w:t>VI. Conclusion</w:t>
      </w:r>
    </w:p>
    <w:p w14:paraId="40520A66" w14:textId="77777777" w:rsidR="000F6FC1" w:rsidRPr="00A82EBF" w:rsidRDefault="000F6FC1" w:rsidP="000F6FC1">
      <w:pPr>
        <w:spacing w:after="160" w:line="259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A82EBF">
        <w:rPr>
          <w:rFonts w:asciiTheme="minorHAnsi" w:eastAsiaTheme="minorHAnsi" w:hAnsiTheme="minorHAnsi" w:cstheme="minorBidi"/>
          <w:sz w:val="22"/>
          <w:szCs w:val="22"/>
        </w:rPr>
        <w:t>VII. Post-Education Survey Link</w:t>
      </w:r>
    </w:p>
    <w:p w14:paraId="5D65BE17" w14:textId="77777777" w:rsidR="0077315D" w:rsidRPr="0077315D" w:rsidRDefault="0077315D" w:rsidP="0077315D">
      <w:pPr>
        <w:pBdr>
          <w:left w:val="none" w:sz="0" w:space="31" w:color="auto"/>
        </w:pBdr>
        <w:spacing w:line="480" w:lineRule="auto"/>
        <w:ind w:left="720" w:hanging="720"/>
        <w:rPr>
          <w:rStyle w:val="SourceLocation"/>
          <w:rFonts w:asciiTheme="minorHAnsi" w:hAnsiTheme="minorHAnsi" w:cstheme="minorHAnsi"/>
          <w:sz w:val="22"/>
          <w:szCs w:val="22"/>
        </w:rPr>
      </w:pPr>
    </w:p>
    <w:p w14:paraId="3504DF57" w14:textId="77777777" w:rsidR="00F55F3D" w:rsidRDefault="00F55F3D"/>
    <w:sectPr w:rsidR="00F5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5D"/>
    <w:rsid w:val="000F6FC1"/>
    <w:rsid w:val="0077315D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6582"/>
  <w15:chartTrackingRefBased/>
  <w15:docId w15:val="{91A0BE45-5DF8-47FF-B42C-B3E17B77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5D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urceLocation">
    <w:name w:val="SourceLocation"/>
    <w:basedOn w:val="DefaultParagraphFont"/>
    <w:rsid w:val="0077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Moody</dc:creator>
  <cp:keywords/>
  <dc:description/>
  <cp:lastModifiedBy>Amy Moody</cp:lastModifiedBy>
  <cp:revision>1</cp:revision>
  <dcterms:created xsi:type="dcterms:W3CDTF">2022-07-21T16:08:00Z</dcterms:created>
  <dcterms:modified xsi:type="dcterms:W3CDTF">2022-07-21T16:15:00Z</dcterms:modified>
</cp:coreProperties>
</file>