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CF64" w14:textId="1C25B143" w:rsidR="00D76661" w:rsidRDefault="00D76661" w:rsidP="00D76661">
      <w:pPr>
        <w:pBdr>
          <w:left w:val="none" w:sz="0" w:space="31" w:color="auto"/>
        </w:pBdr>
        <w:spacing w:line="480" w:lineRule="auto"/>
        <w:ind w:left="720" w:hanging="720"/>
        <w:jc w:val="center"/>
        <w:rPr>
          <w:rStyle w:val="SourceLocation"/>
          <w:rFonts w:asciiTheme="minorHAnsi" w:hAnsiTheme="minorHAnsi" w:cstheme="minorHAnsi"/>
          <w:sz w:val="22"/>
          <w:szCs w:val="22"/>
        </w:rPr>
      </w:pPr>
      <w:r>
        <w:rPr>
          <w:rStyle w:val="SourceLocation"/>
          <w:rFonts w:asciiTheme="minorHAnsi" w:hAnsiTheme="minorHAnsi" w:cstheme="minorHAnsi"/>
          <w:b/>
          <w:bCs/>
          <w:sz w:val="22"/>
          <w:szCs w:val="22"/>
        </w:rPr>
        <w:t xml:space="preserve">Appendix </w:t>
      </w:r>
      <w:r>
        <w:rPr>
          <w:rStyle w:val="SourceLocation"/>
          <w:rFonts w:asciiTheme="minorHAnsi" w:hAnsiTheme="minorHAnsi" w:cstheme="minorHAnsi"/>
          <w:b/>
          <w:bCs/>
          <w:sz w:val="22"/>
          <w:szCs w:val="22"/>
        </w:rPr>
        <w:t>B</w:t>
      </w:r>
    </w:p>
    <w:p w14:paraId="79CAF0D0" w14:textId="77777777" w:rsidR="00D76661" w:rsidRDefault="00D76661" w:rsidP="00D76661">
      <w:pPr>
        <w:pBdr>
          <w:left w:val="none" w:sz="0" w:space="31" w:color="auto"/>
        </w:pBdr>
        <w:spacing w:line="480" w:lineRule="auto"/>
        <w:ind w:left="720" w:hanging="720"/>
        <w:jc w:val="center"/>
        <w:rPr>
          <w:rStyle w:val="SourceLocation"/>
          <w:rFonts w:asciiTheme="minorHAnsi" w:hAnsiTheme="minorHAnsi" w:cstheme="minorHAnsi"/>
          <w:b/>
          <w:bCs/>
          <w:sz w:val="22"/>
          <w:szCs w:val="22"/>
        </w:rPr>
      </w:pPr>
      <w:r>
        <w:rPr>
          <w:rStyle w:val="SourceLocation"/>
          <w:rFonts w:asciiTheme="minorHAnsi" w:hAnsiTheme="minorHAnsi" w:cstheme="minorHAnsi"/>
          <w:b/>
          <w:bCs/>
          <w:sz w:val="22"/>
          <w:szCs w:val="22"/>
        </w:rPr>
        <w:t>Measurement Tool: Pre- and Post-Education Survey</w:t>
      </w:r>
    </w:p>
    <w:p w14:paraId="79855252" w14:textId="77777777" w:rsidR="00D76661" w:rsidRDefault="00D76661" w:rsidP="00D76661">
      <w:pPr>
        <w:pBdr>
          <w:left w:val="none" w:sz="0" w:space="31" w:color="auto"/>
        </w:pBdr>
        <w:spacing w:line="480" w:lineRule="auto"/>
        <w:rPr>
          <w:rStyle w:val="SourceLocation"/>
          <w:rFonts w:asciiTheme="minorHAnsi" w:hAnsiTheme="minorHAnsi" w:cstheme="minorHAnsi"/>
          <w:sz w:val="22"/>
          <w:szCs w:val="22"/>
        </w:rPr>
      </w:pPr>
      <w:r>
        <w:rPr>
          <w:rStyle w:val="SourceLocation"/>
          <w:rFonts w:asciiTheme="minorHAnsi" w:hAnsiTheme="minorHAnsi" w:cstheme="minorHAnsi"/>
          <w:sz w:val="22"/>
          <w:szCs w:val="22"/>
        </w:rPr>
        <w:t xml:space="preserve">Pre-Education Survey Instructions: Please answer each of the following 10 questions to the best of your knowledge. Once you have completed all questions, the presentation will be available. </w:t>
      </w:r>
    </w:p>
    <w:p w14:paraId="0AB41040" w14:textId="77777777" w:rsidR="00D76661" w:rsidRDefault="00D76661" w:rsidP="00D76661">
      <w:pPr>
        <w:pBdr>
          <w:left w:val="none" w:sz="0" w:space="31" w:color="auto"/>
        </w:pBdr>
        <w:spacing w:line="480" w:lineRule="auto"/>
        <w:rPr>
          <w:rStyle w:val="SourceLocation"/>
          <w:rFonts w:asciiTheme="minorHAnsi" w:hAnsiTheme="minorHAnsi" w:cstheme="minorHAnsi"/>
          <w:sz w:val="22"/>
          <w:szCs w:val="22"/>
        </w:rPr>
      </w:pPr>
    </w:p>
    <w:p w14:paraId="38E00F7D" w14:textId="77777777" w:rsidR="00D76661" w:rsidRDefault="00D76661" w:rsidP="00D76661">
      <w:pPr>
        <w:pBdr>
          <w:left w:val="none" w:sz="0" w:space="31" w:color="auto"/>
        </w:pBdr>
        <w:spacing w:line="480" w:lineRule="auto"/>
        <w:rPr>
          <w:rStyle w:val="SourceLocation"/>
          <w:rFonts w:asciiTheme="minorHAnsi" w:hAnsiTheme="minorHAnsi" w:cstheme="minorHAnsi"/>
          <w:sz w:val="22"/>
          <w:szCs w:val="22"/>
        </w:rPr>
      </w:pPr>
      <w:r>
        <w:rPr>
          <w:rStyle w:val="SourceLocation"/>
          <w:rFonts w:asciiTheme="minorHAnsi" w:hAnsiTheme="minorHAnsi" w:cstheme="minorHAnsi"/>
          <w:sz w:val="22"/>
          <w:szCs w:val="22"/>
        </w:rPr>
        <w:t xml:space="preserve">Post-Education Survey Instructions: After listening to the education provided, please answer each of the following 10 questions to the best of your knowledge. Once you have completed all questions, your participation in this project will be complete. </w:t>
      </w:r>
    </w:p>
    <w:p w14:paraId="06BEF6A5" w14:textId="77777777" w:rsidR="00D76661" w:rsidRPr="00EA524B" w:rsidRDefault="00D76661" w:rsidP="00D76661">
      <w:pPr>
        <w:pBdr>
          <w:left w:val="none" w:sz="0" w:space="31" w:color="auto"/>
        </w:pBdr>
        <w:spacing w:line="480" w:lineRule="auto"/>
        <w:rPr>
          <w:rStyle w:val="SourceLocation"/>
          <w:rFonts w:asciiTheme="minorHAnsi" w:hAnsiTheme="minorHAnsi" w:cstheme="minorHAnsi"/>
          <w:sz w:val="22"/>
          <w:szCs w:val="22"/>
        </w:rPr>
      </w:pPr>
    </w:p>
    <w:p w14:paraId="6708CF50" w14:textId="0427F670" w:rsidR="00D76661"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r>
        <w:rPr>
          <w:rStyle w:val="SourceLocation"/>
          <w:rFonts w:asciiTheme="minorHAnsi" w:hAnsiTheme="minorHAnsi" w:cstheme="minorHAnsi"/>
          <w:sz w:val="22"/>
          <w:szCs w:val="22"/>
        </w:rPr>
        <w:t>1(K). Which of the following statements describes adverse childhood e</w:t>
      </w:r>
      <w:r>
        <w:rPr>
          <w:rStyle w:val="SourceLocation"/>
          <w:rFonts w:asciiTheme="minorHAnsi" w:hAnsiTheme="minorHAnsi" w:cstheme="minorHAnsi"/>
          <w:sz w:val="22"/>
          <w:szCs w:val="22"/>
        </w:rPr>
        <w:t>xperience</w:t>
      </w:r>
      <w:r>
        <w:rPr>
          <w:rStyle w:val="SourceLocation"/>
          <w:rFonts w:asciiTheme="minorHAnsi" w:hAnsiTheme="minorHAnsi" w:cstheme="minorHAnsi"/>
          <w:sz w:val="22"/>
          <w:szCs w:val="22"/>
        </w:rPr>
        <w:t>s (ACEs)?</w:t>
      </w:r>
    </w:p>
    <w:p w14:paraId="580612D1" w14:textId="77777777" w:rsidR="00D76661" w:rsidRDefault="00D76661" w:rsidP="00D76661">
      <w:pPr>
        <w:pBdr>
          <w:left w:val="none" w:sz="0" w:space="31" w:color="auto"/>
        </w:pBdr>
        <w:spacing w:line="480" w:lineRule="auto"/>
        <w:ind w:left="1440" w:hanging="720"/>
        <w:rPr>
          <w:rStyle w:val="SourceLocation"/>
          <w:rFonts w:asciiTheme="minorHAnsi" w:hAnsiTheme="minorHAnsi" w:cstheme="minorHAnsi"/>
          <w:sz w:val="22"/>
          <w:szCs w:val="22"/>
        </w:rPr>
      </w:pPr>
      <w:r>
        <w:rPr>
          <w:rStyle w:val="SourceLocation"/>
          <w:rFonts w:asciiTheme="minorHAnsi" w:hAnsiTheme="minorHAnsi" w:cstheme="minorHAnsi"/>
          <w:sz w:val="22"/>
          <w:szCs w:val="22"/>
        </w:rPr>
        <w:t>A. ACEs are unavoidable events that adversely affect an individual’s childhood.</w:t>
      </w:r>
    </w:p>
    <w:p w14:paraId="7C0CC532" w14:textId="77777777" w:rsidR="00D76661" w:rsidRDefault="00D76661" w:rsidP="00D76661">
      <w:pPr>
        <w:pBdr>
          <w:left w:val="none" w:sz="0" w:space="31" w:color="auto"/>
        </w:pBdr>
        <w:spacing w:line="480" w:lineRule="auto"/>
        <w:ind w:left="1440" w:hanging="720"/>
        <w:rPr>
          <w:rStyle w:val="SourceLocation"/>
          <w:rFonts w:asciiTheme="minorHAnsi" w:hAnsiTheme="minorHAnsi" w:cstheme="minorHAnsi"/>
          <w:sz w:val="22"/>
          <w:szCs w:val="22"/>
        </w:rPr>
      </w:pPr>
      <w:r>
        <w:rPr>
          <w:rStyle w:val="SourceLocation"/>
          <w:rFonts w:asciiTheme="minorHAnsi" w:hAnsiTheme="minorHAnsi" w:cstheme="minorHAnsi"/>
          <w:sz w:val="22"/>
          <w:szCs w:val="22"/>
        </w:rPr>
        <w:t>B. ACEs are traumatic events caused by chronic illness in childhood.</w:t>
      </w:r>
    </w:p>
    <w:p w14:paraId="10F6173D" w14:textId="77777777" w:rsidR="00D76661" w:rsidRDefault="00D76661" w:rsidP="00D76661">
      <w:pPr>
        <w:pBdr>
          <w:left w:val="none" w:sz="0" w:space="31" w:color="auto"/>
        </w:pBdr>
        <w:spacing w:line="480" w:lineRule="auto"/>
        <w:ind w:left="1440" w:hanging="720"/>
        <w:rPr>
          <w:rStyle w:val="SourceLocation"/>
          <w:rFonts w:asciiTheme="minorHAnsi" w:hAnsiTheme="minorHAnsi" w:cstheme="minorHAnsi"/>
          <w:b/>
          <w:bCs/>
          <w:sz w:val="22"/>
          <w:szCs w:val="22"/>
        </w:rPr>
      </w:pPr>
      <w:r w:rsidRPr="008C7DAC">
        <w:rPr>
          <w:rStyle w:val="SourceLocation"/>
          <w:rFonts w:asciiTheme="minorHAnsi" w:hAnsiTheme="minorHAnsi" w:cstheme="minorHAnsi"/>
          <w:b/>
          <w:bCs/>
          <w:sz w:val="22"/>
          <w:szCs w:val="22"/>
        </w:rPr>
        <w:t>C. ACEs are preventable traumatic events in childhood that lead to chronic health conditions.</w:t>
      </w:r>
    </w:p>
    <w:p w14:paraId="4BE62D3E" w14:textId="77777777" w:rsidR="00D76661" w:rsidRDefault="00D76661" w:rsidP="00D76661">
      <w:pPr>
        <w:pBdr>
          <w:left w:val="none" w:sz="0" w:space="31" w:color="auto"/>
        </w:pBdr>
        <w:spacing w:line="480" w:lineRule="auto"/>
        <w:ind w:left="1440" w:hanging="720"/>
        <w:rPr>
          <w:rStyle w:val="SourceLocation"/>
          <w:rFonts w:asciiTheme="minorHAnsi" w:hAnsiTheme="minorHAnsi" w:cstheme="minorHAnsi"/>
          <w:b/>
          <w:bCs/>
          <w:sz w:val="22"/>
          <w:szCs w:val="22"/>
        </w:rPr>
      </w:pPr>
    </w:p>
    <w:p w14:paraId="58627232" w14:textId="77777777" w:rsidR="00D76661" w:rsidRDefault="00D76661" w:rsidP="00D76661">
      <w:pPr>
        <w:pBdr>
          <w:left w:val="none" w:sz="0" w:space="31" w:color="auto"/>
        </w:pBdr>
        <w:spacing w:line="480" w:lineRule="auto"/>
        <w:rPr>
          <w:rStyle w:val="SourceLocation"/>
          <w:rFonts w:asciiTheme="minorHAnsi" w:hAnsiTheme="minorHAnsi" w:cstheme="minorHAnsi"/>
          <w:sz w:val="22"/>
          <w:szCs w:val="22"/>
        </w:rPr>
      </w:pPr>
      <w:r>
        <w:rPr>
          <w:rStyle w:val="SourceLocation"/>
          <w:rFonts w:asciiTheme="minorHAnsi" w:hAnsiTheme="minorHAnsi" w:cstheme="minorHAnsi"/>
          <w:sz w:val="22"/>
          <w:szCs w:val="22"/>
        </w:rPr>
        <w:t xml:space="preserve">2 (K). ACEs primarily affect vulnerable individuals or populations such as those with low socio-economic status. </w:t>
      </w:r>
    </w:p>
    <w:p w14:paraId="53C3DDBA"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r>
        <w:rPr>
          <w:rStyle w:val="SourceLocation"/>
          <w:rFonts w:asciiTheme="minorHAnsi" w:hAnsiTheme="minorHAnsi" w:cstheme="minorHAnsi"/>
          <w:sz w:val="22"/>
          <w:szCs w:val="22"/>
        </w:rPr>
        <w:tab/>
        <w:t>True</w:t>
      </w:r>
    </w:p>
    <w:p w14:paraId="1C1E0230"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b/>
          <w:bCs/>
          <w:sz w:val="22"/>
          <w:szCs w:val="22"/>
        </w:rPr>
      </w:pPr>
      <w:r>
        <w:rPr>
          <w:rStyle w:val="SourceLocation"/>
          <w:rFonts w:asciiTheme="minorHAnsi" w:hAnsiTheme="minorHAnsi" w:cstheme="minorHAnsi"/>
          <w:sz w:val="22"/>
          <w:szCs w:val="22"/>
        </w:rPr>
        <w:tab/>
      </w:r>
      <w:r w:rsidRPr="008C7DAC">
        <w:rPr>
          <w:rStyle w:val="SourceLocation"/>
          <w:rFonts w:asciiTheme="minorHAnsi" w:hAnsiTheme="minorHAnsi" w:cstheme="minorHAnsi"/>
          <w:b/>
          <w:bCs/>
          <w:sz w:val="22"/>
          <w:szCs w:val="22"/>
        </w:rPr>
        <w:t>False</w:t>
      </w:r>
    </w:p>
    <w:p w14:paraId="4646A834" w14:textId="77777777" w:rsidR="00D76661" w:rsidRPr="008C7DAC" w:rsidRDefault="00D76661" w:rsidP="00D76661">
      <w:pPr>
        <w:pBdr>
          <w:left w:val="none" w:sz="0" w:space="31" w:color="auto"/>
        </w:pBdr>
        <w:spacing w:line="480" w:lineRule="auto"/>
        <w:ind w:left="720" w:hanging="720"/>
        <w:rPr>
          <w:rStyle w:val="SourceLocation"/>
          <w:rFonts w:asciiTheme="minorHAnsi" w:hAnsiTheme="minorHAnsi" w:cstheme="minorHAnsi"/>
          <w:b/>
          <w:bCs/>
          <w:sz w:val="22"/>
          <w:szCs w:val="22"/>
        </w:rPr>
      </w:pPr>
    </w:p>
    <w:p w14:paraId="1FAFB8A5" w14:textId="77777777" w:rsidR="00D76661" w:rsidRPr="008C7DAC" w:rsidRDefault="00D76661" w:rsidP="00D76661">
      <w:pPr>
        <w:pBdr>
          <w:left w:val="none" w:sz="0" w:space="31" w:color="auto"/>
        </w:pBdr>
        <w:spacing w:line="480" w:lineRule="auto"/>
        <w:ind w:left="720" w:hanging="720"/>
        <w:rPr>
          <w:rStyle w:val="SourceLocation"/>
          <w:rFonts w:asciiTheme="minorHAnsi" w:hAnsiTheme="minorHAnsi" w:cstheme="minorHAnsi"/>
          <w:b/>
          <w:bCs/>
          <w:sz w:val="22"/>
          <w:szCs w:val="22"/>
          <w:u w:val="single"/>
        </w:rPr>
      </w:pPr>
      <w:r>
        <w:rPr>
          <w:rStyle w:val="SourceLocation"/>
          <w:rFonts w:asciiTheme="minorHAnsi" w:hAnsiTheme="minorHAnsi" w:cstheme="minorHAnsi"/>
          <w:sz w:val="22"/>
          <w:szCs w:val="22"/>
        </w:rPr>
        <w:t xml:space="preserve">3 (K). Which of the following effects are associated with ACEs? </w:t>
      </w:r>
      <w:r>
        <w:rPr>
          <w:rStyle w:val="SourceLocation"/>
          <w:rFonts w:asciiTheme="minorHAnsi" w:hAnsiTheme="minorHAnsi" w:cstheme="minorHAnsi"/>
          <w:b/>
          <w:bCs/>
          <w:sz w:val="22"/>
          <w:szCs w:val="22"/>
          <w:u w:val="single"/>
        </w:rPr>
        <w:t>Select all that apply.</w:t>
      </w:r>
    </w:p>
    <w:p w14:paraId="334B5F0B" w14:textId="77777777" w:rsidR="00D76661" w:rsidRPr="008C7DAC" w:rsidRDefault="00D76661" w:rsidP="00D76661">
      <w:pPr>
        <w:pBdr>
          <w:left w:val="none" w:sz="0" w:space="31" w:color="auto"/>
        </w:pBdr>
        <w:spacing w:line="480" w:lineRule="auto"/>
        <w:ind w:left="720" w:hanging="720"/>
        <w:rPr>
          <w:rStyle w:val="SourceLocation"/>
          <w:rFonts w:asciiTheme="minorHAnsi" w:hAnsiTheme="minorHAnsi" w:cstheme="minorHAnsi"/>
          <w:b/>
          <w:bCs/>
          <w:sz w:val="22"/>
          <w:szCs w:val="22"/>
        </w:rPr>
      </w:pPr>
      <w:r>
        <w:rPr>
          <w:rStyle w:val="SourceLocation"/>
          <w:rFonts w:asciiTheme="minorHAnsi" w:hAnsiTheme="minorHAnsi" w:cstheme="minorHAnsi"/>
          <w:sz w:val="22"/>
          <w:szCs w:val="22"/>
        </w:rPr>
        <w:tab/>
      </w:r>
      <w:r w:rsidRPr="008C7DAC">
        <w:rPr>
          <w:rStyle w:val="SourceLocation"/>
          <w:rFonts w:asciiTheme="minorHAnsi" w:hAnsiTheme="minorHAnsi" w:cstheme="minorHAnsi"/>
          <w:b/>
          <w:bCs/>
          <w:sz w:val="22"/>
          <w:szCs w:val="22"/>
        </w:rPr>
        <w:t>A. Chronic illness such as asthma and heart disease</w:t>
      </w:r>
    </w:p>
    <w:p w14:paraId="6D89FF50" w14:textId="77777777" w:rsidR="00D76661" w:rsidRPr="008C7DAC" w:rsidRDefault="00D76661" w:rsidP="00D76661">
      <w:pPr>
        <w:pBdr>
          <w:left w:val="none" w:sz="0" w:space="31" w:color="auto"/>
        </w:pBdr>
        <w:spacing w:line="480" w:lineRule="auto"/>
        <w:ind w:left="720" w:hanging="720"/>
        <w:rPr>
          <w:rStyle w:val="SourceLocation"/>
          <w:rFonts w:asciiTheme="minorHAnsi" w:hAnsiTheme="minorHAnsi" w:cstheme="minorHAnsi"/>
          <w:b/>
          <w:bCs/>
          <w:sz w:val="22"/>
          <w:szCs w:val="22"/>
        </w:rPr>
      </w:pPr>
      <w:r w:rsidRPr="008C7DAC">
        <w:rPr>
          <w:rStyle w:val="SourceLocation"/>
          <w:rFonts w:asciiTheme="minorHAnsi" w:hAnsiTheme="minorHAnsi" w:cstheme="minorHAnsi"/>
          <w:b/>
          <w:bCs/>
          <w:sz w:val="22"/>
          <w:szCs w:val="22"/>
        </w:rPr>
        <w:tab/>
        <w:t>B. Mental illness such as depression or anxiety</w:t>
      </w:r>
    </w:p>
    <w:p w14:paraId="6214837E" w14:textId="77777777" w:rsidR="00D76661" w:rsidRPr="008C7DAC" w:rsidRDefault="00D76661" w:rsidP="00D76661">
      <w:pPr>
        <w:pBdr>
          <w:left w:val="none" w:sz="0" w:space="31" w:color="auto"/>
        </w:pBdr>
        <w:spacing w:line="480" w:lineRule="auto"/>
        <w:ind w:left="720" w:hanging="720"/>
        <w:rPr>
          <w:rStyle w:val="SourceLocation"/>
          <w:rFonts w:asciiTheme="minorHAnsi" w:hAnsiTheme="minorHAnsi" w:cstheme="minorHAnsi"/>
          <w:b/>
          <w:bCs/>
          <w:sz w:val="22"/>
          <w:szCs w:val="22"/>
        </w:rPr>
      </w:pPr>
      <w:r w:rsidRPr="008C7DAC">
        <w:rPr>
          <w:rStyle w:val="SourceLocation"/>
          <w:rFonts w:asciiTheme="minorHAnsi" w:hAnsiTheme="minorHAnsi" w:cstheme="minorHAnsi"/>
          <w:b/>
          <w:bCs/>
          <w:sz w:val="22"/>
          <w:szCs w:val="22"/>
        </w:rPr>
        <w:tab/>
        <w:t>C. Behavioral effects such as substance abuse and suicide</w:t>
      </w:r>
    </w:p>
    <w:p w14:paraId="4805541C"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p>
    <w:p w14:paraId="0F78A020"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r>
        <w:rPr>
          <w:rStyle w:val="SourceLocation"/>
          <w:rFonts w:asciiTheme="minorHAnsi" w:hAnsiTheme="minorHAnsi" w:cstheme="minorHAnsi"/>
          <w:sz w:val="22"/>
          <w:szCs w:val="22"/>
        </w:rPr>
        <w:lastRenderedPageBreak/>
        <w:t xml:space="preserve">4 (K). </w:t>
      </w:r>
      <w:bookmarkStart w:id="0" w:name="_Hlk99095625"/>
      <w:r>
        <w:rPr>
          <w:rStyle w:val="SourceLocation"/>
          <w:rFonts w:asciiTheme="minorHAnsi" w:hAnsiTheme="minorHAnsi" w:cstheme="minorHAnsi"/>
          <w:sz w:val="22"/>
          <w:szCs w:val="22"/>
        </w:rPr>
        <w:t>What is a benefit of early screening for ACEs in pediatric patients?</w:t>
      </w:r>
      <w:bookmarkEnd w:id="0"/>
    </w:p>
    <w:p w14:paraId="21A398F5"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r>
        <w:rPr>
          <w:rStyle w:val="SourceLocation"/>
          <w:rFonts w:asciiTheme="minorHAnsi" w:hAnsiTheme="minorHAnsi" w:cstheme="minorHAnsi"/>
          <w:sz w:val="22"/>
          <w:szCs w:val="22"/>
        </w:rPr>
        <w:tab/>
        <w:t>A. Prevents traumatic events from occurring.</w:t>
      </w:r>
    </w:p>
    <w:p w14:paraId="1C2FC4B9" w14:textId="77777777" w:rsidR="00D76661" w:rsidRPr="008C7DAC" w:rsidRDefault="00D76661" w:rsidP="00D76661">
      <w:pPr>
        <w:pBdr>
          <w:left w:val="none" w:sz="0" w:space="31" w:color="auto"/>
        </w:pBdr>
        <w:spacing w:line="480" w:lineRule="auto"/>
        <w:ind w:left="720" w:hanging="720"/>
        <w:rPr>
          <w:rStyle w:val="SourceLocation"/>
          <w:rFonts w:asciiTheme="minorHAnsi" w:hAnsiTheme="minorHAnsi" w:cstheme="minorHAnsi"/>
          <w:b/>
          <w:bCs/>
          <w:sz w:val="22"/>
          <w:szCs w:val="22"/>
        </w:rPr>
      </w:pPr>
      <w:r w:rsidRPr="008C7DAC">
        <w:rPr>
          <w:rStyle w:val="SourceLocation"/>
          <w:rFonts w:asciiTheme="minorHAnsi" w:hAnsiTheme="minorHAnsi" w:cstheme="minorHAnsi"/>
          <w:b/>
          <w:bCs/>
          <w:sz w:val="22"/>
          <w:szCs w:val="22"/>
        </w:rPr>
        <w:tab/>
        <w:t>B. Allows for early intervention to prevent or treat traumatic stress.</w:t>
      </w:r>
    </w:p>
    <w:p w14:paraId="6F9ABF40"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r>
        <w:rPr>
          <w:rStyle w:val="SourceLocation"/>
          <w:rFonts w:asciiTheme="minorHAnsi" w:hAnsiTheme="minorHAnsi" w:cstheme="minorHAnsi"/>
          <w:sz w:val="22"/>
          <w:szCs w:val="22"/>
        </w:rPr>
        <w:tab/>
        <w:t xml:space="preserve">C. Provides a guide for universal therapies for effects of trauma. </w:t>
      </w:r>
    </w:p>
    <w:p w14:paraId="1EA7F67C"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p>
    <w:p w14:paraId="2CA7ACD1"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r>
        <w:rPr>
          <w:rStyle w:val="SourceLocation"/>
          <w:rFonts w:asciiTheme="minorHAnsi" w:hAnsiTheme="minorHAnsi" w:cstheme="minorHAnsi"/>
          <w:sz w:val="22"/>
          <w:szCs w:val="22"/>
        </w:rPr>
        <w:t>5 (S). Which of the following is an example of an ACE screening tool commonly used for pediatric patients?</w:t>
      </w:r>
    </w:p>
    <w:p w14:paraId="379DA97D" w14:textId="77777777" w:rsidR="00D76661" w:rsidRPr="008C7DAC" w:rsidRDefault="00D76661" w:rsidP="00D76661">
      <w:pPr>
        <w:pBdr>
          <w:left w:val="none" w:sz="0" w:space="31" w:color="auto"/>
        </w:pBdr>
        <w:spacing w:line="480" w:lineRule="auto"/>
        <w:ind w:left="720" w:hanging="720"/>
        <w:rPr>
          <w:rStyle w:val="SourceLocation"/>
          <w:rFonts w:asciiTheme="minorHAnsi" w:hAnsiTheme="minorHAnsi" w:cstheme="minorHAnsi"/>
          <w:b/>
          <w:bCs/>
          <w:sz w:val="22"/>
          <w:szCs w:val="22"/>
        </w:rPr>
      </w:pPr>
      <w:r w:rsidRPr="008C7DAC">
        <w:rPr>
          <w:rStyle w:val="SourceLocation"/>
          <w:rFonts w:asciiTheme="minorHAnsi" w:hAnsiTheme="minorHAnsi" w:cstheme="minorHAnsi"/>
          <w:b/>
          <w:bCs/>
          <w:sz w:val="22"/>
          <w:szCs w:val="22"/>
        </w:rPr>
        <w:tab/>
        <w:t>A. PEARLS</w:t>
      </w:r>
    </w:p>
    <w:p w14:paraId="367BF8E7"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r>
        <w:rPr>
          <w:rStyle w:val="SourceLocation"/>
          <w:rFonts w:asciiTheme="minorHAnsi" w:hAnsiTheme="minorHAnsi" w:cstheme="minorHAnsi"/>
          <w:sz w:val="22"/>
          <w:szCs w:val="22"/>
        </w:rPr>
        <w:tab/>
        <w:t>B. DIAMONDS</w:t>
      </w:r>
    </w:p>
    <w:p w14:paraId="4D087D40"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r>
        <w:rPr>
          <w:rStyle w:val="SourceLocation"/>
          <w:rFonts w:asciiTheme="minorHAnsi" w:hAnsiTheme="minorHAnsi" w:cstheme="minorHAnsi"/>
          <w:sz w:val="22"/>
          <w:szCs w:val="22"/>
        </w:rPr>
        <w:tab/>
        <w:t>C. RUBIES</w:t>
      </w:r>
    </w:p>
    <w:p w14:paraId="59B9D717"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p>
    <w:p w14:paraId="497D7B33"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r>
        <w:rPr>
          <w:rStyle w:val="SourceLocation"/>
          <w:rFonts w:asciiTheme="minorHAnsi" w:hAnsiTheme="minorHAnsi" w:cstheme="minorHAnsi"/>
          <w:sz w:val="22"/>
          <w:szCs w:val="22"/>
        </w:rPr>
        <w:t xml:space="preserve">6 (S). Annual screening is useful for high-risk patients only to track additional traumatic events in a child’s life. </w:t>
      </w:r>
    </w:p>
    <w:p w14:paraId="6DEC384E"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r>
        <w:rPr>
          <w:rStyle w:val="SourceLocation"/>
          <w:rFonts w:asciiTheme="minorHAnsi" w:hAnsiTheme="minorHAnsi" w:cstheme="minorHAnsi"/>
          <w:sz w:val="22"/>
          <w:szCs w:val="22"/>
        </w:rPr>
        <w:tab/>
        <w:t>True</w:t>
      </w:r>
    </w:p>
    <w:p w14:paraId="1A38EDF1" w14:textId="77777777" w:rsidR="00D76661" w:rsidRPr="008C7DAC" w:rsidRDefault="00D76661" w:rsidP="00D76661">
      <w:pPr>
        <w:pBdr>
          <w:left w:val="none" w:sz="0" w:space="31" w:color="auto"/>
        </w:pBdr>
        <w:spacing w:line="480" w:lineRule="auto"/>
        <w:ind w:left="720" w:hanging="720"/>
        <w:rPr>
          <w:rStyle w:val="SourceLocation"/>
          <w:rFonts w:asciiTheme="minorHAnsi" w:hAnsiTheme="minorHAnsi" w:cstheme="minorHAnsi"/>
          <w:b/>
          <w:bCs/>
          <w:sz w:val="22"/>
          <w:szCs w:val="22"/>
        </w:rPr>
      </w:pPr>
      <w:r>
        <w:rPr>
          <w:rStyle w:val="SourceLocation"/>
          <w:rFonts w:asciiTheme="minorHAnsi" w:hAnsiTheme="minorHAnsi" w:cstheme="minorHAnsi"/>
          <w:sz w:val="22"/>
          <w:szCs w:val="22"/>
        </w:rPr>
        <w:tab/>
      </w:r>
      <w:r w:rsidRPr="008C7DAC">
        <w:rPr>
          <w:rStyle w:val="SourceLocation"/>
          <w:rFonts w:asciiTheme="minorHAnsi" w:hAnsiTheme="minorHAnsi" w:cstheme="minorHAnsi"/>
          <w:b/>
          <w:bCs/>
          <w:sz w:val="22"/>
          <w:szCs w:val="22"/>
        </w:rPr>
        <w:t>False</w:t>
      </w:r>
    </w:p>
    <w:p w14:paraId="150CF5B8"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p>
    <w:p w14:paraId="2D3B4C0B"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r>
        <w:rPr>
          <w:rStyle w:val="SourceLocation"/>
          <w:rFonts w:asciiTheme="minorHAnsi" w:hAnsiTheme="minorHAnsi" w:cstheme="minorHAnsi"/>
          <w:sz w:val="22"/>
          <w:szCs w:val="22"/>
        </w:rPr>
        <w:t>7 (S). Poor health outcomes are associated with as few as how many ACEs?</w:t>
      </w:r>
    </w:p>
    <w:p w14:paraId="56E0FE50" w14:textId="77777777" w:rsidR="00D76661" w:rsidRPr="008C7DAC" w:rsidRDefault="00D76661" w:rsidP="00D76661">
      <w:pPr>
        <w:pBdr>
          <w:left w:val="none" w:sz="0" w:space="31" w:color="auto"/>
        </w:pBdr>
        <w:spacing w:line="480" w:lineRule="auto"/>
        <w:ind w:left="720" w:hanging="720"/>
        <w:rPr>
          <w:rStyle w:val="SourceLocation"/>
          <w:rFonts w:asciiTheme="minorHAnsi" w:hAnsiTheme="minorHAnsi" w:cstheme="minorHAnsi"/>
          <w:b/>
          <w:bCs/>
          <w:sz w:val="22"/>
          <w:szCs w:val="22"/>
        </w:rPr>
      </w:pPr>
      <w:r w:rsidRPr="008C7DAC">
        <w:rPr>
          <w:rStyle w:val="SourceLocation"/>
          <w:rFonts w:asciiTheme="minorHAnsi" w:hAnsiTheme="minorHAnsi" w:cstheme="minorHAnsi"/>
          <w:b/>
          <w:bCs/>
          <w:sz w:val="22"/>
          <w:szCs w:val="22"/>
        </w:rPr>
        <w:tab/>
        <w:t>A. 1</w:t>
      </w:r>
    </w:p>
    <w:p w14:paraId="1089255F"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r>
        <w:rPr>
          <w:rStyle w:val="SourceLocation"/>
          <w:rFonts w:asciiTheme="minorHAnsi" w:hAnsiTheme="minorHAnsi" w:cstheme="minorHAnsi"/>
          <w:sz w:val="22"/>
          <w:szCs w:val="22"/>
        </w:rPr>
        <w:tab/>
        <w:t>B. 3</w:t>
      </w:r>
    </w:p>
    <w:p w14:paraId="786B6CF9"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r>
        <w:rPr>
          <w:rStyle w:val="SourceLocation"/>
          <w:rFonts w:asciiTheme="minorHAnsi" w:hAnsiTheme="minorHAnsi" w:cstheme="minorHAnsi"/>
          <w:sz w:val="22"/>
          <w:szCs w:val="22"/>
        </w:rPr>
        <w:tab/>
        <w:t>C. 4</w:t>
      </w:r>
    </w:p>
    <w:p w14:paraId="4C4086E4"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p>
    <w:p w14:paraId="6283AB2C"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b/>
          <w:bCs/>
          <w:sz w:val="22"/>
          <w:szCs w:val="22"/>
          <w:u w:val="single"/>
        </w:rPr>
      </w:pPr>
      <w:r>
        <w:rPr>
          <w:rStyle w:val="SourceLocation"/>
          <w:rFonts w:asciiTheme="minorHAnsi" w:hAnsiTheme="minorHAnsi" w:cstheme="minorHAnsi"/>
          <w:sz w:val="22"/>
          <w:szCs w:val="22"/>
        </w:rPr>
        <w:t xml:space="preserve">8 (S). Which of the following are examples of ACEs assessed for during screening? </w:t>
      </w:r>
      <w:r>
        <w:rPr>
          <w:rStyle w:val="SourceLocation"/>
          <w:rFonts w:asciiTheme="minorHAnsi" w:hAnsiTheme="minorHAnsi" w:cstheme="minorHAnsi"/>
          <w:b/>
          <w:bCs/>
          <w:sz w:val="22"/>
          <w:szCs w:val="22"/>
          <w:u w:val="single"/>
        </w:rPr>
        <w:t>Select all that apply.</w:t>
      </w:r>
    </w:p>
    <w:p w14:paraId="704AA8B9" w14:textId="642FAFD6" w:rsidR="00D76661" w:rsidRPr="00B3420C" w:rsidRDefault="00D76661" w:rsidP="00D76661">
      <w:pPr>
        <w:pBdr>
          <w:left w:val="none" w:sz="0" w:space="31" w:color="auto"/>
        </w:pBdr>
        <w:spacing w:line="480" w:lineRule="auto"/>
        <w:ind w:left="720" w:hanging="720"/>
        <w:rPr>
          <w:rStyle w:val="SourceLocation"/>
          <w:rFonts w:asciiTheme="minorHAnsi" w:hAnsiTheme="minorHAnsi" w:cstheme="minorHAnsi"/>
          <w:b/>
          <w:bCs/>
          <w:sz w:val="22"/>
          <w:szCs w:val="22"/>
          <w:u w:val="single"/>
        </w:rPr>
      </w:pPr>
      <w:r w:rsidRPr="008C7DAC">
        <w:rPr>
          <w:rStyle w:val="SourceLocation"/>
          <w:rFonts w:asciiTheme="minorHAnsi" w:hAnsiTheme="minorHAnsi" w:cstheme="minorHAnsi"/>
          <w:b/>
          <w:bCs/>
          <w:sz w:val="22"/>
          <w:szCs w:val="22"/>
        </w:rPr>
        <w:tab/>
        <w:t>A.</w:t>
      </w:r>
      <w:r w:rsidRPr="00B3420C">
        <w:rPr>
          <w:rStyle w:val="SourceLocation"/>
          <w:rFonts w:asciiTheme="minorHAnsi" w:hAnsiTheme="minorHAnsi" w:cstheme="minorHAnsi"/>
          <w:b/>
          <w:bCs/>
          <w:sz w:val="22"/>
          <w:szCs w:val="22"/>
          <w:u w:val="single"/>
        </w:rPr>
        <w:t xml:space="preserve"> Imprisonment of a parent/caregiver</w:t>
      </w:r>
    </w:p>
    <w:p w14:paraId="7B37B711" w14:textId="3402A2E3" w:rsidR="00D76661" w:rsidRPr="00B3420C" w:rsidRDefault="00D76661" w:rsidP="00D76661">
      <w:pPr>
        <w:pBdr>
          <w:left w:val="none" w:sz="0" w:space="31" w:color="auto"/>
        </w:pBdr>
        <w:spacing w:line="480" w:lineRule="auto"/>
        <w:ind w:left="720" w:hanging="720"/>
        <w:rPr>
          <w:rStyle w:val="SourceLocation"/>
          <w:rFonts w:asciiTheme="minorHAnsi" w:hAnsiTheme="minorHAnsi" w:cstheme="minorHAnsi"/>
          <w:b/>
          <w:bCs/>
          <w:sz w:val="22"/>
          <w:szCs w:val="22"/>
          <w:u w:val="single"/>
        </w:rPr>
      </w:pPr>
      <w:r w:rsidRPr="00D76661">
        <w:rPr>
          <w:rStyle w:val="SourceLocation"/>
          <w:rFonts w:asciiTheme="minorHAnsi" w:hAnsiTheme="minorHAnsi" w:cstheme="minorHAnsi"/>
          <w:b/>
          <w:bCs/>
          <w:sz w:val="22"/>
          <w:szCs w:val="22"/>
        </w:rPr>
        <w:tab/>
      </w:r>
      <w:r w:rsidRPr="00DE60C9">
        <w:rPr>
          <w:rStyle w:val="SourceLocation"/>
          <w:rFonts w:asciiTheme="minorHAnsi" w:hAnsiTheme="minorHAnsi" w:cstheme="minorHAnsi"/>
          <w:b/>
          <w:bCs/>
          <w:sz w:val="22"/>
          <w:szCs w:val="22"/>
          <w:u w:val="single"/>
        </w:rPr>
        <w:t xml:space="preserve">B. </w:t>
      </w:r>
      <w:r>
        <w:rPr>
          <w:rStyle w:val="SourceLocation"/>
          <w:rFonts w:asciiTheme="minorHAnsi" w:hAnsiTheme="minorHAnsi" w:cstheme="minorHAnsi"/>
          <w:b/>
          <w:bCs/>
          <w:sz w:val="22"/>
          <w:szCs w:val="22"/>
          <w:u w:val="single"/>
        </w:rPr>
        <w:t>Physical, sexual, or emotional abuse</w:t>
      </w:r>
    </w:p>
    <w:p w14:paraId="2376FCBE" w14:textId="77777777" w:rsidR="00D76661" w:rsidRPr="008C7DAC" w:rsidRDefault="00D76661" w:rsidP="00D76661">
      <w:pPr>
        <w:pBdr>
          <w:left w:val="none" w:sz="0" w:space="31" w:color="auto"/>
        </w:pBdr>
        <w:spacing w:line="480" w:lineRule="auto"/>
        <w:ind w:left="720" w:hanging="720"/>
        <w:rPr>
          <w:rStyle w:val="SourceLocation"/>
          <w:rFonts w:asciiTheme="minorHAnsi" w:hAnsiTheme="minorHAnsi" w:cstheme="minorHAnsi"/>
          <w:b/>
          <w:bCs/>
          <w:sz w:val="22"/>
          <w:szCs w:val="22"/>
          <w:u w:val="single"/>
        </w:rPr>
      </w:pPr>
      <w:r w:rsidRPr="00D76661">
        <w:rPr>
          <w:rStyle w:val="SourceLocation"/>
          <w:rFonts w:asciiTheme="minorHAnsi" w:hAnsiTheme="minorHAnsi" w:cstheme="minorHAnsi"/>
          <w:b/>
          <w:bCs/>
          <w:sz w:val="22"/>
          <w:szCs w:val="22"/>
        </w:rPr>
        <w:lastRenderedPageBreak/>
        <w:tab/>
      </w:r>
      <w:r w:rsidRPr="00B3420C">
        <w:rPr>
          <w:rStyle w:val="SourceLocation"/>
          <w:rFonts w:asciiTheme="minorHAnsi" w:hAnsiTheme="minorHAnsi" w:cstheme="minorHAnsi"/>
          <w:b/>
          <w:bCs/>
          <w:sz w:val="22"/>
          <w:szCs w:val="22"/>
          <w:u w:val="single"/>
        </w:rPr>
        <w:t>C. Discrimination</w:t>
      </w:r>
    </w:p>
    <w:p w14:paraId="26CAB85A"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p>
    <w:p w14:paraId="4A0F186E" w14:textId="77777777" w:rsidR="00D76661" w:rsidRDefault="00D76661" w:rsidP="00D76661">
      <w:pPr>
        <w:pBdr>
          <w:left w:val="none" w:sz="0" w:space="31" w:color="auto"/>
        </w:pBdr>
        <w:spacing w:line="480" w:lineRule="auto"/>
        <w:rPr>
          <w:rStyle w:val="SourceLocation"/>
          <w:rFonts w:asciiTheme="minorHAnsi" w:hAnsiTheme="minorHAnsi" w:cstheme="minorHAnsi"/>
          <w:sz w:val="22"/>
          <w:szCs w:val="22"/>
        </w:rPr>
      </w:pPr>
      <w:r>
        <w:rPr>
          <w:rStyle w:val="SourceLocation"/>
          <w:rFonts w:asciiTheme="minorHAnsi" w:hAnsiTheme="minorHAnsi" w:cstheme="minorHAnsi"/>
          <w:sz w:val="22"/>
          <w:szCs w:val="22"/>
        </w:rPr>
        <w:t xml:space="preserve">9 (A). Rate how important you feel it is to screen pediatric patients for ACEs. </w:t>
      </w:r>
    </w:p>
    <w:p w14:paraId="40291598" w14:textId="77777777" w:rsidR="00D76661" w:rsidRDefault="00D76661" w:rsidP="00D76661">
      <w:pPr>
        <w:pBdr>
          <w:left w:val="none" w:sz="0" w:space="31" w:color="auto"/>
        </w:pBdr>
        <w:spacing w:line="480" w:lineRule="auto"/>
        <w:rPr>
          <w:rStyle w:val="SourceLocation"/>
          <w:rFonts w:asciiTheme="minorHAnsi" w:hAnsiTheme="minorHAnsi" w:cstheme="minorHAnsi"/>
          <w:sz w:val="22"/>
          <w:szCs w:val="22"/>
        </w:rPr>
      </w:pPr>
      <w:r>
        <w:rPr>
          <w:rStyle w:val="SourceLocation"/>
          <w:rFonts w:asciiTheme="minorHAnsi" w:hAnsiTheme="minorHAnsi" w:cstheme="minorHAnsi"/>
          <w:sz w:val="22"/>
          <w:szCs w:val="22"/>
        </w:rPr>
        <w:tab/>
        <w:t>1 = not important at all</w:t>
      </w:r>
    </w:p>
    <w:p w14:paraId="032E35B3" w14:textId="77777777" w:rsidR="00D76661" w:rsidRDefault="00D76661" w:rsidP="00D76661">
      <w:pPr>
        <w:pBdr>
          <w:left w:val="none" w:sz="0" w:space="31" w:color="auto"/>
        </w:pBdr>
        <w:spacing w:line="480" w:lineRule="auto"/>
        <w:rPr>
          <w:rStyle w:val="SourceLocation"/>
          <w:rFonts w:asciiTheme="minorHAnsi" w:hAnsiTheme="minorHAnsi" w:cstheme="minorHAnsi"/>
          <w:sz w:val="22"/>
          <w:szCs w:val="22"/>
        </w:rPr>
      </w:pPr>
      <w:r>
        <w:rPr>
          <w:rStyle w:val="SourceLocation"/>
          <w:rFonts w:asciiTheme="minorHAnsi" w:hAnsiTheme="minorHAnsi" w:cstheme="minorHAnsi"/>
          <w:sz w:val="22"/>
          <w:szCs w:val="22"/>
        </w:rPr>
        <w:tab/>
        <w:t>2 = not very important</w:t>
      </w:r>
    </w:p>
    <w:p w14:paraId="1ECEC076" w14:textId="77777777" w:rsidR="00D76661" w:rsidRDefault="00D76661" w:rsidP="00D76661">
      <w:pPr>
        <w:pBdr>
          <w:left w:val="none" w:sz="0" w:space="31" w:color="auto"/>
        </w:pBdr>
        <w:spacing w:line="480" w:lineRule="auto"/>
        <w:rPr>
          <w:rStyle w:val="SourceLocation"/>
          <w:rFonts w:asciiTheme="minorHAnsi" w:hAnsiTheme="minorHAnsi" w:cstheme="minorHAnsi"/>
          <w:sz w:val="22"/>
          <w:szCs w:val="22"/>
        </w:rPr>
      </w:pPr>
      <w:r>
        <w:rPr>
          <w:rStyle w:val="SourceLocation"/>
          <w:rFonts w:asciiTheme="minorHAnsi" w:hAnsiTheme="minorHAnsi" w:cstheme="minorHAnsi"/>
          <w:sz w:val="22"/>
          <w:szCs w:val="22"/>
        </w:rPr>
        <w:tab/>
        <w:t>3 = unsure/undecided</w:t>
      </w:r>
    </w:p>
    <w:p w14:paraId="7CBA3DB1" w14:textId="77777777" w:rsidR="00D76661" w:rsidRDefault="00D76661" w:rsidP="00D76661">
      <w:pPr>
        <w:pBdr>
          <w:left w:val="none" w:sz="0" w:space="31" w:color="auto"/>
        </w:pBdr>
        <w:spacing w:line="480" w:lineRule="auto"/>
        <w:rPr>
          <w:rStyle w:val="SourceLocation"/>
          <w:rFonts w:asciiTheme="minorHAnsi" w:hAnsiTheme="minorHAnsi" w:cstheme="minorHAnsi"/>
          <w:sz w:val="22"/>
          <w:szCs w:val="22"/>
        </w:rPr>
      </w:pPr>
      <w:r>
        <w:rPr>
          <w:rStyle w:val="SourceLocation"/>
          <w:rFonts w:asciiTheme="minorHAnsi" w:hAnsiTheme="minorHAnsi" w:cstheme="minorHAnsi"/>
          <w:sz w:val="22"/>
          <w:szCs w:val="22"/>
        </w:rPr>
        <w:tab/>
        <w:t>4 = somewhat important</w:t>
      </w:r>
    </w:p>
    <w:p w14:paraId="0FDDA371" w14:textId="77777777" w:rsidR="00D76661" w:rsidRDefault="00D76661" w:rsidP="00D76661">
      <w:pPr>
        <w:pBdr>
          <w:left w:val="none" w:sz="0" w:space="31" w:color="auto"/>
        </w:pBdr>
        <w:spacing w:line="480" w:lineRule="auto"/>
        <w:rPr>
          <w:rStyle w:val="SourceLocation"/>
          <w:rFonts w:asciiTheme="minorHAnsi" w:hAnsiTheme="minorHAnsi" w:cstheme="minorHAnsi"/>
          <w:sz w:val="22"/>
          <w:szCs w:val="22"/>
        </w:rPr>
      </w:pPr>
      <w:r>
        <w:rPr>
          <w:rStyle w:val="SourceLocation"/>
          <w:rFonts w:asciiTheme="minorHAnsi" w:hAnsiTheme="minorHAnsi" w:cstheme="minorHAnsi"/>
          <w:sz w:val="22"/>
          <w:szCs w:val="22"/>
        </w:rPr>
        <w:tab/>
        <w:t>5 = very important</w:t>
      </w:r>
    </w:p>
    <w:p w14:paraId="44D3EE82" w14:textId="77777777" w:rsidR="00D76661" w:rsidRDefault="00D76661" w:rsidP="00D76661">
      <w:pPr>
        <w:pBdr>
          <w:left w:val="none" w:sz="0" w:space="31" w:color="auto"/>
        </w:pBdr>
        <w:spacing w:line="480" w:lineRule="auto"/>
        <w:rPr>
          <w:rStyle w:val="SourceLocation"/>
          <w:rFonts w:asciiTheme="minorHAnsi" w:hAnsiTheme="minorHAnsi" w:cstheme="minorHAnsi"/>
          <w:sz w:val="22"/>
          <w:szCs w:val="22"/>
        </w:rPr>
      </w:pPr>
      <w:r>
        <w:rPr>
          <w:rStyle w:val="SourceLocation"/>
          <w:rFonts w:asciiTheme="minorHAnsi" w:hAnsiTheme="minorHAnsi" w:cstheme="minorHAnsi"/>
          <w:sz w:val="22"/>
          <w:szCs w:val="22"/>
        </w:rPr>
        <w:tab/>
      </w:r>
    </w:p>
    <w:p w14:paraId="1171BD82" w14:textId="77777777" w:rsidR="00D76661" w:rsidRDefault="00D76661" w:rsidP="00D76661">
      <w:pPr>
        <w:pBdr>
          <w:left w:val="none" w:sz="0" w:space="31" w:color="auto"/>
        </w:pBdr>
        <w:spacing w:line="480" w:lineRule="auto"/>
        <w:rPr>
          <w:rStyle w:val="SourceLocation"/>
          <w:rFonts w:asciiTheme="minorHAnsi" w:hAnsiTheme="minorHAnsi" w:cstheme="minorHAnsi"/>
          <w:sz w:val="22"/>
          <w:szCs w:val="22"/>
        </w:rPr>
      </w:pPr>
      <w:r>
        <w:rPr>
          <w:rStyle w:val="SourceLocation"/>
          <w:rFonts w:asciiTheme="minorHAnsi" w:hAnsiTheme="minorHAnsi" w:cstheme="minorHAnsi"/>
          <w:sz w:val="22"/>
          <w:szCs w:val="22"/>
        </w:rPr>
        <w:t>10 (A). Given your current knowledge of ACEs, rate how likely are you to routinely screen patients in clinical practice?</w:t>
      </w:r>
    </w:p>
    <w:p w14:paraId="537FD441"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r>
        <w:rPr>
          <w:rStyle w:val="SourceLocation"/>
          <w:rFonts w:asciiTheme="minorHAnsi" w:hAnsiTheme="minorHAnsi" w:cstheme="minorHAnsi"/>
          <w:sz w:val="22"/>
          <w:szCs w:val="22"/>
        </w:rPr>
        <w:tab/>
        <w:t>1 = very unlikely</w:t>
      </w:r>
    </w:p>
    <w:p w14:paraId="69FEAC02"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r>
        <w:rPr>
          <w:rStyle w:val="SourceLocation"/>
          <w:rFonts w:asciiTheme="minorHAnsi" w:hAnsiTheme="minorHAnsi" w:cstheme="minorHAnsi"/>
          <w:sz w:val="22"/>
          <w:szCs w:val="22"/>
        </w:rPr>
        <w:tab/>
        <w:t>2 = unlikely</w:t>
      </w:r>
    </w:p>
    <w:p w14:paraId="6A19C63B"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r>
        <w:rPr>
          <w:rStyle w:val="SourceLocation"/>
          <w:rFonts w:asciiTheme="minorHAnsi" w:hAnsiTheme="minorHAnsi" w:cstheme="minorHAnsi"/>
          <w:sz w:val="22"/>
          <w:szCs w:val="22"/>
        </w:rPr>
        <w:tab/>
        <w:t>3 = undecided</w:t>
      </w:r>
    </w:p>
    <w:p w14:paraId="79D6A8C9" w14:textId="77777777" w:rsidR="00D76661"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r>
        <w:rPr>
          <w:rStyle w:val="SourceLocation"/>
          <w:rFonts w:asciiTheme="minorHAnsi" w:hAnsiTheme="minorHAnsi" w:cstheme="minorHAnsi"/>
          <w:sz w:val="22"/>
          <w:szCs w:val="22"/>
        </w:rPr>
        <w:tab/>
        <w:t>4 = likely</w:t>
      </w:r>
    </w:p>
    <w:p w14:paraId="3B1621AE" w14:textId="77777777" w:rsidR="00D76661" w:rsidRPr="000E358F" w:rsidRDefault="00D76661" w:rsidP="00D76661">
      <w:pPr>
        <w:pBdr>
          <w:left w:val="none" w:sz="0" w:space="31" w:color="auto"/>
        </w:pBdr>
        <w:spacing w:line="480" w:lineRule="auto"/>
        <w:ind w:left="720" w:hanging="720"/>
        <w:rPr>
          <w:rStyle w:val="SourceLocation"/>
          <w:rFonts w:asciiTheme="minorHAnsi" w:hAnsiTheme="minorHAnsi" w:cstheme="minorHAnsi"/>
          <w:sz w:val="22"/>
          <w:szCs w:val="22"/>
        </w:rPr>
      </w:pPr>
      <w:r>
        <w:rPr>
          <w:rStyle w:val="SourceLocation"/>
          <w:rFonts w:asciiTheme="minorHAnsi" w:hAnsiTheme="minorHAnsi" w:cstheme="minorHAnsi"/>
          <w:sz w:val="22"/>
          <w:szCs w:val="22"/>
        </w:rPr>
        <w:tab/>
        <w:t>5 = very likely</w:t>
      </w:r>
    </w:p>
    <w:p w14:paraId="5BED3DB0" w14:textId="77777777" w:rsidR="0040630F" w:rsidRDefault="0040630F"/>
    <w:sectPr w:rsidR="00406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61"/>
    <w:rsid w:val="0040630F"/>
    <w:rsid w:val="00D7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1FE8"/>
  <w15:chartTrackingRefBased/>
  <w15:docId w15:val="{D093BCE8-4F97-4265-9855-DECF3FE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661"/>
    <w:pPr>
      <w:spacing w:after="0" w:line="240" w:lineRule="auto"/>
      <w:contextualSpacing/>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Location">
    <w:name w:val="SourceLocation"/>
    <w:basedOn w:val="DefaultParagraphFont"/>
    <w:rsid w:val="00D76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Moody</dc:creator>
  <cp:keywords/>
  <dc:description/>
  <cp:lastModifiedBy>Amy Moody</cp:lastModifiedBy>
  <cp:revision>1</cp:revision>
  <dcterms:created xsi:type="dcterms:W3CDTF">2022-09-02T17:09:00Z</dcterms:created>
  <dcterms:modified xsi:type="dcterms:W3CDTF">2022-09-02T17:13:00Z</dcterms:modified>
</cp:coreProperties>
</file>