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FACC" w14:textId="1435A1DE" w:rsidR="00B6103D" w:rsidRDefault="000E669A" w:rsidP="00B916B9">
      <w:pPr>
        <w:spacing w:line="480" w:lineRule="auto"/>
        <w:rPr>
          <w:rFonts w:ascii="Times New Roman" w:hAnsi="Times New Roman" w:cs="Times New Roman"/>
        </w:rPr>
      </w:pPr>
      <w:bookmarkStart w:id="0" w:name="_Hlk43204695"/>
      <w:bookmarkEnd w:id="0"/>
      <w:r>
        <w:rPr>
          <w:rFonts w:ascii="Times New Roman" w:hAnsi="Times New Roman" w:cs="Times New Roman"/>
        </w:rPr>
        <w:t>APPENDIX 4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6119"/>
        <w:gridCol w:w="1261"/>
        <w:gridCol w:w="1170"/>
        <w:gridCol w:w="900"/>
      </w:tblGrid>
      <w:tr w:rsidR="000E669A" w:rsidRPr="000E669A" w14:paraId="18F5DDCA" w14:textId="77777777" w:rsidTr="000E669A">
        <w:trPr>
          <w:trHeight w:val="262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4701" w14:textId="45D78BCC" w:rsidR="000E669A" w:rsidRPr="000E669A" w:rsidRDefault="003E0DCA" w:rsidP="000E66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Appendix</w:t>
            </w:r>
            <w:r w:rsidR="000E669A"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 Future Directions</w:t>
            </w:r>
          </w:p>
        </w:tc>
      </w:tr>
      <w:tr w:rsidR="000E669A" w:rsidRPr="000E669A" w14:paraId="6E8C1504" w14:textId="77777777" w:rsidTr="000E669A">
        <w:trPr>
          <w:trHeight w:val="282"/>
        </w:trPr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A3B7E" w14:textId="77777777" w:rsidR="000E669A" w:rsidRPr="000E669A" w:rsidRDefault="000E669A" w:rsidP="000E66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91196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485E6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Trainees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1C3AA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0E669A" w:rsidRPr="000E669A" w14:paraId="04F31C01" w14:textId="77777777" w:rsidTr="000E669A">
        <w:trPr>
          <w:trHeight w:val="28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2681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think a transition towards more e-conferences and less in-person conferences will change resident burnout?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D3A4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 ± 14.4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1DF0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 ± 17.3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2E1F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0E669A" w:rsidRPr="000E669A" w14:paraId="790C0A0D" w14:textId="77777777" w:rsidTr="000E669A">
        <w:trPr>
          <w:trHeight w:val="282"/>
        </w:trPr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0370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feel that e-learning could benefit your clinical practice or allow you to see more patients?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EDEEB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 ± 28.8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AA155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0E669A" w:rsidRPr="000E669A" w14:paraId="07AB8487" w14:textId="77777777" w:rsidTr="000E669A">
        <w:trPr>
          <w:trHeight w:val="262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7C32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much does the following factor influence your decision to support e-</w:t>
            </w:r>
            <w:proofErr w:type="gramStart"/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learning:</w:t>
            </w:r>
            <w:proofErr w:type="gramEnd"/>
          </w:p>
        </w:tc>
      </w:tr>
      <w:tr w:rsidR="000E669A" w:rsidRPr="000E669A" w14:paraId="4B897324" w14:textId="77777777" w:rsidTr="000E669A">
        <w:trPr>
          <w:trHeight w:val="28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D3E8" w14:textId="77777777" w:rsidR="000E669A" w:rsidRPr="000E669A" w:rsidRDefault="000E669A" w:rsidP="000E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Constraints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5334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 ± 21.4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EF9E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67.7 ± 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78CF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0E669A" w:rsidRPr="000E669A" w14:paraId="6B575404" w14:textId="77777777" w:rsidTr="000E669A">
        <w:trPr>
          <w:trHeight w:val="28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1307" w14:textId="77777777" w:rsidR="000E669A" w:rsidRPr="000E669A" w:rsidRDefault="000E669A" w:rsidP="000E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constraints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E369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 ± 25.3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1454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 ± 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A48C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0E669A" w:rsidRPr="000E669A" w14:paraId="032DD4F4" w14:textId="77777777" w:rsidTr="000E669A">
        <w:trPr>
          <w:trHeight w:val="28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1065" w14:textId="77777777" w:rsidR="000E669A" w:rsidRPr="000E669A" w:rsidRDefault="000E669A" w:rsidP="000E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off from practice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BEBE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 ± 22.4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66DF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61.1 ± 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6FC6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0E669A" w:rsidRPr="000E669A" w14:paraId="26F5F7AA" w14:textId="77777777" w:rsidTr="000E669A">
        <w:trPr>
          <w:trHeight w:val="28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35D6" w14:textId="77777777" w:rsidR="000E669A" w:rsidRPr="000E669A" w:rsidRDefault="000E669A" w:rsidP="000E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Ability to multi-task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1821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51.3 ± 23.6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7C1B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 ± 21.2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1B02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0E669A" w:rsidRPr="000E669A" w14:paraId="342419A0" w14:textId="77777777" w:rsidTr="000E669A">
        <w:trPr>
          <w:trHeight w:val="282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09BA" w14:textId="77777777" w:rsidR="000E669A" w:rsidRPr="000E669A" w:rsidRDefault="000E669A" w:rsidP="000E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Opportunity to ask questions in a less intimidating environment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FDAA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 ± 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151C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 ± 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AF69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0E669A" w:rsidRPr="000E669A" w14:paraId="0E53627C" w14:textId="77777777" w:rsidTr="000E669A">
        <w:trPr>
          <w:trHeight w:val="282"/>
        </w:trPr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7D7BA" w14:textId="77777777" w:rsidR="000E669A" w:rsidRPr="000E669A" w:rsidRDefault="000E669A" w:rsidP="000E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Improved content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FB26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± 18.3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EAEF5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 ± 22.3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AB1CA" w14:textId="77777777" w:rsidR="000E669A" w:rsidRPr="000E669A" w:rsidRDefault="000E669A" w:rsidP="000E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</w:tbl>
    <w:p w14:paraId="688F8BFA" w14:textId="2757C2E8" w:rsidR="000E669A" w:rsidRDefault="000E669A" w:rsidP="00B916B9">
      <w:pPr>
        <w:spacing w:line="480" w:lineRule="auto"/>
        <w:rPr>
          <w:rFonts w:ascii="Times New Roman" w:hAnsi="Times New Roman" w:cs="Times New Roman"/>
        </w:rPr>
      </w:pPr>
    </w:p>
    <w:p w14:paraId="6AC80355" w14:textId="5D68102F" w:rsidR="008749D5" w:rsidRDefault="008749D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588E113" wp14:editId="322BC6ED">
            <wp:extent cx="64008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6AAA21C-B380-7749-8C6E-50C5EF7CD7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41C6F8" w14:textId="48BC2136" w:rsidR="008749D5" w:rsidRDefault="008749D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770ED9">
        <w:rPr>
          <w:rFonts w:ascii="Times New Roman" w:hAnsi="Times New Roman" w:cs="Times New Roman"/>
        </w:rPr>
        <w:t>0.14</w:t>
      </w:r>
    </w:p>
    <w:p w14:paraId="1506B6F0" w14:textId="0B2D80BA" w:rsidR="008749D5" w:rsidRDefault="008749D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139F93F" wp14:editId="2E91B074">
            <wp:extent cx="6400800" cy="2743200"/>
            <wp:effectExtent l="0" t="0" r="1270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A776843-C046-664B-A3AB-6A082DFE0C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B01CC9" w14:textId="77835383" w:rsidR="008749D5" w:rsidRDefault="008749D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770ED9">
        <w:rPr>
          <w:rFonts w:ascii="Times New Roman" w:hAnsi="Times New Roman" w:cs="Times New Roman"/>
        </w:rPr>
        <w:t>0.28</w:t>
      </w:r>
    </w:p>
    <w:p w14:paraId="385F4197" w14:textId="351F3F41" w:rsidR="008749D5" w:rsidRDefault="008749D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D13F488" wp14:editId="48A9CCB6">
            <wp:extent cx="64008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B94B5A2-F7A1-4F40-A07B-DFE7BF050C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CA71FD" w14:textId="4C5746A7" w:rsidR="008749D5" w:rsidRPr="00D23DFA" w:rsidRDefault="008749D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770ED9">
        <w:rPr>
          <w:rFonts w:ascii="Times New Roman" w:hAnsi="Times New Roman" w:cs="Times New Roman"/>
        </w:rPr>
        <w:t>0.09</w:t>
      </w:r>
    </w:p>
    <w:sectPr w:rsidR="008749D5" w:rsidRPr="00D23DFA" w:rsidSect="000E669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6280" w14:textId="77777777" w:rsidR="008225A7" w:rsidRDefault="008225A7">
      <w:r>
        <w:separator/>
      </w:r>
    </w:p>
  </w:endnote>
  <w:endnote w:type="continuationSeparator" w:id="0">
    <w:p w14:paraId="35644DA6" w14:textId="77777777" w:rsidR="008225A7" w:rsidRDefault="0082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58596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CC9D09" w14:textId="77777777" w:rsidR="00E54D09" w:rsidRDefault="00B6103D" w:rsidP="00455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13750" w14:textId="77777777" w:rsidR="00E54D09" w:rsidRDefault="008225A7" w:rsidP="008B1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8508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A6F1DB" w14:textId="77777777" w:rsidR="00E54D09" w:rsidRDefault="00B6103D" w:rsidP="00455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93B2B" w14:textId="77777777" w:rsidR="00E54D09" w:rsidRDefault="008225A7" w:rsidP="008B1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53BEE" w14:textId="77777777" w:rsidR="008225A7" w:rsidRDefault="008225A7">
      <w:r>
        <w:separator/>
      </w:r>
    </w:p>
  </w:footnote>
  <w:footnote w:type="continuationSeparator" w:id="0">
    <w:p w14:paraId="1296B977" w14:textId="77777777" w:rsidR="008225A7" w:rsidRDefault="0082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mer J Sports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vzt5xd6pvswce9prcx5vdnd92wx5ps5ffv&quot;&gt;My EndNote Library&lt;record-ids&gt;&lt;item&gt;1138&lt;/item&gt;&lt;/record-ids&gt;&lt;/item&gt;&lt;/Libraries&gt;"/>
  </w:docVars>
  <w:rsids>
    <w:rsidRoot w:val="00D23DFA"/>
    <w:rsid w:val="000C2E14"/>
    <w:rsid w:val="000D1063"/>
    <w:rsid w:val="000E669A"/>
    <w:rsid w:val="000F49EC"/>
    <w:rsid w:val="0014194A"/>
    <w:rsid w:val="001F55A9"/>
    <w:rsid w:val="003E0DCA"/>
    <w:rsid w:val="003E198B"/>
    <w:rsid w:val="003E426B"/>
    <w:rsid w:val="004104E7"/>
    <w:rsid w:val="00415A07"/>
    <w:rsid w:val="005E04BC"/>
    <w:rsid w:val="005E3DF4"/>
    <w:rsid w:val="00770ED9"/>
    <w:rsid w:val="007B6708"/>
    <w:rsid w:val="008225A7"/>
    <w:rsid w:val="008749D5"/>
    <w:rsid w:val="00982996"/>
    <w:rsid w:val="009B054E"/>
    <w:rsid w:val="009C782C"/>
    <w:rsid w:val="00A448E0"/>
    <w:rsid w:val="00AD11BD"/>
    <w:rsid w:val="00B6103D"/>
    <w:rsid w:val="00B81A22"/>
    <w:rsid w:val="00B916B9"/>
    <w:rsid w:val="00C05551"/>
    <w:rsid w:val="00C638E8"/>
    <w:rsid w:val="00D23DFA"/>
    <w:rsid w:val="00DA5389"/>
    <w:rsid w:val="00EA6CE0"/>
    <w:rsid w:val="00EC03E1"/>
    <w:rsid w:val="00EF5ABC"/>
    <w:rsid w:val="00F360E4"/>
    <w:rsid w:val="00F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DBA9"/>
  <w15:chartTrackingRefBased/>
  <w15:docId w15:val="{44842153-BEE4-674A-8D03-2931A16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23DFA"/>
  </w:style>
  <w:style w:type="paragraph" w:styleId="BalloonText">
    <w:name w:val="Balloon Text"/>
    <w:basedOn w:val="Normal"/>
    <w:link w:val="BalloonTextChar"/>
    <w:uiPriority w:val="99"/>
    <w:semiHidden/>
    <w:unhideWhenUsed/>
    <w:rsid w:val="00D23D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F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23DFA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3DFA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D23DFA"/>
    <w:pPr>
      <w:jc w:val="both"/>
    </w:pPr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23DF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6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3D"/>
  </w:style>
  <w:style w:type="character" w:styleId="PageNumber">
    <w:name w:val="page number"/>
    <w:basedOn w:val="DefaultParagraphFont"/>
    <w:uiPriority w:val="99"/>
    <w:semiHidden/>
    <w:unhideWhenUsed/>
    <w:rsid w:val="00B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Balance of E-Learning to In-Person</a:t>
            </a:r>
            <a:r>
              <a:rPr lang="en-US" baseline="0"/>
              <a:t> Learning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4'!$B$2:$B$3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4'!$A$4:$A$8</c:f>
              <c:strCache>
                <c:ptCount val="5"/>
                <c:pt idx="0">
                  <c:v>Maximal e-learning</c:v>
                </c:pt>
                <c:pt idx="1">
                  <c:v>Somewhat more e-learning</c:v>
                </c:pt>
                <c:pt idx="2">
                  <c:v>Neutral</c:v>
                </c:pt>
                <c:pt idx="3">
                  <c:v>Somewhat more in-person learning</c:v>
                </c:pt>
                <c:pt idx="4">
                  <c:v>Maximal in-person learning</c:v>
                </c:pt>
              </c:strCache>
            </c:strRef>
          </c:cat>
          <c:val>
            <c:numRef>
              <c:f>'Table 4'!$B$4:$B$8</c:f>
              <c:numCache>
                <c:formatCode>0.00%</c:formatCode>
                <c:ptCount val="5"/>
                <c:pt idx="0">
                  <c:v>4.1000000000000002E-2</c:v>
                </c:pt>
                <c:pt idx="1">
                  <c:v>0.30299999999999999</c:v>
                </c:pt>
                <c:pt idx="2">
                  <c:v>0.20200000000000001</c:v>
                </c:pt>
                <c:pt idx="3">
                  <c:v>0.34300000000000003</c:v>
                </c:pt>
                <c:pt idx="4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2B-2B4D-9515-8F4507DC4ADB}"/>
            </c:ext>
          </c:extLst>
        </c:ser>
        <c:ser>
          <c:idx val="1"/>
          <c:order val="1"/>
          <c:tx>
            <c:strRef>
              <c:f>'Table 4'!$C$2:$C$3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4'!$A$4:$A$8</c:f>
              <c:strCache>
                <c:ptCount val="5"/>
                <c:pt idx="0">
                  <c:v>Maximal e-learning</c:v>
                </c:pt>
                <c:pt idx="1">
                  <c:v>Somewhat more e-learning</c:v>
                </c:pt>
                <c:pt idx="2">
                  <c:v>Neutral</c:v>
                </c:pt>
                <c:pt idx="3">
                  <c:v>Somewhat more in-person learning</c:v>
                </c:pt>
                <c:pt idx="4">
                  <c:v>Maximal in-person learning</c:v>
                </c:pt>
              </c:strCache>
            </c:strRef>
          </c:cat>
          <c:val>
            <c:numRef>
              <c:f>'Table 4'!$C$4:$C$8</c:f>
              <c:numCache>
                <c:formatCode>0.00%</c:formatCode>
                <c:ptCount val="5"/>
                <c:pt idx="0">
                  <c:v>7.1999999999999995E-2</c:v>
                </c:pt>
                <c:pt idx="1">
                  <c:v>0.39200000000000002</c:v>
                </c:pt>
                <c:pt idx="2">
                  <c:v>0.187</c:v>
                </c:pt>
                <c:pt idx="3">
                  <c:v>0.28299999999999997</c:v>
                </c:pt>
                <c:pt idx="4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2B-2B4D-9515-8F4507DC4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1574959"/>
        <c:axId val="891576591"/>
      </c:barChart>
      <c:catAx>
        <c:axId val="891574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1576591"/>
        <c:crosses val="autoZero"/>
        <c:auto val="1"/>
        <c:lblAlgn val="ctr"/>
        <c:lblOffset val="100"/>
        <c:noMultiLvlLbl val="0"/>
      </c:catAx>
      <c:valAx>
        <c:axId val="8915765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1574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Role</a:t>
            </a:r>
            <a:r>
              <a:rPr lang="en-US" baseline="0"/>
              <a:t> of E-Learning in Standard Education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4'!$B$9:$B$10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4'!$A$11:$A$14</c:f>
              <c:strCache>
                <c:ptCount val="4"/>
                <c:pt idx="0">
                  <c:v>Used instead of in-person learning</c:v>
                </c:pt>
                <c:pt idx="1">
                  <c:v>Supplemental to in-person learning</c:v>
                </c:pt>
                <c:pt idx="2">
                  <c:v>Used for multi-institutional conferences only</c:v>
                </c:pt>
                <c:pt idx="3">
                  <c:v>They should not play a role</c:v>
                </c:pt>
              </c:strCache>
            </c:strRef>
          </c:cat>
          <c:val>
            <c:numRef>
              <c:f>'Table 4'!$B$11:$B$14</c:f>
              <c:numCache>
                <c:formatCode>0.00%</c:formatCode>
                <c:ptCount val="4"/>
                <c:pt idx="0">
                  <c:v>2.1000000000000001E-2</c:v>
                </c:pt>
                <c:pt idx="1">
                  <c:v>0.86599999999999999</c:v>
                </c:pt>
                <c:pt idx="2">
                  <c:v>9.2999999999999999E-2</c:v>
                </c:pt>
                <c:pt idx="3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B1-A148-B960-7D76D70AB6A2}"/>
            </c:ext>
          </c:extLst>
        </c:ser>
        <c:ser>
          <c:idx val="1"/>
          <c:order val="1"/>
          <c:tx>
            <c:strRef>
              <c:f>'Table 4'!$C$9:$C$10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4'!$A$11:$A$14</c:f>
              <c:strCache>
                <c:ptCount val="4"/>
                <c:pt idx="0">
                  <c:v>Used instead of in-person learning</c:v>
                </c:pt>
                <c:pt idx="1">
                  <c:v>Supplemental to in-person learning</c:v>
                </c:pt>
                <c:pt idx="2">
                  <c:v>Used for multi-institutional conferences only</c:v>
                </c:pt>
                <c:pt idx="3">
                  <c:v>They should not play a role</c:v>
                </c:pt>
              </c:strCache>
            </c:strRef>
          </c:cat>
          <c:val>
            <c:numRef>
              <c:f>'Table 4'!$C$11:$C$14</c:f>
              <c:numCache>
                <c:formatCode>0%</c:formatCode>
                <c:ptCount val="4"/>
                <c:pt idx="0" formatCode="0.00%">
                  <c:v>6.7000000000000004E-2</c:v>
                </c:pt>
                <c:pt idx="1">
                  <c:v>0.84</c:v>
                </c:pt>
                <c:pt idx="2" formatCode="0.00%">
                  <c:v>8.5999999999999993E-2</c:v>
                </c:pt>
                <c:pt idx="3" formatCode="0.00%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B1-A148-B960-7D76D70AB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7114367"/>
        <c:axId val="907115999"/>
      </c:barChart>
      <c:catAx>
        <c:axId val="907114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7115999"/>
        <c:crosses val="autoZero"/>
        <c:auto val="1"/>
        <c:lblAlgn val="ctr"/>
        <c:lblOffset val="100"/>
        <c:noMultiLvlLbl val="0"/>
      </c:catAx>
      <c:valAx>
        <c:axId val="9071159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7114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Preparation</a:t>
            </a:r>
            <a:r>
              <a:rPr lang="en-US" baseline="0"/>
              <a:t> for OITE/ABOS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4'!$B$15:$B$16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4'!$A$17:$A$21</c:f>
              <c:strCache>
                <c:ptCount val="5"/>
                <c:pt idx="0">
                  <c:v>Most with e-learning</c:v>
                </c:pt>
                <c:pt idx="1">
                  <c:v>Somewhat more with e-learning</c:v>
                </c:pt>
                <c:pt idx="2">
                  <c:v>Neutral</c:v>
                </c:pt>
                <c:pt idx="3">
                  <c:v>Somewhat more with in-person learning</c:v>
                </c:pt>
                <c:pt idx="4">
                  <c:v>Most with in-person learning</c:v>
                </c:pt>
              </c:strCache>
            </c:strRef>
          </c:cat>
          <c:val>
            <c:numRef>
              <c:f>'Table 4'!$B$17:$B$21</c:f>
              <c:numCache>
                <c:formatCode>0.00%</c:formatCode>
                <c:ptCount val="5"/>
                <c:pt idx="0">
                  <c:v>4.1000000000000002E-2</c:v>
                </c:pt>
                <c:pt idx="1">
                  <c:v>0.17299999999999999</c:v>
                </c:pt>
                <c:pt idx="2">
                  <c:v>0.55100000000000005</c:v>
                </c:pt>
                <c:pt idx="3">
                  <c:v>0.153</c:v>
                </c:pt>
                <c:pt idx="4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D5-8C4E-AFD6-7CC95EDE0D3D}"/>
            </c:ext>
          </c:extLst>
        </c:ser>
        <c:ser>
          <c:idx val="1"/>
          <c:order val="1"/>
          <c:tx>
            <c:strRef>
              <c:f>'Table 4'!$C$15:$C$16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4'!$A$17:$A$21</c:f>
              <c:strCache>
                <c:ptCount val="5"/>
                <c:pt idx="0">
                  <c:v>Most with e-learning</c:v>
                </c:pt>
                <c:pt idx="1">
                  <c:v>Somewhat more with e-learning</c:v>
                </c:pt>
                <c:pt idx="2">
                  <c:v>Neutral</c:v>
                </c:pt>
                <c:pt idx="3">
                  <c:v>Somewhat more with in-person learning</c:v>
                </c:pt>
                <c:pt idx="4">
                  <c:v>Most with in-person learning</c:v>
                </c:pt>
              </c:strCache>
            </c:strRef>
          </c:cat>
          <c:val>
            <c:numRef>
              <c:f>'Table 4'!$C$17:$C$21</c:f>
              <c:numCache>
                <c:formatCode>0.00%</c:formatCode>
                <c:ptCount val="5"/>
                <c:pt idx="0">
                  <c:v>0.10299999999999999</c:v>
                </c:pt>
                <c:pt idx="1">
                  <c:v>0.252</c:v>
                </c:pt>
                <c:pt idx="2">
                  <c:v>0.42499999999999999</c:v>
                </c:pt>
                <c:pt idx="3">
                  <c:v>0.17399999999999999</c:v>
                </c:pt>
                <c:pt idx="4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D5-8C4E-AFD6-7CC95EDE0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6768751"/>
        <c:axId val="906786303"/>
      </c:barChart>
      <c:catAx>
        <c:axId val="906768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6786303"/>
        <c:crosses val="autoZero"/>
        <c:auto val="1"/>
        <c:lblAlgn val="ctr"/>
        <c:lblOffset val="100"/>
        <c:noMultiLvlLbl val="0"/>
      </c:catAx>
      <c:valAx>
        <c:axId val="9067863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6768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C6EC4-9DCE-B345-9537-870C940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Hurley</dc:creator>
  <cp:keywords/>
  <dc:description/>
  <cp:lastModifiedBy>Eoghan Hurley</cp:lastModifiedBy>
  <cp:revision>8</cp:revision>
  <dcterms:created xsi:type="dcterms:W3CDTF">2020-05-11T19:37:00Z</dcterms:created>
  <dcterms:modified xsi:type="dcterms:W3CDTF">2020-06-16T12:21:00Z</dcterms:modified>
</cp:coreProperties>
</file>