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2CBA" w14:textId="4591D84A" w:rsidR="00715817" w:rsidRDefault="007F25B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Discussion for 2021-1765</w:t>
      </w:r>
    </w:p>
    <w:p w14:paraId="07235758" w14:textId="77777777" w:rsidR="00382BFE" w:rsidRPr="00CA6DAA" w:rsidRDefault="00382BFE">
      <w:pPr>
        <w:widowControl w:val="0"/>
        <w:autoSpaceDE w:val="0"/>
        <w:autoSpaceDN w:val="0"/>
        <w:adjustRightInd w:val="0"/>
        <w:spacing w:after="0" w:line="240" w:lineRule="auto"/>
        <w:rPr>
          <w:rFonts w:ascii="Times New Roman" w:hAnsi="Times New Roman"/>
          <w:sz w:val="24"/>
          <w:szCs w:val="24"/>
        </w:rPr>
      </w:pPr>
    </w:p>
    <w:p w14:paraId="5494A6B9" w14:textId="1F4A9207" w:rsidR="00715817" w:rsidRPr="00CA6DAA" w:rsidRDefault="00382BFE" w:rsidP="00382BFE">
      <w:pPr>
        <w:pStyle w:val="Normal0"/>
        <w:tabs>
          <w:tab w:val="left" w:pos="806"/>
          <w:tab w:val="left" w:pos="1915"/>
          <w:tab w:val="left" w:pos="2879"/>
          <w:tab w:val="left" w:pos="3844"/>
          <w:tab w:val="left" w:pos="4795"/>
          <w:tab w:val="left" w:pos="5759"/>
          <w:tab w:val="left" w:pos="6724"/>
          <w:tab w:val="left" w:pos="7876"/>
          <w:tab w:val="left" w:pos="9215"/>
        </w:tabs>
        <w:ind w:firstLine="0"/>
        <w:rPr>
          <w:rFonts w:ascii="Times New Roman" w:hAnsi="Times New Roman" w:cs="Times New Roman"/>
        </w:rPr>
      </w:pPr>
      <w:r w:rsidRPr="00382BFE">
        <w:rPr>
          <w:rFonts w:ascii="Times New Roman" w:hAnsi="Times New Roman" w:cs="Times New Roman"/>
        </w:rPr>
        <w:t>PROSPECTIVE EVALUATION OF RADAR LOCALIZED REFLECTOR DIRECTED TARGETED AXILLARY DISSECTION IN NODE-POSITIVE BREAST CANCER PATIENTS AFTER NEOADJUVANT SYSTEMIC THERAPY</w:t>
      </w:r>
      <w:r w:rsidR="00715817" w:rsidRPr="00CA6DAA">
        <w:rPr>
          <w:rFonts w:ascii="Times New Roman" w:hAnsi="Times New Roman" w:cs="Times New Roman"/>
        </w:rPr>
        <w:br/>
      </w:r>
      <w:r w:rsidR="00715817" w:rsidRPr="00CA6DAA">
        <w:rPr>
          <w:rFonts w:ascii="Times New Roman" w:hAnsi="Times New Roman" w:cs="Times New Roman"/>
        </w:rPr>
        <w:tab/>
        <w:t xml:space="preserve"> </w:t>
      </w:r>
    </w:p>
    <w:p w14:paraId="00F36EC0" w14:textId="6DF44D3E" w:rsidR="00715817" w:rsidRPr="00CA6DAA" w:rsidRDefault="00715817" w:rsidP="00382BFE">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382BFE">
        <w:rPr>
          <w:rFonts w:ascii="Times New Roman" w:hAnsi="Times New Roman" w:cs="Times New Roman"/>
          <w:b/>
          <w:bCs/>
        </w:rPr>
        <w:t>DR JULIE A MARGENTHALER</w:t>
      </w:r>
      <w:r w:rsidRPr="00CA6DAA">
        <w:rPr>
          <w:rFonts w:ascii="Times New Roman" w:hAnsi="Times New Roman" w:cs="Times New Roman"/>
        </w:rPr>
        <w:t xml:space="preserve"> (St Louis, </w:t>
      </w:r>
      <w:r w:rsidR="00382BFE">
        <w:rPr>
          <w:rFonts w:ascii="Times New Roman" w:hAnsi="Times New Roman" w:cs="Times New Roman"/>
        </w:rPr>
        <w:t>MO</w:t>
      </w:r>
      <w:r w:rsidRPr="00CA6DAA">
        <w:rPr>
          <w:rFonts w:ascii="Times New Roman" w:hAnsi="Times New Roman" w:cs="Times New Roman"/>
        </w:rPr>
        <w:t>):</w:t>
      </w:r>
      <w:r w:rsidR="00382BFE">
        <w:rPr>
          <w:rFonts w:ascii="Times New Roman" w:hAnsi="Times New Roman" w:cs="Times New Roman"/>
        </w:rPr>
        <w:t xml:space="preserve"> </w:t>
      </w:r>
      <w:r w:rsidRPr="00CA6DAA">
        <w:rPr>
          <w:rFonts w:ascii="Times New Roman" w:hAnsi="Times New Roman" w:cs="Times New Roman"/>
        </w:rPr>
        <w:t>De</w:t>
      </w:r>
      <w:r w:rsidRPr="00CA6DAA">
        <w:rPr>
          <w:rFonts w:ascii="Times New Roman" w:hAnsi="Times New Roman" w:cs="Times New Roman"/>
        </w:rPr>
        <w:noBreakHyphen/>
        <w:t xml:space="preserve">escalation in the surgical treatment of breast cancer has been a continuing trend for the past </w:t>
      </w:r>
      <w:r w:rsidR="00382BFE">
        <w:rPr>
          <w:rFonts w:ascii="Times New Roman" w:hAnsi="Times New Roman" w:cs="Times New Roman"/>
        </w:rPr>
        <w:t>2</w:t>
      </w:r>
      <w:r w:rsidRPr="00CA6DAA">
        <w:rPr>
          <w:rFonts w:ascii="Times New Roman" w:hAnsi="Times New Roman" w:cs="Times New Roman"/>
        </w:rPr>
        <w:t xml:space="preserve"> decades.</w:t>
      </w:r>
      <w:r w:rsidR="00382BFE">
        <w:rPr>
          <w:rFonts w:ascii="Times New Roman" w:hAnsi="Times New Roman" w:cs="Times New Roman"/>
        </w:rPr>
        <w:t xml:space="preserve"> </w:t>
      </w:r>
      <w:r w:rsidRPr="00CA6DAA">
        <w:rPr>
          <w:rFonts w:ascii="Times New Roman" w:hAnsi="Times New Roman" w:cs="Times New Roman"/>
        </w:rPr>
        <w:t xml:space="preserve">As targeted adjuvant therapies have been developed with increasing efficacy toward prevention of locoregional and distal recurrence, </w:t>
      </w:r>
      <w:proofErr w:type="gramStart"/>
      <w:r w:rsidRPr="00CA6DAA">
        <w:rPr>
          <w:rFonts w:ascii="Times New Roman" w:hAnsi="Times New Roman" w:cs="Times New Roman"/>
        </w:rPr>
        <w:t>it is clear that surgical</w:t>
      </w:r>
      <w:proofErr w:type="gramEnd"/>
      <w:r w:rsidRPr="00CA6DAA">
        <w:rPr>
          <w:rFonts w:ascii="Times New Roman" w:hAnsi="Times New Roman" w:cs="Times New Roman"/>
        </w:rPr>
        <w:t xml:space="preserve"> extirpation of all disease is no longer necessary for many patients with breast cancer as it does not impact overall survival or disease</w:t>
      </w:r>
      <w:r w:rsidRPr="00CA6DAA">
        <w:rPr>
          <w:rFonts w:ascii="Times New Roman" w:hAnsi="Times New Roman" w:cs="Times New Roman"/>
        </w:rPr>
        <w:noBreakHyphen/>
        <w:t>free recurrence rates.</w:t>
      </w:r>
      <w:r w:rsidR="00382BFE">
        <w:rPr>
          <w:rFonts w:ascii="Times New Roman" w:hAnsi="Times New Roman" w:cs="Times New Roman"/>
        </w:rPr>
        <w:t xml:space="preserve"> </w:t>
      </w:r>
      <w:r w:rsidRPr="00CA6DAA">
        <w:rPr>
          <w:rFonts w:ascii="Times New Roman" w:hAnsi="Times New Roman" w:cs="Times New Roman"/>
        </w:rPr>
        <w:t>The key is determining which subset of patients can forego more extensive surgical resection with equivalent outcomes.</w:t>
      </w:r>
      <w:r w:rsidR="00382BFE">
        <w:rPr>
          <w:rFonts w:ascii="Times New Roman" w:hAnsi="Times New Roman" w:cs="Times New Roman"/>
        </w:rPr>
        <w:t xml:space="preserve"> </w:t>
      </w:r>
    </w:p>
    <w:p w14:paraId="15EC66E9" w14:textId="50444200" w:rsidR="00715817" w:rsidRPr="00CA6DAA" w:rsidRDefault="00382BFE" w:rsidP="00382BFE">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After the publication of Z1071, many of us sought ways to optimally identify biopsy</w:t>
      </w:r>
      <w:r w:rsidR="00715817" w:rsidRPr="00CA6DAA">
        <w:rPr>
          <w:rFonts w:ascii="Times New Roman" w:hAnsi="Times New Roman" w:cs="Times New Roman"/>
        </w:rPr>
        <w:noBreakHyphen/>
        <w:t xml:space="preserve">proven axillary nodes in patients who had undergone neoadjuvant </w:t>
      </w:r>
      <w:r w:rsidR="00715817" w:rsidRPr="00CA6DAA">
        <w:rPr>
          <w:rFonts w:ascii="Times New Roman" w:hAnsi="Times New Roman" w:cs="Times New Roman"/>
        </w:rPr>
        <w:lastRenderedPageBreak/>
        <w:t>systemic therapy.</w:t>
      </w:r>
      <w:r>
        <w:rPr>
          <w:rFonts w:ascii="Times New Roman" w:hAnsi="Times New Roman" w:cs="Times New Roman"/>
        </w:rPr>
        <w:t xml:space="preserve"> </w:t>
      </w:r>
      <w:r w:rsidR="00715817" w:rsidRPr="00CA6DAA">
        <w:rPr>
          <w:rFonts w:ascii="Times New Roman" w:hAnsi="Times New Roman" w:cs="Times New Roman"/>
        </w:rPr>
        <w:t>The authors demonstrate that the use of the radar localization system is one feasible model with which to do this.</w:t>
      </w:r>
      <w:r>
        <w:rPr>
          <w:rFonts w:ascii="Times New Roman" w:hAnsi="Times New Roman" w:cs="Times New Roman"/>
        </w:rPr>
        <w:t xml:space="preserve"> </w:t>
      </w:r>
    </w:p>
    <w:p w14:paraId="2934C41A" w14:textId="02FA41F1" w:rsidR="00715817" w:rsidRPr="00CA6DAA" w:rsidRDefault="003123C2" w:rsidP="00312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 have several questions related to the design of the study and potential future implications of your results.</w:t>
      </w:r>
      <w:r w:rsidR="00382BFE">
        <w:rPr>
          <w:rFonts w:ascii="Times New Roman" w:hAnsi="Times New Roman" w:cs="Times New Roman"/>
        </w:rPr>
        <w:t xml:space="preserve"> </w:t>
      </w:r>
      <w:r w:rsidR="00715817" w:rsidRPr="00CA6DAA">
        <w:rPr>
          <w:rFonts w:ascii="Times New Roman" w:hAnsi="Times New Roman" w:cs="Times New Roman"/>
        </w:rPr>
        <w:t>First, I question the inclusion of both neoadjuvant endocrine therapy and neoadjuvant chemotherapy patients.</w:t>
      </w:r>
      <w:r w:rsidR="00382BFE">
        <w:rPr>
          <w:rFonts w:ascii="Times New Roman" w:hAnsi="Times New Roman" w:cs="Times New Roman"/>
        </w:rPr>
        <w:t xml:space="preserve"> </w:t>
      </w:r>
      <w:r w:rsidR="00715817" w:rsidRPr="00CA6DAA">
        <w:rPr>
          <w:rFonts w:ascii="Times New Roman" w:hAnsi="Times New Roman" w:cs="Times New Roman"/>
        </w:rPr>
        <w:t>Previous studies have shown that the impact of systemic endocrine therapy versus chemotherapy on biopsy</w:t>
      </w:r>
      <w:r w:rsidR="00715817" w:rsidRPr="00CA6DAA">
        <w:rPr>
          <w:rFonts w:ascii="Times New Roman" w:hAnsi="Times New Roman" w:cs="Times New Roman"/>
        </w:rPr>
        <w:noBreakHyphen/>
        <w:t>proven lymph nodes, lymphatic mapping, and the feasibility of lymph node mapping to be quite disparate.</w:t>
      </w:r>
      <w:r w:rsidR="00382BFE">
        <w:rPr>
          <w:rFonts w:ascii="Times New Roman" w:hAnsi="Times New Roman" w:cs="Times New Roman"/>
        </w:rPr>
        <w:t xml:space="preserve"> </w:t>
      </w:r>
      <w:r w:rsidR="00715817" w:rsidRPr="00CA6DAA">
        <w:rPr>
          <w:rFonts w:ascii="Times New Roman" w:hAnsi="Times New Roman" w:cs="Times New Roman"/>
        </w:rPr>
        <w:t>What was the breakdown in the numbers of patients in each of those neoadjuvant treatment groups?</w:t>
      </w:r>
      <w:r w:rsidR="00382BFE">
        <w:rPr>
          <w:rFonts w:ascii="Times New Roman" w:hAnsi="Times New Roman" w:cs="Times New Roman"/>
        </w:rPr>
        <w:t xml:space="preserve"> </w:t>
      </w:r>
      <w:r w:rsidR="00715817" w:rsidRPr="00CA6DAA">
        <w:rPr>
          <w:rFonts w:ascii="Times New Roman" w:hAnsi="Times New Roman" w:cs="Times New Roman"/>
        </w:rPr>
        <w:t>Further, how many patients in the chemotherapy group fell into the "high response" groups such as HER2 positive and triple negative phenotypes?</w:t>
      </w:r>
      <w:r w:rsidR="00382BFE">
        <w:rPr>
          <w:rFonts w:ascii="Times New Roman" w:hAnsi="Times New Roman" w:cs="Times New Roman"/>
        </w:rPr>
        <w:t xml:space="preserve"> </w:t>
      </w:r>
    </w:p>
    <w:p w14:paraId="6853D50C" w14:textId="64D76E4E" w:rsidR="00715817" w:rsidRPr="00CA6DAA" w:rsidRDefault="003123C2" w:rsidP="003123C2">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 xml:space="preserve">Based on the methods of the study, a formal sentinel lymph node procedure (and </w:t>
      </w:r>
      <w:r w:rsidR="00715817" w:rsidRPr="00CA6DAA">
        <w:rPr>
          <w:rFonts w:ascii="Times New Roman" w:hAnsi="Times New Roman" w:cs="Times New Roman"/>
        </w:rPr>
        <w:lastRenderedPageBreak/>
        <w:t>mapping) was not performed.</w:t>
      </w:r>
      <w:r w:rsidR="00382BFE">
        <w:rPr>
          <w:rFonts w:ascii="Times New Roman" w:hAnsi="Times New Roman" w:cs="Times New Roman"/>
        </w:rPr>
        <w:t xml:space="preserve"> </w:t>
      </w:r>
      <w:r w:rsidR="00715817" w:rsidRPr="00CA6DAA">
        <w:rPr>
          <w:rFonts w:ascii="Times New Roman" w:hAnsi="Times New Roman" w:cs="Times New Roman"/>
        </w:rPr>
        <w:t xml:space="preserve">Although there were only </w:t>
      </w:r>
      <w:r w:rsidR="00C2533C">
        <w:rPr>
          <w:rFonts w:ascii="Times New Roman" w:hAnsi="Times New Roman" w:cs="Times New Roman"/>
        </w:rPr>
        <w:t>3</w:t>
      </w:r>
      <w:r w:rsidR="00715817" w:rsidRPr="00CA6DAA">
        <w:rPr>
          <w:rFonts w:ascii="Times New Roman" w:hAnsi="Times New Roman" w:cs="Times New Roman"/>
        </w:rPr>
        <w:t xml:space="preserve"> patients where the biopsy</w:t>
      </w:r>
      <w:r w:rsidR="00715817" w:rsidRPr="00CA6DAA">
        <w:rPr>
          <w:rFonts w:ascii="Times New Roman" w:hAnsi="Times New Roman" w:cs="Times New Roman"/>
        </w:rPr>
        <w:noBreakHyphen/>
        <w:t>proven node was not in the targeted dissection, I wonder if this number may have been zero had you performed a formal sentinel lymph node mapping procedure with targeted dissection, as described by others, such as Dr Caudle and her colleagues.</w:t>
      </w:r>
      <w:r w:rsidR="00382BFE">
        <w:rPr>
          <w:rFonts w:ascii="Times New Roman" w:hAnsi="Times New Roman" w:cs="Times New Roman"/>
        </w:rPr>
        <w:t xml:space="preserve"> </w:t>
      </w:r>
      <w:r w:rsidR="00715817" w:rsidRPr="00CA6DAA">
        <w:rPr>
          <w:rFonts w:ascii="Times New Roman" w:hAnsi="Times New Roman" w:cs="Times New Roman"/>
        </w:rPr>
        <w:t>Along those same lines, 35% of your patients had no residual disease in the axillary lymph node basin post</w:t>
      </w:r>
      <w:r w:rsidR="00715817" w:rsidRPr="00CA6DAA">
        <w:rPr>
          <w:rFonts w:ascii="Times New Roman" w:hAnsi="Times New Roman" w:cs="Times New Roman"/>
        </w:rPr>
        <w:noBreakHyphen/>
        <w:t>neoadjuvant treatment.</w:t>
      </w:r>
      <w:r w:rsidR="00382BFE">
        <w:rPr>
          <w:rFonts w:ascii="Times New Roman" w:hAnsi="Times New Roman" w:cs="Times New Roman"/>
        </w:rPr>
        <w:t xml:space="preserve"> </w:t>
      </w:r>
      <w:r w:rsidR="00715817" w:rsidRPr="00CA6DAA">
        <w:rPr>
          <w:rFonts w:ascii="Times New Roman" w:hAnsi="Times New Roman" w:cs="Times New Roman"/>
        </w:rPr>
        <w:t>I would propose that this is a potential group that could have avoided axillary dissection altogether had a sentinel node procedure been combined with the targeted dissection.</w:t>
      </w:r>
      <w:r w:rsidR="00382BFE">
        <w:rPr>
          <w:rFonts w:ascii="Times New Roman" w:hAnsi="Times New Roman" w:cs="Times New Roman"/>
        </w:rPr>
        <w:t xml:space="preserve"> </w:t>
      </w:r>
    </w:p>
    <w:p w14:paraId="73212D5F" w14:textId="37AF801A" w:rsidR="00715817" w:rsidRPr="00CA6DAA" w:rsidRDefault="00C2533C" w:rsidP="00C2533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Finally, I think the question that is most vital to answer pertains to the 65% of patients who did have residual disease post</w:t>
      </w:r>
      <w:r w:rsidR="00715817" w:rsidRPr="00CA6DAA">
        <w:rPr>
          <w:rFonts w:ascii="Times New Roman" w:hAnsi="Times New Roman" w:cs="Times New Roman"/>
        </w:rPr>
        <w:noBreakHyphen/>
        <w:t>neoadjuvant treatment.</w:t>
      </w:r>
      <w:r w:rsidR="00382BFE">
        <w:rPr>
          <w:rFonts w:ascii="Times New Roman" w:hAnsi="Times New Roman" w:cs="Times New Roman"/>
        </w:rPr>
        <w:t xml:space="preserve"> </w:t>
      </w:r>
      <w:r w:rsidR="00715817" w:rsidRPr="00CA6DAA">
        <w:rPr>
          <w:rFonts w:ascii="Times New Roman" w:hAnsi="Times New Roman" w:cs="Times New Roman"/>
        </w:rPr>
        <w:t>The standard of care currently is completion axillary dissection as we await important clinical trial data.</w:t>
      </w:r>
      <w:r w:rsidR="00382BFE">
        <w:rPr>
          <w:rFonts w:ascii="Times New Roman" w:hAnsi="Times New Roman" w:cs="Times New Roman"/>
        </w:rPr>
        <w:t xml:space="preserve"> </w:t>
      </w:r>
      <w:r w:rsidR="00715817" w:rsidRPr="00CA6DAA">
        <w:rPr>
          <w:rFonts w:ascii="Times New Roman" w:hAnsi="Times New Roman" w:cs="Times New Roman"/>
        </w:rPr>
        <w:t>Whether we can further de</w:t>
      </w:r>
      <w:r w:rsidR="00715817" w:rsidRPr="00CA6DAA">
        <w:rPr>
          <w:rFonts w:ascii="Times New Roman" w:hAnsi="Times New Roman" w:cs="Times New Roman"/>
        </w:rPr>
        <w:noBreakHyphen/>
        <w:t>escalate the surgical treatment and morbidity of our patients hinges on whether the residual axillary disease is truly "treatment resistant" in which case surgical dissection may be the only option.</w:t>
      </w:r>
      <w:r w:rsidR="00382BFE">
        <w:rPr>
          <w:rFonts w:ascii="Times New Roman" w:hAnsi="Times New Roman" w:cs="Times New Roman"/>
        </w:rPr>
        <w:t xml:space="preserve"> </w:t>
      </w:r>
    </w:p>
    <w:p w14:paraId="74460A4B" w14:textId="7431B4CE" w:rsidR="00715817" w:rsidRPr="00CA6DAA" w:rsidRDefault="00715817" w:rsidP="00C2533C">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2533C">
        <w:rPr>
          <w:rFonts w:ascii="Times New Roman" w:hAnsi="Times New Roman" w:cs="Times New Roman"/>
          <w:b/>
          <w:bCs/>
        </w:rPr>
        <w:t>DR RONDA S HENRY</w:t>
      </w:r>
      <w:r w:rsidRPr="00C2533C">
        <w:rPr>
          <w:rFonts w:ascii="Times New Roman" w:hAnsi="Times New Roman" w:cs="Times New Roman"/>
          <w:b/>
          <w:bCs/>
        </w:rPr>
        <w:noBreakHyphen/>
        <w:t>TILLMAN</w:t>
      </w:r>
      <w:r w:rsidRPr="00CA6DAA">
        <w:rPr>
          <w:rFonts w:ascii="Times New Roman" w:hAnsi="Times New Roman" w:cs="Times New Roman"/>
        </w:rPr>
        <w:t xml:space="preserve"> (Little Rock, </w:t>
      </w:r>
      <w:r w:rsidR="00C2533C">
        <w:rPr>
          <w:rFonts w:ascii="Times New Roman" w:hAnsi="Times New Roman" w:cs="Times New Roman"/>
        </w:rPr>
        <w:t>AR</w:t>
      </w:r>
      <w:r w:rsidRPr="00CA6DAA">
        <w:rPr>
          <w:rFonts w:ascii="Times New Roman" w:hAnsi="Times New Roman" w:cs="Times New Roman"/>
        </w:rPr>
        <w:t>):</w:t>
      </w:r>
      <w:r w:rsidR="00382BFE">
        <w:rPr>
          <w:rFonts w:ascii="Times New Roman" w:hAnsi="Times New Roman" w:cs="Times New Roman"/>
        </w:rPr>
        <w:t xml:space="preserve"> </w:t>
      </w:r>
      <w:r w:rsidRPr="00CA6DAA">
        <w:rPr>
          <w:rFonts w:ascii="Times New Roman" w:hAnsi="Times New Roman" w:cs="Times New Roman"/>
        </w:rPr>
        <w:t>The surgical management of breast cancer has certainly evolved over time.</w:t>
      </w:r>
      <w:r w:rsidR="00382BFE">
        <w:rPr>
          <w:rFonts w:ascii="Times New Roman" w:hAnsi="Times New Roman" w:cs="Times New Roman"/>
        </w:rPr>
        <w:t xml:space="preserve"> </w:t>
      </w:r>
      <w:r w:rsidRPr="00CA6DAA">
        <w:rPr>
          <w:rFonts w:ascii="Times New Roman" w:hAnsi="Times New Roman" w:cs="Times New Roman"/>
        </w:rPr>
        <w:t>We can all agree that improving the diagnostic and prognostic value of nodal evaluation, while minimizing the morbidity to patients, is an important goal in the ongoing improvement of breast cancer care.</w:t>
      </w:r>
      <w:r w:rsidR="00382BFE">
        <w:rPr>
          <w:rFonts w:ascii="Times New Roman" w:hAnsi="Times New Roman" w:cs="Times New Roman"/>
        </w:rPr>
        <w:t xml:space="preserve"> </w:t>
      </w:r>
      <w:r w:rsidRPr="00CA6DAA">
        <w:rPr>
          <w:rFonts w:ascii="Times New Roman" w:hAnsi="Times New Roman" w:cs="Times New Roman"/>
        </w:rPr>
        <w:t>In particular, the management of the axilla has rapidly evolved as our understanding of tumor biology and behavior has improved.</w:t>
      </w:r>
      <w:r w:rsidR="00382BFE">
        <w:rPr>
          <w:rFonts w:ascii="Times New Roman" w:hAnsi="Times New Roman" w:cs="Times New Roman"/>
        </w:rPr>
        <w:t xml:space="preserve"> </w:t>
      </w:r>
      <w:r w:rsidRPr="00CA6DAA">
        <w:rPr>
          <w:rFonts w:ascii="Times New Roman" w:hAnsi="Times New Roman" w:cs="Times New Roman"/>
        </w:rPr>
        <w:t>Targeted axillary dissection (TAD), with removal of the sentinel lymph node and any clipped nodes, is an example of balancing reduction of patient morbidity while obtaining the most accurate picture of a particular patient's tumor behavior.</w:t>
      </w:r>
      <w:r w:rsidR="00382BFE">
        <w:rPr>
          <w:rFonts w:ascii="Times New Roman" w:hAnsi="Times New Roman" w:cs="Times New Roman"/>
        </w:rPr>
        <w:t xml:space="preserve"> </w:t>
      </w:r>
      <w:r w:rsidRPr="00CA6DAA">
        <w:rPr>
          <w:rFonts w:ascii="Times New Roman" w:hAnsi="Times New Roman" w:cs="Times New Roman"/>
        </w:rPr>
        <w:t xml:space="preserve">In that light, Dr </w:t>
      </w:r>
      <w:proofErr w:type="spellStart"/>
      <w:r w:rsidRPr="00CA6DAA">
        <w:rPr>
          <w:rFonts w:ascii="Times New Roman" w:hAnsi="Times New Roman" w:cs="Times New Roman"/>
        </w:rPr>
        <w:t>Ollila</w:t>
      </w:r>
      <w:proofErr w:type="spellEnd"/>
      <w:r w:rsidRPr="00CA6DAA">
        <w:rPr>
          <w:rFonts w:ascii="Times New Roman" w:hAnsi="Times New Roman" w:cs="Times New Roman"/>
        </w:rPr>
        <w:t xml:space="preserve"> and colleagues have taken the next step by evaluating the accuracy of </w:t>
      </w:r>
      <w:r w:rsidR="00C2533C">
        <w:rPr>
          <w:rFonts w:ascii="Times New Roman" w:hAnsi="Times New Roman" w:cs="Times New Roman"/>
        </w:rPr>
        <w:t xml:space="preserve">using </w:t>
      </w:r>
      <w:r w:rsidRPr="00CA6DAA">
        <w:rPr>
          <w:rFonts w:ascii="Times New Roman" w:hAnsi="Times New Roman" w:cs="Times New Roman"/>
        </w:rPr>
        <w:t>radar localization in conjunction with TAD, further aligning with patterns of de</w:t>
      </w:r>
      <w:r w:rsidRPr="00CA6DAA">
        <w:rPr>
          <w:rFonts w:ascii="Times New Roman" w:hAnsi="Times New Roman" w:cs="Times New Roman"/>
        </w:rPr>
        <w:noBreakHyphen/>
        <w:t xml:space="preserve">escalation in their cohort of 35% of patients who </w:t>
      </w:r>
      <w:r w:rsidRPr="00CA6DAA">
        <w:rPr>
          <w:rFonts w:ascii="Times New Roman" w:hAnsi="Times New Roman" w:cs="Times New Roman"/>
        </w:rPr>
        <w:lastRenderedPageBreak/>
        <w:t>had no residual disease in the axilla after completion node dissection.</w:t>
      </w:r>
      <w:r w:rsidR="00382BFE">
        <w:rPr>
          <w:rFonts w:ascii="Times New Roman" w:hAnsi="Times New Roman" w:cs="Times New Roman"/>
        </w:rPr>
        <w:t xml:space="preserve"> </w:t>
      </w:r>
      <w:r w:rsidRPr="00CA6DAA">
        <w:rPr>
          <w:rFonts w:ascii="Times New Roman" w:hAnsi="Times New Roman" w:cs="Times New Roman"/>
        </w:rPr>
        <w:t>Although complete axillary node dissection was performed, why was the axilla not staged with sentinel lymph node?</w:t>
      </w:r>
      <w:r w:rsidR="00382BFE">
        <w:rPr>
          <w:rFonts w:ascii="Times New Roman" w:hAnsi="Times New Roman" w:cs="Times New Roman"/>
        </w:rPr>
        <w:t xml:space="preserve"> </w:t>
      </w:r>
    </w:p>
    <w:p w14:paraId="3E05CB98" w14:textId="1689CD69" w:rsidR="00715817" w:rsidRPr="00CA6DAA" w:rsidRDefault="00C2533C" w:rsidP="00C2533C">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The authors did demonstrate a high accuracy, as shown by the low false</w:t>
      </w:r>
      <w:r w:rsidR="00715817" w:rsidRPr="00CA6DAA">
        <w:rPr>
          <w:rFonts w:ascii="Times New Roman" w:hAnsi="Times New Roman" w:cs="Times New Roman"/>
        </w:rPr>
        <w:noBreakHyphen/>
        <w:t>negative rate of 4.7% and more importantly, defined the patient population prone to technical failure; patients who had radar localized reflector placement after neoadjuvant chemotherapy.</w:t>
      </w:r>
      <w:r w:rsidR="00382BFE">
        <w:rPr>
          <w:rFonts w:ascii="Times New Roman" w:hAnsi="Times New Roman" w:cs="Times New Roman"/>
        </w:rPr>
        <w:t xml:space="preserve"> </w:t>
      </w:r>
      <w:r w:rsidR="00715817" w:rsidRPr="00CA6DAA">
        <w:rPr>
          <w:rFonts w:ascii="Times New Roman" w:hAnsi="Times New Roman" w:cs="Times New Roman"/>
        </w:rPr>
        <w:t>One question of interest with this novel technique is what are the costs related to the device placement</w:t>
      </w:r>
      <w:r>
        <w:rPr>
          <w:rFonts w:ascii="Times New Roman" w:hAnsi="Times New Roman" w:cs="Times New Roman"/>
        </w:rPr>
        <w:t>,</w:t>
      </w:r>
      <w:r w:rsidR="00715817" w:rsidRPr="00CA6DAA">
        <w:rPr>
          <w:rFonts w:ascii="Times New Roman" w:hAnsi="Times New Roman" w:cs="Times New Roman"/>
        </w:rPr>
        <w:t xml:space="preserve"> both in the initial set</w:t>
      </w:r>
      <w:r w:rsidR="00715817" w:rsidRPr="00CA6DAA">
        <w:rPr>
          <w:rFonts w:ascii="Times New Roman" w:hAnsi="Times New Roman" w:cs="Times New Roman"/>
        </w:rPr>
        <w:noBreakHyphen/>
        <w:t xml:space="preserve">up and in the ongoing reflector device </w:t>
      </w:r>
      <w:r>
        <w:rPr>
          <w:rFonts w:ascii="Times New Roman" w:hAnsi="Times New Roman" w:cs="Times New Roman"/>
        </w:rPr>
        <w:t>use</w:t>
      </w:r>
      <w:r w:rsidR="00715817" w:rsidRPr="00CA6DAA">
        <w:rPr>
          <w:rFonts w:ascii="Times New Roman" w:hAnsi="Times New Roman" w:cs="Times New Roman"/>
        </w:rPr>
        <w:t>?</w:t>
      </w:r>
      <w:r w:rsidR="00382BFE">
        <w:rPr>
          <w:rFonts w:ascii="Times New Roman" w:hAnsi="Times New Roman" w:cs="Times New Roman"/>
        </w:rPr>
        <w:t xml:space="preserve"> </w:t>
      </w:r>
    </w:p>
    <w:p w14:paraId="7F6052DE" w14:textId="4CB3842E" w:rsidR="00715817" w:rsidRPr="00CA6DAA" w:rsidRDefault="00ED6234" w:rsidP="00ED623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The current standard of care with clip placement requires minimal extra cost.</w:t>
      </w:r>
      <w:r w:rsidR="00382BFE">
        <w:rPr>
          <w:rFonts w:ascii="Times New Roman" w:hAnsi="Times New Roman" w:cs="Times New Roman"/>
        </w:rPr>
        <w:t xml:space="preserve"> </w:t>
      </w:r>
      <w:r w:rsidR="00715817" w:rsidRPr="00CA6DAA">
        <w:rPr>
          <w:rFonts w:ascii="Times New Roman" w:hAnsi="Times New Roman" w:cs="Times New Roman"/>
        </w:rPr>
        <w:t>High cost</w:t>
      </w:r>
      <w:r>
        <w:rPr>
          <w:rFonts w:ascii="Times New Roman" w:hAnsi="Times New Roman" w:cs="Times New Roman"/>
        </w:rPr>
        <w:t xml:space="preserve"> </w:t>
      </w:r>
      <w:r w:rsidR="00715817" w:rsidRPr="00CA6DAA">
        <w:rPr>
          <w:rFonts w:ascii="Times New Roman" w:hAnsi="Times New Roman" w:cs="Times New Roman"/>
        </w:rPr>
        <w:t xml:space="preserve">may be a barrier to widespread </w:t>
      </w:r>
      <w:r>
        <w:rPr>
          <w:rFonts w:ascii="Times New Roman" w:hAnsi="Times New Roman" w:cs="Times New Roman"/>
        </w:rPr>
        <w:t>use</w:t>
      </w:r>
      <w:r w:rsidR="00715817" w:rsidRPr="00CA6DAA">
        <w:rPr>
          <w:rFonts w:ascii="Times New Roman" w:hAnsi="Times New Roman" w:cs="Times New Roman"/>
        </w:rPr>
        <w:t xml:space="preserve"> of this technology.</w:t>
      </w:r>
      <w:r w:rsidR="00382BFE">
        <w:rPr>
          <w:rFonts w:ascii="Times New Roman" w:hAnsi="Times New Roman" w:cs="Times New Roman"/>
        </w:rPr>
        <w:t xml:space="preserve"> </w:t>
      </w:r>
      <w:r w:rsidR="00715817" w:rsidRPr="00CA6DAA">
        <w:rPr>
          <w:rFonts w:ascii="Times New Roman" w:hAnsi="Times New Roman" w:cs="Times New Roman"/>
        </w:rPr>
        <w:t>I have shown in numerous publications, that the placement of the clip, and finding it on ultrasound may also locate the lymph node.</w:t>
      </w:r>
      <w:r w:rsidR="00382BFE">
        <w:rPr>
          <w:rFonts w:ascii="Times New Roman" w:hAnsi="Times New Roman" w:cs="Times New Roman"/>
        </w:rPr>
        <w:t xml:space="preserve"> </w:t>
      </w:r>
      <w:r w:rsidR="00715817" w:rsidRPr="00CA6DAA">
        <w:rPr>
          <w:rFonts w:ascii="Times New Roman" w:hAnsi="Times New Roman" w:cs="Times New Roman"/>
        </w:rPr>
        <w:t xml:space="preserve">Additionally, how far in advance can the radar localized reflector </w:t>
      </w:r>
      <w:r>
        <w:rPr>
          <w:rFonts w:ascii="Times New Roman" w:hAnsi="Times New Roman" w:cs="Times New Roman"/>
        </w:rPr>
        <w:t xml:space="preserve">(RLR) </w:t>
      </w:r>
      <w:r w:rsidR="00715817" w:rsidRPr="00CA6DAA">
        <w:rPr>
          <w:rFonts w:ascii="Times New Roman" w:hAnsi="Times New Roman" w:cs="Times New Roman"/>
        </w:rPr>
        <w:t>be placed without signal failure?</w:t>
      </w:r>
      <w:r w:rsidR="00382BFE">
        <w:rPr>
          <w:rFonts w:ascii="Times New Roman" w:hAnsi="Times New Roman" w:cs="Times New Roman"/>
        </w:rPr>
        <w:t xml:space="preserve"> </w:t>
      </w:r>
      <w:r w:rsidR="00715817" w:rsidRPr="00CA6DAA">
        <w:rPr>
          <w:rFonts w:ascii="Times New Roman" w:hAnsi="Times New Roman" w:cs="Times New Roman"/>
        </w:rPr>
        <w:t xml:space="preserve">The device manufacturers report </w:t>
      </w:r>
      <w:proofErr w:type="gramStart"/>
      <w:r w:rsidR="00715817" w:rsidRPr="00CA6DAA">
        <w:rPr>
          <w:rFonts w:ascii="Times New Roman" w:hAnsi="Times New Roman" w:cs="Times New Roman"/>
        </w:rPr>
        <w:t>u</w:t>
      </w:r>
      <w:r>
        <w:rPr>
          <w:rFonts w:ascii="Times New Roman" w:hAnsi="Times New Roman" w:cs="Times New Roman"/>
        </w:rPr>
        <w:t>se</w:t>
      </w:r>
      <w:proofErr w:type="gramEnd"/>
      <w:r w:rsidR="00715817" w:rsidRPr="00CA6DAA">
        <w:rPr>
          <w:rFonts w:ascii="Times New Roman" w:hAnsi="Times New Roman" w:cs="Times New Roman"/>
        </w:rPr>
        <w:t xml:space="preserve"> without issue with placement greater than 30 days, but is there a point where the device will no longer respond to the localizer, and does an alternative localizing device need to be </w:t>
      </w:r>
      <w:r>
        <w:rPr>
          <w:rFonts w:ascii="Times New Roman" w:hAnsi="Times New Roman" w:cs="Times New Roman"/>
        </w:rPr>
        <w:t>used</w:t>
      </w:r>
      <w:r w:rsidR="00715817" w:rsidRPr="00CA6DAA">
        <w:rPr>
          <w:rFonts w:ascii="Times New Roman" w:hAnsi="Times New Roman" w:cs="Times New Roman"/>
        </w:rPr>
        <w:t>?</w:t>
      </w:r>
      <w:r w:rsidR="00382BFE">
        <w:rPr>
          <w:rFonts w:ascii="Times New Roman" w:hAnsi="Times New Roman" w:cs="Times New Roman"/>
        </w:rPr>
        <w:t xml:space="preserve"> </w:t>
      </w:r>
      <w:r w:rsidR="00715817" w:rsidRPr="00CA6DAA">
        <w:rPr>
          <w:rFonts w:ascii="Times New Roman" w:hAnsi="Times New Roman" w:cs="Times New Roman"/>
        </w:rPr>
        <w:t>This could be particularly important in patients whose chemotherapy is delayed due to side effects or illness.</w:t>
      </w:r>
      <w:r w:rsidR="00382BFE">
        <w:rPr>
          <w:rFonts w:ascii="Times New Roman" w:hAnsi="Times New Roman" w:cs="Times New Roman"/>
        </w:rPr>
        <w:t xml:space="preserve"> </w:t>
      </w:r>
      <w:r w:rsidR="00715817" w:rsidRPr="00CA6DAA">
        <w:rPr>
          <w:rFonts w:ascii="Times New Roman" w:hAnsi="Times New Roman" w:cs="Times New Roman"/>
        </w:rPr>
        <w:t>Finally, and most important, who is placing this device?</w:t>
      </w:r>
      <w:r w:rsidR="00382BFE">
        <w:rPr>
          <w:rFonts w:ascii="Times New Roman" w:hAnsi="Times New Roman" w:cs="Times New Roman"/>
        </w:rPr>
        <w:t xml:space="preserve"> </w:t>
      </w:r>
      <w:r w:rsidR="00715817" w:rsidRPr="00CA6DAA">
        <w:rPr>
          <w:rFonts w:ascii="Times New Roman" w:hAnsi="Times New Roman" w:cs="Times New Roman"/>
        </w:rPr>
        <w:t>Are these RLR placed by the radiologist as you indicated?</w:t>
      </w:r>
      <w:r w:rsidR="00382BFE">
        <w:rPr>
          <w:rFonts w:ascii="Times New Roman" w:hAnsi="Times New Roman" w:cs="Times New Roman"/>
        </w:rPr>
        <w:t xml:space="preserve"> </w:t>
      </w:r>
      <w:r w:rsidR="00715817" w:rsidRPr="00CA6DAA">
        <w:rPr>
          <w:rFonts w:ascii="Times New Roman" w:hAnsi="Times New Roman" w:cs="Times New Roman"/>
        </w:rPr>
        <w:t>We, as surgeons, should probably be placing them.</w:t>
      </w:r>
      <w:r w:rsidR="00382BFE">
        <w:rPr>
          <w:rFonts w:ascii="Times New Roman" w:hAnsi="Times New Roman" w:cs="Times New Roman"/>
        </w:rPr>
        <w:t xml:space="preserve"> </w:t>
      </w:r>
      <w:r w:rsidR="00715817" w:rsidRPr="00CA6DAA">
        <w:rPr>
          <w:rFonts w:ascii="Times New Roman" w:hAnsi="Times New Roman" w:cs="Times New Roman"/>
        </w:rPr>
        <w:t>From a training perspective, what is the learning curve in the placement of these devices?</w:t>
      </w:r>
      <w:r w:rsidR="00382BFE">
        <w:rPr>
          <w:rFonts w:ascii="Times New Roman" w:hAnsi="Times New Roman" w:cs="Times New Roman"/>
        </w:rPr>
        <w:t xml:space="preserve"> </w:t>
      </w:r>
      <w:r w:rsidR="00715817" w:rsidRPr="00CA6DAA">
        <w:rPr>
          <w:rFonts w:ascii="Times New Roman" w:hAnsi="Times New Roman" w:cs="Times New Roman"/>
        </w:rPr>
        <w:t xml:space="preserve">Will our fellows and surgeons who begin to implement this into their practice be adequately trained in the placement and </w:t>
      </w:r>
      <w:r>
        <w:rPr>
          <w:rFonts w:ascii="Times New Roman" w:hAnsi="Times New Roman" w:cs="Times New Roman"/>
        </w:rPr>
        <w:t>use</w:t>
      </w:r>
      <w:r w:rsidR="00715817" w:rsidRPr="00CA6DAA">
        <w:rPr>
          <w:rFonts w:ascii="Times New Roman" w:hAnsi="Times New Roman" w:cs="Times New Roman"/>
        </w:rPr>
        <w:t xml:space="preserve"> of these devices?</w:t>
      </w:r>
    </w:p>
    <w:p w14:paraId="3A066FF3" w14:textId="418A4806" w:rsidR="00715817" w:rsidRPr="00CA6DAA" w:rsidRDefault="00715817" w:rsidP="00ED6234">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ED6234">
        <w:rPr>
          <w:rFonts w:ascii="Times New Roman" w:hAnsi="Times New Roman" w:cs="Times New Roman"/>
          <w:b/>
          <w:bCs/>
        </w:rPr>
        <w:t>DR V SUZANNE KLIMBERG</w:t>
      </w:r>
      <w:r w:rsidRPr="00CA6DAA">
        <w:rPr>
          <w:rFonts w:ascii="Times New Roman" w:hAnsi="Times New Roman" w:cs="Times New Roman"/>
        </w:rPr>
        <w:t xml:space="preserve"> (Galveston, T</w:t>
      </w:r>
      <w:r w:rsidR="00ED6234">
        <w:rPr>
          <w:rFonts w:ascii="Times New Roman" w:hAnsi="Times New Roman" w:cs="Times New Roman"/>
        </w:rPr>
        <w:t>X</w:t>
      </w:r>
      <w:r w:rsidRPr="00CA6DAA">
        <w:rPr>
          <w:rFonts w:ascii="Times New Roman" w:hAnsi="Times New Roman" w:cs="Times New Roman"/>
        </w:rPr>
        <w:t>):</w:t>
      </w:r>
      <w:r w:rsidR="00382BFE">
        <w:rPr>
          <w:rFonts w:ascii="Times New Roman" w:hAnsi="Times New Roman" w:cs="Times New Roman"/>
        </w:rPr>
        <w:t xml:space="preserve"> </w:t>
      </w:r>
      <w:r w:rsidRPr="00CA6DAA">
        <w:rPr>
          <w:rFonts w:ascii="Times New Roman" w:hAnsi="Times New Roman" w:cs="Times New Roman"/>
        </w:rPr>
        <w:t>We use FIND, or Fluoroscopic Intraoperative Node Detection, which our surgeons know has very little added cost, and we find the clip every time.</w:t>
      </w:r>
      <w:r w:rsidR="00382BFE">
        <w:rPr>
          <w:rFonts w:ascii="Times New Roman" w:hAnsi="Times New Roman" w:cs="Times New Roman"/>
        </w:rPr>
        <w:t xml:space="preserve"> </w:t>
      </w:r>
      <w:r w:rsidRPr="00CA6DAA">
        <w:rPr>
          <w:rFonts w:ascii="Times New Roman" w:hAnsi="Times New Roman" w:cs="Times New Roman"/>
        </w:rPr>
        <w:t>Considering value</w:t>
      </w:r>
      <w:r w:rsidRPr="00CA6DAA">
        <w:rPr>
          <w:rFonts w:ascii="Times New Roman" w:hAnsi="Times New Roman" w:cs="Times New Roman"/>
        </w:rPr>
        <w:noBreakHyphen/>
        <w:t>based care, we should be thinking of things such as this.</w:t>
      </w:r>
      <w:r w:rsidR="00382BFE">
        <w:rPr>
          <w:rFonts w:ascii="Times New Roman" w:hAnsi="Times New Roman" w:cs="Times New Roman"/>
        </w:rPr>
        <w:t xml:space="preserve"> </w:t>
      </w:r>
      <w:r w:rsidRPr="00CA6DAA">
        <w:rPr>
          <w:rFonts w:ascii="Times New Roman" w:hAnsi="Times New Roman" w:cs="Times New Roman"/>
        </w:rPr>
        <w:t>It is also easy for the patient; they do not need an additional procedure.</w:t>
      </w:r>
      <w:r w:rsidR="00382BFE">
        <w:rPr>
          <w:rFonts w:ascii="Times New Roman" w:hAnsi="Times New Roman" w:cs="Times New Roman"/>
        </w:rPr>
        <w:t xml:space="preserve"> </w:t>
      </w:r>
      <w:r w:rsidRPr="00CA6DAA">
        <w:rPr>
          <w:rFonts w:ascii="Times New Roman" w:hAnsi="Times New Roman" w:cs="Times New Roman"/>
        </w:rPr>
        <w:t xml:space="preserve">A needle localization or any kind of </w:t>
      </w:r>
      <w:r w:rsidRPr="00CA6DAA">
        <w:rPr>
          <w:rFonts w:ascii="Times New Roman" w:hAnsi="Times New Roman" w:cs="Times New Roman"/>
        </w:rPr>
        <w:lastRenderedPageBreak/>
        <w:t>core base on the axilla is painful.</w:t>
      </w:r>
      <w:r w:rsidR="00382BFE">
        <w:rPr>
          <w:rFonts w:ascii="Times New Roman" w:hAnsi="Times New Roman" w:cs="Times New Roman"/>
        </w:rPr>
        <w:t xml:space="preserve"> </w:t>
      </w:r>
      <w:r w:rsidRPr="00CA6DAA">
        <w:rPr>
          <w:rFonts w:ascii="Times New Roman" w:hAnsi="Times New Roman" w:cs="Times New Roman"/>
        </w:rPr>
        <w:t>I believe we can find easier and less costly ways to find a clip.</w:t>
      </w:r>
      <w:r w:rsidR="00382BFE">
        <w:rPr>
          <w:rFonts w:ascii="Times New Roman" w:hAnsi="Times New Roman" w:cs="Times New Roman"/>
        </w:rPr>
        <w:t xml:space="preserve"> </w:t>
      </w:r>
    </w:p>
    <w:p w14:paraId="240186C9" w14:textId="70F9DA87" w:rsidR="00715817" w:rsidRPr="00CA6DAA" w:rsidRDefault="00ED6234" w:rsidP="00ED623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 also want to reiterate that leaving off the axilla is not the standard of care yet.</w:t>
      </w:r>
      <w:r w:rsidR="00382BFE">
        <w:rPr>
          <w:rFonts w:ascii="Times New Roman" w:hAnsi="Times New Roman" w:cs="Times New Roman"/>
        </w:rPr>
        <w:t xml:space="preserve"> </w:t>
      </w:r>
      <w:r w:rsidR="00715817" w:rsidRPr="00CA6DAA">
        <w:rPr>
          <w:rFonts w:ascii="Times New Roman" w:hAnsi="Times New Roman" w:cs="Times New Roman"/>
        </w:rPr>
        <w:t>We are awaiting Alliance trials to determine if it is safe to do, because this is resistant disease we leave behind when we have a false negative.</w:t>
      </w:r>
      <w:r w:rsidR="00382BFE">
        <w:rPr>
          <w:rFonts w:ascii="Times New Roman" w:hAnsi="Times New Roman" w:cs="Times New Roman"/>
        </w:rPr>
        <w:t xml:space="preserve"> </w:t>
      </w:r>
      <w:r w:rsidR="00715817" w:rsidRPr="00CA6DAA">
        <w:rPr>
          <w:rFonts w:ascii="Times New Roman" w:hAnsi="Times New Roman" w:cs="Times New Roman"/>
        </w:rPr>
        <w:t>It is not the same as Z11, and we need to wait to make that standard of care.</w:t>
      </w:r>
      <w:r w:rsidR="00382BFE">
        <w:rPr>
          <w:rFonts w:ascii="Times New Roman" w:hAnsi="Times New Roman" w:cs="Times New Roman"/>
        </w:rPr>
        <w:t xml:space="preserve"> </w:t>
      </w:r>
      <w:r w:rsidR="00715817" w:rsidRPr="00CA6DAA">
        <w:rPr>
          <w:rFonts w:ascii="Times New Roman" w:hAnsi="Times New Roman" w:cs="Times New Roman"/>
        </w:rPr>
        <w:t>The other problem is radiation therapists want to radiate the axilla now because there is an undissected axilla.</w:t>
      </w:r>
      <w:r w:rsidR="00382BFE">
        <w:rPr>
          <w:rFonts w:ascii="Times New Roman" w:hAnsi="Times New Roman" w:cs="Times New Roman"/>
        </w:rPr>
        <w:t xml:space="preserve"> </w:t>
      </w:r>
      <w:r w:rsidR="00715817" w:rsidRPr="00CA6DAA">
        <w:rPr>
          <w:rFonts w:ascii="Times New Roman" w:hAnsi="Times New Roman" w:cs="Times New Roman"/>
        </w:rPr>
        <w:t>So, we are replacing a one</w:t>
      </w:r>
      <w:r w:rsidR="00715817" w:rsidRPr="00CA6DAA">
        <w:rPr>
          <w:rFonts w:ascii="Times New Roman" w:hAnsi="Times New Roman" w:cs="Times New Roman"/>
        </w:rPr>
        <w:noBreakHyphen/>
        <w:t>time surgery with radiation.</w:t>
      </w:r>
      <w:r w:rsidR="00382BFE">
        <w:rPr>
          <w:rFonts w:ascii="Times New Roman" w:hAnsi="Times New Roman" w:cs="Times New Roman"/>
        </w:rPr>
        <w:t xml:space="preserve"> </w:t>
      </w:r>
    </w:p>
    <w:p w14:paraId="35112D44" w14:textId="0003C6B5" w:rsidR="00715817" w:rsidRPr="00CA6DAA" w:rsidRDefault="00ED6234" w:rsidP="00ED6234">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 want to reiterate that we can do better surgery.</w:t>
      </w:r>
      <w:r w:rsidR="00382BFE">
        <w:rPr>
          <w:rFonts w:ascii="Times New Roman" w:hAnsi="Times New Roman" w:cs="Times New Roman"/>
        </w:rPr>
        <w:t xml:space="preserve"> </w:t>
      </w:r>
      <w:r w:rsidR="00715817" w:rsidRPr="00CA6DAA">
        <w:rPr>
          <w:rFonts w:ascii="Times New Roman" w:hAnsi="Times New Roman" w:cs="Times New Roman"/>
        </w:rPr>
        <w:t>We are surgeons and should be figuring out how to better perform surgery.</w:t>
      </w:r>
      <w:r w:rsidR="00382BFE">
        <w:rPr>
          <w:rFonts w:ascii="Times New Roman" w:hAnsi="Times New Roman" w:cs="Times New Roman"/>
        </w:rPr>
        <w:t xml:space="preserve"> </w:t>
      </w:r>
      <w:r w:rsidR="00715817" w:rsidRPr="00CA6DAA">
        <w:rPr>
          <w:rFonts w:ascii="Times New Roman" w:hAnsi="Times New Roman" w:cs="Times New Roman"/>
        </w:rPr>
        <w:t>Please put patients on my trial, which is the Axillary Reverse Mapping 221702 Alliance trial.</w:t>
      </w:r>
      <w:r w:rsidR="00382BFE">
        <w:rPr>
          <w:rFonts w:ascii="Times New Roman" w:hAnsi="Times New Roman" w:cs="Times New Roman"/>
        </w:rPr>
        <w:t xml:space="preserve"> </w:t>
      </w:r>
      <w:r w:rsidR="00715817" w:rsidRPr="00CA6DAA">
        <w:rPr>
          <w:rFonts w:ascii="Times New Roman" w:hAnsi="Times New Roman" w:cs="Times New Roman"/>
        </w:rPr>
        <w:t>I have published a large series with over 600 patients showing we can decrease the lymphedema rate to 6%, which is lower than the sentinel lymph node trial, the Z11 for sentinel lymph node.</w:t>
      </w:r>
      <w:r w:rsidR="00382BFE">
        <w:rPr>
          <w:rFonts w:ascii="Times New Roman" w:hAnsi="Times New Roman" w:cs="Times New Roman"/>
        </w:rPr>
        <w:t xml:space="preserve">  </w:t>
      </w:r>
    </w:p>
    <w:p w14:paraId="6F0252FB" w14:textId="781979B2" w:rsidR="00715817" w:rsidRPr="00CA6DAA" w:rsidRDefault="00715817" w:rsidP="00C4208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C42088">
        <w:rPr>
          <w:rFonts w:ascii="Times New Roman" w:hAnsi="Times New Roman" w:cs="Times New Roman"/>
          <w:b/>
          <w:bCs/>
        </w:rPr>
        <w:t xml:space="preserve">DR KELLY </w:t>
      </w:r>
      <w:proofErr w:type="spellStart"/>
      <w:r w:rsidRPr="00C42088">
        <w:rPr>
          <w:rFonts w:ascii="Times New Roman" w:hAnsi="Times New Roman" w:cs="Times New Roman"/>
          <w:b/>
          <w:bCs/>
        </w:rPr>
        <w:t>McMASTERS</w:t>
      </w:r>
      <w:proofErr w:type="spellEnd"/>
      <w:r w:rsidRPr="00CA6DAA">
        <w:rPr>
          <w:rFonts w:ascii="Times New Roman" w:hAnsi="Times New Roman" w:cs="Times New Roman"/>
        </w:rPr>
        <w:t xml:space="preserve"> (Louisville, K</w:t>
      </w:r>
      <w:r w:rsidR="00C42088">
        <w:rPr>
          <w:rFonts w:ascii="Times New Roman" w:hAnsi="Times New Roman" w:cs="Times New Roman"/>
        </w:rPr>
        <w:t>Y</w:t>
      </w:r>
      <w:r w:rsidRPr="00CA6DAA">
        <w:rPr>
          <w:rFonts w:ascii="Times New Roman" w:hAnsi="Times New Roman" w:cs="Times New Roman"/>
        </w:rPr>
        <w:t>):</w:t>
      </w:r>
      <w:r w:rsidR="00382BFE">
        <w:rPr>
          <w:rFonts w:ascii="Times New Roman" w:hAnsi="Times New Roman" w:cs="Times New Roman"/>
        </w:rPr>
        <w:t xml:space="preserve"> </w:t>
      </w:r>
      <w:r w:rsidRPr="00CA6DAA">
        <w:rPr>
          <w:rFonts w:ascii="Times New Roman" w:hAnsi="Times New Roman" w:cs="Times New Roman"/>
        </w:rPr>
        <w:t>I guess I</w:t>
      </w:r>
      <w:r w:rsidR="00C42088">
        <w:rPr>
          <w:rFonts w:ascii="Times New Roman" w:hAnsi="Times New Roman" w:cs="Times New Roman"/>
        </w:rPr>
        <w:t xml:space="preserve"> am</w:t>
      </w:r>
      <w:r w:rsidRPr="00CA6DAA">
        <w:rPr>
          <w:rFonts w:ascii="Times New Roman" w:hAnsi="Times New Roman" w:cs="Times New Roman"/>
        </w:rPr>
        <w:t xml:space="preserve"> looking at this philosophically.</w:t>
      </w:r>
      <w:r w:rsidR="00382BFE">
        <w:rPr>
          <w:rFonts w:ascii="Times New Roman" w:hAnsi="Times New Roman" w:cs="Times New Roman"/>
        </w:rPr>
        <w:t xml:space="preserve"> </w:t>
      </w:r>
      <w:r w:rsidRPr="00CA6DAA">
        <w:rPr>
          <w:rFonts w:ascii="Times New Roman" w:hAnsi="Times New Roman" w:cs="Times New Roman"/>
        </w:rPr>
        <w:t>We do the same thing.</w:t>
      </w:r>
      <w:r w:rsidR="00382BFE">
        <w:rPr>
          <w:rFonts w:ascii="Times New Roman" w:hAnsi="Times New Roman" w:cs="Times New Roman"/>
        </w:rPr>
        <w:t xml:space="preserve"> </w:t>
      </w:r>
      <w:r w:rsidRPr="00CA6DAA">
        <w:rPr>
          <w:rFonts w:ascii="Times New Roman" w:hAnsi="Times New Roman" w:cs="Times New Roman"/>
        </w:rPr>
        <w:t xml:space="preserve">No matter how you decide to localize the lymph nodes prior to neoadjuvant therapy, we have now set the expectation in breast cancer and melanoma patients that axillary dissection is the </w:t>
      </w:r>
      <w:proofErr w:type="gramStart"/>
      <w:r w:rsidRPr="00CA6DAA">
        <w:rPr>
          <w:rFonts w:ascii="Times New Roman" w:hAnsi="Times New Roman" w:cs="Times New Roman"/>
        </w:rPr>
        <w:t>most evil</w:t>
      </w:r>
      <w:proofErr w:type="gramEnd"/>
      <w:r w:rsidRPr="00CA6DAA">
        <w:rPr>
          <w:rFonts w:ascii="Times New Roman" w:hAnsi="Times New Roman" w:cs="Times New Roman"/>
        </w:rPr>
        <w:t xml:space="preserve"> thing we can do to a patient, and that every patient and every oncologist thinks it is a horrible, horrendous procedure.</w:t>
      </w:r>
      <w:r w:rsidR="00382BFE">
        <w:rPr>
          <w:rFonts w:ascii="Times New Roman" w:hAnsi="Times New Roman" w:cs="Times New Roman"/>
        </w:rPr>
        <w:t xml:space="preserve"> </w:t>
      </w:r>
      <w:r w:rsidRPr="00CA6DAA">
        <w:rPr>
          <w:rFonts w:ascii="Times New Roman" w:hAnsi="Times New Roman" w:cs="Times New Roman"/>
        </w:rPr>
        <w:t>So</w:t>
      </w:r>
      <w:r w:rsidR="00C42088">
        <w:rPr>
          <w:rFonts w:ascii="Times New Roman" w:hAnsi="Times New Roman" w:cs="Times New Roman"/>
        </w:rPr>
        <w:t>,</w:t>
      </w:r>
      <w:r w:rsidRPr="00CA6DAA">
        <w:rPr>
          <w:rFonts w:ascii="Times New Roman" w:hAnsi="Times New Roman" w:cs="Times New Roman"/>
        </w:rPr>
        <w:t xml:space="preserve"> every time I am in the clinic with my residents</w:t>
      </w:r>
      <w:r w:rsidR="00C42088">
        <w:rPr>
          <w:rFonts w:ascii="Times New Roman" w:hAnsi="Times New Roman" w:cs="Times New Roman"/>
        </w:rPr>
        <w:t>,</w:t>
      </w:r>
      <w:r w:rsidRPr="00CA6DAA">
        <w:rPr>
          <w:rFonts w:ascii="Times New Roman" w:hAnsi="Times New Roman" w:cs="Times New Roman"/>
        </w:rPr>
        <w:t xml:space="preserve"> and I have a patient who has been 10, 15, 20 or more years cured of their cancer after having a lymph node dissection, and has a fully functioning extremity without lymphedema, I make a point of showing the trainees that the risk/reward ratio of this procedure may not be so bad.</w:t>
      </w:r>
      <w:r w:rsidR="00382BFE">
        <w:rPr>
          <w:rFonts w:ascii="Times New Roman" w:hAnsi="Times New Roman" w:cs="Times New Roman"/>
        </w:rPr>
        <w:t xml:space="preserve"> </w:t>
      </w:r>
    </w:p>
    <w:p w14:paraId="473659C0" w14:textId="0D7E44C9" w:rsidR="00715817" w:rsidRPr="00CA6DAA" w:rsidRDefault="00C42088" w:rsidP="00C42088">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 do the same thing that you do, but I struggle with the expectation that every patient can have axillary nodal preservation even in the setting of having palpable nodal disease prior to therapy.</w:t>
      </w:r>
      <w:r w:rsidR="00382BFE">
        <w:rPr>
          <w:rFonts w:ascii="Times New Roman" w:hAnsi="Times New Roman" w:cs="Times New Roman"/>
        </w:rPr>
        <w:t xml:space="preserve"> </w:t>
      </w:r>
      <w:r w:rsidR="00715817" w:rsidRPr="00CA6DAA">
        <w:rPr>
          <w:rFonts w:ascii="Times New Roman" w:hAnsi="Times New Roman" w:cs="Times New Roman"/>
        </w:rPr>
        <w:t>There are some patients for whom we know that this is a bad idea.</w:t>
      </w:r>
      <w:r w:rsidR="00382BFE">
        <w:rPr>
          <w:rFonts w:ascii="Times New Roman" w:hAnsi="Times New Roman" w:cs="Times New Roman"/>
        </w:rPr>
        <w:t xml:space="preserve"> </w:t>
      </w:r>
      <w:r w:rsidR="00715817" w:rsidRPr="00CA6DAA">
        <w:rPr>
          <w:rFonts w:ascii="Times New Roman" w:hAnsi="Times New Roman" w:cs="Times New Roman"/>
        </w:rPr>
        <w:t xml:space="preserve">What if they have a </w:t>
      </w:r>
      <w:r w:rsidR="00715817" w:rsidRPr="00CA6DAA">
        <w:rPr>
          <w:rFonts w:ascii="Times New Roman" w:hAnsi="Times New Roman" w:cs="Times New Roman"/>
        </w:rPr>
        <w:lastRenderedPageBreak/>
        <w:t>cancer that is not exquisitely sensitive to neoadjuvant therapy?</w:t>
      </w:r>
      <w:r w:rsidR="00382BFE">
        <w:rPr>
          <w:rFonts w:ascii="Times New Roman" w:hAnsi="Times New Roman" w:cs="Times New Roman"/>
        </w:rPr>
        <w:t xml:space="preserve"> </w:t>
      </w:r>
      <w:r w:rsidR="00715817" w:rsidRPr="00CA6DAA">
        <w:rPr>
          <w:rFonts w:ascii="Times New Roman" w:hAnsi="Times New Roman" w:cs="Times New Roman"/>
        </w:rPr>
        <w:t>What if it is a patient who has a triple positive cancer getting chemotherapy and not a HER2 positive or a triple negative cancer where the pathologic complete response rate is going to be higher?</w:t>
      </w:r>
      <w:r w:rsidR="00382BFE">
        <w:rPr>
          <w:rFonts w:ascii="Times New Roman" w:hAnsi="Times New Roman" w:cs="Times New Roman"/>
        </w:rPr>
        <w:t xml:space="preserve"> </w:t>
      </w:r>
      <w:r w:rsidR="00715817" w:rsidRPr="00CA6DAA">
        <w:rPr>
          <w:rFonts w:ascii="Times New Roman" w:hAnsi="Times New Roman" w:cs="Times New Roman"/>
        </w:rPr>
        <w:t>What if you know the patient has</w:t>
      </w:r>
      <w:r w:rsidR="00012F1A">
        <w:rPr>
          <w:rFonts w:ascii="Times New Roman" w:hAnsi="Times New Roman" w:cs="Times New Roman"/>
        </w:rPr>
        <w:t xml:space="preserve"> not</w:t>
      </w:r>
      <w:r w:rsidR="00715817" w:rsidRPr="00CA6DAA">
        <w:rPr>
          <w:rFonts w:ascii="Times New Roman" w:hAnsi="Times New Roman" w:cs="Times New Roman"/>
        </w:rPr>
        <w:t xml:space="preserve"> had a complete response in the primary breast tumor, and you know that it is very unlikely they are going to have a complete response in the axilla?</w:t>
      </w:r>
      <w:r w:rsidR="00382BFE">
        <w:rPr>
          <w:rFonts w:ascii="Times New Roman" w:hAnsi="Times New Roman" w:cs="Times New Roman"/>
        </w:rPr>
        <w:t xml:space="preserve"> </w:t>
      </w:r>
      <w:r w:rsidR="00715817" w:rsidRPr="00CA6DAA">
        <w:rPr>
          <w:rFonts w:ascii="Times New Roman" w:hAnsi="Times New Roman" w:cs="Times New Roman"/>
        </w:rPr>
        <w:t>Is there a way we can be more selective about the patients to whom we offer the potential for axillary nodal preservation?</w:t>
      </w:r>
      <w:r w:rsidR="00382BFE">
        <w:rPr>
          <w:rFonts w:ascii="Times New Roman" w:hAnsi="Times New Roman" w:cs="Times New Roman"/>
        </w:rPr>
        <w:t xml:space="preserve"> </w:t>
      </w:r>
      <w:r w:rsidR="00715817" w:rsidRPr="00CA6DAA">
        <w:rPr>
          <w:rFonts w:ascii="Times New Roman" w:hAnsi="Times New Roman" w:cs="Times New Roman"/>
        </w:rPr>
        <w:t>Can we just tell some patients that they need an axillary lymph node dissection?</w:t>
      </w:r>
      <w:r w:rsidR="00382BFE">
        <w:rPr>
          <w:rFonts w:ascii="Times New Roman" w:hAnsi="Times New Roman" w:cs="Times New Roman"/>
        </w:rPr>
        <w:t xml:space="preserve"> </w:t>
      </w:r>
    </w:p>
    <w:p w14:paraId="15B06861" w14:textId="15F8E744" w:rsidR="00715817" w:rsidRPr="00CA6DAA" w:rsidRDefault="00715817" w:rsidP="00C42088">
      <w:pPr>
        <w:pStyle w:val="Colloquy1"/>
        <w:tabs>
          <w:tab w:val="clear" w:pos="3686"/>
          <w:tab w:val="clear" w:pos="4406"/>
          <w:tab w:val="clear" w:pos="5169"/>
          <w:tab w:val="clear" w:pos="5846"/>
          <w:tab w:val="clear" w:pos="7675"/>
          <w:tab w:val="clear" w:pos="8639"/>
          <w:tab w:val="clear" w:pos="9604"/>
          <w:tab w:val="clear" w:pos="10756"/>
          <w:tab w:val="clear" w:pos="11707"/>
          <w:tab w:val="clear" w:pos="12095"/>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sidRPr="00012F1A">
        <w:rPr>
          <w:rFonts w:ascii="Times New Roman" w:hAnsi="Times New Roman" w:cs="Times New Roman"/>
          <w:b/>
          <w:bCs/>
        </w:rPr>
        <w:t>DR DAVID W OLLILA</w:t>
      </w:r>
      <w:r w:rsidRPr="00CA6DAA">
        <w:rPr>
          <w:rFonts w:ascii="Times New Roman" w:hAnsi="Times New Roman" w:cs="Times New Roman"/>
        </w:rPr>
        <w:t xml:space="preserve"> (Chapel Hill, </w:t>
      </w:r>
      <w:r w:rsidR="00012F1A">
        <w:rPr>
          <w:rFonts w:ascii="Times New Roman" w:hAnsi="Times New Roman" w:cs="Times New Roman"/>
        </w:rPr>
        <w:t>NC</w:t>
      </w:r>
      <w:r w:rsidRPr="00CA6DAA">
        <w:rPr>
          <w:rFonts w:ascii="Times New Roman" w:hAnsi="Times New Roman" w:cs="Times New Roman"/>
        </w:rPr>
        <w:t>):</w:t>
      </w:r>
      <w:r w:rsidR="00382BFE">
        <w:rPr>
          <w:rFonts w:ascii="Times New Roman" w:hAnsi="Times New Roman" w:cs="Times New Roman"/>
        </w:rPr>
        <w:t xml:space="preserve"> </w:t>
      </w:r>
      <w:r w:rsidRPr="00CA6DAA">
        <w:rPr>
          <w:rFonts w:ascii="Times New Roman" w:hAnsi="Times New Roman" w:cs="Times New Roman"/>
        </w:rPr>
        <w:t>I may group these a bit so we d</w:t>
      </w:r>
      <w:r w:rsidR="00012F1A">
        <w:rPr>
          <w:rFonts w:ascii="Times New Roman" w:hAnsi="Times New Roman" w:cs="Times New Roman"/>
        </w:rPr>
        <w:t>o not</w:t>
      </w:r>
      <w:r w:rsidRPr="00CA6DAA">
        <w:rPr>
          <w:rFonts w:ascii="Times New Roman" w:hAnsi="Times New Roman" w:cs="Times New Roman"/>
        </w:rPr>
        <w:t xml:space="preserve"> repeat, I would like to start with this:</w:t>
      </w:r>
      <w:r w:rsidR="00382BFE">
        <w:rPr>
          <w:rFonts w:ascii="Times New Roman" w:hAnsi="Times New Roman" w:cs="Times New Roman"/>
        </w:rPr>
        <w:t xml:space="preserve"> </w:t>
      </w:r>
      <w:r w:rsidRPr="00CA6DAA">
        <w:rPr>
          <w:rFonts w:ascii="Times New Roman" w:hAnsi="Times New Roman" w:cs="Times New Roman"/>
        </w:rPr>
        <w:t>At UNC, if your TAD specimen is negative, we do no other surgery.</w:t>
      </w:r>
      <w:r w:rsidR="00382BFE">
        <w:rPr>
          <w:rFonts w:ascii="Times New Roman" w:hAnsi="Times New Roman" w:cs="Times New Roman"/>
        </w:rPr>
        <w:t xml:space="preserve"> </w:t>
      </w:r>
      <w:r w:rsidRPr="00CA6DAA">
        <w:rPr>
          <w:rFonts w:ascii="Times New Roman" w:hAnsi="Times New Roman" w:cs="Times New Roman"/>
        </w:rPr>
        <w:t>We believe the results of our trial.</w:t>
      </w:r>
      <w:r w:rsidR="00382BFE">
        <w:rPr>
          <w:rFonts w:ascii="Times New Roman" w:hAnsi="Times New Roman" w:cs="Times New Roman"/>
        </w:rPr>
        <w:t xml:space="preserve"> </w:t>
      </w:r>
      <w:r w:rsidRPr="00CA6DAA">
        <w:rPr>
          <w:rFonts w:ascii="Times New Roman" w:hAnsi="Times New Roman" w:cs="Times New Roman"/>
        </w:rPr>
        <w:t>We are not dissecting those patients any longer.</w:t>
      </w:r>
      <w:r w:rsidR="00382BFE">
        <w:rPr>
          <w:rFonts w:ascii="Times New Roman" w:hAnsi="Times New Roman" w:cs="Times New Roman"/>
        </w:rPr>
        <w:t xml:space="preserve"> </w:t>
      </w:r>
    </w:p>
    <w:p w14:paraId="2BA0FD86" w14:textId="53FB1A44" w:rsidR="00715817" w:rsidRPr="00CA6DAA" w:rsidRDefault="00012F1A" w:rsidP="00012F1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 completely agree with the concept that if there is disease in the TAD specimen after you</w:t>
      </w:r>
      <w:r>
        <w:rPr>
          <w:rFonts w:ascii="Times New Roman" w:hAnsi="Times New Roman" w:cs="Times New Roman"/>
        </w:rPr>
        <w:t xml:space="preserve"> have </w:t>
      </w:r>
      <w:r w:rsidR="00715817" w:rsidRPr="00CA6DAA">
        <w:rPr>
          <w:rFonts w:ascii="Times New Roman" w:hAnsi="Times New Roman" w:cs="Times New Roman"/>
        </w:rPr>
        <w:t>given all your systemic therapy, you have resistant disease, and I put these patients on Suzanne's ARM trial.</w:t>
      </w:r>
      <w:r w:rsidR="00382BFE">
        <w:rPr>
          <w:rFonts w:ascii="Times New Roman" w:hAnsi="Times New Roman" w:cs="Times New Roman"/>
        </w:rPr>
        <w:t xml:space="preserve"> </w:t>
      </w:r>
      <w:r w:rsidR="00715817" w:rsidRPr="00CA6DAA">
        <w:rPr>
          <w:rFonts w:ascii="Times New Roman" w:hAnsi="Times New Roman" w:cs="Times New Roman"/>
        </w:rPr>
        <w:t>I had to do that before the TAD, but there are some logistics.</w:t>
      </w:r>
      <w:r w:rsidR="00382BFE">
        <w:rPr>
          <w:rFonts w:ascii="Times New Roman" w:hAnsi="Times New Roman" w:cs="Times New Roman"/>
        </w:rPr>
        <w:t xml:space="preserve"> </w:t>
      </w:r>
      <w:r w:rsidR="00715817" w:rsidRPr="00CA6DAA">
        <w:rPr>
          <w:rFonts w:ascii="Times New Roman" w:hAnsi="Times New Roman" w:cs="Times New Roman"/>
        </w:rPr>
        <w:t>I completely support the ARM trial for these patients.</w:t>
      </w:r>
    </w:p>
    <w:p w14:paraId="5A2ABE91" w14:textId="5DCFCACE" w:rsidR="00715817" w:rsidRPr="00CA6DAA" w:rsidRDefault="00012F1A" w:rsidP="00012F1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 xml:space="preserve">So, that dovetails into </w:t>
      </w:r>
      <w:r>
        <w:rPr>
          <w:rFonts w:ascii="Times New Roman" w:hAnsi="Times New Roman" w:cs="Times New Roman"/>
        </w:rPr>
        <w:t xml:space="preserve">Dr McMasters’ </w:t>
      </w:r>
      <w:r w:rsidR="00715817" w:rsidRPr="00CA6DAA">
        <w:rPr>
          <w:rFonts w:ascii="Times New Roman" w:hAnsi="Times New Roman" w:cs="Times New Roman"/>
        </w:rPr>
        <w:t>question.</w:t>
      </w:r>
      <w:r w:rsidR="00382BFE">
        <w:rPr>
          <w:rFonts w:ascii="Times New Roman" w:hAnsi="Times New Roman" w:cs="Times New Roman"/>
        </w:rPr>
        <w:t xml:space="preserve"> </w:t>
      </w:r>
      <w:r w:rsidR="00715817" w:rsidRPr="00CA6DAA">
        <w:rPr>
          <w:rFonts w:ascii="Times New Roman" w:hAnsi="Times New Roman" w:cs="Times New Roman"/>
        </w:rPr>
        <w:t>I agree there are patients that we completely help in the cure of their disease.</w:t>
      </w:r>
      <w:r w:rsidR="00382BFE">
        <w:rPr>
          <w:rFonts w:ascii="Times New Roman" w:hAnsi="Times New Roman" w:cs="Times New Roman"/>
        </w:rPr>
        <w:t xml:space="preserve"> </w:t>
      </w:r>
      <w:r w:rsidR="00715817" w:rsidRPr="00CA6DAA">
        <w:rPr>
          <w:rFonts w:ascii="Times New Roman" w:hAnsi="Times New Roman" w:cs="Times New Roman"/>
        </w:rPr>
        <w:t xml:space="preserve">I am advocating that we are more selective of which patients we do this on, and </w:t>
      </w:r>
      <w:r>
        <w:rPr>
          <w:rFonts w:ascii="Times New Roman" w:hAnsi="Times New Roman" w:cs="Times New Roman"/>
        </w:rPr>
        <w:t xml:space="preserve">I </w:t>
      </w:r>
      <w:r w:rsidR="00715817" w:rsidRPr="00CA6DAA">
        <w:rPr>
          <w:rFonts w:ascii="Times New Roman" w:hAnsi="Times New Roman" w:cs="Times New Roman"/>
        </w:rPr>
        <w:t>believe the TAD specimen directs us in doing what is needed.</w:t>
      </w:r>
      <w:r w:rsidR="00382BFE">
        <w:rPr>
          <w:rFonts w:ascii="Times New Roman" w:hAnsi="Times New Roman" w:cs="Times New Roman"/>
        </w:rPr>
        <w:t xml:space="preserve"> </w:t>
      </w:r>
    </w:p>
    <w:p w14:paraId="34DDA60E" w14:textId="68FA45E4" w:rsidR="00715817" w:rsidRPr="00CA6DAA" w:rsidRDefault="00012F1A" w:rsidP="00012F1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 xml:space="preserve">Back to the top with </w:t>
      </w:r>
      <w:r>
        <w:rPr>
          <w:rFonts w:ascii="Times New Roman" w:hAnsi="Times New Roman" w:cs="Times New Roman"/>
        </w:rPr>
        <w:t xml:space="preserve">Dr </w:t>
      </w:r>
      <w:proofErr w:type="spellStart"/>
      <w:proofErr w:type="gramStart"/>
      <w:r>
        <w:rPr>
          <w:rFonts w:ascii="Times New Roman" w:hAnsi="Times New Roman" w:cs="Times New Roman"/>
        </w:rPr>
        <w:t>Margenthaler</w:t>
      </w:r>
      <w:proofErr w:type="spellEnd"/>
      <w:r w:rsidR="00715817" w:rsidRPr="00CA6DAA">
        <w:rPr>
          <w:rFonts w:ascii="Times New Roman" w:hAnsi="Times New Roman" w:cs="Times New Roman"/>
        </w:rPr>
        <w:t>;</w:t>
      </w:r>
      <w:proofErr w:type="gramEnd"/>
      <w:r w:rsidR="00715817" w:rsidRPr="00CA6DAA">
        <w:rPr>
          <w:rFonts w:ascii="Times New Roman" w:hAnsi="Times New Roman" w:cs="Times New Roman"/>
        </w:rPr>
        <w:t xml:space="preserve"> I knew there would be a phenotype question.</w:t>
      </w:r>
      <w:r w:rsidR="00382BFE">
        <w:rPr>
          <w:rFonts w:ascii="Times New Roman" w:hAnsi="Times New Roman" w:cs="Times New Roman"/>
        </w:rPr>
        <w:t xml:space="preserve"> </w:t>
      </w:r>
      <w:r w:rsidR="00715817" w:rsidRPr="00CA6DAA">
        <w:rPr>
          <w:rFonts w:ascii="Times New Roman" w:hAnsi="Times New Roman" w:cs="Times New Roman"/>
        </w:rPr>
        <w:t xml:space="preserve">Fifty percent of our patients were HER2 negative, hormone receptor positive, and we have a bias at our institution that infiltrating </w:t>
      </w:r>
      <w:proofErr w:type="spellStart"/>
      <w:r w:rsidR="00715817" w:rsidRPr="00CA6DAA">
        <w:rPr>
          <w:rFonts w:ascii="Times New Roman" w:hAnsi="Times New Roman" w:cs="Times New Roman"/>
        </w:rPr>
        <w:t>lobulars</w:t>
      </w:r>
      <w:proofErr w:type="spellEnd"/>
      <w:r w:rsidR="00715817" w:rsidRPr="00CA6DAA">
        <w:rPr>
          <w:rFonts w:ascii="Times New Roman" w:hAnsi="Times New Roman" w:cs="Times New Roman"/>
        </w:rPr>
        <w:t>, because of the very low response rate to systemic therapy, are more likely to receive endocrine therapy.</w:t>
      </w:r>
      <w:r w:rsidR="00382BFE">
        <w:rPr>
          <w:rFonts w:ascii="Times New Roman" w:hAnsi="Times New Roman" w:cs="Times New Roman"/>
        </w:rPr>
        <w:t xml:space="preserve"> </w:t>
      </w:r>
      <w:r w:rsidR="00715817" w:rsidRPr="00CA6DAA">
        <w:rPr>
          <w:rFonts w:ascii="Times New Roman" w:hAnsi="Times New Roman" w:cs="Times New Roman"/>
        </w:rPr>
        <w:t>So, your point is well taken.</w:t>
      </w:r>
      <w:r w:rsidR="00382BFE">
        <w:rPr>
          <w:rFonts w:ascii="Times New Roman" w:hAnsi="Times New Roman" w:cs="Times New Roman"/>
        </w:rPr>
        <w:t xml:space="preserve"> </w:t>
      </w:r>
      <w:r w:rsidR="00715817" w:rsidRPr="00CA6DAA">
        <w:rPr>
          <w:rFonts w:ascii="Times New Roman" w:hAnsi="Times New Roman" w:cs="Times New Roman"/>
        </w:rPr>
        <w:t>Half of the patients were hormone receptor positive, HER2 negative, and there was a bend towards endocrine therapy.</w:t>
      </w:r>
      <w:r w:rsidR="00382BFE">
        <w:rPr>
          <w:rFonts w:ascii="Times New Roman" w:hAnsi="Times New Roman" w:cs="Times New Roman"/>
        </w:rPr>
        <w:t xml:space="preserve"> </w:t>
      </w:r>
      <w:r w:rsidR="00715817" w:rsidRPr="00CA6DAA">
        <w:rPr>
          <w:rFonts w:ascii="Times New Roman" w:hAnsi="Times New Roman" w:cs="Times New Roman"/>
        </w:rPr>
        <w:t xml:space="preserve">One quarter of our patients were triple negative, 15% of our patients were </w:t>
      </w:r>
      <w:r w:rsidR="00715817" w:rsidRPr="00CA6DAA">
        <w:rPr>
          <w:rFonts w:ascii="Times New Roman" w:hAnsi="Times New Roman" w:cs="Times New Roman"/>
        </w:rPr>
        <w:lastRenderedPageBreak/>
        <w:t>triple positive, and the remaining seven patients, or 8%, were hormone receptor negative and HER2 positive.</w:t>
      </w:r>
      <w:r w:rsidR="00382BFE">
        <w:rPr>
          <w:rFonts w:ascii="Times New Roman" w:hAnsi="Times New Roman" w:cs="Times New Roman"/>
        </w:rPr>
        <w:t xml:space="preserve"> </w:t>
      </w:r>
      <w:r w:rsidR="00715817" w:rsidRPr="00CA6DAA">
        <w:rPr>
          <w:rFonts w:ascii="Times New Roman" w:hAnsi="Times New Roman" w:cs="Times New Roman"/>
        </w:rPr>
        <w:t>That brings up the question, to which patients are we going to add the sentinel?</w:t>
      </w:r>
      <w:r w:rsidR="00382BFE">
        <w:rPr>
          <w:rFonts w:ascii="Times New Roman" w:hAnsi="Times New Roman" w:cs="Times New Roman"/>
        </w:rPr>
        <w:t xml:space="preserve"> </w:t>
      </w:r>
      <w:r w:rsidR="00715817" w:rsidRPr="00CA6DAA">
        <w:rPr>
          <w:rFonts w:ascii="Times New Roman" w:hAnsi="Times New Roman" w:cs="Times New Roman"/>
        </w:rPr>
        <w:t>I think this is a back</w:t>
      </w:r>
      <w:r w:rsidR="00715817" w:rsidRPr="00CA6DAA">
        <w:rPr>
          <w:rFonts w:ascii="Times New Roman" w:hAnsi="Times New Roman" w:cs="Times New Roman"/>
        </w:rPr>
        <w:noBreakHyphen/>
        <w:t>room discussion because I am still unclear on it.</w:t>
      </w:r>
      <w:r w:rsidR="00382BFE">
        <w:rPr>
          <w:rFonts w:ascii="Times New Roman" w:hAnsi="Times New Roman" w:cs="Times New Roman"/>
        </w:rPr>
        <w:t xml:space="preserve"> </w:t>
      </w:r>
      <w:r w:rsidR="00715817" w:rsidRPr="00CA6DAA">
        <w:rPr>
          <w:rFonts w:ascii="Times New Roman" w:hAnsi="Times New Roman" w:cs="Times New Roman"/>
        </w:rPr>
        <w:t xml:space="preserve">So, </w:t>
      </w:r>
      <w:r>
        <w:rPr>
          <w:rFonts w:ascii="Times New Roman" w:hAnsi="Times New Roman" w:cs="Times New Roman"/>
        </w:rPr>
        <w:t>I am</w:t>
      </w:r>
      <w:r w:rsidR="00715817" w:rsidRPr="00CA6DAA">
        <w:rPr>
          <w:rFonts w:ascii="Times New Roman" w:hAnsi="Times New Roman" w:cs="Times New Roman"/>
        </w:rPr>
        <w:t xml:space="preserve"> not dodging the question; I think it</w:t>
      </w:r>
      <w:r>
        <w:rPr>
          <w:rFonts w:ascii="Times New Roman" w:hAnsi="Times New Roman" w:cs="Times New Roman"/>
        </w:rPr>
        <w:t xml:space="preserve"> is</w:t>
      </w:r>
      <w:r w:rsidR="00715817" w:rsidRPr="00CA6DAA">
        <w:rPr>
          <w:rFonts w:ascii="Times New Roman" w:hAnsi="Times New Roman" w:cs="Times New Roman"/>
        </w:rPr>
        <w:t xml:space="preserve"> very valid, but what more do we add in these patients to try and decrease the false negative rate</w:t>
      </w:r>
      <w:r>
        <w:rPr>
          <w:rFonts w:ascii="Times New Roman" w:hAnsi="Times New Roman" w:cs="Times New Roman"/>
        </w:rPr>
        <w:t>?</w:t>
      </w:r>
      <w:r w:rsidR="00715817" w:rsidRPr="00CA6DAA">
        <w:rPr>
          <w:rFonts w:ascii="Times New Roman" w:hAnsi="Times New Roman" w:cs="Times New Roman"/>
        </w:rPr>
        <w:t xml:space="preserve"> </w:t>
      </w:r>
      <w:r>
        <w:rPr>
          <w:rFonts w:ascii="Times New Roman" w:hAnsi="Times New Roman" w:cs="Times New Roman"/>
        </w:rPr>
        <w:t xml:space="preserve">It </w:t>
      </w:r>
      <w:r w:rsidR="00715817" w:rsidRPr="00CA6DAA">
        <w:rPr>
          <w:rFonts w:ascii="Times New Roman" w:hAnsi="Times New Roman" w:cs="Times New Roman"/>
        </w:rPr>
        <w:t>is a fair question.</w:t>
      </w:r>
      <w:r w:rsidR="00382BFE">
        <w:rPr>
          <w:rFonts w:ascii="Times New Roman" w:hAnsi="Times New Roman" w:cs="Times New Roman"/>
        </w:rPr>
        <w:t xml:space="preserve"> </w:t>
      </w:r>
      <w:r w:rsidR="00715817" w:rsidRPr="00CA6DAA">
        <w:rPr>
          <w:rFonts w:ascii="Times New Roman" w:hAnsi="Times New Roman" w:cs="Times New Roman"/>
        </w:rPr>
        <w:t>Surgical therapy to overcome systemic resistance is a real property.</w:t>
      </w:r>
      <w:r w:rsidR="00382BFE">
        <w:rPr>
          <w:rFonts w:ascii="Times New Roman" w:hAnsi="Times New Roman" w:cs="Times New Roman"/>
        </w:rPr>
        <w:t xml:space="preserve"> </w:t>
      </w:r>
      <w:r w:rsidR="00715817" w:rsidRPr="00CA6DAA">
        <w:rPr>
          <w:rFonts w:ascii="Times New Roman" w:hAnsi="Times New Roman" w:cs="Times New Roman"/>
        </w:rPr>
        <w:t>I would like to leave with the thought that we must, as surgeons, intervene.</w:t>
      </w:r>
      <w:r w:rsidR="00382BFE">
        <w:rPr>
          <w:rFonts w:ascii="Times New Roman" w:hAnsi="Times New Roman" w:cs="Times New Roman"/>
        </w:rPr>
        <w:t xml:space="preserve"> </w:t>
      </w:r>
    </w:p>
    <w:p w14:paraId="363837B6" w14:textId="0B31232A" w:rsidR="00715817" w:rsidRPr="00CA6DAA" w:rsidRDefault="00012F1A" w:rsidP="00012F1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Back to the cost aspect.</w:t>
      </w:r>
      <w:r w:rsidR="00382BFE">
        <w:rPr>
          <w:rFonts w:ascii="Times New Roman" w:hAnsi="Times New Roman" w:cs="Times New Roman"/>
        </w:rPr>
        <w:t xml:space="preserve"> </w:t>
      </w:r>
      <w:r>
        <w:rPr>
          <w:rFonts w:ascii="Times New Roman" w:hAnsi="Times New Roman" w:cs="Times New Roman"/>
        </w:rPr>
        <w:t>Placing</w:t>
      </w:r>
      <w:r w:rsidR="00715817" w:rsidRPr="00CA6DAA">
        <w:rPr>
          <w:rFonts w:ascii="Times New Roman" w:hAnsi="Times New Roman" w:cs="Times New Roman"/>
        </w:rPr>
        <w:t xml:space="preserve"> a clip, then placing the reflector, we go straight to reflector, correct?</w:t>
      </w:r>
      <w:r w:rsidR="00382BFE">
        <w:rPr>
          <w:rFonts w:ascii="Times New Roman" w:hAnsi="Times New Roman" w:cs="Times New Roman"/>
        </w:rPr>
        <w:t xml:space="preserve"> </w:t>
      </w:r>
      <w:r w:rsidR="00715817" w:rsidRPr="00CA6DAA">
        <w:rPr>
          <w:rFonts w:ascii="Times New Roman" w:hAnsi="Times New Roman" w:cs="Times New Roman"/>
        </w:rPr>
        <w:t>So, these patients do not have two procedures.</w:t>
      </w:r>
      <w:r w:rsidR="00382BFE">
        <w:rPr>
          <w:rFonts w:ascii="Times New Roman" w:hAnsi="Times New Roman" w:cs="Times New Roman"/>
        </w:rPr>
        <w:t xml:space="preserve"> </w:t>
      </w:r>
      <w:r w:rsidR="00715817" w:rsidRPr="00CA6DAA">
        <w:rPr>
          <w:rFonts w:ascii="Times New Roman" w:hAnsi="Times New Roman" w:cs="Times New Roman"/>
        </w:rPr>
        <w:t>If their biopsy is positive, they have a reflector placed.</w:t>
      </w:r>
      <w:r w:rsidR="00382BFE">
        <w:rPr>
          <w:rFonts w:ascii="Times New Roman" w:hAnsi="Times New Roman" w:cs="Times New Roman"/>
        </w:rPr>
        <w:t xml:space="preserve"> </w:t>
      </w:r>
      <w:r w:rsidR="00715817" w:rsidRPr="00CA6DAA">
        <w:rPr>
          <w:rFonts w:ascii="Times New Roman" w:hAnsi="Times New Roman" w:cs="Times New Roman"/>
        </w:rPr>
        <w:t>That is our way of getting around this.</w:t>
      </w:r>
      <w:r w:rsidR="00382BFE">
        <w:rPr>
          <w:rFonts w:ascii="Times New Roman" w:hAnsi="Times New Roman" w:cs="Times New Roman"/>
        </w:rPr>
        <w:t xml:space="preserve"> </w:t>
      </w:r>
      <w:r w:rsidR="00715817" w:rsidRPr="00CA6DAA">
        <w:rPr>
          <w:rFonts w:ascii="Times New Roman" w:hAnsi="Times New Roman" w:cs="Times New Roman"/>
        </w:rPr>
        <w:t>This way there is nothing else, and we have a console in the operating room that we use, and the only disposable is a single hand</w:t>
      </w:r>
      <w:r w:rsidR="00715817" w:rsidRPr="00CA6DAA">
        <w:rPr>
          <w:rFonts w:ascii="Times New Roman" w:hAnsi="Times New Roman" w:cs="Times New Roman"/>
        </w:rPr>
        <w:noBreakHyphen/>
        <w:t>held piece that is used.</w:t>
      </w:r>
      <w:r w:rsidR="00382BFE">
        <w:rPr>
          <w:rFonts w:ascii="Times New Roman" w:hAnsi="Times New Roman" w:cs="Times New Roman"/>
        </w:rPr>
        <w:t xml:space="preserve"> </w:t>
      </w:r>
    </w:p>
    <w:p w14:paraId="25BE05AE" w14:textId="45805720" w:rsidR="00715817" w:rsidRPr="00CA6DAA" w:rsidRDefault="00012F1A" w:rsidP="00012F1A">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0"/>
        <w:rPr>
          <w:rFonts w:ascii="Times New Roman" w:hAnsi="Times New Roman" w:cs="Times New Roman"/>
        </w:rPr>
      </w:pPr>
      <w:r>
        <w:rPr>
          <w:rFonts w:ascii="Times New Roman" w:hAnsi="Times New Roman" w:cs="Times New Roman"/>
        </w:rPr>
        <w:tab/>
      </w:r>
      <w:r w:rsidR="00715817" w:rsidRPr="00CA6DAA">
        <w:rPr>
          <w:rFonts w:ascii="Times New Roman" w:hAnsi="Times New Roman" w:cs="Times New Roman"/>
        </w:rPr>
        <w:t>In Radiology, the radiologists place them, and we can discuss, but that is a political issue at our institution.</w:t>
      </w:r>
      <w:r w:rsidR="00382BFE">
        <w:rPr>
          <w:rFonts w:ascii="Times New Roman" w:hAnsi="Times New Roman" w:cs="Times New Roman"/>
        </w:rPr>
        <w:t xml:space="preserve"> </w:t>
      </w:r>
      <w:r w:rsidR="00715817" w:rsidRPr="00CA6DAA">
        <w:rPr>
          <w:rFonts w:ascii="Times New Roman" w:hAnsi="Times New Roman" w:cs="Times New Roman"/>
        </w:rPr>
        <w:t>The radiologists place all clips.</w:t>
      </w:r>
      <w:r w:rsidR="00382BFE">
        <w:rPr>
          <w:rFonts w:ascii="Times New Roman" w:hAnsi="Times New Roman" w:cs="Times New Roman"/>
        </w:rPr>
        <w:t xml:space="preserve"> </w:t>
      </w:r>
      <w:r w:rsidR="00715817" w:rsidRPr="00CA6DAA">
        <w:rPr>
          <w:rFonts w:ascii="Times New Roman" w:hAnsi="Times New Roman" w:cs="Times New Roman"/>
        </w:rPr>
        <w:t xml:space="preserve">The radiologists place all </w:t>
      </w:r>
      <w:r w:rsidR="006119A7">
        <w:rPr>
          <w:rFonts w:ascii="Times New Roman" w:hAnsi="Times New Roman" w:cs="Times New Roman"/>
        </w:rPr>
        <w:t>SAVIs</w:t>
      </w:r>
      <w:r w:rsidR="00715817" w:rsidRPr="00CA6DAA">
        <w:rPr>
          <w:rFonts w:ascii="Times New Roman" w:hAnsi="Times New Roman" w:cs="Times New Roman"/>
        </w:rPr>
        <w:t>, so that</w:t>
      </w:r>
      <w:r w:rsidR="006119A7">
        <w:rPr>
          <w:rFonts w:ascii="Times New Roman" w:hAnsi="Times New Roman" w:cs="Times New Roman"/>
        </w:rPr>
        <w:t xml:space="preserve"> is</w:t>
      </w:r>
      <w:r w:rsidR="00715817" w:rsidRPr="00CA6DAA">
        <w:rPr>
          <w:rFonts w:ascii="Times New Roman" w:hAnsi="Times New Roman" w:cs="Times New Roman"/>
        </w:rPr>
        <w:t xml:space="preserve"> what we need to do at our institution.</w:t>
      </w:r>
      <w:r w:rsidR="00382BFE">
        <w:rPr>
          <w:rFonts w:ascii="Times New Roman" w:hAnsi="Times New Roman" w:cs="Times New Roman"/>
        </w:rPr>
        <w:t xml:space="preserve"> </w:t>
      </w:r>
      <w:r w:rsidR="00715817" w:rsidRPr="00CA6DAA">
        <w:rPr>
          <w:rFonts w:ascii="Times New Roman" w:hAnsi="Times New Roman" w:cs="Times New Roman"/>
        </w:rPr>
        <w:t>Your point is well made about what we are doing for our trainees.</w:t>
      </w:r>
      <w:r w:rsidR="00382BFE">
        <w:rPr>
          <w:rFonts w:ascii="Times New Roman" w:hAnsi="Times New Roman" w:cs="Times New Roman"/>
        </w:rPr>
        <w:t xml:space="preserve"> </w:t>
      </w:r>
      <w:r w:rsidR="00715817" w:rsidRPr="00CA6DAA">
        <w:rPr>
          <w:rFonts w:ascii="Times New Roman" w:hAnsi="Times New Roman" w:cs="Times New Roman"/>
        </w:rPr>
        <w:t>Unfortunately, that has been a hurdle we have been unable to overcome at our institution.</w:t>
      </w:r>
      <w:r w:rsidR="00382BFE">
        <w:rPr>
          <w:rFonts w:ascii="Times New Roman" w:hAnsi="Times New Roman" w:cs="Times New Roman"/>
        </w:rPr>
        <w:t xml:space="preserve"> </w:t>
      </w:r>
    </w:p>
    <w:p w14:paraId="05EC9F68" w14:textId="679B38F8" w:rsidR="00715817" w:rsidRPr="00CA6DAA" w:rsidRDefault="00715817">
      <w:pPr>
        <w:pStyle w:val="ColContin1"/>
        <w:tabs>
          <w:tab w:val="clear" w:pos="3686"/>
          <w:tab w:val="left" w:pos="806"/>
          <w:tab w:val="left" w:pos="1526"/>
          <w:tab w:val="left" w:pos="2289"/>
          <w:tab w:val="left" w:pos="2966"/>
          <w:tab w:val="left" w:pos="4795"/>
          <w:tab w:val="left" w:pos="5759"/>
          <w:tab w:val="left" w:pos="6724"/>
          <w:tab w:val="left" w:pos="7876"/>
          <w:tab w:val="left" w:pos="9215"/>
        </w:tabs>
        <w:spacing w:line="558" w:lineRule="exact"/>
        <w:ind w:firstLine="1526"/>
        <w:rPr>
          <w:rFonts w:ascii="Times New Roman" w:hAnsi="Times New Roman" w:cs="Times New Roman"/>
        </w:rPr>
      </w:pPr>
    </w:p>
    <w:sectPr w:rsidR="00715817" w:rsidRPr="00CA6DAA" w:rsidSect="007F25B9">
      <w:headerReference w:type="even" r:id="rId6"/>
      <w:headerReference w:type="default" r:id="rId7"/>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8E4F" w14:textId="77777777" w:rsidR="00715817" w:rsidRDefault="00715817">
      <w:pPr>
        <w:spacing w:after="0" w:line="240" w:lineRule="auto"/>
      </w:pPr>
      <w:r>
        <w:separator/>
      </w:r>
    </w:p>
  </w:endnote>
  <w:endnote w:type="continuationSeparator" w:id="0">
    <w:p w14:paraId="147681ED" w14:textId="77777777" w:rsidR="00715817" w:rsidRDefault="0071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619F7" w14:textId="640B7286" w:rsidR="00715817" w:rsidRDefault="00715817">
    <w:pPr>
      <w:pStyle w:val="Normal0"/>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C1F49" w14:textId="77777777" w:rsidR="00715817" w:rsidRDefault="00715817">
      <w:pPr>
        <w:spacing w:after="0" w:line="240" w:lineRule="auto"/>
      </w:pPr>
      <w:r>
        <w:separator/>
      </w:r>
    </w:p>
  </w:footnote>
  <w:footnote w:type="continuationSeparator" w:id="0">
    <w:p w14:paraId="6411F6EC" w14:textId="77777777" w:rsidR="00715817" w:rsidRDefault="007158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2A94" w14:textId="77777777" w:rsidR="00715817" w:rsidRDefault="0071581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end"/>
    </w:r>
  </w:p>
  <w:p w14:paraId="04D261A9" w14:textId="77777777" w:rsidR="00715817" w:rsidRDefault="00715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8D7B" w14:textId="77777777" w:rsidR="00715817" w:rsidRDefault="00715817">
    <w:pPr>
      <w:pStyle w:val="Header"/>
      <w:framePr w:w="576" w:wrap="around" w:vAnchor="page" w:hAnchor="page" w:x="11088" w:y="82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810FF4">
      <w:rPr>
        <w:rStyle w:val="PageNumber"/>
        <w:noProof/>
      </w:rPr>
      <w:t>1</w:t>
    </w:r>
    <w:r>
      <w:rPr>
        <w:rStyle w:val="PageNumber"/>
      </w:rPr>
      <w:fldChar w:fldCharType="end"/>
    </w:r>
  </w:p>
  <w:p w14:paraId="493B54B7" w14:textId="77777777" w:rsidR="00715817" w:rsidRDefault="00715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F4"/>
    <w:rsid w:val="00012F1A"/>
    <w:rsid w:val="003123C2"/>
    <w:rsid w:val="00382BFE"/>
    <w:rsid w:val="006119A7"/>
    <w:rsid w:val="00715817"/>
    <w:rsid w:val="007F25B9"/>
    <w:rsid w:val="00810FF4"/>
    <w:rsid w:val="00921B34"/>
    <w:rsid w:val="009E2650"/>
    <w:rsid w:val="00C2533C"/>
    <w:rsid w:val="00C42088"/>
    <w:rsid w:val="00CA6DAA"/>
    <w:rsid w:val="00ED6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4D7CA"/>
  <w14:defaultImageDpi w14:val="0"/>
  <w15:docId w15:val="{5F4DA6D9-5512-41C2-9532-CDCA182C7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spacing w:after="0" w:line="240" w:lineRule="auto"/>
      <w:ind w:hanging="1354"/>
    </w:pPr>
    <w:rPr>
      <w:rFonts w:ascii="Courier New" w:hAnsi="Courier New" w:cs="Courier New"/>
      <w:sz w:val="24"/>
      <w:szCs w:val="24"/>
    </w:rPr>
  </w:style>
  <w:style w:type="paragraph" w:customStyle="1" w:styleId="Question1">
    <w:name w:val="Question 1"/>
    <w:basedOn w:val="Normal0"/>
    <w:next w:val="Que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QueContin1">
    <w:name w:val="Que Contin 1"/>
    <w:basedOn w:val="Question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Answer1">
    <w:name w:val="Answer 1"/>
    <w:basedOn w:val="Normal0"/>
    <w:next w:val="Ans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AnsContin1">
    <w:name w:val="Ans Contin 1"/>
    <w:basedOn w:val="Answer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Colloquy1">
    <w:name w:val="Colloquy 1"/>
    <w:basedOn w:val="Normal0"/>
    <w:next w:val="ColContin1"/>
    <w:uiPriority w:val="99"/>
    <w:pPr>
      <w:tabs>
        <w:tab w:val="left" w:pos="3686"/>
        <w:tab w:val="left" w:pos="4406"/>
        <w:tab w:val="left" w:pos="5169"/>
        <w:tab w:val="left" w:pos="5846"/>
        <w:tab w:val="left" w:pos="7675"/>
        <w:tab w:val="left" w:pos="8639"/>
        <w:tab w:val="left" w:pos="9604"/>
        <w:tab w:val="left" w:pos="10756"/>
        <w:tab w:val="left" w:pos="11707"/>
        <w:tab w:val="left" w:pos="12095"/>
      </w:tabs>
      <w:ind w:firstLine="806"/>
    </w:pPr>
  </w:style>
  <w:style w:type="paragraph" w:customStyle="1" w:styleId="ColContin1">
    <w:name w:val="Col Contin 1"/>
    <w:basedOn w:val="Colloquy1"/>
    <w:uiPriority w:val="99"/>
    <w:pPr>
      <w:tabs>
        <w:tab w:val="clear" w:pos="4406"/>
        <w:tab w:val="clear" w:pos="5169"/>
        <w:tab w:val="clear" w:pos="5846"/>
        <w:tab w:val="clear" w:pos="7675"/>
        <w:tab w:val="clear" w:pos="8639"/>
        <w:tab w:val="clear" w:pos="9604"/>
        <w:tab w:val="clear" w:pos="10756"/>
        <w:tab w:val="clear" w:pos="11707"/>
        <w:tab w:val="clear" w:pos="12095"/>
      </w:tabs>
    </w:pPr>
  </w:style>
  <w:style w:type="paragraph" w:customStyle="1" w:styleId="ByLine1">
    <w:name w:val="By Line 1"/>
    <w:basedOn w:val="Normal0"/>
    <w:next w:val="By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firstLine="0"/>
    </w:pPr>
  </w:style>
  <w:style w:type="paragraph" w:customStyle="1" w:styleId="ByContin1">
    <w:name w:val="By  Contin 1"/>
    <w:basedOn w:val="ByLine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Paren1">
    <w:name w:val="Paren 1"/>
    <w:basedOn w:val="Normal0"/>
    <w:next w:val="ParContin1"/>
    <w:uiPriority w:val="99"/>
    <w:pPr>
      <w:tabs>
        <w:tab w:val="left" w:pos="3686"/>
        <w:tab w:val="left" w:pos="4406"/>
        <w:tab w:val="left" w:pos="5169"/>
        <w:tab w:val="left" w:pos="6724"/>
        <w:tab w:val="left" w:pos="7675"/>
        <w:tab w:val="left" w:pos="8639"/>
        <w:tab w:val="left" w:pos="9604"/>
        <w:tab w:val="left" w:pos="10756"/>
        <w:tab w:val="left" w:pos="11707"/>
        <w:tab w:val="left" w:pos="12095"/>
      </w:tabs>
      <w:ind w:left="2736" w:firstLine="2289"/>
    </w:pPr>
  </w:style>
  <w:style w:type="paragraph" w:customStyle="1" w:styleId="ParContin1">
    <w:name w:val="Par Contin 1"/>
    <w:basedOn w:val="Paren1"/>
    <w:uiPriority w:val="99"/>
    <w:pPr>
      <w:tabs>
        <w:tab w:val="clear" w:pos="4406"/>
        <w:tab w:val="clear" w:pos="5169"/>
        <w:tab w:val="clear" w:pos="6724"/>
        <w:tab w:val="clear" w:pos="7675"/>
        <w:tab w:val="clear" w:pos="8639"/>
        <w:tab w:val="clear" w:pos="9604"/>
        <w:tab w:val="clear" w:pos="10756"/>
        <w:tab w:val="clear" w:pos="11707"/>
        <w:tab w:val="clear" w:pos="12095"/>
      </w:tabs>
    </w:pPr>
  </w:style>
  <w:style w:type="paragraph" w:customStyle="1" w:styleId="User1Defined1">
    <w:name w:val="User1 Defined 1"/>
    <w:basedOn w:val="Normal0"/>
    <w:next w:val="UseContin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
    <w:name w:val="Use Contin 1"/>
    <w:basedOn w:val="User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Defined1">
    <w:name w:val="User2 Defined 1"/>
    <w:basedOn w:val="Normal0"/>
    <w:next w:val="UseContin13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1">
    <w:name w:val="Use Contin 131"/>
    <w:basedOn w:val="User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Defined1">
    <w:name w:val="User3 Defined 1"/>
    <w:basedOn w:val="Normal0"/>
    <w:next w:val="UseContin13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0">
    <w:name w:val="Use Contin 130"/>
    <w:basedOn w:val="User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4Defined1">
    <w:name w:val="User4 Defined 1"/>
    <w:basedOn w:val="Normal0"/>
    <w:next w:val="UseContin12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9">
    <w:name w:val="Use Contin 129"/>
    <w:basedOn w:val="User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5Defined1">
    <w:name w:val="User5 Defined 1"/>
    <w:basedOn w:val="Normal0"/>
    <w:next w:val="UseContin12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8">
    <w:name w:val="Use Contin 128"/>
    <w:basedOn w:val="User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6Defined1">
    <w:name w:val="User6 Defined 1"/>
    <w:basedOn w:val="Normal0"/>
    <w:next w:val="UseContin12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7">
    <w:name w:val="Use Contin 127"/>
    <w:basedOn w:val="User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7Defined1">
    <w:name w:val="User7 Defined 1"/>
    <w:basedOn w:val="Normal0"/>
    <w:next w:val="UseContin12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6">
    <w:name w:val="Use Contin 126"/>
    <w:basedOn w:val="User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8Defined1">
    <w:name w:val="User8 Defined 1"/>
    <w:basedOn w:val="Normal0"/>
    <w:next w:val="UseContin12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5">
    <w:name w:val="Use Contin 125"/>
    <w:basedOn w:val="User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9Defined1">
    <w:name w:val="User9 Defined 1"/>
    <w:basedOn w:val="Normal0"/>
    <w:next w:val="UseContin12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4">
    <w:name w:val="Use Contin 124"/>
    <w:basedOn w:val="User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0Defined1">
    <w:name w:val="User10 Defined 1"/>
    <w:basedOn w:val="Normal0"/>
    <w:next w:val="UseContin12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3">
    <w:name w:val="Use Contin 123"/>
    <w:basedOn w:val="User1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1Defined1">
    <w:name w:val="User11 Defined 1"/>
    <w:basedOn w:val="Normal0"/>
    <w:next w:val="UseContin12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2">
    <w:name w:val="Use Contin 122"/>
    <w:basedOn w:val="User1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2Defined1">
    <w:name w:val="User12 Defined 1"/>
    <w:basedOn w:val="Normal0"/>
    <w:next w:val="UseContin12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1">
    <w:name w:val="Use Contin 121"/>
    <w:basedOn w:val="User1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3Defined1">
    <w:name w:val="User13 Defined 1"/>
    <w:basedOn w:val="Normal0"/>
    <w:next w:val="UseContin12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0">
    <w:name w:val="Use Contin 120"/>
    <w:basedOn w:val="User1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4Defined1">
    <w:name w:val="User14 Defined 1"/>
    <w:basedOn w:val="Normal0"/>
    <w:next w:val="UseContin1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9">
    <w:name w:val="Use Contin 119"/>
    <w:basedOn w:val="User1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5Defined1">
    <w:name w:val="User15 Defined 1"/>
    <w:basedOn w:val="Normal0"/>
    <w:next w:val="UseContin1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8">
    <w:name w:val="Use Contin 118"/>
    <w:basedOn w:val="User1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6Defined1">
    <w:name w:val="User16 Defined 1"/>
    <w:basedOn w:val="Normal0"/>
    <w:next w:val="UseContin1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7">
    <w:name w:val="Use Contin 117"/>
    <w:basedOn w:val="User1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7Defined1">
    <w:name w:val="User17 Defined 1"/>
    <w:basedOn w:val="Normal0"/>
    <w:next w:val="UseContin1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6">
    <w:name w:val="Use Contin 116"/>
    <w:basedOn w:val="User1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8Defined1">
    <w:name w:val="User18 Defined 1"/>
    <w:basedOn w:val="Normal0"/>
    <w:next w:val="UseContin1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5">
    <w:name w:val="Use Contin 115"/>
    <w:basedOn w:val="User1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19Defined1">
    <w:name w:val="User19 Defined 1"/>
    <w:basedOn w:val="Normal0"/>
    <w:next w:val="UseContin1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4">
    <w:name w:val="Use Contin 114"/>
    <w:basedOn w:val="User1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0Defined1">
    <w:name w:val="User20 Defined 1"/>
    <w:basedOn w:val="Normal0"/>
    <w:next w:val="UseContin1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3">
    <w:name w:val="Use Contin 113"/>
    <w:basedOn w:val="User2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1Defined1">
    <w:name w:val="User21 Defined 1"/>
    <w:basedOn w:val="Normal0"/>
    <w:next w:val="UseContin1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2">
    <w:name w:val="Use Contin 112"/>
    <w:basedOn w:val="User2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2Defined1">
    <w:name w:val="User22 Defined 1"/>
    <w:basedOn w:val="Normal0"/>
    <w:next w:val="UseContin1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1">
    <w:name w:val="Use Contin 111"/>
    <w:basedOn w:val="User2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3Defined1">
    <w:name w:val="User23 Defined 1"/>
    <w:basedOn w:val="Normal0"/>
    <w:next w:val="UseContin110"/>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0">
    <w:name w:val="Use Contin 110"/>
    <w:basedOn w:val="User23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4Defined1">
    <w:name w:val="User24 Defined 1"/>
    <w:basedOn w:val="Normal0"/>
    <w:next w:val="UseContin19"/>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9">
    <w:name w:val="Use Contin 19"/>
    <w:basedOn w:val="User24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5Defined1">
    <w:name w:val="User25 Defined 1"/>
    <w:basedOn w:val="Normal0"/>
    <w:next w:val="UseContin18"/>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8">
    <w:name w:val="Use Contin 18"/>
    <w:basedOn w:val="User25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6Defined1">
    <w:name w:val="User26 Defined 1"/>
    <w:basedOn w:val="Normal0"/>
    <w:next w:val="UseContin17"/>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7">
    <w:name w:val="Use Contin 17"/>
    <w:basedOn w:val="User26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7Defined1">
    <w:name w:val="User27 Defined 1"/>
    <w:basedOn w:val="Normal0"/>
    <w:next w:val="UseContin16"/>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6">
    <w:name w:val="Use Contin 16"/>
    <w:basedOn w:val="User27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8Defined1">
    <w:name w:val="User28 Defined 1"/>
    <w:basedOn w:val="Normal0"/>
    <w:next w:val="UseContin15"/>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5">
    <w:name w:val="Use Contin 15"/>
    <w:basedOn w:val="User28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29Defined1">
    <w:name w:val="User29 Defined 1"/>
    <w:basedOn w:val="Normal0"/>
    <w:next w:val="UseContin14"/>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4">
    <w:name w:val="Use Contin 14"/>
    <w:basedOn w:val="User29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0Defined1">
    <w:name w:val="User30 Defined 1"/>
    <w:basedOn w:val="Normal0"/>
    <w:next w:val="UseContin13"/>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3">
    <w:name w:val="Use Contin 13"/>
    <w:basedOn w:val="User30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1Defined1">
    <w:name w:val="User31 Defined 1"/>
    <w:basedOn w:val="Normal0"/>
    <w:next w:val="UseContin12"/>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2">
    <w:name w:val="Use Contin 12"/>
    <w:basedOn w:val="User31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customStyle="1" w:styleId="User32Defined1">
    <w:name w:val="User32 Defined 1"/>
    <w:basedOn w:val="Normal0"/>
    <w:next w:val="UseContin11"/>
    <w:uiPriority w:val="99"/>
    <w:pPr>
      <w:tabs>
        <w:tab w:val="left" w:pos="3840"/>
        <w:tab w:val="left" w:pos="4800"/>
        <w:tab w:val="left" w:pos="5760"/>
        <w:tab w:val="left" w:pos="6720"/>
        <w:tab w:val="left" w:pos="7680"/>
        <w:tab w:val="left" w:pos="8640"/>
        <w:tab w:val="left" w:pos="9600"/>
        <w:tab w:val="left" w:pos="10752"/>
        <w:tab w:val="left" w:pos="11712"/>
        <w:tab w:val="left" w:pos="12096"/>
      </w:tabs>
      <w:ind w:firstLine="0"/>
    </w:pPr>
  </w:style>
  <w:style w:type="paragraph" w:customStyle="1" w:styleId="UseContin11">
    <w:name w:val="Use Contin 11"/>
    <w:basedOn w:val="User32Defined1"/>
    <w:uiPriority w:val="99"/>
    <w:pPr>
      <w:tabs>
        <w:tab w:val="clear" w:pos="4800"/>
        <w:tab w:val="clear" w:pos="5760"/>
        <w:tab w:val="clear" w:pos="6720"/>
        <w:tab w:val="clear" w:pos="7680"/>
        <w:tab w:val="clear" w:pos="8640"/>
        <w:tab w:val="clear" w:pos="9600"/>
        <w:tab w:val="clear" w:pos="10752"/>
        <w:tab w:val="clear" w:pos="11712"/>
        <w:tab w:val="clear" w:pos="12096"/>
      </w:tabs>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character" w:styleId="PageNumber">
    <w:name w:val="page number"/>
    <w:basedOn w:val="DefaultParagraphFont"/>
    <w:uiPriority w:val="99"/>
    <w:semiHidden/>
    <w:unhideWhenUsed/>
    <w:rPr>
      <w:rFonts w:cs="Times New Roman"/>
    </w:rPr>
  </w:style>
  <w:style w:type="paragraph" w:styleId="Footer">
    <w:name w:val="footer"/>
    <w:basedOn w:val="Normal"/>
    <w:link w:val="FooterChar"/>
    <w:uiPriority w:val="99"/>
    <w:unhideWhenUsed/>
    <w:rsid w:val="003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2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6</Pages>
  <Words>1913</Words>
  <Characters>9543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Paper No. 16</vt:lpstr>
    </vt:vector>
  </TitlesOfParts>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No. 16</dc:title>
  <dc:subject/>
  <dc:creator>Claire Sydow</dc:creator>
  <cp:keywords/>
  <dc:description/>
  <cp:lastModifiedBy>Matthew Carmichael</cp:lastModifiedBy>
  <cp:revision>3</cp:revision>
  <dcterms:created xsi:type="dcterms:W3CDTF">2022-03-02T17:49:00Z</dcterms:created>
  <dcterms:modified xsi:type="dcterms:W3CDTF">2022-03-02T19:44:00Z</dcterms:modified>
</cp:coreProperties>
</file>