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46B2737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D83FC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83FC9" w:rsidRPr="00D83FC9">
        <w:rPr>
          <w:rFonts w:asciiTheme="majorHAnsi" w:hAnsiTheme="majorHAnsi" w:cstheme="majorHAnsi"/>
          <w:bCs/>
          <w:sz w:val="22"/>
          <w:szCs w:val="22"/>
        </w:rPr>
        <w:t>10/14/2021</w:t>
      </w:r>
    </w:p>
    <w:p w14:paraId="420DB650" w14:textId="45B7135B" w:rsidR="00A0085E" w:rsidRPr="00D83FC9" w:rsidRDefault="00A0085E" w:rsidP="005748CB">
      <w:pPr>
        <w:ind w:left="-900" w:right="-1440"/>
        <w:rPr>
          <w:rFonts w:asciiTheme="majorHAnsi" w:hAnsiTheme="majorHAnsi" w:cstheme="majorHAnsi"/>
          <w:bCs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</w:t>
      </w:r>
      <w:r w:rsidR="00D83FC9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D83FC9">
        <w:rPr>
          <w:rFonts w:asciiTheme="majorHAnsi" w:hAnsiTheme="majorHAnsi" w:cstheme="majorHAnsi"/>
          <w:bCs/>
          <w:sz w:val="22"/>
          <w:szCs w:val="22"/>
        </w:rPr>
        <w:t>Brian C. Werner</w:t>
      </w:r>
    </w:p>
    <w:p w14:paraId="16C4A7E3" w14:textId="01C32496" w:rsidR="00A0085E" w:rsidRPr="00D83FC9" w:rsidRDefault="00A0085E" w:rsidP="005748CB">
      <w:pPr>
        <w:ind w:left="-900" w:right="-1440"/>
        <w:rPr>
          <w:rFonts w:asciiTheme="majorHAnsi" w:hAnsiTheme="majorHAnsi" w:cstheme="majorHAnsi"/>
          <w:bCs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D83FC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83FC9" w:rsidRPr="00D83FC9">
        <w:rPr>
          <w:rFonts w:asciiTheme="majorHAnsi" w:hAnsiTheme="majorHAnsi" w:cstheme="majorHAnsi"/>
          <w:bCs/>
          <w:sz w:val="22"/>
          <w:szCs w:val="22"/>
        </w:rPr>
        <w:t>Are We Actually Guided by Clinical Practice Guidelines? Perspective on “Hyaluronic Acid Injections for Knee Osteoarthritis: Has Utilization Among Medicare Beneficiaries Changed Between 2012-2018?”</w:t>
      </w:r>
    </w:p>
    <w:p w14:paraId="49D94839" w14:textId="57333588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  <w:r w:rsidR="00D83FC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83FC9" w:rsidRPr="00D83FC9">
        <w:rPr>
          <w:rFonts w:asciiTheme="majorHAnsi" w:hAnsiTheme="majorHAnsi" w:cstheme="majorHAnsi"/>
          <w:bCs/>
          <w:sz w:val="22"/>
          <w:szCs w:val="22"/>
        </w:rPr>
        <w:t>n/a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31ED979D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83FC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211C440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83FC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127BF1CC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83FC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A3C8BD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83FC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2C0498C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83FC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0458FA6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83FC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3126C78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83FC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ECB1DF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83FC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334D6E6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83FC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392C77C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83FC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40AAC4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83FC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2C111CB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83FC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1791C7E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83FC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09DA7B9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D83FC9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83FC9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406</Words>
  <Characters>2727</Characters>
  <Application>Microsoft Office Word</Application>
  <DocSecurity>0</DocSecurity>
  <Lines>143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Brian Werner</cp:lastModifiedBy>
  <cp:revision>9</cp:revision>
  <cp:lastPrinted>2019-11-15T18:47:00Z</cp:lastPrinted>
  <dcterms:created xsi:type="dcterms:W3CDTF">2020-12-18T16:01:00Z</dcterms:created>
  <dcterms:modified xsi:type="dcterms:W3CDTF">2021-10-14T18:57:00Z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