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85F9" w14:textId="2A4F5E4B" w:rsidR="00A646CA" w:rsidRDefault="00A646CA" w:rsidP="00E851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DIGITAL CONTENT</w:t>
      </w:r>
    </w:p>
    <w:p w14:paraId="3F4BB966" w14:textId="7573C6A4" w:rsidR="00667799" w:rsidRDefault="0094630D" w:rsidP="00E851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Table </w:t>
      </w:r>
      <w:r w:rsidR="00E851A8">
        <w:rPr>
          <w:rFonts w:ascii="Times New Roman" w:hAnsi="Times New Roman" w:cs="Times New Roman"/>
          <w:b/>
        </w:rPr>
        <w:t xml:space="preserve">1. </w:t>
      </w:r>
      <w:r w:rsidR="00517986">
        <w:rPr>
          <w:rFonts w:ascii="Times New Roman" w:hAnsi="Times New Roman" w:cs="Times New Roman"/>
          <w:b/>
        </w:rPr>
        <w:t>Studies 1, 2, and 3</w:t>
      </w:r>
      <w:r w:rsidR="00E851A8">
        <w:rPr>
          <w:rFonts w:ascii="Times New Roman" w:hAnsi="Times New Roman" w:cs="Times New Roman"/>
          <w:b/>
        </w:rPr>
        <w:t xml:space="preserve">: </w:t>
      </w:r>
      <w:r w:rsidR="00667799">
        <w:rPr>
          <w:rFonts w:ascii="Times New Roman" w:hAnsi="Times New Roman" w:cs="Times New Roman"/>
          <w:b/>
        </w:rPr>
        <w:t xml:space="preserve">Assessment Scales For A) </w:t>
      </w:r>
      <w:r w:rsidR="00E851A8">
        <w:rPr>
          <w:rFonts w:ascii="Times New Roman" w:hAnsi="Times New Roman" w:cs="Times New Roman"/>
          <w:b/>
        </w:rPr>
        <w:t xml:space="preserve">Skin Irritation, </w:t>
      </w:r>
      <w:r w:rsidR="00667799">
        <w:rPr>
          <w:rFonts w:ascii="Times New Roman" w:hAnsi="Times New Roman" w:cs="Times New Roman"/>
          <w:b/>
        </w:rPr>
        <w:t xml:space="preserve">B) </w:t>
      </w:r>
      <w:r w:rsidR="00E851A8">
        <w:rPr>
          <w:rFonts w:ascii="Times New Roman" w:hAnsi="Times New Roman" w:cs="Times New Roman"/>
          <w:b/>
        </w:rPr>
        <w:t xml:space="preserve">Skin Discomfort, </w:t>
      </w:r>
      <w:r w:rsidR="00667799">
        <w:rPr>
          <w:rFonts w:ascii="Times New Roman" w:hAnsi="Times New Roman" w:cs="Times New Roman"/>
          <w:b/>
        </w:rPr>
        <w:t xml:space="preserve">C) Patch Adhesion, </w:t>
      </w:r>
      <w:r w:rsidR="00E851A8">
        <w:rPr>
          <w:rFonts w:ascii="Times New Roman" w:hAnsi="Times New Roman" w:cs="Times New Roman"/>
          <w:b/>
        </w:rPr>
        <w:t xml:space="preserve">and </w:t>
      </w:r>
      <w:r w:rsidR="00667799">
        <w:rPr>
          <w:rFonts w:ascii="Times New Roman" w:hAnsi="Times New Roman" w:cs="Times New Roman"/>
          <w:b/>
        </w:rPr>
        <w:t xml:space="preserve">D) </w:t>
      </w:r>
      <w:r w:rsidR="00E851A8">
        <w:rPr>
          <w:rFonts w:ascii="Times New Roman" w:hAnsi="Times New Roman" w:cs="Times New Roman"/>
          <w:b/>
        </w:rPr>
        <w:t>Adhesive Residue</w:t>
      </w:r>
    </w:p>
    <w:p w14:paraId="6B78CBFC" w14:textId="2199EDE6" w:rsidR="00E851A8" w:rsidRPr="00233564" w:rsidRDefault="00E851A8" w:rsidP="0023356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</w:p>
    <w:tbl>
      <w:tblPr>
        <w:tblStyle w:val="C-Table"/>
        <w:tblW w:w="0" w:type="auto"/>
        <w:tblLayout w:type="fixed"/>
        <w:tblLook w:val="0000" w:firstRow="0" w:lastRow="0" w:firstColumn="0" w:lastColumn="0" w:noHBand="0" w:noVBand="0"/>
      </w:tblPr>
      <w:tblGrid>
        <w:gridCol w:w="5482"/>
        <w:gridCol w:w="8"/>
        <w:gridCol w:w="2880"/>
      </w:tblGrid>
      <w:tr w:rsidR="003D4D04" w:rsidRPr="0042338B" w14:paraId="1755F983" w14:textId="77777777" w:rsidTr="009475BB">
        <w:trPr>
          <w:trHeight w:val="131"/>
        </w:trPr>
        <w:tc>
          <w:tcPr>
            <w:tcW w:w="8370" w:type="dxa"/>
            <w:gridSpan w:val="3"/>
          </w:tcPr>
          <w:p w14:paraId="7E6582C0" w14:textId="5993DCF5" w:rsidR="003D4D04" w:rsidRDefault="00667799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Skin </w:t>
            </w:r>
            <w:r w:rsidR="003D4D04">
              <w:rPr>
                <w:b/>
              </w:rPr>
              <w:t>Irritation</w:t>
            </w:r>
          </w:p>
        </w:tc>
      </w:tr>
      <w:tr w:rsidR="003D4D04" w:rsidRPr="0042338B" w14:paraId="297B36C1" w14:textId="77777777" w:rsidTr="009475BB">
        <w:trPr>
          <w:trHeight w:val="131"/>
        </w:trPr>
        <w:tc>
          <w:tcPr>
            <w:tcW w:w="8370" w:type="dxa"/>
            <w:gridSpan w:val="3"/>
          </w:tcPr>
          <w:p w14:paraId="0F64CF8E" w14:textId="3D411BE0" w:rsidR="003D4D04" w:rsidRDefault="003D4D04" w:rsidP="00883257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Dermal Response </w:t>
            </w:r>
            <w:proofErr w:type="spellStart"/>
            <w:r>
              <w:rPr>
                <w:b/>
              </w:rPr>
              <w:t>Scale</w:t>
            </w:r>
            <w:r w:rsidR="00C02BEA" w:rsidRPr="00C02BEA">
              <w:rPr>
                <w:b/>
                <w:vertAlign w:val="superscript"/>
              </w:rPr>
              <w:t>1</w:t>
            </w:r>
            <w:proofErr w:type="spellEnd"/>
          </w:p>
        </w:tc>
      </w:tr>
      <w:tr w:rsidR="003D4D04" w:rsidRPr="0042338B" w14:paraId="449BBFEF" w14:textId="77777777" w:rsidTr="009E5713">
        <w:trPr>
          <w:trHeight w:val="426"/>
        </w:trPr>
        <w:tc>
          <w:tcPr>
            <w:tcW w:w="5482" w:type="dxa"/>
          </w:tcPr>
          <w:p w14:paraId="5FDB3754" w14:textId="6380AD58" w:rsidR="003D4D04" w:rsidRPr="003D4D04" w:rsidRDefault="001A686F" w:rsidP="007B67B5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</w:pPr>
            <w:r>
              <w:t>Definition</w:t>
            </w:r>
            <w:r w:rsidR="00740850">
              <w:t xml:space="preserve"> </w:t>
            </w:r>
          </w:p>
        </w:tc>
        <w:tc>
          <w:tcPr>
            <w:tcW w:w="2888" w:type="dxa"/>
            <w:gridSpan w:val="2"/>
          </w:tcPr>
          <w:p w14:paraId="4E419270" w14:textId="6CAEDBEF" w:rsidR="003D4D04" w:rsidRPr="009E5713" w:rsidRDefault="003D4D04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jc w:val="center"/>
            </w:pPr>
            <w:r>
              <w:t>Score</w:t>
            </w:r>
          </w:p>
        </w:tc>
      </w:tr>
      <w:tr w:rsidR="003D4D04" w:rsidRPr="0042338B" w14:paraId="5E472645" w14:textId="77777777" w:rsidTr="009E5713">
        <w:trPr>
          <w:trHeight w:val="187"/>
        </w:trPr>
        <w:tc>
          <w:tcPr>
            <w:tcW w:w="5482" w:type="dxa"/>
          </w:tcPr>
          <w:p w14:paraId="69BF1EF0" w14:textId="759B2BDB" w:rsidR="003D4D04" w:rsidRPr="003D4D04" w:rsidRDefault="003D4D04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ind w:left="331"/>
            </w:pPr>
            <w:r w:rsidRPr="009E5713">
              <w:t>No evidence of irritation</w:t>
            </w:r>
          </w:p>
        </w:tc>
        <w:tc>
          <w:tcPr>
            <w:tcW w:w="2888" w:type="dxa"/>
            <w:gridSpan w:val="2"/>
          </w:tcPr>
          <w:p w14:paraId="11E6CCB0" w14:textId="0B38425C" w:rsidR="003D4D04" w:rsidRPr="009E5713" w:rsidRDefault="003D4D04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jc w:val="center"/>
            </w:pPr>
            <w:r>
              <w:t>0</w:t>
            </w:r>
          </w:p>
        </w:tc>
      </w:tr>
      <w:tr w:rsidR="003D4D04" w:rsidRPr="0042338B" w14:paraId="2B9A702B" w14:textId="77777777" w:rsidTr="009E5713">
        <w:trPr>
          <w:trHeight w:val="187"/>
        </w:trPr>
        <w:tc>
          <w:tcPr>
            <w:tcW w:w="5482" w:type="dxa"/>
          </w:tcPr>
          <w:p w14:paraId="5E7A23F9" w14:textId="420CBEBA" w:rsidR="003D4D04" w:rsidRPr="003D4D04" w:rsidRDefault="003D4D04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ind w:left="331"/>
            </w:pPr>
            <w:r>
              <w:t>Minimal erythema, barely perceptible</w:t>
            </w:r>
          </w:p>
        </w:tc>
        <w:tc>
          <w:tcPr>
            <w:tcW w:w="2888" w:type="dxa"/>
            <w:gridSpan w:val="2"/>
          </w:tcPr>
          <w:p w14:paraId="486A2857" w14:textId="0856886F" w:rsidR="003D4D04" w:rsidRPr="003D4D04" w:rsidRDefault="003D4D04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jc w:val="center"/>
            </w:pPr>
            <w:r>
              <w:t>1</w:t>
            </w:r>
          </w:p>
        </w:tc>
      </w:tr>
      <w:tr w:rsidR="003D4D04" w:rsidRPr="0042338B" w14:paraId="1AC8227F" w14:textId="77777777" w:rsidTr="009E5713">
        <w:trPr>
          <w:trHeight w:val="187"/>
        </w:trPr>
        <w:tc>
          <w:tcPr>
            <w:tcW w:w="5482" w:type="dxa"/>
          </w:tcPr>
          <w:p w14:paraId="78988CD3" w14:textId="097D8F50" w:rsidR="003D4D04" w:rsidRPr="003D4D04" w:rsidRDefault="003D4D04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ind w:left="331"/>
            </w:pPr>
            <w:r w:rsidRPr="005A7CAE">
              <w:t xml:space="preserve">Definite erythema, readily visible; </w:t>
            </w:r>
            <w:r>
              <w:t xml:space="preserve">or </w:t>
            </w:r>
            <w:r w:rsidRPr="005A7CAE">
              <w:t>minimal edema or</w:t>
            </w:r>
            <w:r w:rsidR="00AB3982">
              <w:t xml:space="preserve"> </w:t>
            </w:r>
            <w:r w:rsidRPr="005A7CAE">
              <w:t>minimal papular response</w:t>
            </w:r>
          </w:p>
        </w:tc>
        <w:tc>
          <w:tcPr>
            <w:tcW w:w="2888" w:type="dxa"/>
            <w:gridSpan w:val="2"/>
          </w:tcPr>
          <w:p w14:paraId="5ECDDDF0" w14:textId="7ABCC8F6" w:rsidR="003D4D04" w:rsidRPr="003D4D04" w:rsidRDefault="003D4D04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jc w:val="center"/>
            </w:pPr>
            <w:r>
              <w:t>2</w:t>
            </w:r>
          </w:p>
        </w:tc>
      </w:tr>
      <w:tr w:rsidR="003D4D04" w:rsidRPr="0042338B" w14:paraId="5375E504" w14:textId="77777777" w:rsidTr="009E5713">
        <w:trPr>
          <w:trHeight w:val="187"/>
        </w:trPr>
        <w:tc>
          <w:tcPr>
            <w:tcW w:w="5482" w:type="dxa"/>
          </w:tcPr>
          <w:p w14:paraId="51C39CCE" w14:textId="1C36A7D6" w:rsidR="003D4D04" w:rsidRPr="003D4D04" w:rsidRDefault="007F6C30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ind w:left="331"/>
            </w:pPr>
            <w:r w:rsidRPr="005A7CAE">
              <w:t>Erythema and papules</w:t>
            </w:r>
          </w:p>
        </w:tc>
        <w:tc>
          <w:tcPr>
            <w:tcW w:w="2888" w:type="dxa"/>
            <w:gridSpan w:val="2"/>
          </w:tcPr>
          <w:p w14:paraId="0AE0219B" w14:textId="37767FE0" w:rsidR="003D4D04" w:rsidRPr="003D4D04" w:rsidRDefault="003D4D04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jc w:val="center"/>
            </w:pPr>
            <w:r>
              <w:t>3</w:t>
            </w:r>
          </w:p>
        </w:tc>
      </w:tr>
      <w:tr w:rsidR="003D4D04" w:rsidRPr="0042338B" w14:paraId="5989701C" w14:textId="77777777" w:rsidTr="009E5713">
        <w:trPr>
          <w:trHeight w:val="187"/>
        </w:trPr>
        <w:tc>
          <w:tcPr>
            <w:tcW w:w="5482" w:type="dxa"/>
          </w:tcPr>
          <w:p w14:paraId="0C3CE668" w14:textId="1732DF14" w:rsidR="003D4D04" w:rsidRPr="003D4D04" w:rsidRDefault="007F6C30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ind w:left="331"/>
            </w:pPr>
            <w:r w:rsidRPr="005A7CAE">
              <w:t>Definite edema</w:t>
            </w:r>
          </w:p>
        </w:tc>
        <w:tc>
          <w:tcPr>
            <w:tcW w:w="2888" w:type="dxa"/>
            <w:gridSpan w:val="2"/>
          </w:tcPr>
          <w:p w14:paraId="6CDF9CA6" w14:textId="58148D9D" w:rsidR="003D4D04" w:rsidRPr="003D4D04" w:rsidRDefault="003D4D04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jc w:val="center"/>
            </w:pPr>
            <w:r>
              <w:t>4</w:t>
            </w:r>
          </w:p>
        </w:tc>
      </w:tr>
      <w:tr w:rsidR="003D4D04" w:rsidRPr="0042338B" w14:paraId="5E03EAAB" w14:textId="77777777" w:rsidTr="009E5713">
        <w:trPr>
          <w:trHeight w:val="187"/>
        </w:trPr>
        <w:tc>
          <w:tcPr>
            <w:tcW w:w="5482" w:type="dxa"/>
          </w:tcPr>
          <w:p w14:paraId="4EA1790D" w14:textId="0235168A" w:rsidR="003D4D04" w:rsidRPr="003D4D04" w:rsidRDefault="007F6C30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ind w:left="331"/>
            </w:pPr>
            <w:r w:rsidRPr="005A7CAE">
              <w:t>Erythema, edema, and papules</w:t>
            </w:r>
          </w:p>
        </w:tc>
        <w:tc>
          <w:tcPr>
            <w:tcW w:w="2888" w:type="dxa"/>
            <w:gridSpan w:val="2"/>
          </w:tcPr>
          <w:p w14:paraId="23ADCFA6" w14:textId="545CBE78" w:rsidR="003D4D04" w:rsidRDefault="003D4D04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jc w:val="center"/>
            </w:pPr>
            <w:r>
              <w:t>5</w:t>
            </w:r>
          </w:p>
        </w:tc>
      </w:tr>
      <w:tr w:rsidR="003D4D04" w:rsidRPr="0042338B" w14:paraId="081FEC39" w14:textId="77777777" w:rsidTr="009E5713">
        <w:trPr>
          <w:trHeight w:val="187"/>
        </w:trPr>
        <w:tc>
          <w:tcPr>
            <w:tcW w:w="5482" w:type="dxa"/>
          </w:tcPr>
          <w:p w14:paraId="022E6EA3" w14:textId="6F8263BA" w:rsidR="003D4D04" w:rsidRPr="003D4D04" w:rsidRDefault="007F6C30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ind w:left="331"/>
            </w:pPr>
            <w:r w:rsidRPr="005A7CAE">
              <w:t>Vesicular eruption</w:t>
            </w:r>
          </w:p>
        </w:tc>
        <w:tc>
          <w:tcPr>
            <w:tcW w:w="2888" w:type="dxa"/>
            <w:gridSpan w:val="2"/>
          </w:tcPr>
          <w:p w14:paraId="4A5709CD" w14:textId="0503F19E" w:rsidR="003D4D04" w:rsidRDefault="003D4D04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jc w:val="center"/>
            </w:pPr>
            <w:r>
              <w:t>6</w:t>
            </w:r>
          </w:p>
        </w:tc>
      </w:tr>
      <w:tr w:rsidR="003D4D04" w:rsidRPr="0042338B" w14:paraId="47AA3B52" w14:textId="77777777" w:rsidTr="009E5713">
        <w:trPr>
          <w:trHeight w:val="187"/>
        </w:trPr>
        <w:tc>
          <w:tcPr>
            <w:tcW w:w="5482" w:type="dxa"/>
          </w:tcPr>
          <w:p w14:paraId="6C8F552A" w14:textId="2B742E57" w:rsidR="003D4D04" w:rsidRPr="003D4D04" w:rsidRDefault="007F6C30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ind w:left="331"/>
            </w:pPr>
            <w:r w:rsidRPr="005A7CAE">
              <w:t>Strong reaction spreading beyond test (</w:t>
            </w:r>
            <w:r>
              <w:t xml:space="preserve">ie, </w:t>
            </w:r>
            <w:r w:rsidRPr="005A7CAE">
              <w:t>application) site</w:t>
            </w:r>
          </w:p>
        </w:tc>
        <w:tc>
          <w:tcPr>
            <w:tcW w:w="2888" w:type="dxa"/>
            <w:gridSpan w:val="2"/>
          </w:tcPr>
          <w:p w14:paraId="51C32D35" w14:textId="0358DCB8" w:rsidR="003D4D04" w:rsidRDefault="003D4D04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jc w:val="center"/>
            </w:pPr>
            <w:r>
              <w:t>7</w:t>
            </w:r>
          </w:p>
        </w:tc>
      </w:tr>
      <w:tr w:rsidR="00E851A8" w:rsidRPr="0042338B" w14:paraId="57434E48" w14:textId="77777777" w:rsidTr="009475BB">
        <w:trPr>
          <w:trHeight w:val="131"/>
        </w:trPr>
        <w:tc>
          <w:tcPr>
            <w:tcW w:w="8370" w:type="dxa"/>
            <w:gridSpan w:val="3"/>
          </w:tcPr>
          <w:p w14:paraId="303408D3" w14:textId="30EF9A40" w:rsidR="00E851A8" w:rsidRPr="007210A8" w:rsidRDefault="00E851A8" w:rsidP="007B67B5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60" w:after="60"/>
              <w:rPr>
                <w:b/>
                <w:sz w:val="22"/>
                <w:szCs w:val="22"/>
              </w:rPr>
            </w:pPr>
            <w:r w:rsidRPr="00653256">
              <w:rPr>
                <w:b/>
              </w:rPr>
              <w:t>Other Effects Observation Scale</w:t>
            </w:r>
          </w:p>
        </w:tc>
      </w:tr>
      <w:tr w:rsidR="00E851A8" w:rsidRPr="0042338B" w14:paraId="6BA93D3B" w14:textId="77777777" w:rsidTr="009475BB">
        <w:trPr>
          <w:trHeight w:val="186"/>
        </w:trPr>
        <w:tc>
          <w:tcPr>
            <w:tcW w:w="5490" w:type="dxa"/>
            <w:gridSpan w:val="2"/>
          </w:tcPr>
          <w:p w14:paraId="7C026F04" w14:textId="224EE7C5" w:rsidR="00E851A8" w:rsidRDefault="00E851A8" w:rsidP="007B67B5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</w:pPr>
            <w:r>
              <w:t>Definition</w:t>
            </w:r>
          </w:p>
        </w:tc>
        <w:tc>
          <w:tcPr>
            <w:tcW w:w="2880" w:type="dxa"/>
          </w:tcPr>
          <w:p w14:paraId="0469D8A7" w14:textId="6986227C" w:rsidR="00E851A8" w:rsidRPr="00653256" w:rsidRDefault="00E851A8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 w:rsidRPr="00653256">
              <w:t>Score (Numeric</w:t>
            </w:r>
            <w:r w:rsidR="00D800FF">
              <w:t>al</w:t>
            </w:r>
            <w:r w:rsidRPr="00653256">
              <w:t xml:space="preserve"> Equivalent)</w:t>
            </w:r>
          </w:p>
        </w:tc>
      </w:tr>
      <w:tr w:rsidR="00E851A8" w:rsidRPr="0042338B" w14:paraId="7C4A6CC9" w14:textId="77777777" w:rsidTr="009475BB">
        <w:trPr>
          <w:trHeight w:val="186"/>
        </w:trPr>
        <w:tc>
          <w:tcPr>
            <w:tcW w:w="5490" w:type="dxa"/>
            <w:gridSpan w:val="2"/>
          </w:tcPr>
          <w:p w14:paraId="4C1F12DF" w14:textId="481E2325" w:rsidR="00E851A8" w:rsidRPr="00653256" w:rsidRDefault="00E851A8" w:rsidP="009E5713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1"/>
            </w:pPr>
            <w:r w:rsidRPr="00653256">
              <w:t>No other effects</w:t>
            </w:r>
          </w:p>
        </w:tc>
        <w:tc>
          <w:tcPr>
            <w:tcW w:w="2880" w:type="dxa"/>
          </w:tcPr>
          <w:p w14:paraId="5F23D25F" w14:textId="77777777" w:rsidR="00E851A8" w:rsidRPr="00653256" w:rsidRDefault="00E851A8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 w:rsidRPr="00653256">
              <w:t>N (0)</w:t>
            </w:r>
          </w:p>
        </w:tc>
      </w:tr>
      <w:tr w:rsidR="00E851A8" w:rsidRPr="0042338B" w14:paraId="24916F05" w14:textId="77777777" w:rsidTr="009475BB">
        <w:trPr>
          <w:trHeight w:val="186"/>
        </w:trPr>
        <w:tc>
          <w:tcPr>
            <w:tcW w:w="5490" w:type="dxa"/>
            <w:gridSpan w:val="2"/>
          </w:tcPr>
          <w:p w14:paraId="4E3C58E6" w14:textId="47370D38" w:rsidR="00E851A8" w:rsidRPr="00653256" w:rsidRDefault="00E851A8" w:rsidP="00653256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 w:rsidRPr="00653256">
              <w:t xml:space="preserve">Slightly glazed appearance </w:t>
            </w:r>
          </w:p>
        </w:tc>
        <w:tc>
          <w:tcPr>
            <w:tcW w:w="2880" w:type="dxa"/>
          </w:tcPr>
          <w:p w14:paraId="7C2B4F62" w14:textId="23B9CF49" w:rsidR="00E851A8" w:rsidRPr="00653256" w:rsidRDefault="00E851A8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 w:rsidRPr="00653256">
              <w:t>A (0)</w:t>
            </w:r>
          </w:p>
        </w:tc>
      </w:tr>
      <w:tr w:rsidR="00E851A8" w:rsidRPr="0042338B" w14:paraId="3022FE9B" w14:textId="77777777" w:rsidTr="009475BB">
        <w:trPr>
          <w:trHeight w:val="185"/>
        </w:trPr>
        <w:tc>
          <w:tcPr>
            <w:tcW w:w="5490" w:type="dxa"/>
            <w:gridSpan w:val="2"/>
          </w:tcPr>
          <w:p w14:paraId="7A5CD593" w14:textId="260301D3" w:rsidR="00E851A8" w:rsidRPr="00653256" w:rsidRDefault="00E851A8" w:rsidP="00653256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 w:rsidRPr="00653256">
              <w:t xml:space="preserve">Marked glazed appearance </w:t>
            </w:r>
          </w:p>
        </w:tc>
        <w:tc>
          <w:tcPr>
            <w:tcW w:w="2880" w:type="dxa"/>
          </w:tcPr>
          <w:p w14:paraId="567A6289" w14:textId="2A51FAC6" w:rsidR="00E851A8" w:rsidRPr="00653256" w:rsidRDefault="00E851A8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 w:rsidRPr="00653256">
              <w:t>B (1)</w:t>
            </w:r>
          </w:p>
        </w:tc>
      </w:tr>
      <w:tr w:rsidR="00E851A8" w:rsidRPr="0042338B" w14:paraId="50EE8DC2" w14:textId="77777777" w:rsidTr="009475BB">
        <w:trPr>
          <w:trHeight w:val="185"/>
        </w:trPr>
        <w:tc>
          <w:tcPr>
            <w:tcW w:w="5490" w:type="dxa"/>
            <w:gridSpan w:val="2"/>
          </w:tcPr>
          <w:p w14:paraId="498E5C2C" w14:textId="5C69C561" w:rsidR="00E851A8" w:rsidRPr="00653256" w:rsidRDefault="00E851A8" w:rsidP="00653256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 w:rsidRPr="00653256">
              <w:t xml:space="preserve">Glazing with peeling and cracking </w:t>
            </w:r>
          </w:p>
        </w:tc>
        <w:tc>
          <w:tcPr>
            <w:tcW w:w="2880" w:type="dxa"/>
          </w:tcPr>
          <w:p w14:paraId="7572D1FB" w14:textId="260E588F" w:rsidR="00E851A8" w:rsidRPr="00653256" w:rsidRDefault="00E851A8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 w:rsidRPr="00653256">
              <w:t>C (2)</w:t>
            </w:r>
          </w:p>
        </w:tc>
      </w:tr>
      <w:tr w:rsidR="00E851A8" w:rsidRPr="0042338B" w14:paraId="0EF660A9" w14:textId="77777777" w:rsidTr="009475BB">
        <w:trPr>
          <w:trHeight w:val="185"/>
        </w:trPr>
        <w:tc>
          <w:tcPr>
            <w:tcW w:w="5490" w:type="dxa"/>
            <w:gridSpan w:val="2"/>
          </w:tcPr>
          <w:p w14:paraId="6AC123D1" w14:textId="60C61040" w:rsidR="00E851A8" w:rsidRPr="00653256" w:rsidRDefault="00E851A8" w:rsidP="00653256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 w:rsidRPr="00653256">
              <w:t xml:space="preserve">Glazing with fissures </w:t>
            </w:r>
          </w:p>
        </w:tc>
        <w:tc>
          <w:tcPr>
            <w:tcW w:w="2880" w:type="dxa"/>
          </w:tcPr>
          <w:p w14:paraId="0E87E8B0" w14:textId="0F6820E2" w:rsidR="00E851A8" w:rsidRPr="00653256" w:rsidRDefault="00E851A8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 w:rsidRPr="00653256">
              <w:t>F (3)</w:t>
            </w:r>
          </w:p>
        </w:tc>
      </w:tr>
      <w:tr w:rsidR="00E851A8" w:rsidRPr="0042338B" w14:paraId="4FA3C2DD" w14:textId="77777777" w:rsidTr="009475BB">
        <w:trPr>
          <w:trHeight w:val="190"/>
        </w:trPr>
        <w:tc>
          <w:tcPr>
            <w:tcW w:w="5490" w:type="dxa"/>
            <w:gridSpan w:val="2"/>
          </w:tcPr>
          <w:p w14:paraId="1CE6FA21" w14:textId="6CCB7B77" w:rsidR="00E851A8" w:rsidRPr="00653256" w:rsidRDefault="00E851A8" w:rsidP="007F6C30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 w:rsidRPr="00653256">
              <w:t xml:space="preserve">Film of dried serous exudates covering all or part of the patch site </w:t>
            </w:r>
          </w:p>
        </w:tc>
        <w:tc>
          <w:tcPr>
            <w:tcW w:w="2880" w:type="dxa"/>
          </w:tcPr>
          <w:p w14:paraId="64168972" w14:textId="28C23F67" w:rsidR="00E851A8" w:rsidRPr="00653256" w:rsidRDefault="00E851A8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 w:rsidRPr="00653256">
              <w:t>G (3)</w:t>
            </w:r>
          </w:p>
        </w:tc>
      </w:tr>
      <w:tr w:rsidR="00E851A8" w:rsidRPr="0042338B" w14:paraId="69E6A068" w14:textId="77777777" w:rsidTr="00667799">
        <w:trPr>
          <w:trHeight w:val="165"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58777A11" w14:textId="554C6C3B" w:rsidR="00E851A8" w:rsidRPr="00653256" w:rsidRDefault="00E851A8" w:rsidP="00653256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 w:rsidRPr="00653256">
              <w:t xml:space="preserve">Small petechial erosions and/or scabs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A92B996" w14:textId="3F072494" w:rsidR="00E851A8" w:rsidRPr="00653256" w:rsidRDefault="00E851A8" w:rsidP="009E5713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 w:rsidRPr="00653256">
              <w:t>H (3)</w:t>
            </w:r>
          </w:p>
        </w:tc>
      </w:tr>
    </w:tbl>
    <w:p w14:paraId="15EC1015" w14:textId="773E2104" w:rsidR="00BF1657" w:rsidRDefault="00BF1657" w:rsidP="00D02A73">
      <w:pPr>
        <w:rPr>
          <w:rFonts w:ascii="Times New Roman" w:hAnsi="Times New Roman" w:cs="Times New Roman"/>
          <w:sz w:val="20"/>
          <w:szCs w:val="20"/>
        </w:rPr>
      </w:pPr>
    </w:p>
    <w:p w14:paraId="5F340868" w14:textId="77777777" w:rsidR="00667799" w:rsidRDefault="00667799" w:rsidP="00D02A73">
      <w:pPr>
        <w:rPr>
          <w:rFonts w:ascii="Times New Roman" w:hAnsi="Times New Roman" w:cs="Times New Roman"/>
          <w:sz w:val="20"/>
          <w:szCs w:val="20"/>
        </w:rPr>
      </w:pPr>
    </w:p>
    <w:p w14:paraId="5651BF52" w14:textId="0D7D9511" w:rsidR="00667799" w:rsidRPr="00233564" w:rsidRDefault="00667799" w:rsidP="00D02A73">
      <w:pPr>
        <w:rPr>
          <w:rFonts w:ascii="Times New Roman" w:hAnsi="Times New Roman" w:cs="Times New Roman"/>
          <w:b/>
          <w:sz w:val="20"/>
          <w:szCs w:val="20"/>
        </w:rPr>
      </w:pPr>
      <w:r w:rsidRPr="00233564">
        <w:rPr>
          <w:rFonts w:ascii="Times New Roman" w:hAnsi="Times New Roman" w:cs="Times New Roman"/>
          <w:b/>
          <w:sz w:val="20"/>
          <w:szCs w:val="20"/>
        </w:rPr>
        <w:t xml:space="preserve">B. </w:t>
      </w:r>
    </w:p>
    <w:tbl>
      <w:tblPr>
        <w:tblStyle w:val="C-Table"/>
        <w:tblW w:w="0" w:type="auto"/>
        <w:tblLayout w:type="fixed"/>
        <w:tblLook w:val="0000" w:firstRow="0" w:lastRow="0" w:firstColumn="0" w:lastColumn="0" w:noHBand="0" w:noVBand="0"/>
      </w:tblPr>
      <w:tblGrid>
        <w:gridCol w:w="5490"/>
        <w:gridCol w:w="2880"/>
      </w:tblGrid>
      <w:tr w:rsidR="00667799" w:rsidRPr="0042338B" w14:paraId="0DE6A902" w14:textId="77777777" w:rsidTr="00667799">
        <w:trPr>
          <w:trHeight w:val="165"/>
        </w:trPr>
        <w:tc>
          <w:tcPr>
            <w:tcW w:w="8370" w:type="dxa"/>
            <w:gridSpan w:val="2"/>
            <w:tcBorders>
              <w:top w:val="single" w:sz="4" w:space="0" w:color="auto"/>
            </w:tcBorders>
          </w:tcPr>
          <w:p w14:paraId="75D52B2F" w14:textId="69527188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Skin Discomfort</w:t>
            </w:r>
          </w:p>
        </w:tc>
      </w:tr>
      <w:tr w:rsidR="00667799" w:rsidRPr="0042338B" w14:paraId="26F86139" w14:textId="77777777" w:rsidTr="00D37ECD">
        <w:trPr>
          <w:trHeight w:val="165"/>
        </w:trPr>
        <w:tc>
          <w:tcPr>
            <w:tcW w:w="8370" w:type="dxa"/>
            <w:gridSpan w:val="2"/>
          </w:tcPr>
          <w:p w14:paraId="64EE59D0" w14:textId="77777777" w:rsidR="00667799" w:rsidRPr="007210A8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</w:pPr>
            <w:r w:rsidRPr="00653256">
              <w:rPr>
                <w:b/>
              </w:rPr>
              <w:t>Experience of Discomfort Scale</w:t>
            </w:r>
          </w:p>
        </w:tc>
      </w:tr>
      <w:tr w:rsidR="00667799" w:rsidRPr="0042338B" w14:paraId="22ACFA11" w14:textId="77777777" w:rsidTr="00D37ECD">
        <w:trPr>
          <w:trHeight w:val="165"/>
        </w:trPr>
        <w:tc>
          <w:tcPr>
            <w:tcW w:w="5490" w:type="dxa"/>
          </w:tcPr>
          <w:p w14:paraId="21B68753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</w:pPr>
            <w:r w:rsidRPr="00653256">
              <w:t>Definition</w:t>
            </w:r>
          </w:p>
        </w:tc>
        <w:tc>
          <w:tcPr>
            <w:tcW w:w="2880" w:type="dxa"/>
          </w:tcPr>
          <w:p w14:paraId="727236CB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 w:rsidRPr="00653256">
              <w:t>Score</w:t>
            </w:r>
          </w:p>
        </w:tc>
      </w:tr>
      <w:tr w:rsidR="00667799" w:rsidRPr="0042338B" w14:paraId="7DB1443F" w14:textId="77777777" w:rsidTr="00D37ECD">
        <w:trPr>
          <w:trHeight w:val="165"/>
        </w:trPr>
        <w:tc>
          <w:tcPr>
            <w:tcW w:w="5490" w:type="dxa"/>
          </w:tcPr>
          <w:p w14:paraId="61021C71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 w:rsidRPr="00653256">
              <w:t>No discomfort</w:t>
            </w:r>
          </w:p>
        </w:tc>
        <w:tc>
          <w:tcPr>
            <w:tcW w:w="2880" w:type="dxa"/>
          </w:tcPr>
          <w:p w14:paraId="2909F2B8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 w:rsidRPr="00653256">
              <w:t>0</w:t>
            </w:r>
          </w:p>
        </w:tc>
      </w:tr>
      <w:tr w:rsidR="00667799" w:rsidRPr="0042338B" w14:paraId="51449323" w14:textId="77777777" w:rsidTr="00D37ECD">
        <w:trPr>
          <w:trHeight w:val="165"/>
        </w:trPr>
        <w:tc>
          <w:tcPr>
            <w:tcW w:w="5490" w:type="dxa"/>
          </w:tcPr>
          <w:p w14:paraId="14942910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 w:rsidRPr="00653256">
              <w:t>Mild discomfort</w:t>
            </w:r>
          </w:p>
        </w:tc>
        <w:tc>
          <w:tcPr>
            <w:tcW w:w="2880" w:type="dxa"/>
          </w:tcPr>
          <w:p w14:paraId="12F80E2D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 w:rsidRPr="00653256">
              <w:t>1</w:t>
            </w:r>
          </w:p>
        </w:tc>
      </w:tr>
      <w:tr w:rsidR="00667799" w:rsidRPr="0042338B" w14:paraId="3F8D0957" w14:textId="77777777" w:rsidTr="00D37ECD">
        <w:trPr>
          <w:trHeight w:val="165"/>
        </w:trPr>
        <w:tc>
          <w:tcPr>
            <w:tcW w:w="5490" w:type="dxa"/>
          </w:tcPr>
          <w:p w14:paraId="4ECD87CC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 w:rsidRPr="00653256">
              <w:t>Moderate but tolerable discomfort</w:t>
            </w:r>
          </w:p>
        </w:tc>
        <w:tc>
          <w:tcPr>
            <w:tcW w:w="2880" w:type="dxa"/>
          </w:tcPr>
          <w:p w14:paraId="3DDF6E08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 w:rsidRPr="00653256">
              <w:t>2</w:t>
            </w:r>
          </w:p>
        </w:tc>
      </w:tr>
      <w:tr w:rsidR="00667799" w:rsidRPr="0042338B" w14:paraId="17BC132D" w14:textId="77777777" w:rsidTr="00D37ECD">
        <w:trPr>
          <w:trHeight w:val="165"/>
        </w:trPr>
        <w:tc>
          <w:tcPr>
            <w:tcW w:w="5490" w:type="dxa"/>
          </w:tcPr>
          <w:p w14:paraId="20AC1FAE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 w:rsidRPr="00653256">
              <w:t>Severe, intolerable discomfort</w:t>
            </w:r>
          </w:p>
        </w:tc>
        <w:tc>
          <w:tcPr>
            <w:tcW w:w="2880" w:type="dxa"/>
          </w:tcPr>
          <w:p w14:paraId="06481E39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 w:rsidRPr="00653256">
              <w:t>3</w:t>
            </w:r>
          </w:p>
        </w:tc>
      </w:tr>
      <w:tr w:rsidR="00667799" w:rsidRPr="0042338B" w14:paraId="63308A7D" w14:textId="77777777" w:rsidTr="00667799">
        <w:trPr>
          <w:trHeight w:val="165"/>
        </w:trPr>
        <w:tc>
          <w:tcPr>
            <w:tcW w:w="5490" w:type="dxa"/>
            <w:tcBorders>
              <w:bottom w:val="single" w:sz="4" w:space="0" w:color="auto"/>
            </w:tcBorders>
          </w:tcPr>
          <w:p w14:paraId="25386E1B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 w:rsidRPr="00653256">
              <w:t>Not applicable, patch detached (completely off the skin)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0E4C39A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 w:rsidRPr="00653256">
              <w:t>4</w:t>
            </w:r>
          </w:p>
        </w:tc>
      </w:tr>
    </w:tbl>
    <w:p w14:paraId="1925A115" w14:textId="77777777" w:rsidR="00667799" w:rsidRDefault="00667799" w:rsidP="00D02A73">
      <w:pPr>
        <w:rPr>
          <w:rFonts w:ascii="Times New Roman" w:hAnsi="Times New Roman" w:cs="Times New Roman"/>
          <w:sz w:val="20"/>
          <w:szCs w:val="20"/>
        </w:rPr>
      </w:pPr>
    </w:p>
    <w:p w14:paraId="59AF3331" w14:textId="77777777" w:rsidR="00667799" w:rsidRDefault="00667799" w:rsidP="00D02A73">
      <w:pPr>
        <w:rPr>
          <w:rFonts w:ascii="Times New Roman" w:hAnsi="Times New Roman" w:cs="Times New Roman"/>
          <w:sz w:val="20"/>
          <w:szCs w:val="20"/>
        </w:rPr>
      </w:pPr>
    </w:p>
    <w:p w14:paraId="0A9B06C6" w14:textId="16B2A876" w:rsidR="00667799" w:rsidRPr="00233564" w:rsidRDefault="00667799" w:rsidP="00D02A73">
      <w:pPr>
        <w:rPr>
          <w:rFonts w:ascii="Times New Roman" w:hAnsi="Times New Roman" w:cs="Times New Roman"/>
          <w:b/>
          <w:sz w:val="20"/>
          <w:szCs w:val="20"/>
        </w:rPr>
      </w:pPr>
      <w:r w:rsidRPr="0023356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C. </w:t>
      </w:r>
    </w:p>
    <w:tbl>
      <w:tblPr>
        <w:tblStyle w:val="C-Table"/>
        <w:tblW w:w="0" w:type="auto"/>
        <w:tblLayout w:type="fixed"/>
        <w:tblLook w:val="0000" w:firstRow="0" w:lastRow="0" w:firstColumn="0" w:lastColumn="0" w:noHBand="0" w:noVBand="0"/>
      </w:tblPr>
      <w:tblGrid>
        <w:gridCol w:w="5490"/>
        <w:gridCol w:w="2880"/>
      </w:tblGrid>
      <w:tr w:rsidR="00667799" w:rsidRPr="0042338B" w14:paraId="4D7CE44B" w14:textId="77777777" w:rsidTr="00D37ECD">
        <w:trPr>
          <w:trHeight w:val="165"/>
        </w:trPr>
        <w:tc>
          <w:tcPr>
            <w:tcW w:w="8370" w:type="dxa"/>
            <w:gridSpan w:val="2"/>
            <w:tcBorders>
              <w:bottom w:val="single" w:sz="4" w:space="0" w:color="auto"/>
            </w:tcBorders>
          </w:tcPr>
          <w:p w14:paraId="5AECE793" w14:textId="77777777" w:rsidR="00667799" w:rsidRPr="009E5713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  <w:rPr>
                <w:b/>
              </w:rPr>
            </w:pPr>
            <w:r w:rsidRPr="009E5713">
              <w:rPr>
                <w:b/>
              </w:rPr>
              <w:t>Patch Adhesion</w:t>
            </w:r>
          </w:p>
        </w:tc>
      </w:tr>
      <w:tr w:rsidR="00667799" w:rsidRPr="0042338B" w14:paraId="3AF839E6" w14:textId="77777777" w:rsidTr="00D37ECD">
        <w:trPr>
          <w:trHeight w:val="165"/>
        </w:trPr>
        <w:tc>
          <w:tcPr>
            <w:tcW w:w="5490" w:type="dxa"/>
            <w:tcBorders>
              <w:bottom w:val="single" w:sz="4" w:space="0" w:color="auto"/>
            </w:tcBorders>
          </w:tcPr>
          <w:p w14:paraId="4B4EEEAE" w14:textId="5A8704C0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</w:pPr>
            <w:r>
              <w:t xml:space="preserve">Definition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E277675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>
              <w:t>Score</w:t>
            </w:r>
          </w:p>
        </w:tc>
      </w:tr>
      <w:tr w:rsidR="00667799" w:rsidRPr="0042338B" w14:paraId="7C304BE1" w14:textId="77777777" w:rsidTr="00D37ECD">
        <w:trPr>
          <w:trHeight w:val="165"/>
        </w:trPr>
        <w:tc>
          <w:tcPr>
            <w:tcW w:w="5490" w:type="dxa"/>
            <w:tcBorders>
              <w:bottom w:val="single" w:sz="4" w:space="0" w:color="auto"/>
            </w:tcBorders>
          </w:tcPr>
          <w:p w14:paraId="5FD20CC3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>
              <w:t>≥90% adhered (essentially no lift off the skin)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8407760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>
              <w:t>0</w:t>
            </w:r>
          </w:p>
        </w:tc>
      </w:tr>
      <w:tr w:rsidR="00667799" w:rsidRPr="0042338B" w14:paraId="571B236D" w14:textId="77777777" w:rsidTr="00D37ECD">
        <w:trPr>
          <w:trHeight w:val="165"/>
        </w:trPr>
        <w:tc>
          <w:tcPr>
            <w:tcW w:w="5490" w:type="dxa"/>
            <w:tcBorders>
              <w:bottom w:val="single" w:sz="4" w:space="0" w:color="auto"/>
            </w:tcBorders>
          </w:tcPr>
          <w:p w14:paraId="63DBE4CE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>
              <w:t>≥75% to &lt;90% adhered (some edges only lifting off the skin)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5E5AC99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>
              <w:t>1</w:t>
            </w:r>
          </w:p>
        </w:tc>
      </w:tr>
      <w:tr w:rsidR="00667799" w:rsidRPr="0042338B" w14:paraId="781C2620" w14:textId="77777777" w:rsidTr="00D37ECD">
        <w:trPr>
          <w:trHeight w:val="165"/>
        </w:trPr>
        <w:tc>
          <w:tcPr>
            <w:tcW w:w="5490" w:type="dxa"/>
            <w:tcBorders>
              <w:bottom w:val="single" w:sz="4" w:space="0" w:color="auto"/>
            </w:tcBorders>
          </w:tcPr>
          <w:p w14:paraId="472AEF21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>
              <w:t>≥50% to &lt;75% adhered (less than half the patch lifting off the skin)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524995B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>
              <w:t>2</w:t>
            </w:r>
          </w:p>
        </w:tc>
      </w:tr>
      <w:tr w:rsidR="00667799" w:rsidRPr="0042338B" w14:paraId="1FC3DBEB" w14:textId="77777777" w:rsidTr="00D37ECD">
        <w:trPr>
          <w:trHeight w:val="165"/>
        </w:trPr>
        <w:tc>
          <w:tcPr>
            <w:tcW w:w="5490" w:type="dxa"/>
            <w:tcBorders>
              <w:bottom w:val="single" w:sz="4" w:space="0" w:color="auto"/>
            </w:tcBorders>
          </w:tcPr>
          <w:p w14:paraId="6AEF934E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>
              <w:t>&gt;0% to &lt;50% adhered but not detached (more than half the patch lifting off of the skin without falling off)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3F316F1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>
              <w:t>3</w:t>
            </w:r>
          </w:p>
        </w:tc>
      </w:tr>
      <w:tr w:rsidR="00667799" w:rsidRPr="0042338B" w14:paraId="1CC8A19D" w14:textId="77777777" w:rsidTr="00D37ECD">
        <w:trPr>
          <w:trHeight w:val="165"/>
        </w:trPr>
        <w:tc>
          <w:tcPr>
            <w:tcW w:w="5490" w:type="dxa"/>
            <w:tcBorders>
              <w:bottom w:val="single" w:sz="4" w:space="0" w:color="auto"/>
            </w:tcBorders>
          </w:tcPr>
          <w:p w14:paraId="37D87AF9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>
              <w:t>0% adhered – patch detached (patch completely off the skin)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6F26991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>
              <w:t>4</w:t>
            </w:r>
          </w:p>
        </w:tc>
      </w:tr>
    </w:tbl>
    <w:p w14:paraId="785FA0BC" w14:textId="77777777" w:rsidR="00667799" w:rsidRDefault="00667799" w:rsidP="00D02A73">
      <w:pPr>
        <w:rPr>
          <w:rFonts w:ascii="Times New Roman" w:hAnsi="Times New Roman" w:cs="Times New Roman"/>
          <w:sz w:val="20"/>
          <w:szCs w:val="20"/>
        </w:rPr>
      </w:pPr>
    </w:p>
    <w:p w14:paraId="4C853B00" w14:textId="77777777" w:rsidR="00667799" w:rsidRDefault="00667799" w:rsidP="00D02A73">
      <w:pPr>
        <w:rPr>
          <w:rFonts w:ascii="Times New Roman" w:hAnsi="Times New Roman" w:cs="Times New Roman"/>
          <w:sz w:val="20"/>
          <w:szCs w:val="20"/>
        </w:rPr>
      </w:pPr>
    </w:p>
    <w:p w14:paraId="0B4E03A9" w14:textId="2A0DE507" w:rsidR="00667799" w:rsidRPr="00233564" w:rsidRDefault="00667799" w:rsidP="00D02A73">
      <w:pPr>
        <w:rPr>
          <w:rFonts w:ascii="Times New Roman" w:hAnsi="Times New Roman" w:cs="Times New Roman"/>
          <w:b/>
          <w:sz w:val="20"/>
          <w:szCs w:val="20"/>
        </w:rPr>
      </w:pPr>
      <w:r w:rsidRPr="00233564">
        <w:rPr>
          <w:rFonts w:ascii="Times New Roman" w:hAnsi="Times New Roman" w:cs="Times New Roman"/>
          <w:b/>
          <w:sz w:val="20"/>
          <w:szCs w:val="20"/>
        </w:rPr>
        <w:t xml:space="preserve">D. </w:t>
      </w:r>
    </w:p>
    <w:tbl>
      <w:tblPr>
        <w:tblStyle w:val="C-Table"/>
        <w:tblW w:w="0" w:type="auto"/>
        <w:tblLayout w:type="fixed"/>
        <w:tblLook w:val="0000" w:firstRow="0" w:lastRow="0" w:firstColumn="0" w:lastColumn="0" w:noHBand="0" w:noVBand="0"/>
      </w:tblPr>
      <w:tblGrid>
        <w:gridCol w:w="5490"/>
        <w:gridCol w:w="2880"/>
      </w:tblGrid>
      <w:tr w:rsidR="00667799" w:rsidRPr="0042338B" w14:paraId="249C9626" w14:textId="77777777" w:rsidTr="00667799">
        <w:trPr>
          <w:trHeight w:val="165"/>
        </w:trPr>
        <w:tc>
          <w:tcPr>
            <w:tcW w:w="8370" w:type="dxa"/>
            <w:gridSpan w:val="2"/>
            <w:tcBorders>
              <w:top w:val="single" w:sz="4" w:space="0" w:color="auto"/>
            </w:tcBorders>
          </w:tcPr>
          <w:p w14:paraId="0BE9D4FD" w14:textId="77777777" w:rsidR="00667799" w:rsidRPr="009475BB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Adhesive Residue</w:t>
            </w:r>
          </w:p>
        </w:tc>
      </w:tr>
      <w:tr w:rsidR="00667799" w:rsidRPr="0042338B" w14:paraId="72904F01" w14:textId="77777777" w:rsidTr="00D37ECD">
        <w:trPr>
          <w:trHeight w:val="165"/>
        </w:trPr>
        <w:tc>
          <w:tcPr>
            <w:tcW w:w="8370" w:type="dxa"/>
            <w:gridSpan w:val="2"/>
          </w:tcPr>
          <w:p w14:paraId="2638F80A" w14:textId="77777777" w:rsidR="00667799" w:rsidRPr="007210A8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</w:pPr>
            <w:r w:rsidRPr="009475BB">
              <w:rPr>
                <w:b/>
              </w:rPr>
              <w:t>Adhesive Residue Scale</w:t>
            </w:r>
          </w:p>
        </w:tc>
      </w:tr>
      <w:tr w:rsidR="00667799" w:rsidRPr="0042338B" w14:paraId="31469D6F" w14:textId="77777777" w:rsidTr="00D37ECD">
        <w:trPr>
          <w:trHeight w:val="165"/>
        </w:trPr>
        <w:tc>
          <w:tcPr>
            <w:tcW w:w="5490" w:type="dxa"/>
          </w:tcPr>
          <w:p w14:paraId="2533BC1F" w14:textId="77777777" w:rsidR="00667799" w:rsidRPr="0042338B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</w:pPr>
            <w:r>
              <w:t>Definition</w:t>
            </w:r>
          </w:p>
        </w:tc>
        <w:tc>
          <w:tcPr>
            <w:tcW w:w="2880" w:type="dxa"/>
          </w:tcPr>
          <w:p w14:paraId="4CC4B452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 w:rsidRPr="00653256">
              <w:t>Score</w:t>
            </w:r>
          </w:p>
        </w:tc>
      </w:tr>
      <w:tr w:rsidR="00667799" w:rsidRPr="0042338B" w14:paraId="7BF5D4BF" w14:textId="77777777" w:rsidTr="00D37ECD">
        <w:trPr>
          <w:trHeight w:val="165"/>
        </w:trPr>
        <w:tc>
          <w:tcPr>
            <w:tcW w:w="5490" w:type="dxa"/>
          </w:tcPr>
          <w:p w14:paraId="7D127786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 w:rsidRPr="00653256">
              <w:t>None</w:t>
            </w:r>
          </w:p>
        </w:tc>
        <w:tc>
          <w:tcPr>
            <w:tcW w:w="2880" w:type="dxa"/>
          </w:tcPr>
          <w:p w14:paraId="48804577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 w:rsidRPr="00653256">
              <w:t>0</w:t>
            </w:r>
          </w:p>
        </w:tc>
      </w:tr>
      <w:tr w:rsidR="00667799" w:rsidRPr="0042338B" w14:paraId="752A43A7" w14:textId="77777777" w:rsidTr="00D37ECD">
        <w:trPr>
          <w:trHeight w:val="165"/>
        </w:trPr>
        <w:tc>
          <w:tcPr>
            <w:tcW w:w="5490" w:type="dxa"/>
          </w:tcPr>
          <w:p w14:paraId="20EFA085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 w:rsidRPr="00653256">
              <w:t>Light</w:t>
            </w:r>
          </w:p>
        </w:tc>
        <w:tc>
          <w:tcPr>
            <w:tcW w:w="2880" w:type="dxa"/>
          </w:tcPr>
          <w:p w14:paraId="23EDCEFB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 w:rsidRPr="00653256">
              <w:t>1</w:t>
            </w:r>
          </w:p>
        </w:tc>
      </w:tr>
      <w:tr w:rsidR="00667799" w:rsidRPr="0042338B" w14:paraId="53DF2351" w14:textId="77777777" w:rsidTr="00D37ECD">
        <w:trPr>
          <w:trHeight w:val="165"/>
        </w:trPr>
        <w:tc>
          <w:tcPr>
            <w:tcW w:w="5490" w:type="dxa"/>
          </w:tcPr>
          <w:p w14:paraId="71726104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 w:rsidRPr="00653256">
              <w:t>Medium</w:t>
            </w:r>
          </w:p>
        </w:tc>
        <w:tc>
          <w:tcPr>
            <w:tcW w:w="2880" w:type="dxa"/>
          </w:tcPr>
          <w:p w14:paraId="4C00C054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 w:rsidRPr="00653256">
              <w:t>2</w:t>
            </w:r>
          </w:p>
        </w:tc>
      </w:tr>
      <w:tr w:rsidR="00667799" w:rsidRPr="0042338B" w14:paraId="3872C219" w14:textId="77777777" w:rsidTr="00D37ECD">
        <w:trPr>
          <w:trHeight w:val="165"/>
        </w:trPr>
        <w:tc>
          <w:tcPr>
            <w:tcW w:w="5490" w:type="dxa"/>
          </w:tcPr>
          <w:p w14:paraId="325ABB3C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157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ind w:left="337"/>
            </w:pPr>
            <w:r w:rsidRPr="00653256">
              <w:t>Heavy</w:t>
            </w:r>
          </w:p>
        </w:tc>
        <w:tc>
          <w:tcPr>
            <w:tcW w:w="2880" w:type="dxa"/>
          </w:tcPr>
          <w:p w14:paraId="5DCDBA59" w14:textId="77777777" w:rsidR="00667799" w:rsidRPr="00653256" w:rsidRDefault="00667799" w:rsidP="00D37ECD">
            <w:pPr>
              <w:keepNext/>
              <w:keepLines/>
              <w:tabs>
                <w:tab w:val="left" w:pos="-1496"/>
                <w:tab w:val="left" w:pos="-776"/>
                <w:tab w:val="left" w:pos="-56"/>
                <w:tab w:val="left" w:pos="664"/>
                <w:tab w:val="left" w:pos="1384"/>
                <w:tab w:val="left" w:pos="2104"/>
                <w:tab w:val="left" w:pos="2824"/>
                <w:tab w:val="left" w:pos="3544"/>
                <w:tab w:val="left" w:pos="4264"/>
                <w:tab w:val="left" w:pos="4984"/>
                <w:tab w:val="left" w:pos="5704"/>
                <w:tab w:val="left" w:pos="6424"/>
                <w:tab w:val="left" w:pos="7144"/>
                <w:tab w:val="left" w:pos="7864"/>
                <w:tab w:val="left" w:pos="8584"/>
              </w:tabs>
              <w:spacing w:before="20" w:after="20"/>
              <w:jc w:val="center"/>
            </w:pPr>
            <w:r w:rsidRPr="00653256">
              <w:t>3</w:t>
            </w:r>
          </w:p>
        </w:tc>
      </w:tr>
    </w:tbl>
    <w:p w14:paraId="4AEF25BD" w14:textId="77777777" w:rsidR="00667799" w:rsidRPr="00C72AC9" w:rsidRDefault="00667799" w:rsidP="00D02A73">
      <w:pPr>
        <w:rPr>
          <w:rFonts w:ascii="Times New Roman" w:hAnsi="Times New Roman" w:cs="Times New Roman"/>
          <w:sz w:val="20"/>
          <w:szCs w:val="20"/>
        </w:rPr>
        <w:sectPr w:rsidR="00667799" w:rsidRPr="00C72AC9" w:rsidSect="00024DA8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A5BC4D" w14:textId="04F47BF7" w:rsidR="00B01766" w:rsidRPr="00C72AC9" w:rsidRDefault="00B01766" w:rsidP="00B01766">
      <w:pPr>
        <w:spacing w:line="480" w:lineRule="auto"/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Pr="00FA7CD7">
        <w:rPr>
          <w:rFonts w:ascii="Times New Roman" w:hAnsi="Times New Roman" w:cs="Times New Roman"/>
          <w:b/>
        </w:rPr>
        <w:t xml:space="preserve">Table </w:t>
      </w:r>
      <w:r w:rsidR="006C7030">
        <w:rPr>
          <w:rFonts w:ascii="Times New Roman" w:hAnsi="Times New Roman" w:cs="Times New Roman"/>
          <w:b/>
        </w:rPr>
        <w:t>2</w:t>
      </w:r>
      <w:r w:rsidRPr="00FA7CD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Studies 1, 2, and 3: </w:t>
      </w:r>
      <w:r w:rsidRPr="00FA7CD7">
        <w:rPr>
          <w:rFonts w:ascii="Times New Roman" w:hAnsi="Times New Roman" w:cs="Times New Roman"/>
          <w:b/>
        </w:rPr>
        <w:t>Subject Demographics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1542"/>
        <w:gridCol w:w="1017"/>
        <w:gridCol w:w="1302"/>
        <w:gridCol w:w="1159"/>
        <w:gridCol w:w="1774"/>
        <w:gridCol w:w="2613"/>
      </w:tblGrid>
      <w:tr w:rsidR="00B01766" w14:paraId="2DBBC6FE" w14:textId="77777777" w:rsidTr="00282C61">
        <w:trPr>
          <w:trHeight w:val="293"/>
        </w:trPr>
        <w:tc>
          <w:tcPr>
            <w:tcW w:w="1542" w:type="dxa"/>
            <w:vAlign w:val="center"/>
          </w:tcPr>
          <w:p w14:paraId="08358F99" w14:textId="77777777" w:rsidR="00B01766" w:rsidRPr="00397AAB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14:paraId="09D287D9" w14:textId="77777777" w:rsidR="00B01766" w:rsidRPr="000B3E3F" w:rsidRDefault="00B01766" w:rsidP="00282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Study 1</w:t>
            </w:r>
          </w:p>
        </w:tc>
        <w:tc>
          <w:tcPr>
            <w:tcW w:w="4235" w:type="dxa"/>
            <w:gridSpan w:val="3"/>
            <w:vAlign w:val="center"/>
          </w:tcPr>
          <w:p w14:paraId="6CB24A33" w14:textId="77777777" w:rsidR="00B01766" w:rsidRPr="000B3E3F" w:rsidRDefault="00B01766" w:rsidP="00282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Study 2</w:t>
            </w:r>
          </w:p>
        </w:tc>
        <w:tc>
          <w:tcPr>
            <w:tcW w:w="2613" w:type="dxa"/>
            <w:vAlign w:val="center"/>
          </w:tcPr>
          <w:p w14:paraId="0ED5737A" w14:textId="77777777" w:rsidR="00B01766" w:rsidRPr="000B3E3F" w:rsidRDefault="00B01766" w:rsidP="00282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Study 3</w:t>
            </w:r>
          </w:p>
        </w:tc>
      </w:tr>
      <w:tr w:rsidR="00B01766" w14:paraId="0DC07AE2" w14:textId="77777777" w:rsidTr="00282C61">
        <w:trPr>
          <w:trHeight w:val="1192"/>
        </w:trPr>
        <w:tc>
          <w:tcPr>
            <w:tcW w:w="1542" w:type="dxa"/>
            <w:vAlign w:val="center"/>
          </w:tcPr>
          <w:p w14:paraId="17CDD68B" w14:textId="77777777" w:rsidR="00B01766" w:rsidRPr="00397AAB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14:paraId="4EAC44EC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</w:t>
            </w:r>
          </w:p>
          <w:p w14:paraId="41DCF4F1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(N=18)</w:t>
            </w:r>
          </w:p>
        </w:tc>
        <w:tc>
          <w:tcPr>
            <w:tcW w:w="1302" w:type="dxa"/>
            <w:vAlign w:val="center"/>
          </w:tcPr>
          <w:p w14:paraId="54AD87E8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Caucasian</w:t>
            </w:r>
          </w:p>
          <w:p w14:paraId="2043BEA0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(n=20)</w:t>
            </w:r>
          </w:p>
        </w:tc>
        <w:tc>
          <w:tcPr>
            <w:tcW w:w="1159" w:type="dxa"/>
            <w:vAlign w:val="center"/>
          </w:tcPr>
          <w:p w14:paraId="61F4D6D1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Japanese</w:t>
            </w:r>
          </w:p>
          <w:p w14:paraId="08E1EFD6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(n=20)</w:t>
            </w:r>
          </w:p>
        </w:tc>
        <w:tc>
          <w:tcPr>
            <w:tcW w:w="1774" w:type="dxa"/>
            <w:vAlign w:val="center"/>
          </w:tcPr>
          <w:p w14:paraId="5EBAAB66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</w:t>
            </w:r>
          </w:p>
          <w:p w14:paraId="3A4E4CE9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(N=40)</w:t>
            </w:r>
          </w:p>
        </w:tc>
        <w:tc>
          <w:tcPr>
            <w:tcW w:w="2613" w:type="dxa"/>
            <w:vAlign w:val="center"/>
          </w:tcPr>
          <w:p w14:paraId="68E94CDA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</w:t>
            </w:r>
          </w:p>
          <w:p w14:paraId="5936289A" w14:textId="77777777" w:rsidR="00B01766" w:rsidRPr="00397AAB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(N=24)</w:t>
            </w:r>
          </w:p>
        </w:tc>
      </w:tr>
      <w:tr w:rsidR="00B01766" w14:paraId="64BCE3AB" w14:textId="77777777" w:rsidTr="00565790">
        <w:trPr>
          <w:trHeight w:val="791"/>
        </w:trPr>
        <w:tc>
          <w:tcPr>
            <w:tcW w:w="1542" w:type="dxa"/>
            <w:vAlign w:val="center"/>
          </w:tcPr>
          <w:p w14:paraId="2C36E8E6" w14:textId="77777777" w:rsidR="00B01766" w:rsidRPr="008C248D" w:rsidRDefault="00B01766" w:rsidP="00282C61">
            <w:pPr>
              <w:rPr>
                <w:rFonts w:ascii="Times New Roman" w:hAnsi="Times New Roman" w:cs="Times New Roman"/>
              </w:rPr>
            </w:pPr>
            <w:r w:rsidRPr="008C248D">
              <w:rPr>
                <w:rFonts w:ascii="Times New Roman" w:hAnsi="Times New Roman" w:cs="Times New Roman"/>
                <w:b/>
              </w:rPr>
              <w:t>Age</w:t>
            </w:r>
            <w:r w:rsidRPr="008C248D">
              <w:rPr>
                <w:rFonts w:ascii="Times New Roman" w:hAnsi="Times New Roman" w:cs="Times New Roman"/>
              </w:rPr>
              <w:t xml:space="preserve"> (years), mean (SD)</w:t>
            </w:r>
          </w:p>
        </w:tc>
        <w:tc>
          <w:tcPr>
            <w:tcW w:w="1017" w:type="dxa"/>
            <w:vAlign w:val="center"/>
          </w:tcPr>
          <w:p w14:paraId="51918D41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 (6.3)</w:t>
            </w:r>
          </w:p>
        </w:tc>
        <w:tc>
          <w:tcPr>
            <w:tcW w:w="1302" w:type="dxa"/>
            <w:vAlign w:val="center"/>
          </w:tcPr>
          <w:p w14:paraId="57E4DE50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(6)</w:t>
            </w:r>
          </w:p>
        </w:tc>
        <w:tc>
          <w:tcPr>
            <w:tcW w:w="1159" w:type="dxa"/>
            <w:vAlign w:val="center"/>
          </w:tcPr>
          <w:p w14:paraId="02318BE4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(4)</w:t>
            </w:r>
          </w:p>
        </w:tc>
        <w:tc>
          <w:tcPr>
            <w:tcW w:w="1774" w:type="dxa"/>
            <w:vAlign w:val="center"/>
          </w:tcPr>
          <w:p w14:paraId="41D061BA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(5)</w:t>
            </w:r>
          </w:p>
        </w:tc>
        <w:tc>
          <w:tcPr>
            <w:tcW w:w="2613" w:type="dxa"/>
            <w:vAlign w:val="center"/>
          </w:tcPr>
          <w:p w14:paraId="7241E361" w14:textId="77777777" w:rsidR="00B01766" w:rsidRPr="00397AAB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 (13.5)</w:t>
            </w:r>
          </w:p>
        </w:tc>
      </w:tr>
      <w:tr w:rsidR="00B01766" w14:paraId="25A5735C" w14:textId="77777777" w:rsidTr="00282C61">
        <w:trPr>
          <w:trHeight w:val="1192"/>
        </w:trPr>
        <w:tc>
          <w:tcPr>
            <w:tcW w:w="1542" w:type="dxa"/>
            <w:vAlign w:val="center"/>
          </w:tcPr>
          <w:p w14:paraId="3D76F276" w14:textId="77777777" w:rsidR="00B01766" w:rsidRPr="008C248D" w:rsidRDefault="00B01766" w:rsidP="00282C61">
            <w:pPr>
              <w:rPr>
                <w:rFonts w:ascii="Times New Roman" w:hAnsi="Times New Roman" w:cs="Times New Roman"/>
              </w:rPr>
            </w:pPr>
            <w:r w:rsidRPr="008C248D">
              <w:rPr>
                <w:rFonts w:ascii="Times New Roman" w:hAnsi="Times New Roman" w:cs="Times New Roman"/>
                <w:b/>
              </w:rPr>
              <w:t>Weight</w:t>
            </w:r>
            <w:r w:rsidRPr="008C248D">
              <w:rPr>
                <w:rFonts w:ascii="Times New Roman" w:hAnsi="Times New Roman" w:cs="Times New Roman"/>
              </w:rPr>
              <w:t xml:space="preserve"> (kg), mean (SD)</w:t>
            </w:r>
          </w:p>
        </w:tc>
        <w:tc>
          <w:tcPr>
            <w:tcW w:w="1017" w:type="dxa"/>
            <w:vAlign w:val="center"/>
          </w:tcPr>
          <w:p w14:paraId="17405C75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71.2 (11.2)</w:t>
            </w:r>
          </w:p>
        </w:tc>
        <w:tc>
          <w:tcPr>
            <w:tcW w:w="1302" w:type="dxa"/>
            <w:vAlign w:val="center"/>
          </w:tcPr>
          <w:p w14:paraId="1B27A1D7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63.9 (9.2)</w:t>
            </w:r>
          </w:p>
        </w:tc>
        <w:tc>
          <w:tcPr>
            <w:tcW w:w="1159" w:type="dxa"/>
            <w:vAlign w:val="center"/>
          </w:tcPr>
          <w:p w14:paraId="5A786475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 (6.8)</w:t>
            </w:r>
          </w:p>
        </w:tc>
        <w:tc>
          <w:tcPr>
            <w:tcW w:w="1774" w:type="dxa"/>
            <w:vAlign w:val="center"/>
          </w:tcPr>
          <w:p w14:paraId="57B2D4EA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60.4 (8.8)</w:t>
            </w:r>
          </w:p>
        </w:tc>
        <w:tc>
          <w:tcPr>
            <w:tcW w:w="2613" w:type="dxa"/>
            <w:vAlign w:val="center"/>
          </w:tcPr>
          <w:p w14:paraId="029EEAE1" w14:textId="77777777" w:rsidR="00B01766" w:rsidRPr="00397AAB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88.6 (16.6)</w:t>
            </w:r>
          </w:p>
        </w:tc>
      </w:tr>
      <w:tr w:rsidR="00B01766" w14:paraId="37FDE6DB" w14:textId="77777777" w:rsidTr="00282C61">
        <w:trPr>
          <w:trHeight w:val="588"/>
        </w:trPr>
        <w:tc>
          <w:tcPr>
            <w:tcW w:w="1542" w:type="dxa"/>
            <w:vAlign w:val="center"/>
          </w:tcPr>
          <w:p w14:paraId="57475E0D" w14:textId="77777777" w:rsidR="00B01766" w:rsidRDefault="00B01766" w:rsidP="00282C61">
            <w:pPr>
              <w:rPr>
                <w:rFonts w:ascii="Times New Roman" w:hAnsi="Times New Roman" w:cs="Times New Roman"/>
              </w:rPr>
            </w:pPr>
            <w:r w:rsidRPr="008C248D">
              <w:rPr>
                <w:rFonts w:ascii="Times New Roman" w:hAnsi="Times New Roman" w:cs="Times New Roman"/>
                <w:b/>
              </w:rPr>
              <w:t>BMI</w:t>
            </w:r>
            <w:r w:rsidRPr="008C248D">
              <w:rPr>
                <w:rFonts w:ascii="Times New Roman" w:hAnsi="Times New Roman" w:cs="Times New Roman"/>
              </w:rPr>
              <w:t xml:space="preserve"> (kg/m</w:t>
            </w:r>
            <w:r w:rsidRPr="008C248D">
              <w:rPr>
                <w:rFonts w:ascii="Times New Roman" w:hAnsi="Times New Roman" w:cs="Times New Roman"/>
                <w:vertAlign w:val="superscript"/>
              </w:rPr>
              <w:t>2</w:t>
            </w:r>
            <w:r w:rsidRPr="008C248D">
              <w:rPr>
                <w:rFonts w:ascii="Times New Roman" w:hAnsi="Times New Roman" w:cs="Times New Roman"/>
              </w:rPr>
              <w:t>)</w:t>
            </w:r>
          </w:p>
          <w:p w14:paraId="67EFEA18" w14:textId="77777777" w:rsidR="00B01766" w:rsidRPr="008C248D" w:rsidRDefault="00B01766" w:rsidP="00282C61">
            <w:pPr>
              <w:rPr>
                <w:rFonts w:ascii="Times New Roman" w:hAnsi="Times New Roman" w:cs="Times New Roman"/>
              </w:rPr>
            </w:pPr>
            <w:r w:rsidRPr="008C248D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1017" w:type="dxa"/>
            <w:vAlign w:val="center"/>
          </w:tcPr>
          <w:p w14:paraId="79F47E98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 (2.7)</w:t>
            </w:r>
          </w:p>
        </w:tc>
        <w:tc>
          <w:tcPr>
            <w:tcW w:w="1302" w:type="dxa"/>
            <w:vAlign w:val="center"/>
          </w:tcPr>
          <w:p w14:paraId="33A9924B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 (1.9)</w:t>
            </w:r>
          </w:p>
        </w:tc>
        <w:tc>
          <w:tcPr>
            <w:tcW w:w="1159" w:type="dxa"/>
            <w:vAlign w:val="center"/>
          </w:tcPr>
          <w:p w14:paraId="0B5E1181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 (1.4)</w:t>
            </w:r>
          </w:p>
        </w:tc>
        <w:tc>
          <w:tcPr>
            <w:tcW w:w="1774" w:type="dxa"/>
            <w:vAlign w:val="center"/>
          </w:tcPr>
          <w:p w14:paraId="32D23591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 (1.8)</w:t>
            </w:r>
          </w:p>
        </w:tc>
        <w:tc>
          <w:tcPr>
            <w:tcW w:w="2613" w:type="dxa"/>
            <w:vAlign w:val="center"/>
          </w:tcPr>
          <w:p w14:paraId="455DBBE4" w14:textId="77777777" w:rsidR="00B01766" w:rsidRPr="00397AAB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 (4.9)</w:t>
            </w:r>
          </w:p>
        </w:tc>
      </w:tr>
      <w:tr w:rsidR="00B01766" w14:paraId="43AA61D5" w14:textId="77777777" w:rsidTr="00282C61">
        <w:trPr>
          <w:trHeight w:val="588"/>
        </w:trPr>
        <w:tc>
          <w:tcPr>
            <w:tcW w:w="9407" w:type="dxa"/>
            <w:gridSpan w:val="6"/>
            <w:vAlign w:val="center"/>
          </w:tcPr>
          <w:p w14:paraId="228E2EE9" w14:textId="77777777" w:rsidR="00B01766" w:rsidRPr="00397AAB" w:rsidRDefault="00B01766" w:rsidP="00282C61">
            <w:pPr>
              <w:rPr>
                <w:rFonts w:ascii="Times New Roman" w:hAnsi="Times New Roman" w:cs="Times New Roman"/>
              </w:rPr>
            </w:pPr>
            <w:r w:rsidRPr="008C248D">
              <w:rPr>
                <w:rFonts w:ascii="Times New Roman" w:hAnsi="Times New Roman" w:cs="Times New Roman"/>
                <w:b/>
              </w:rPr>
              <w:t>Sex</w:t>
            </w:r>
            <w:r w:rsidRPr="008C248D">
              <w:rPr>
                <w:rFonts w:ascii="Times New Roman" w:hAnsi="Times New Roman" w:cs="Times New Roman"/>
              </w:rPr>
              <w:t>, n (%)</w:t>
            </w:r>
          </w:p>
        </w:tc>
      </w:tr>
      <w:tr w:rsidR="00B01766" w14:paraId="259341E1" w14:textId="77777777" w:rsidTr="00282C61">
        <w:trPr>
          <w:trHeight w:val="588"/>
        </w:trPr>
        <w:tc>
          <w:tcPr>
            <w:tcW w:w="1542" w:type="dxa"/>
            <w:vAlign w:val="center"/>
          </w:tcPr>
          <w:p w14:paraId="7A780344" w14:textId="77777777" w:rsidR="00B01766" w:rsidRPr="008C248D" w:rsidRDefault="00B01766" w:rsidP="00282C61">
            <w:pPr>
              <w:ind w:left="160"/>
              <w:rPr>
                <w:rFonts w:ascii="Times New Roman" w:hAnsi="Times New Roman" w:cs="Times New Roman"/>
              </w:rPr>
            </w:pPr>
            <w:r w:rsidRPr="008C248D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017" w:type="dxa"/>
            <w:vAlign w:val="center"/>
          </w:tcPr>
          <w:p w14:paraId="69222E34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(50.0)</w:t>
            </w:r>
          </w:p>
        </w:tc>
        <w:tc>
          <w:tcPr>
            <w:tcW w:w="1302" w:type="dxa"/>
            <w:vAlign w:val="center"/>
          </w:tcPr>
          <w:p w14:paraId="5F536D4F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(50.0)</w:t>
            </w:r>
          </w:p>
        </w:tc>
        <w:tc>
          <w:tcPr>
            <w:tcW w:w="1159" w:type="dxa"/>
            <w:vAlign w:val="center"/>
          </w:tcPr>
          <w:p w14:paraId="1E956989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(50.0)</w:t>
            </w:r>
          </w:p>
        </w:tc>
        <w:tc>
          <w:tcPr>
            <w:tcW w:w="1774" w:type="dxa"/>
            <w:vAlign w:val="center"/>
          </w:tcPr>
          <w:p w14:paraId="64FE6D95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(50.0)</w:t>
            </w:r>
          </w:p>
        </w:tc>
        <w:tc>
          <w:tcPr>
            <w:tcW w:w="2613" w:type="dxa"/>
            <w:vAlign w:val="center"/>
          </w:tcPr>
          <w:p w14:paraId="0FBECB8B" w14:textId="77777777" w:rsidR="00B01766" w:rsidRPr="00397AAB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(91.7)</w:t>
            </w:r>
          </w:p>
        </w:tc>
      </w:tr>
      <w:tr w:rsidR="00B01766" w14:paraId="3D885F9B" w14:textId="77777777" w:rsidTr="00282C61">
        <w:trPr>
          <w:trHeight w:val="588"/>
        </w:trPr>
        <w:tc>
          <w:tcPr>
            <w:tcW w:w="1542" w:type="dxa"/>
            <w:vAlign w:val="center"/>
          </w:tcPr>
          <w:p w14:paraId="1D5318ED" w14:textId="77777777" w:rsidR="00B01766" w:rsidRPr="008C248D" w:rsidRDefault="00B01766" w:rsidP="00282C61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017" w:type="dxa"/>
            <w:vAlign w:val="center"/>
          </w:tcPr>
          <w:p w14:paraId="17EFFAD1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(50.0)</w:t>
            </w:r>
          </w:p>
        </w:tc>
        <w:tc>
          <w:tcPr>
            <w:tcW w:w="1302" w:type="dxa"/>
            <w:vAlign w:val="center"/>
          </w:tcPr>
          <w:p w14:paraId="6C75D8AC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(50.0)</w:t>
            </w:r>
          </w:p>
        </w:tc>
        <w:tc>
          <w:tcPr>
            <w:tcW w:w="1159" w:type="dxa"/>
            <w:vAlign w:val="center"/>
          </w:tcPr>
          <w:p w14:paraId="000639E5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(50.0)</w:t>
            </w:r>
          </w:p>
        </w:tc>
        <w:tc>
          <w:tcPr>
            <w:tcW w:w="1774" w:type="dxa"/>
            <w:vAlign w:val="center"/>
          </w:tcPr>
          <w:p w14:paraId="09E7BFF7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(50.0)</w:t>
            </w:r>
          </w:p>
        </w:tc>
        <w:tc>
          <w:tcPr>
            <w:tcW w:w="2613" w:type="dxa"/>
            <w:vAlign w:val="center"/>
          </w:tcPr>
          <w:p w14:paraId="1ABC1BEF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(8.3)</w:t>
            </w:r>
          </w:p>
        </w:tc>
      </w:tr>
      <w:tr w:rsidR="00B01766" w14:paraId="337D85E8" w14:textId="77777777" w:rsidTr="00282C61">
        <w:trPr>
          <w:trHeight w:val="486"/>
        </w:trPr>
        <w:tc>
          <w:tcPr>
            <w:tcW w:w="9407" w:type="dxa"/>
            <w:gridSpan w:val="6"/>
            <w:vAlign w:val="center"/>
          </w:tcPr>
          <w:p w14:paraId="33C8A563" w14:textId="77777777" w:rsidR="00B01766" w:rsidRPr="008C248D" w:rsidRDefault="00B01766" w:rsidP="00282C61">
            <w:pPr>
              <w:rPr>
                <w:rFonts w:ascii="Times New Roman" w:hAnsi="Times New Roman" w:cs="Times New Roman"/>
                <w:b/>
              </w:rPr>
            </w:pPr>
            <w:r w:rsidRPr="008C248D">
              <w:rPr>
                <w:rFonts w:ascii="Times New Roman" w:hAnsi="Times New Roman" w:cs="Times New Roman"/>
                <w:b/>
              </w:rPr>
              <w:t>Race</w:t>
            </w:r>
            <w:r>
              <w:rPr>
                <w:rFonts w:ascii="Times New Roman" w:hAnsi="Times New Roman" w:cs="Times New Roman"/>
              </w:rPr>
              <w:t>, n (%)</w:t>
            </w:r>
          </w:p>
        </w:tc>
      </w:tr>
      <w:tr w:rsidR="00B01766" w14:paraId="07241FA7" w14:textId="77777777" w:rsidTr="00282C61">
        <w:trPr>
          <w:trHeight w:val="588"/>
        </w:trPr>
        <w:tc>
          <w:tcPr>
            <w:tcW w:w="1542" w:type="dxa"/>
            <w:vAlign w:val="center"/>
          </w:tcPr>
          <w:p w14:paraId="7186DEEF" w14:textId="77777777" w:rsidR="00B01766" w:rsidRPr="008C248D" w:rsidRDefault="00B01766" w:rsidP="00282C61">
            <w:pPr>
              <w:ind w:left="160"/>
              <w:rPr>
                <w:rFonts w:ascii="Times New Roman" w:hAnsi="Times New Roman" w:cs="Times New Roman"/>
              </w:rPr>
            </w:pPr>
            <w:r w:rsidRPr="008C248D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017" w:type="dxa"/>
            <w:vAlign w:val="center"/>
          </w:tcPr>
          <w:p w14:paraId="5E2365DE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(77.8)</w:t>
            </w:r>
          </w:p>
        </w:tc>
        <w:tc>
          <w:tcPr>
            <w:tcW w:w="1302" w:type="dxa"/>
            <w:vAlign w:val="center"/>
          </w:tcPr>
          <w:p w14:paraId="0F07D6FC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(100.0)</w:t>
            </w:r>
          </w:p>
        </w:tc>
        <w:tc>
          <w:tcPr>
            <w:tcW w:w="1159" w:type="dxa"/>
            <w:vAlign w:val="center"/>
          </w:tcPr>
          <w:p w14:paraId="3ACF3326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4" w:type="dxa"/>
            <w:vAlign w:val="center"/>
          </w:tcPr>
          <w:p w14:paraId="39EA1C16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(50.0)</w:t>
            </w:r>
          </w:p>
        </w:tc>
        <w:tc>
          <w:tcPr>
            <w:tcW w:w="2613" w:type="dxa"/>
            <w:vAlign w:val="center"/>
          </w:tcPr>
          <w:p w14:paraId="65444551" w14:textId="77777777" w:rsidR="00B01766" w:rsidRPr="00397AAB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(75.0)</w:t>
            </w:r>
          </w:p>
        </w:tc>
      </w:tr>
      <w:tr w:rsidR="00B01766" w14:paraId="1C810B25" w14:textId="77777777" w:rsidTr="00282C61">
        <w:trPr>
          <w:trHeight w:val="588"/>
        </w:trPr>
        <w:tc>
          <w:tcPr>
            <w:tcW w:w="1542" w:type="dxa"/>
            <w:vAlign w:val="center"/>
          </w:tcPr>
          <w:p w14:paraId="0FDEFA60" w14:textId="77777777" w:rsidR="00B01766" w:rsidRPr="008C248D" w:rsidRDefault="00B01766" w:rsidP="00282C61">
            <w:pPr>
              <w:ind w:left="160"/>
              <w:rPr>
                <w:rFonts w:ascii="Times New Roman" w:hAnsi="Times New Roman" w:cs="Times New Roman"/>
              </w:rPr>
            </w:pPr>
            <w:r w:rsidRPr="008C248D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1017" w:type="dxa"/>
            <w:vAlign w:val="center"/>
          </w:tcPr>
          <w:p w14:paraId="7837EAE5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(16.7)</w:t>
            </w:r>
          </w:p>
        </w:tc>
        <w:tc>
          <w:tcPr>
            <w:tcW w:w="1302" w:type="dxa"/>
            <w:vAlign w:val="center"/>
          </w:tcPr>
          <w:p w14:paraId="143B51F9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  <w:vAlign w:val="center"/>
          </w:tcPr>
          <w:p w14:paraId="42C47DD2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4" w:type="dxa"/>
            <w:vAlign w:val="center"/>
          </w:tcPr>
          <w:p w14:paraId="071BBC41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3" w:type="dxa"/>
            <w:vAlign w:val="center"/>
          </w:tcPr>
          <w:p w14:paraId="4E11D0B8" w14:textId="77777777" w:rsidR="00B01766" w:rsidRPr="00397AAB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(12.5)</w:t>
            </w:r>
          </w:p>
        </w:tc>
      </w:tr>
      <w:tr w:rsidR="00B01766" w14:paraId="73D046EB" w14:textId="77777777" w:rsidTr="00282C61">
        <w:trPr>
          <w:trHeight w:val="65"/>
        </w:trPr>
        <w:tc>
          <w:tcPr>
            <w:tcW w:w="1542" w:type="dxa"/>
            <w:vAlign w:val="center"/>
          </w:tcPr>
          <w:p w14:paraId="1D955E4A" w14:textId="77777777" w:rsidR="00B01766" w:rsidRPr="008C248D" w:rsidRDefault="00B01766" w:rsidP="00282C61">
            <w:pPr>
              <w:ind w:left="160"/>
              <w:rPr>
                <w:rFonts w:ascii="Times New Roman" w:hAnsi="Times New Roman" w:cs="Times New Roman"/>
              </w:rPr>
            </w:pPr>
            <w:r w:rsidRPr="008C248D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1017" w:type="dxa"/>
            <w:vAlign w:val="center"/>
          </w:tcPr>
          <w:p w14:paraId="064EFA2E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vAlign w:val="center"/>
          </w:tcPr>
          <w:p w14:paraId="1EE05A28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  <w:vAlign w:val="center"/>
          </w:tcPr>
          <w:p w14:paraId="1FEF60CA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(100.0)</w:t>
            </w:r>
          </w:p>
        </w:tc>
        <w:tc>
          <w:tcPr>
            <w:tcW w:w="1774" w:type="dxa"/>
            <w:vAlign w:val="center"/>
          </w:tcPr>
          <w:p w14:paraId="3D60D7F6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(50.0)</w:t>
            </w:r>
          </w:p>
        </w:tc>
        <w:tc>
          <w:tcPr>
            <w:tcW w:w="2613" w:type="dxa"/>
            <w:vAlign w:val="center"/>
          </w:tcPr>
          <w:p w14:paraId="4749C325" w14:textId="77777777" w:rsidR="00B01766" w:rsidRPr="00397AAB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(4.2)</w:t>
            </w:r>
          </w:p>
        </w:tc>
      </w:tr>
      <w:tr w:rsidR="00B01766" w14:paraId="6B514277" w14:textId="77777777" w:rsidTr="00282C61">
        <w:trPr>
          <w:trHeight w:val="293"/>
        </w:trPr>
        <w:tc>
          <w:tcPr>
            <w:tcW w:w="1542" w:type="dxa"/>
            <w:vAlign w:val="center"/>
          </w:tcPr>
          <w:p w14:paraId="183D9577" w14:textId="77777777" w:rsidR="00B01766" w:rsidRPr="008C248D" w:rsidRDefault="00B01766" w:rsidP="00282C61">
            <w:pPr>
              <w:ind w:left="160"/>
              <w:rPr>
                <w:rFonts w:ascii="Times New Roman" w:hAnsi="Times New Roman" w:cs="Times New Roman"/>
              </w:rPr>
            </w:pPr>
            <w:r w:rsidRPr="008C248D">
              <w:rPr>
                <w:rFonts w:ascii="Times New Roman" w:hAnsi="Times New Roman" w:cs="Times New Roman"/>
              </w:rPr>
              <w:t>Mixed</w:t>
            </w:r>
          </w:p>
        </w:tc>
        <w:tc>
          <w:tcPr>
            <w:tcW w:w="1017" w:type="dxa"/>
            <w:vAlign w:val="center"/>
          </w:tcPr>
          <w:p w14:paraId="0D9BC5E2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(5.6)</w:t>
            </w:r>
          </w:p>
        </w:tc>
        <w:tc>
          <w:tcPr>
            <w:tcW w:w="1302" w:type="dxa"/>
            <w:vAlign w:val="center"/>
          </w:tcPr>
          <w:p w14:paraId="2C0325CD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  <w:vAlign w:val="center"/>
          </w:tcPr>
          <w:p w14:paraId="0FCDF3E1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4" w:type="dxa"/>
            <w:vAlign w:val="center"/>
          </w:tcPr>
          <w:p w14:paraId="6B11C060" w14:textId="77777777" w:rsidR="00B01766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3" w:type="dxa"/>
            <w:vAlign w:val="center"/>
          </w:tcPr>
          <w:p w14:paraId="230E0136" w14:textId="77777777" w:rsidR="00B01766" w:rsidRPr="00397AAB" w:rsidRDefault="00B01766" w:rsidP="0028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(8.3)</w:t>
            </w:r>
          </w:p>
        </w:tc>
      </w:tr>
    </w:tbl>
    <w:p w14:paraId="276FC4DF" w14:textId="77777777" w:rsidR="00B01766" w:rsidRDefault="00B01766" w:rsidP="00B01766">
      <w:pPr>
        <w:rPr>
          <w:rFonts w:ascii="Times New Roman" w:hAnsi="Times New Roman" w:cs="Times New Roman"/>
          <w:sz w:val="20"/>
          <w:szCs w:val="20"/>
        </w:rPr>
      </w:pPr>
      <w:r w:rsidRPr="007A0AD4">
        <w:rPr>
          <w:rFonts w:ascii="Times New Roman" w:hAnsi="Times New Roman" w:cs="Times New Roman"/>
          <w:sz w:val="20"/>
          <w:szCs w:val="20"/>
        </w:rPr>
        <w:t xml:space="preserve">BMI, body mass index; </w:t>
      </w:r>
      <w:r>
        <w:rPr>
          <w:rFonts w:ascii="Times New Roman" w:hAnsi="Times New Roman" w:cs="Times New Roman"/>
          <w:sz w:val="20"/>
          <w:szCs w:val="20"/>
        </w:rPr>
        <w:t xml:space="preserve">PK, pharmacokinetic; </w:t>
      </w:r>
      <w:r w:rsidRPr="007A0AD4">
        <w:rPr>
          <w:rFonts w:ascii="Times New Roman" w:hAnsi="Times New Roman" w:cs="Times New Roman"/>
          <w:sz w:val="20"/>
          <w:szCs w:val="20"/>
        </w:rPr>
        <w:t>SD</w:t>
      </w:r>
      <w:r w:rsidRPr="00C04CD2">
        <w:rPr>
          <w:rFonts w:ascii="Times New Roman" w:hAnsi="Times New Roman" w:cs="Times New Roman"/>
          <w:sz w:val="20"/>
          <w:szCs w:val="20"/>
        </w:rPr>
        <w:t>, standard deviation.</w:t>
      </w:r>
    </w:p>
    <w:p w14:paraId="2876E034" w14:textId="77777777" w:rsidR="001A686F" w:rsidRDefault="001A68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4BED0E0" w14:textId="38D041BE" w:rsidR="000F44A7" w:rsidRDefault="000F44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Supplementary Table 3. </w:t>
      </w:r>
      <w:r w:rsidR="003C0B30">
        <w:rPr>
          <w:rFonts w:ascii="Times New Roman" w:hAnsi="Times New Roman" w:cs="Times New Roman"/>
          <w:b/>
        </w:rPr>
        <w:t>Residual Asenapine Maleate-Related Parameters for</w:t>
      </w:r>
      <w:r>
        <w:rPr>
          <w:rFonts w:ascii="Times New Roman" w:hAnsi="Times New Roman" w:cs="Times New Roman"/>
          <w:b/>
        </w:rPr>
        <w:t xml:space="preserve"> HP-3070 </w:t>
      </w:r>
      <w:r w:rsidR="003C0B30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atch</w:t>
      </w:r>
      <w:r w:rsidR="003C0B30">
        <w:rPr>
          <w:rFonts w:ascii="Times New Roman" w:hAnsi="Times New Roman" w:cs="Times New Roman"/>
          <w:b/>
        </w:rPr>
        <w:t>es After R</w:t>
      </w:r>
      <w:r w:rsidR="00DC3F0A">
        <w:rPr>
          <w:rFonts w:ascii="Times New Roman" w:hAnsi="Times New Roman" w:cs="Times New Roman"/>
          <w:b/>
        </w:rPr>
        <w:t xml:space="preserve">emoval 24 </w:t>
      </w:r>
      <w:r w:rsidR="003C0B30">
        <w:rPr>
          <w:rFonts w:ascii="Times New Roman" w:hAnsi="Times New Roman" w:cs="Times New Roman"/>
          <w:b/>
        </w:rPr>
        <w:t>Hours After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30"/>
        <w:gridCol w:w="1573"/>
        <w:gridCol w:w="1574"/>
        <w:gridCol w:w="1574"/>
        <w:gridCol w:w="1574"/>
      </w:tblGrid>
      <w:tr w:rsidR="004A727A" w14:paraId="377555B3" w14:textId="77777777" w:rsidTr="003673BF">
        <w:tc>
          <w:tcPr>
            <w:tcW w:w="2425" w:type="dxa"/>
            <w:vAlign w:val="center"/>
          </w:tcPr>
          <w:p w14:paraId="472E444C" w14:textId="5562C039" w:rsidR="004A727A" w:rsidRDefault="002F5967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HP-3070 Treatment</w:t>
            </w:r>
          </w:p>
        </w:tc>
        <w:tc>
          <w:tcPr>
            <w:tcW w:w="630" w:type="dxa"/>
            <w:vAlign w:val="center"/>
          </w:tcPr>
          <w:p w14:paraId="1471288F" w14:textId="79938BC8" w:rsidR="004A727A" w:rsidRDefault="001A5C1D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573" w:type="dxa"/>
            <w:vAlign w:val="center"/>
          </w:tcPr>
          <w:p w14:paraId="36DBB804" w14:textId="05E472A3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Residual amount</w:t>
            </w:r>
            <w:r w:rsidR="002F6DFB" w:rsidRPr="00D27481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, mg</w:t>
            </w:r>
          </w:p>
          <w:p w14:paraId="542DC4B3" w14:textId="262F4680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Mean (CV)</w:t>
            </w:r>
          </w:p>
        </w:tc>
        <w:tc>
          <w:tcPr>
            <w:tcW w:w="1574" w:type="dxa"/>
            <w:vAlign w:val="center"/>
          </w:tcPr>
          <w:p w14:paraId="7EB05631" w14:textId="77777777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Residual drug</w:t>
            </w:r>
          </w:p>
          <w:p w14:paraId="7ADFDD31" w14:textId="4DE790C2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(CV)</w:t>
            </w:r>
          </w:p>
        </w:tc>
        <w:tc>
          <w:tcPr>
            <w:tcW w:w="1574" w:type="dxa"/>
            <w:vAlign w:val="center"/>
          </w:tcPr>
          <w:p w14:paraId="47A93F2A" w14:textId="77777777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Apparent dose, mg</w:t>
            </w:r>
          </w:p>
          <w:p w14:paraId="79359CA7" w14:textId="42E8FC2F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Mean (CV)</w:t>
            </w:r>
          </w:p>
        </w:tc>
        <w:tc>
          <w:tcPr>
            <w:tcW w:w="1574" w:type="dxa"/>
            <w:vAlign w:val="center"/>
          </w:tcPr>
          <w:p w14:paraId="7F1F6D50" w14:textId="77777777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Drug released</w:t>
            </w:r>
          </w:p>
          <w:p w14:paraId="0F4DD1C6" w14:textId="73B198E2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(CV)</w:t>
            </w:r>
          </w:p>
        </w:tc>
      </w:tr>
      <w:tr w:rsidR="004A727A" w14:paraId="0F97C517" w14:textId="77777777" w:rsidTr="003673BF">
        <w:trPr>
          <w:trHeight w:val="476"/>
        </w:trPr>
        <w:tc>
          <w:tcPr>
            <w:tcW w:w="9350" w:type="dxa"/>
            <w:gridSpan w:val="6"/>
            <w:vAlign w:val="center"/>
          </w:tcPr>
          <w:p w14:paraId="23AF1A7C" w14:textId="08CE164A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Study 1</w:t>
            </w:r>
            <w:r w:rsidR="002F59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A727A" w14:paraId="69339935" w14:textId="77777777" w:rsidTr="003673BF">
        <w:tc>
          <w:tcPr>
            <w:tcW w:w="2425" w:type="dxa"/>
            <w:vAlign w:val="center"/>
          </w:tcPr>
          <w:p w14:paraId="219E0BF1" w14:textId="473CDBF1" w:rsidR="002F5967" w:rsidRDefault="002F5967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HP-3070 1.9 mg/24h</w:t>
            </w:r>
          </w:p>
          <w:p w14:paraId="75FB3E0E" w14:textId="70E07BEE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7DE9">
              <w:rPr>
                <w:rFonts w:ascii="Times New Roman" w:hAnsi="Times New Roman" w:cs="Times New Roman"/>
              </w:rPr>
              <w:t>No heat application</w:t>
            </w:r>
          </w:p>
        </w:tc>
        <w:tc>
          <w:tcPr>
            <w:tcW w:w="630" w:type="dxa"/>
            <w:vAlign w:val="center"/>
          </w:tcPr>
          <w:p w14:paraId="42889B51" w14:textId="3E0E5871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3" w:type="dxa"/>
            <w:vAlign w:val="center"/>
          </w:tcPr>
          <w:p w14:paraId="0DBB5290" w14:textId="657261EA" w:rsidR="004A727A" w:rsidRPr="003673BF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3673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(13.6)</w:t>
            </w:r>
          </w:p>
        </w:tc>
        <w:tc>
          <w:tcPr>
            <w:tcW w:w="1574" w:type="dxa"/>
            <w:vAlign w:val="center"/>
          </w:tcPr>
          <w:p w14:paraId="665B1382" w14:textId="281B3A5A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38.1 (13.7)</w:t>
            </w:r>
          </w:p>
        </w:tc>
        <w:tc>
          <w:tcPr>
            <w:tcW w:w="1574" w:type="dxa"/>
            <w:vAlign w:val="center"/>
          </w:tcPr>
          <w:p w14:paraId="4F086114" w14:textId="379A4EFC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2.7 (8.4)</w:t>
            </w:r>
          </w:p>
        </w:tc>
        <w:tc>
          <w:tcPr>
            <w:tcW w:w="1574" w:type="dxa"/>
            <w:vAlign w:val="center"/>
          </w:tcPr>
          <w:p w14:paraId="0F8129F7" w14:textId="35D4ED8B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61.9 (8.4)</w:t>
            </w:r>
          </w:p>
        </w:tc>
      </w:tr>
      <w:tr w:rsidR="004A727A" w14:paraId="7D36E150" w14:textId="77777777" w:rsidTr="003673BF">
        <w:tc>
          <w:tcPr>
            <w:tcW w:w="2425" w:type="dxa"/>
            <w:vAlign w:val="center"/>
          </w:tcPr>
          <w:p w14:paraId="001DD1FD" w14:textId="77777777" w:rsidR="002F5967" w:rsidRDefault="002F5967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HP-3070 1.9 mg/24h</w:t>
            </w:r>
          </w:p>
          <w:p w14:paraId="4D91DDDA" w14:textId="44A9B8B9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7DE9">
              <w:rPr>
                <w:rFonts w:ascii="Times New Roman" w:hAnsi="Times New Roman" w:cs="Times New Roman"/>
              </w:rPr>
              <w:t>8-hour heating pad application</w:t>
            </w:r>
          </w:p>
        </w:tc>
        <w:tc>
          <w:tcPr>
            <w:tcW w:w="630" w:type="dxa"/>
            <w:vAlign w:val="center"/>
          </w:tcPr>
          <w:p w14:paraId="6FF8C14B" w14:textId="3E207922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3" w:type="dxa"/>
            <w:vAlign w:val="center"/>
          </w:tcPr>
          <w:p w14:paraId="351C56EE" w14:textId="7ED3E4B7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1.3 (18.1)</w:t>
            </w:r>
          </w:p>
        </w:tc>
        <w:tc>
          <w:tcPr>
            <w:tcW w:w="1574" w:type="dxa"/>
            <w:vAlign w:val="center"/>
          </w:tcPr>
          <w:p w14:paraId="1B3FA588" w14:textId="21FA38BE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30.8 (18.0)</w:t>
            </w:r>
          </w:p>
        </w:tc>
        <w:tc>
          <w:tcPr>
            <w:tcW w:w="1574" w:type="dxa"/>
            <w:vAlign w:val="center"/>
          </w:tcPr>
          <w:p w14:paraId="73BE074E" w14:textId="175F9908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3.0 (8.0)</w:t>
            </w:r>
          </w:p>
        </w:tc>
        <w:tc>
          <w:tcPr>
            <w:tcW w:w="1574" w:type="dxa"/>
            <w:vAlign w:val="center"/>
          </w:tcPr>
          <w:p w14:paraId="5C2B1E51" w14:textId="497E90BC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69.2 (8.0)</w:t>
            </w:r>
          </w:p>
        </w:tc>
      </w:tr>
      <w:tr w:rsidR="004A727A" w14:paraId="69638969" w14:textId="77777777" w:rsidTr="003673BF">
        <w:trPr>
          <w:trHeight w:val="494"/>
        </w:trPr>
        <w:tc>
          <w:tcPr>
            <w:tcW w:w="9350" w:type="dxa"/>
            <w:gridSpan w:val="6"/>
            <w:vAlign w:val="center"/>
          </w:tcPr>
          <w:p w14:paraId="62C2E1F6" w14:textId="6539D4DF" w:rsidR="004A727A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Study 2</w:t>
            </w:r>
            <w:r w:rsidR="002F59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4F81" w14:paraId="7AC03E14" w14:textId="68E719E9" w:rsidTr="003673BF">
        <w:tc>
          <w:tcPr>
            <w:tcW w:w="2425" w:type="dxa"/>
            <w:vAlign w:val="center"/>
          </w:tcPr>
          <w:p w14:paraId="3C891DD3" w14:textId="6EFF4E32" w:rsidR="00334F81" w:rsidRPr="00282C61" w:rsidRDefault="002F5967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C61">
              <w:rPr>
                <w:rFonts w:ascii="Times New Roman" w:hAnsi="Times New Roman" w:cs="Times New Roman"/>
              </w:rPr>
              <w:t xml:space="preserve">HP-3070 3.8 mg/24h </w:t>
            </w:r>
            <w:r w:rsidR="00334F81" w:rsidRPr="00282C61">
              <w:rPr>
                <w:rFonts w:ascii="Times New Roman" w:hAnsi="Times New Roman" w:cs="Times New Roman"/>
              </w:rPr>
              <w:t>Abdomen</w:t>
            </w:r>
          </w:p>
        </w:tc>
        <w:tc>
          <w:tcPr>
            <w:tcW w:w="630" w:type="dxa"/>
            <w:vAlign w:val="center"/>
          </w:tcPr>
          <w:p w14:paraId="728B1E35" w14:textId="5B2E1EF3" w:rsidR="00334F81" w:rsidRPr="00282C61" w:rsidRDefault="00334F81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C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3" w:type="dxa"/>
            <w:vAlign w:val="center"/>
          </w:tcPr>
          <w:p w14:paraId="734A0C21" w14:textId="30F23348" w:rsidR="00334F81" w:rsidRPr="00282C61" w:rsidRDefault="00334F81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673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0B30">
              <w:rPr>
                <w:rFonts w:ascii="Times New Roman" w:hAnsi="Times New Roman" w:cs="Times New Roman"/>
              </w:rPr>
              <w:t>(18.7)</w:t>
            </w:r>
          </w:p>
        </w:tc>
        <w:tc>
          <w:tcPr>
            <w:tcW w:w="1574" w:type="dxa"/>
            <w:vAlign w:val="center"/>
          </w:tcPr>
          <w:p w14:paraId="69207F68" w14:textId="61F1122B" w:rsidR="00334F81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 (18.7)</w:t>
            </w:r>
          </w:p>
        </w:tc>
        <w:tc>
          <w:tcPr>
            <w:tcW w:w="1574" w:type="dxa"/>
            <w:vAlign w:val="center"/>
          </w:tcPr>
          <w:p w14:paraId="46C87519" w14:textId="56A62766" w:rsidR="00334F81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434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(16.4)</w:t>
            </w:r>
          </w:p>
        </w:tc>
        <w:tc>
          <w:tcPr>
            <w:tcW w:w="1574" w:type="dxa"/>
            <w:vAlign w:val="center"/>
          </w:tcPr>
          <w:p w14:paraId="04D9E6E6" w14:textId="75E64A26" w:rsidR="00334F81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53.3 (16.4)</w:t>
            </w:r>
          </w:p>
        </w:tc>
      </w:tr>
      <w:tr w:rsidR="00334F81" w14:paraId="72538ED5" w14:textId="367BC492" w:rsidTr="003673BF">
        <w:tc>
          <w:tcPr>
            <w:tcW w:w="2425" w:type="dxa"/>
            <w:vAlign w:val="center"/>
          </w:tcPr>
          <w:p w14:paraId="3C1A7B47" w14:textId="1489CABC" w:rsidR="00334F81" w:rsidRPr="00282C61" w:rsidRDefault="002F5967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DE9">
              <w:rPr>
                <w:rFonts w:ascii="Times New Roman" w:hAnsi="Times New Roman" w:cs="Times New Roman"/>
              </w:rPr>
              <w:t xml:space="preserve">HP-3070 3.8 mg/24h </w:t>
            </w:r>
            <w:r w:rsidR="00334F81" w:rsidRPr="00282C61">
              <w:rPr>
                <w:rFonts w:ascii="Times New Roman" w:hAnsi="Times New Roman" w:cs="Times New Roman"/>
              </w:rPr>
              <w:t>Hip area</w:t>
            </w:r>
          </w:p>
        </w:tc>
        <w:tc>
          <w:tcPr>
            <w:tcW w:w="630" w:type="dxa"/>
            <w:vAlign w:val="center"/>
          </w:tcPr>
          <w:p w14:paraId="14958D2E" w14:textId="13663F8D" w:rsidR="00334F81" w:rsidRPr="00282C61" w:rsidRDefault="00334F81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C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3" w:type="dxa"/>
            <w:vAlign w:val="center"/>
          </w:tcPr>
          <w:p w14:paraId="5EF82FED" w14:textId="355ACC3A" w:rsidR="00334F81" w:rsidRPr="00282C61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 (19.9)</w:t>
            </w:r>
          </w:p>
        </w:tc>
        <w:tc>
          <w:tcPr>
            <w:tcW w:w="1574" w:type="dxa"/>
            <w:vAlign w:val="center"/>
          </w:tcPr>
          <w:p w14:paraId="784A97A2" w14:textId="433BDF42" w:rsidR="00334F81" w:rsidRPr="00DE6B1C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 (19.9)</w:t>
            </w:r>
          </w:p>
        </w:tc>
        <w:tc>
          <w:tcPr>
            <w:tcW w:w="1574" w:type="dxa"/>
            <w:vAlign w:val="center"/>
          </w:tcPr>
          <w:p w14:paraId="4186DBAF" w14:textId="1C37CE23" w:rsidR="00334F81" w:rsidRPr="00DE6B1C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 (14.7)</w:t>
            </w:r>
          </w:p>
        </w:tc>
        <w:tc>
          <w:tcPr>
            <w:tcW w:w="1574" w:type="dxa"/>
            <w:vAlign w:val="center"/>
          </w:tcPr>
          <w:p w14:paraId="4530E5A9" w14:textId="5AF9613D" w:rsidR="00334F81" w:rsidRPr="00DE6B1C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57.5 (14.7)</w:t>
            </w:r>
          </w:p>
        </w:tc>
      </w:tr>
      <w:tr w:rsidR="00334F81" w14:paraId="3BCDD110" w14:textId="7FE76F50" w:rsidTr="003673BF">
        <w:tc>
          <w:tcPr>
            <w:tcW w:w="2425" w:type="dxa"/>
            <w:vAlign w:val="center"/>
          </w:tcPr>
          <w:p w14:paraId="0A9B6543" w14:textId="0533551C" w:rsidR="00334F81" w:rsidRPr="00282C61" w:rsidRDefault="002F5967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DE9">
              <w:rPr>
                <w:rFonts w:ascii="Times New Roman" w:hAnsi="Times New Roman" w:cs="Times New Roman"/>
              </w:rPr>
              <w:t xml:space="preserve">HP-3070 3.8 mg/24h </w:t>
            </w:r>
            <w:r w:rsidR="00334F81" w:rsidRPr="00282C61">
              <w:rPr>
                <w:rFonts w:ascii="Times New Roman" w:hAnsi="Times New Roman" w:cs="Times New Roman"/>
              </w:rPr>
              <w:t>Upper arm</w:t>
            </w:r>
          </w:p>
        </w:tc>
        <w:tc>
          <w:tcPr>
            <w:tcW w:w="630" w:type="dxa"/>
            <w:vAlign w:val="center"/>
          </w:tcPr>
          <w:p w14:paraId="22A26971" w14:textId="54A0AD95" w:rsidR="00334F81" w:rsidRPr="00282C61" w:rsidRDefault="00334F81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C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3" w:type="dxa"/>
            <w:vAlign w:val="center"/>
          </w:tcPr>
          <w:p w14:paraId="068873C4" w14:textId="68CD9E94" w:rsidR="00334F81" w:rsidRPr="00282C61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 (23.4)</w:t>
            </w:r>
          </w:p>
        </w:tc>
        <w:tc>
          <w:tcPr>
            <w:tcW w:w="1574" w:type="dxa"/>
            <w:vAlign w:val="center"/>
          </w:tcPr>
          <w:p w14:paraId="2E76F617" w14:textId="2C413BCC" w:rsidR="00334F81" w:rsidRPr="00DE6B1C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 (23.4)</w:t>
            </w:r>
          </w:p>
        </w:tc>
        <w:tc>
          <w:tcPr>
            <w:tcW w:w="1574" w:type="dxa"/>
            <w:vAlign w:val="center"/>
          </w:tcPr>
          <w:p w14:paraId="2E8EB8B7" w14:textId="3088B023" w:rsidR="00334F81" w:rsidRPr="00DE6B1C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 (15.6)</w:t>
            </w:r>
          </w:p>
        </w:tc>
        <w:tc>
          <w:tcPr>
            <w:tcW w:w="1574" w:type="dxa"/>
            <w:vAlign w:val="center"/>
          </w:tcPr>
          <w:p w14:paraId="6CA657FB" w14:textId="70B4E68E" w:rsidR="00334F81" w:rsidRPr="00DE6B1C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 (15.6)</w:t>
            </w:r>
          </w:p>
        </w:tc>
      </w:tr>
      <w:tr w:rsidR="00334F81" w14:paraId="6A6464AE" w14:textId="448A2534" w:rsidTr="003673BF">
        <w:tc>
          <w:tcPr>
            <w:tcW w:w="2425" w:type="dxa"/>
            <w:vAlign w:val="center"/>
          </w:tcPr>
          <w:p w14:paraId="61DA28C1" w14:textId="1D54B93D" w:rsidR="00334F81" w:rsidRPr="00282C61" w:rsidRDefault="002F5967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DE9">
              <w:rPr>
                <w:rFonts w:ascii="Times New Roman" w:hAnsi="Times New Roman" w:cs="Times New Roman"/>
              </w:rPr>
              <w:t xml:space="preserve">HP-3070 3.8 mg/24h </w:t>
            </w:r>
            <w:r w:rsidR="00334F81" w:rsidRPr="00282C61">
              <w:rPr>
                <w:rFonts w:ascii="Times New Roman" w:hAnsi="Times New Roman" w:cs="Times New Roman"/>
              </w:rPr>
              <w:t>Upper back</w:t>
            </w:r>
          </w:p>
        </w:tc>
        <w:tc>
          <w:tcPr>
            <w:tcW w:w="630" w:type="dxa"/>
            <w:vAlign w:val="center"/>
          </w:tcPr>
          <w:p w14:paraId="4FF97E2A" w14:textId="33301129" w:rsidR="00334F81" w:rsidRPr="00282C61" w:rsidRDefault="00334F81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C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3" w:type="dxa"/>
            <w:vAlign w:val="center"/>
          </w:tcPr>
          <w:p w14:paraId="095A5B12" w14:textId="14843A81" w:rsidR="00334F81" w:rsidRPr="00282C61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 (18.2)</w:t>
            </w:r>
          </w:p>
        </w:tc>
        <w:tc>
          <w:tcPr>
            <w:tcW w:w="1574" w:type="dxa"/>
            <w:vAlign w:val="center"/>
          </w:tcPr>
          <w:p w14:paraId="33DCF6E1" w14:textId="335878FA" w:rsidR="00334F81" w:rsidRPr="00DE6B1C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 (18.2)</w:t>
            </w:r>
          </w:p>
        </w:tc>
        <w:tc>
          <w:tcPr>
            <w:tcW w:w="1574" w:type="dxa"/>
            <w:vAlign w:val="center"/>
          </w:tcPr>
          <w:p w14:paraId="222B3955" w14:textId="08BCADB5" w:rsidR="00334F81" w:rsidRPr="00DE6B1C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 (12.4)</w:t>
            </w:r>
          </w:p>
        </w:tc>
        <w:tc>
          <w:tcPr>
            <w:tcW w:w="1574" w:type="dxa"/>
            <w:vAlign w:val="center"/>
          </w:tcPr>
          <w:p w14:paraId="02C220D3" w14:textId="10D0B9A9" w:rsidR="00334F81" w:rsidRPr="00DE6B1C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59.5 (12.4)</w:t>
            </w:r>
          </w:p>
        </w:tc>
      </w:tr>
      <w:tr w:rsidR="00334F81" w14:paraId="38DE587A" w14:textId="6C71E576" w:rsidTr="003673BF">
        <w:tc>
          <w:tcPr>
            <w:tcW w:w="2425" w:type="dxa"/>
            <w:tcBorders>
              <w:bottom w:val="double" w:sz="4" w:space="0" w:color="auto"/>
            </w:tcBorders>
            <w:vAlign w:val="center"/>
          </w:tcPr>
          <w:p w14:paraId="28774852" w14:textId="56531720" w:rsidR="00334F81" w:rsidRPr="00282C61" w:rsidRDefault="002F5967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DE9">
              <w:rPr>
                <w:rFonts w:ascii="Times New Roman" w:hAnsi="Times New Roman" w:cs="Times New Roman"/>
              </w:rPr>
              <w:t xml:space="preserve">HP-3070 3.8 mg/24h </w:t>
            </w:r>
            <w:r w:rsidR="00334F81" w:rsidRPr="00282C61">
              <w:rPr>
                <w:rFonts w:ascii="Times New Roman" w:hAnsi="Times New Roman" w:cs="Times New Roman"/>
              </w:rPr>
              <w:t>Upper chest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14:paraId="487E0378" w14:textId="560F182D" w:rsidR="00334F81" w:rsidRPr="00282C61" w:rsidRDefault="00334F81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C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3" w:type="dxa"/>
            <w:tcBorders>
              <w:bottom w:val="double" w:sz="4" w:space="0" w:color="auto"/>
            </w:tcBorders>
            <w:vAlign w:val="center"/>
          </w:tcPr>
          <w:p w14:paraId="031E34DB" w14:textId="015FDF17" w:rsidR="00334F81" w:rsidRPr="00282C61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 (16.7)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49B466AB" w14:textId="2A13852B" w:rsidR="00334F81" w:rsidRPr="00DE6B1C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45.7 (16.7)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00418B9C" w14:textId="3F425084" w:rsidR="00334F81" w:rsidRPr="00DE6B1C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434E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(14.0)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687CE384" w14:textId="625318B9" w:rsidR="00334F81" w:rsidRPr="00DE6B1C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54.3 (14.0)</w:t>
            </w:r>
          </w:p>
        </w:tc>
      </w:tr>
      <w:tr w:rsidR="00334F81" w14:paraId="5E87FE45" w14:textId="4CA911B6" w:rsidTr="003673BF">
        <w:trPr>
          <w:trHeight w:val="422"/>
        </w:trPr>
        <w:tc>
          <w:tcPr>
            <w:tcW w:w="2425" w:type="dxa"/>
            <w:vAlign w:val="center"/>
          </w:tcPr>
          <w:p w14:paraId="0D61BDEF" w14:textId="42B07125" w:rsidR="00334F81" w:rsidRPr="00282C61" w:rsidRDefault="002F5967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C61">
              <w:rPr>
                <w:rFonts w:ascii="Times New Roman" w:hAnsi="Times New Roman" w:cs="Times New Roman"/>
              </w:rPr>
              <w:t>HP-3070 3.8 mg/24h</w:t>
            </w:r>
            <w:r w:rsidRPr="00DE6B1C">
              <w:rPr>
                <w:rFonts w:ascii="Times New Roman" w:hAnsi="Times New Roman" w:cs="Times New Roman"/>
              </w:rPr>
              <w:t xml:space="preserve"> </w:t>
            </w:r>
            <w:r w:rsidR="00334F81" w:rsidRPr="00282C61">
              <w:rPr>
                <w:rFonts w:ascii="Times New Roman" w:hAnsi="Times New Roman" w:cs="Times New Roman"/>
              </w:rPr>
              <w:t>Caucasian</w:t>
            </w:r>
            <w:r>
              <w:rPr>
                <w:rFonts w:ascii="Times New Roman" w:hAnsi="Times New Roman" w:cs="Times New Roman"/>
              </w:rPr>
              <w:t xml:space="preserve"> subjects</w:t>
            </w:r>
          </w:p>
        </w:tc>
        <w:tc>
          <w:tcPr>
            <w:tcW w:w="630" w:type="dxa"/>
            <w:vAlign w:val="center"/>
          </w:tcPr>
          <w:p w14:paraId="6701CB42" w14:textId="7A81BA04" w:rsidR="00334F81" w:rsidRPr="00282C61" w:rsidRDefault="00334F81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C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3" w:type="dxa"/>
            <w:vAlign w:val="center"/>
          </w:tcPr>
          <w:p w14:paraId="79C03A42" w14:textId="472FCD58" w:rsidR="00334F81" w:rsidRPr="00282C61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 (21.7)</w:t>
            </w:r>
          </w:p>
        </w:tc>
        <w:tc>
          <w:tcPr>
            <w:tcW w:w="1574" w:type="dxa"/>
            <w:vAlign w:val="center"/>
          </w:tcPr>
          <w:p w14:paraId="63C73981" w14:textId="22172477" w:rsidR="00334F81" w:rsidRPr="00DE6B1C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 (21.7)</w:t>
            </w:r>
          </w:p>
        </w:tc>
        <w:tc>
          <w:tcPr>
            <w:tcW w:w="1574" w:type="dxa"/>
            <w:vAlign w:val="center"/>
          </w:tcPr>
          <w:p w14:paraId="4FA71085" w14:textId="7AA9C141" w:rsidR="00334F81" w:rsidRPr="00DE6B1C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 (14.6)</w:t>
            </w:r>
          </w:p>
        </w:tc>
        <w:tc>
          <w:tcPr>
            <w:tcW w:w="1574" w:type="dxa"/>
            <w:vAlign w:val="center"/>
          </w:tcPr>
          <w:p w14:paraId="0D195CB2" w14:textId="0C87EF99" w:rsidR="00334F81" w:rsidRPr="00DE6B1C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59.8 (14.6)</w:t>
            </w:r>
          </w:p>
        </w:tc>
      </w:tr>
      <w:tr w:rsidR="00334F81" w14:paraId="4C0B44ED" w14:textId="2105C985" w:rsidTr="003673BF">
        <w:trPr>
          <w:trHeight w:val="422"/>
        </w:trPr>
        <w:tc>
          <w:tcPr>
            <w:tcW w:w="2425" w:type="dxa"/>
            <w:vAlign w:val="center"/>
          </w:tcPr>
          <w:p w14:paraId="7989603B" w14:textId="3894E65D" w:rsidR="00334F81" w:rsidRPr="00282C61" w:rsidRDefault="002F5967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DE9">
              <w:rPr>
                <w:rFonts w:ascii="Times New Roman" w:hAnsi="Times New Roman" w:cs="Times New Roman"/>
              </w:rPr>
              <w:t xml:space="preserve">HP-3070 3.8 mg/24h </w:t>
            </w:r>
            <w:r w:rsidR="00334F81" w:rsidRPr="00282C61">
              <w:rPr>
                <w:rFonts w:ascii="Times New Roman" w:hAnsi="Times New Roman" w:cs="Times New Roman"/>
              </w:rPr>
              <w:t>Japanese</w:t>
            </w:r>
            <w:r>
              <w:rPr>
                <w:rFonts w:ascii="Times New Roman" w:hAnsi="Times New Roman" w:cs="Times New Roman"/>
              </w:rPr>
              <w:t xml:space="preserve"> subjects</w:t>
            </w:r>
          </w:p>
        </w:tc>
        <w:tc>
          <w:tcPr>
            <w:tcW w:w="630" w:type="dxa"/>
            <w:vAlign w:val="center"/>
          </w:tcPr>
          <w:p w14:paraId="263DACA0" w14:textId="30D413F3" w:rsidR="00334F81" w:rsidRPr="00282C61" w:rsidRDefault="00334F81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C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3" w:type="dxa"/>
            <w:vAlign w:val="center"/>
          </w:tcPr>
          <w:p w14:paraId="27142CE6" w14:textId="788B687B" w:rsidR="00334F81" w:rsidRPr="00282C61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 (16.8)</w:t>
            </w:r>
          </w:p>
        </w:tc>
        <w:tc>
          <w:tcPr>
            <w:tcW w:w="1574" w:type="dxa"/>
            <w:vAlign w:val="center"/>
          </w:tcPr>
          <w:p w14:paraId="33C7F88D" w14:textId="50D4675F" w:rsidR="00334F81" w:rsidRPr="00DE6B1C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45.9 (16.8)</w:t>
            </w:r>
          </w:p>
        </w:tc>
        <w:tc>
          <w:tcPr>
            <w:tcW w:w="1574" w:type="dxa"/>
            <w:vAlign w:val="center"/>
          </w:tcPr>
          <w:p w14:paraId="2713EC45" w14:textId="0181426F" w:rsidR="00334F81" w:rsidRPr="00DE6B1C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 (14.2)</w:t>
            </w:r>
          </w:p>
        </w:tc>
        <w:tc>
          <w:tcPr>
            <w:tcW w:w="1574" w:type="dxa"/>
            <w:vAlign w:val="center"/>
          </w:tcPr>
          <w:p w14:paraId="7610B746" w14:textId="76B94BD4" w:rsidR="00334F81" w:rsidRPr="00DE6B1C" w:rsidRDefault="003C0B30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54.1 (14.3)</w:t>
            </w:r>
          </w:p>
        </w:tc>
      </w:tr>
      <w:tr w:rsidR="004A727A" w14:paraId="626A6331" w14:textId="77777777" w:rsidTr="003673BF">
        <w:trPr>
          <w:trHeight w:val="539"/>
        </w:trPr>
        <w:tc>
          <w:tcPr>
            <w:tcW w:w="9350" w:type="dxa"/>
            <w:gridSpan w:val="6"/>
            <w:vAlign w:val="center"/>
          </w:tcPr>
          <w:p w14:paraId="40A704A7" w14:textId="76A84D7E" w:rsidR="004A727A" w:rsidRPr="00282C61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2C61">
              <w:rPr>
                <w:rFonts w:ascii="Times New Roman" w:hAnsi="Times New Roman" w:cs="Times New Roman"/>
                <w:b/>
              </w:rPr>
              <w:t>Study 3</w:t>
            </w:r>
            <w:r w:rsidR="002F59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A727A" w14:paraId="5C33B926" w14:textId="77777777" w:rsidTr="003673BF">
        <w:trPr>
          <w:trHeight w:val="422"/>
        </w:trPr>
        <w:tc>
          <w:tcPr>
            <w:tcW w:w="2425" w:type="dxa"/>
            <w:vAlign w:val="center"/>
          </w:tcPr>
          <w:p w14:paraId="1A75FAA9" w14:textId="09C31F68" w:rsidR="004A727A" w:rsidRPr="00DE6B1C" w:rsidRDefault="002F5967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HP-3070 </w:t>
            </w:r>
            <w:r w:rsidR="004A727A">
              <w:rPr>
                <w:rFonts w:ascii="Times New Roman" w:hAnsi="Times New Roman" w:cs="Times New Roman"/>
              </w:rPr>
              <w:t>1.9 mg/24h</w:t>
            </w:r>
          </w:p>
        </w:tc>
        <w:tc>
          <w:tcPr>
            <w:tcW w:w="630" w:type="dxa"/>
            <w:vAlign w:val="center"/>
          </w:tcPr>
          <w:p w14:paraId="3B1DDF51" w14:textId="59AD475F" w:rsidR="004A727A" w:rsidRPr="00DE6B1C" w:rsidRDefault="003405A6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3" w:type="dxa"/>
            <w:vAlign w:val="center"/>
          </w:tcPr>
          <w:p w14:paraId="040CE991" w14:textId="632589BE" w:rsidR="004A727A" w:rsidRPr="00DE6B1C" w:rsidRDefault="00956039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 (27.6)</w:t>
            </w:r>
          </w:p>
        </w:tc>
        <w:tc>
          <w:tcPr>
            <w:tcW w:w="1574" w:type="dxa"/>
            <w:vAlign w:val="center"/>
          </w:tcPr>
          <w:p w14:paraId="7E69098F" w14:textId="7810F5AE" w:rsidR="004A727A" w:rsidRPr="00DE6B1C" w:rsidRDefault="00956039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 (27.6)</w:t>
            </w:r>
          </w:p>
        </w:tc>
        <w:tc>
          <w:tcPr>
            <w:tcW w:w="1574" w:type="dxa"/>
            <w:vAlign w:val="center"/>
          </w:tcPr>
          <w:p w14:paraId="1EA0A165" w14:textId="160036F8" w:rsidR="004A727A" w:rsidRPr="00DE6B1C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(21.2)</w:t>
            </w:r>
          </w:p>
        </w:tc>
        <w:tc>
          <w:tcPr>
            <w:tcW w:w="1574" w:type="dxa"/>
            <w:vAlign w:val="center"/>
          </w:tcPr>
          <w:p w14:paraId="135C6FA5" w14:textId="08AB3CBD" w:rsidR="004A727A" w:rsidRPr="00DE6B1C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56.6 (21.2)</w:t>
            </w:r>
          </w:p>
        </w:tc>
      </w:tr>
      <w:tr w:rsidR="004A727A" w14:paraId="21D7E7AD" w14:textId="77777777" w:rsidTr="003673BF">
        <w:trPr>
          <w:trHeight w:val="422"/>
        </w:trPr>
        <w:tc>
          <w:tcPr>
            <w:tcW w:w="2425" w:type="dxa"/>
            <w:vAlign w:val="center"/>
          </w:tcPr>
          <w:p w14:paraId="26AC54E4" w14:textId="2AC8BDE9" w:rsidR="004A727A" w:rsidRPr="00DE6B1C" w:rsidRDefault="002F5967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HP-3070 </w:t>
            </w:r>
            <w:r w:rsidR="004A727A">
              <w:rPr>
                <w:rFonts w:ascii="Times New Roman" w:hAnsi="Times New Roman" w:cs="Times New Roman"/>
              </w:rPr>
              <w:t>3.8 mg/24h</w:t>
            </w:r>
          </w:p>
        </w:tc>
        <w:tc>
          <w:tcPr>
            <w:tcW w:w="630" w:type="dxa"/>
            <w:vAlign w:val="center"/>
          </w:tcPr>
          <w:p w14:paraId="3C4169F2" w14:textId="6797DCDA" w:rsidR="004A727A" w:rsidRPr="00DE6B1C" w:rsidRDefault="003405A6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3" w:type="dxa"/>
            <w:vAlign w:val="center"/>
          </w:tcPr>
          <w:p w14:paraId="348A4ED1" w14:textId="2DFCB5AF" w:rsidR="004A727A" w:rsidRPr="00DE6B1C" w:rsidRDefault="00956039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 (21.2)</w:t>
            </w:r>
          </w:p>
        </w:tc>
        <w:tc>
          <w:tcPr>
            <w:tcW w:w="1574" w:type="dxa"/>
            <w:vAlign w:val="center"/>
          </w:tcPr>
          <w:p w14:paraId="38FE82F7" w14:textId="2772B2F9" w:rsidR="004A727A" w:rsidRPr="00DE6B1C" w:rsidRDefault="00956039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 (21.2)</w:t>
            </w:r>
          </w:p>
        </w:tc>
        <w:tc>
          <w:tcPr>
            <w:tcW w:w="1574" w:type="dxa"/>
            <w:vAlign w:val="center"/>
          </w:tcPr>
          <w:p w14:paraId="16F30BCF" w14:textId="517752B0" w:rsidR="004A727A" w:rsidRPr="00DE6B1C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 (15.8)</w:t>
            </w:r>
          </w:p>
        </w:tc>
        <w:tc>
          <w:tcPr>
            <w:tcW w:w="1574" w:type="dxa"/>
            <w:vAlign w:val="center"/>
          </w:tcPr>
          <w:p w14:paraId="0518C205" w14:textId="2D254D04" w:rsidR="004A727A" w:rsidRPr="00DE6B1C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57.3 (15.8)</w:t>
            </w:r>
          </w:p>
        </w:tc>
      </w:tr>
      <w:tr w:rsidR="004A727A" w14:paraId="1588F1C1" w14:textId="77777777" w:rsidTr="003673BF">
        <w:trPr>
          <w:trHeight w:val="422"/>
        </w:trPr>
        <w:tc>
          <w:tcPr>
            <w:tcW w:w="2425" w:type="dxa"/>
            <w:vAlign w:val="center"/>
          </w:tcPr>
          <w:p w14:paraId="7B0ACF0F" w14:textId="722A4A91" w:rsidR="004A727A" w:rsidRPr="00DE6B1C" w:rsidRDefault="002F5967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HP-3070 </w:t>
            </w:r>
            <w:r w:rsidR="004A727A">
              <w:rPr>
                <w:rFonts w:ascii="Times New Roman" w:hAnsi="Times New Roman" w:cs="Times New Roman"/>
              </w:rPr>
              <w:t>5.7 mg/24h</w:t>
            </w:r>
          </w:p>
        </w:tc>
        <w:tc>
          <w:tcPr>
            <w:tcW w:w="630" w:type="dxa"/>
            <w:vAlign w:val="center"/>
          </w:tcPr>
          <w:p w14:paraId="68B67BA4" w14:textId="48009320" w:rsidR="004A727A" w:rsidRPr="00DE6B1C" w:rsidRDefault="003405A6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3" w:type="dxa"/>
            <w:vAlign w:val="center"/>
          </w:tcPr>
          <w:p w14:paraId="3BB232E5" w14:textId="03AE7F77" w:rsidR="004A727A" w:rsidRPr="00DE6B1C" w:rsidRDefault="00956039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 (26.3)</w:t>
            </w:r>
          </w:p>
        </w:tc>
        <w:tc>
          <w:tcPr>
            <w:tcW w:w="1574" w:type="dxa"/>
            <w:vAlign w:val="center"/>
          </w:tcPr>
          <w:p w14:paraId="3E575FBF" w14:textId="53B05DA8" w:rsidR="004A727A" w:rsidRPr="00DE6B1C" w:rsidRDefault="00956039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 (26.3)</w:t>
            </w:r>
          </w:p>
        </w:tc>
        <w:tc>
          <w:tcPr>
            <w:tcW w:w="1574" w:type="dxa"/>
            <w:vAlign w:val="center"/>
          </w:tcPr>
          <w:p w14:paraId="3900F316" w14:textId="12593D1F" w:rsidR="004A727A" w:rsidRPr="00DE6B1C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 (16.9)</w:t>
            </w:r>
          </w:p>
        </w:tc>
        <w:tc>
          <w:tcPr>
            <w:tcW w:w="1574" w:type="dxa"/>
            <w:vAlign w:val="center"/>
          </w:tcPr>
          <w:p w14:paraId="747A5E84" w14:textId="20328E65" w:rsidR="004A727A" w:rsidRPr="00DE6B1C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60.9 (16.9)</w:t>
            </w:r>
          </w:p>
        </w:tc>
      </w:tr>
      <w:tr w:rsidR="004A727A" w14:paraId="4C5A6EC5" w14:textId="77777777" w:rsidTr="003673BF">
        <w:trPr>
          <w:trHeight w:val="422"/>
        </w:trPr>
        <w:tc>
          <w:tcPr>
            <w:tcW w:w="2425" w:type="dxa"/>
            <w:vAlign w:val="center"/>
          </w:tcPr>
          <w:p w14:paraId="5B41F53E" w14:textId="5B7B92FC" w:rsidR="004A727A" w:rsidRPr="00DE6B1C" w:rsidRDefault="002F5967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HP-3070 </w:t>
            </w:r>
            <w:r w:rsidR="004A727A">
              <w:rPr>
                <w:rFonts w:ascii="Times New Roman" w:hAnsi="Times New Roman" w:cs="Times New Roman"/>
              </w:rPr>
              <w:t>7.6 mg/24h</w:t>
            </w:r>
          </w:p>
        </w:tc>
        <w:tc>
          <w:tcPr>
            <w:tcW w:w="630" w:type="dxa"/>
            <w:vAlign w:val="center"/>
          </w:tcPr>
          <w:p w14:paraId="0C6A3673" w14:textId="59191D19" w:rsidR="004A727A" w:rsidRPr="00DE6B1C" w:rsidRDefault="003405A6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3" w:type="dxa"/>
            <w:vAlign w:val="center"/>
          </w:tcPr>
          <w:p w14:paraId="61B794F8" w14:textId="3339A2B1" w:rsidR="004A727A" w:rsidRPr="00DE6B1C" w:rsidRDefault="00956039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 (18.0)</w:t>
            </w:r>
          </w:p>
        </w:tc>
        <w:tc>
          <w:tcPr>
            <w:tcW w:w="1574" w:type="dxa"/>
            <w:vAlign w:val="center"/>
          </w:tcPr>
          <w:p w14:paraId="5ADADAF7" w14:textId="73556900" w:rsidR="004A727A" w:rsidRPr="00DE6B1C" w:rsidRDefault="00956039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38.9 (18.0)</w:t>
            </w:r>
          </w:p>
        </w:tc>
        <w:tc>
          <w:tcPr>
            <w:tcW w:w="1574" w:type="dxa"/>
            <w:vAlign w:val="center"/>
          </w:tcPr>
          <w:p w14:paraId="190F0CA6" w14:textId="30CC59D8" w:rsidR="004A727A" w:rsidRPr="00DE6B1C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 (11.5)</w:t>
            </w:r>
          </w:p>
        </w:tc>
        <w:tc>
          <w:tcPr>
            <w:tcW w:w="1574" w:type="dxa"/>
            <w:vAlign w:val="center"/>
          </w:tcPr>
          <w:p w14:paraId="71650AC0" w14:textId="0C95D81A" w:rsidR="004A727A" w:rsidRPr="00DE6B1C" w:rsidRDefault="004A727A" w:rsidP="00367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61.1 (11.5)</w:t>
            </w:r>
          </w:p>
        </w:tc>
      </w:tr>
    </w:tbl>
    <w:p w14:paraId="06C6E368" w14:textId="2C66643B" w:rsidR="008205EF" w:rsidRPr="001A5C1D" w:rsidRDefault="005C2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CV, coefficient of variation</w:t>
      </w:r>
      <w:r w:rsidRPr="00C04CD2">
        <w:rPr>
          <w:rFonts w:ascii="Times New Roman" w:hAnsi="Times New Roman" w:cs="Times New Roman"/>
          <w:sz w:val="20"/>
          <w:szCs w:val="20"/>
        </w:rPr>
        <w:t>.</w:t>
      </w:r>
    </w:p>
    <w:p w14:paraId="2A79E697" w14:textId="77777777" w:rsidR="008205EF" w:rsidRDefault="008205EF">
      <w:pPr>
        <w:spacing w:line="360" w:lineRule="auto"/>
        <w:rPr>
          <w:rFonts w:ascii="Times New Roman" w:hAnsi="Times New Roman" w:cs="Times New Roman"/>
          <w:b/>
        </w:rPr>
        <w:sectPr w:rsidR="008205EF" w:rsidSect="008205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0F5EEA" w14:textId="170EB672" w:rsidR="00F66C00" w:rsidRDefault="009463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7210A8">
        <w:rPr>
          <w:rFonts w:ascii="Times New Roman" w:hAnsi="Times New Roman" w:cs="Times New Roman"/>
          <w:b/>
        </w:rPr>
        <w:t>4</w:t>
      </w:r>
      <w:r w:rsidR="00F66C00" w:rsidRPr="00FE7680">
        <w:rPr>
          <w:rFonts w:ascii="Times New Roman" w:hAnsi="Times New Roman" w:cs="Times New Roman"/>
          <w:b/>
        </w:rPr>
        <w:t xml:space="preserve">. Studies </w:t>
      </w:r>
      <w:r w:rsidR="00517986">
        <w:rPr>
          <w:rFonts w:ascii="Times New Roman" w:hAnsi="Times New Roman" w:cs="Times New Roman"/>
          <w:b/>
        </w:rPr>
        <w:t>1, 2, and 3</w:t>
      </w:r>
      <w:r w:rsidR="00F66C00" w:rsidRPr="00FE7680">
        <w:rPr>
          <w:rFonts w:ascii="Times New Roman" w:hAnsi="Times New Roman" w:cs="Times New Roman"/>
          <w:b/>
        </w:rPr>
        <w:t xml:space="preserve">: Summary of </w:t>
      </w:r>
      <w:r w:rsidR="00F66C00">
        <w:rPr>
          <w:rFonts w:ascii="Times New Roman" w:hAnsi="Times New Roman" w:cs="Times New Roman"/>
          <w:b/>
        </w:rPr>
        <w:t>Dermal Assessment Scores</w:t>
      </w:r>
    </w:p>
    <w:tbl>
      <w:tblPr>
        <w:tblStyle w:val="TableGrid"/>
        <w:tblW w:w="14138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060"/>
        <w:gridCol w:w="1146"/>
        <w:gridCol w:w="1104"/>
        <w:gridCol w:w="990"/>
        <w:gridCol w:w="1080"/>
        <w:gridCol w:w="990"/>
        <w:gridCol w:w="990"/>
        <w:gridCol w:w="956"/>
        <w:gridCol w:w="955"/>
        <w:gridCol w:w="956"/>
        <w:gridCol w:w="955"/>
        <w:gridCol w:w="956"/>
      </w:tblGrid>
      <w:tr w:rsidR="00861261" w14:paraId="07E1B386" w14:textId="77777777" w:rsidTr="001440D3">
        <w:trPr>
          <w:trHeight w:val="371"/>
        </w:trPr>
        <w:tc>
          <w:tcPr>
            <w:tcW w:w="3060" w:type="dxa"/>
            <w:vMerge w:val="restart"/>
            <w:vAlign w:val="center"/>
          </w:tcPr>
          <w:p w14:paraId="7BB9011C" w14:textId="01EA7B93" w:rsidR="00861261" w:rsidRDefault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65AB1">
              <w:rPr>
                <w:rFonts w:ascii="Times New Roman" w:hAnsi="Times New Roman" w:cs="Times New Roman"/>
                <w:b/>
                <w:bCs/>
              </w:rPr>
              <w:t>Dermal assessment</w:t>
            </w:r>
          </w:p>
        </w:tc>
        <w:tc>
          <w:tcPr>
            <w:tcW w:w="2250" w:type="dxa"/>
            <w:gridSpan w:val="2"/>
          </w:tcPr>
          <w:p w14:paraId="6FABB687" w14:textId="473FA7A6" w:rsidR="00861261" w:rsidRPr="00194CCD" w:rsidRDefault="00517986" w:rsidP="00F66C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Study 1</w:t>
            </w:r>
          </w:p>
        </w:tc>
        <w:tc>
          <w:tcPr>
            <w:tcW w:w="5006" w:type="dxa"/>
            <w:gridSpan w:val="5"/>
          </w:tcPr>
          <w:p w14:paraId="07C1919B" w14:textId="0BEBF492" w:rsidR="00861261" w:rsidRPr="00194CCD" w:rsidRDefault="00517986" w:rsidP="00F66C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Study 2</w:t>
            </w:r>
          </w:p>
        </w:tc>
        <w:tc>
          <w:tcPr>
            <w:tcW w:w="3822" w:type="dxa"/>
            <w:gridSpan w:val="4"/>
            <w:vAlign w:val="center"/>
          </w:tcPr>
          <w:p w14:paraId="74B71F36" w14:textId="700F6418" w:rsidR="00861261" w:rsidRPr="00194CCD" w:rsidRDefault="001134AF" w:rsidP="00F66C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Study 3</w:t>
            </w:r>
          </w:p>
        </w:tc>
      </w:tr>
      <w:tr w:rsidR="00861261" w14:paraId="37B7FC10" w14:textId="77777777" w:rsidTr="001440D3">
        <w:trPr>
          <w:trHeight w:val="744"/>
        </w:trPr>
        <w:tc>
          <w:tcPr>
            <w:tcW w:w="3060" w:type="dxa"/>
            <w:vMerge/>
          </w:tcPr>
          <w:p w14:paraId="78B0C749" w14:textId="77777777" w:rsidR="00861261" w:rsidRDefault="00861261" w:rsidP="00F66C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</w:tcPr>
          <w:p w14:paraId="5CBE591E" w14:textId="77777777" w:rsidR="00BA15B4" w:rsidRDefault="00861261" w:rsidP="00F66C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CCD">
              <w:rPr>
                <w:rFonts w:ascii="Times New Roman" w:hAnsi="Times New Roman" w:cs="Times New Roman"/>
                <w:b/>
              </w:rPr>
              <w:t xml:space="preserve">HP-3070 </w:t>
            </w:r>
          </w:p>
          <w:p w14:paraId="0982648B" w14:textId="2D7B1D9E" w:rsidR="00861261" w:rsidRDefault="00861261" w:rsidP="00F66C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CCD">
              <w:rPr>
                <w:rFonts w:ascii="Times New Roman" w:hAnsi="Times New Roman" w:cs="Times New Roman"/>
                <w:b/>
              </w:rPr>
              <w:t>1.9 mg/24h</w:t>
            </w:r>
          </w:p>
          <w:p w14:paraId="30DA30C9" w14:textId="35DC9520" w:rsidR="002E72D2" w:rsidRPr="002E72D2" w:rsidRDefault="002E72D2" w:rsidP="00F66C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6" w:type="dxa"/>
            <w:gridSpan w:val="5"/>
          </w:tcPr>
          <w:p w14:paraId="45DF841D" w14:textId="77777777" w:rsidR="00BA15B4" w:rsidRDefault="00861261" w:rsidP="00F66C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CCD">
              <w:rPr>
                <w:rFonts w:ascii="Times New Roman" w:hAnsi="Times New Roman" w:cs="Times New Roman"/>
                <w:b/>
              </w:rPr>
              <w:t xml:space="preserve">HP-3070 </w:t>
            </w:r>
          </w:p>
          <w:p w14:paraId="4678CAA7" w14:textId="77777777" w:rsidR="00861261" w:rsidRDefault="00861261" w:rsidP="00F66C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CCD">
              <w:rPr>
                <w:rFonts w:ascii="Times New Roman" w:hAnsi="Times New Roman" w:cs="Times New Roman"/>
                <w:b/>
              </w:rPr>
              <w:t>3.8 mg/24h</w:t>
            </w:r>
          </w:p>
          <w:p w14:paraId="7B9E94FB" w14:textId="6A51C7A9" w:rsidR="002E72D2" w:rsidRPr="00194CCD" w:rsidRDefault="002E72D2" w:rsidP="00F66C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  <w:gridSpan w:val="4"/>
            <w:vAlign w:val="center"/>
          </w:tcPr>
          <w:p w14:paraId="04DE40A9" w14:textId="77777777" w:rsidR="00861261" w:rsidRDefault="00861261" w:rsidP="00F66C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CCD">
              <w:rPr>
                <w:rFonts w:ascii="Times New Roman" w:hAnsi="Times New Roman" w:cs="Times New Roman"/>
                <w:b/>
              </w:rPr>
              <w:t>HP-3070</w:t>
            </w:r>
          </w:p>
          <w:p w14:paraId="172681F7" w14:textId="5E6592D5" w:rsidR="002E72D2" w:rsidRPr="00194CCD" w:rsidRDefault="002E72D2" w:rsidP="00F66C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1261" w14:paraId="1EDDDEA2" w14:textId="77777777" w:rsidTr="001440D3">
        <w:trPr>
          <w:trHeight w:val="1116"/>
        </w:trPr>
        <w:tc>
          <w:tcPr>
            <w:tcW w:w="3060" w:type="dxa"/>
            <w:vMerge/>
          </w:tcPr>
          <w:p w14:paraId="284DCA4E" w14:textId="77777777" w:rsidR="00861261" w:rsidRDefault="00861261" w:rsidP="008612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B56D9AB" w14:textId="77777777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8 hours heat</w:t>
            </w:r>
          </w:p>
          <w:p w14:paraId="5DE94BF6" w14:textId="77777777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(n=16)</w:t>
            </w:r>
          </w:p>
        </w:tc>
        <w:tc>
          <w:tcPr>
            <w:tcW w:w="1104" w:type="dxa"/>
            <w:vAlign w:val="center"/>
          </w:tcPr>
          <w:p w14:paraId="5A140A36" w14:textId="77777777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Without heat</w:t>
            </w:r>
          </w:p>
          <w:p w14:paraId="4DD89E65" w14:textId="77777777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(n=17)</w:t>
            </w:r>
          </w:p>
        </w:tc>
        <w:tc>
          <w:tcPr>
            <w:tcW w:w="990" w:type="dxa"/>
            <w:vAlign w:val="center"/>
          </w:tcPr>
          <w:p w14:paraId="398F31A9" w14:textId="77777777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back</w:t>
            </w:r>
          </w:p>
          <w:p w14:paraId="1BB036D2" w14:textId="4570F37D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(n=40)</w:t>
            </w:r>
          </w:p>
        </w:tc>
        <w:tc>
          <w:tcPr>
            <w:tcW w:w="1080" w:type="dxa"/>
            <w:vAlign w:val="center"/>
          </w:tcPr>
          <w:p w14:paraId="1939ED1C" w14:textId="77777777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Abdomen</w:t>
            </w:r>
          </w:p>
          <w:p w14:paraId="5233E63D" w14:textId="5E4A17D2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(n=40)</w:t>
            </w:r>
          </w:p>
        </w:tc>
        <w:tc>
          <w:tcPr>
            <w:tcW w:w="990" w:type="dxa"/>
            <w:vAlign w:val="center"/>
          </w:tcPr>
          <w:p w14:paraId="5B80CC86" w14:textId="1C86D33A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chest</w:t>
            </w:r>
          </w:p>
          <w:p w14:paraId="2C1484BC" w14:textId="77330678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(n=40)</w:t>
            </w:r>
          </w:p>
        </w:tc>
        <w:tc>
          <w:tcPr>
            <w:tcW w:w="990" w:type="dxa"/>
            <w:vAlign w:val="center"/>
          </w:tcPr>
          <w:p w14:paraId="7B8C28F8" w14:textId="77777777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</w:t>
            </w:r>
          </w:p>
          <w:p w14:paraId="2A34DA38" w14:textId="4B0CAA34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(n=40)</w:t>
            </w:r>
          </w:p>
        </w:tc>
        <w:tc>
          <w:tcPr>
            <w:tcW w:w="956" w:type="dxa"/>
            <w:vAlign w:val="center"/>
          </w:tcPr>
          <w:p w14:paraId="3FEA6D53" w14:textId="77777777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arm</w:t>
            </w:r>
          </w:p>
          <w:p w14:paraId="0C487F19" w14:textId="1F70DA3A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(n=40)</w:t>
            </w:r>
          </w:p>
        </w:tc>
        <w:tc>
          <w:tcPr>
            <w:tcW w:w="955" w:type="dxa"/>
            <w:vAlign w:val="center"/>
          </w:tcPr>
          <w:p w14:paraId="62E61F31" w14:textId="0F78D0AF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 mg/24h</w:t>
            </w:r>
            <w:r w:rsidR="0094371F" w:rsidRPr="00C867C9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14:paraId="7590427C" w14:textId="314779BC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(n=24)</w:t>
            </w:r>
          </w:p>
        </w:tc>
        <w:tc>
          <w:tcPr>
            <w:tcW w:w="956" w:type="dxa"/>
            <w:vAlign w:val="center"/>
          </w:tcPr>
          <w:p w14:paraId="4D1C5634" w14:textId="77777777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 mg/24h</w:t>
            </w:r>
          </w:p>
          <w:p w14:paraId="3A539817" w14:textId="5323F097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(n=22)</w:t>
            </w:r>
          </w:p>
        </w:tc>
        <w:tc>
          <w:tcPr>
            <w:tcW w:w="955" w:type="dxa"/>
            <w:vAlign w:val="center"/>
          </w:tcPr>
          <w:p w14:paraId="1CCD2679" w14:textId="77777777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 mg/24h</w:t>
            </w:r>
          </w:p>
          <w:p w14:paraId="33FE8CBD" w14:textId="0549B6C5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(n=21)</w:t>
            </w:r>
          </w:p>
        </w:tc>
        <w:tc>
          <w:tcPr>
            <w:tcW w:w="956" w:type="dxa"/>
            <w:vAlign w:val="center"/>
          </w:tcPr>
          <w:p w14:paraId="181689D2" w14:textId="77777777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 mg/24h</w:t>
            </w:r>
          </w:p>
          <w:p w14:paraId="4769F518" w14:textId="33B1F928" w:rsidR="00861261" w:rsidRDefault="00861261" w:rsidP="008612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(n=20)</w:t>
            </w:r>
          </w:p>
        </w:tc>
      </w:tr>
      <w:tr w:rsidR="00861261" w14:paraId="526CEF6C" w14:textId="77777777" w:rsidTr="001440D3">
        <w:trPr>
          <w:trHeight w:val="371"/>
        </w:trPr>
        <w:tc>
          <w:tcPr>
            <w:tcW w:w="3060" w:type="dxa"/>
            <w:vAlign w:val="center"/>
          </w:tcPr>
          <w:p w14:paraId="40B2BD06" w14:textId="7F5E3D9E" w:rsidR="00861261" w:rsidRPr="00024DA8" w:rsidRDefault="0086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Combined worst skin irritation score </w:t>
            </w:r>
            <w:r w:rsidRPr="00BB0572">
              <w:rPr>
                <w:rFonts w:ascii="Times New Roman" w:hAnsi="Times New Roman" w:cs="Times New Roman"/>
              </w:rPr>
              <w:t>≥</w:t>
            </w:r>
            <w:r w:rsidR="00050E9A">
              <w:rPr>
                <w:rFonts w:ascii="Times New Roman" w:hAnsi="Times New Roman" w:cs="Times New Roman"/>
              </w:rPr>
              <w:t>3</w:t>
            </w:r>
            <w:r w:rsidR="00973A72">
              <w:rPr>
                <w:rFonts w:ascii="Times New Roman" w:hAnsi="Times New Roman" w:cs="Times New Roman"/>
                <w:vertAlign w:val="superscript"/>
              </w:rPr>
              <w:t>a</w:t>
            </w:r>
            <w:r w:rsidR="0006779C" w:rsidRPr="001835F0">
              <w:rPr>
                <w:rFonts w:ascii="Times New Roman" w:hAnsi="Times New Roman" w:cs="Times New Roman"/>
              </w:rPr>
              <w:t xml:space="preserve">, n (% of subjects) </w:t>
            </w:r>
          </w:p>
        </w:tc>
        <w:tc>
          <w:tcPr>
            <w:tcW w:w="1146" w:type="dxa"/>
            <w:vAlign w:val="center"/>
          </w:tcPr>
          <w:p w14:paraId="240A76A8" w14:textId="1E02936A" w:rsidR="00861261" w:rsidRDefault="00861261" w:rsidP="001440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vAlign w:val="center"/>
          </w:tcPr>
          <w:p w14:paraId="4076DEF4" w14:textId="4D4421EE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vAlign w:val="center"/>
          </w:tcPr>
          <w:p w14:paraId="71B2B1A9" w14:textId="5D6ED10E" w:rsidR="00861261" w:rsidRDefault="00861261" w:rsidP="00413C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(2.5)</w:t>
            </w:r>
            <w:r w:rsidR="00973A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80" w:type="dxa"/>
            <w:vAlign w:val="center"/>
          </w:tcPr>
          <w:p w14:paraId="6F56A23E" w14:textId="44D901C0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73A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90" w:type="dxa"/>
            <w:vAlign w:val="center"/>
          </w:tcPr>
          <w:p w14:paraId="699B1C7B" w14:textId="29378753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73A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90" w:type="dxa"/>
            <w:vAlign w:val="center"/>
          </w:tcPr>
          <w:p w14:paraId="7EA0938A" w14:textId="446BD4C3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73A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56" w:type="dxa"/>
            <w:vAlign w:val="center"/>
          </w:tcPr>
          <w:p w14:paraId="4D31FB0F" w14:textId="3790EB29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73A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55" w:type="dxa"/>
            <w:vAlign w:val="center"/>
          </w:tcPr>
          <w:p w14:paraId="4FCD359A" w14:textId="544098C7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vAlign w:val="center"/>
          </w:tcPr>
          <w:p w14:paraId="0E8E2BF1" w14:textId="5A10753F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vAlign w:val="center"/>
          </w:tcPr>
          <w:p w14:paraId="7F386B9A" w14:textId="6C369176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(9.5)</w:t>
            </w:r>
          </w:p>
        </w:tc>
        <w:tc>
          <w:tcPr>
            <w:tcW w:w="956" w:type="dxa"/>
            <w:vAlign w:val="center"/>
          </w:tcPr>
          <w:p w14:paraId="3284F5D9" w14:textId="6EC11690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(5)</w:t>
            </w:r>
          </w:p>
        </w:tc>
      </w:tr>
      <w:tr w:rsidR="00861261" w14:paraId="47BD50AD" w14:textId="77777777" w:rsidTr="001440D3">
        <w:trPr>
          <w:trHeight w:val="371"/>
        </w:trPr>
        <w:tc>
          <w:tcPr>
            <w:tcW w:w="3060" w:type="dxa"/>
            <w:vAlign w:val="center"/>
          </w:tcPr>
          <w:p w14:paraId="3E9E1AD8" w14:textId="62ED854C" w:rsidR="00861261" w:rsidRPr="00FC6A2E" w:rsidRDefault="0086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Moderate but tolerable discomfort (Score </w:t>
            </w:r>
            <w:r w:rsidRPr="00BB0572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>2)</w:t>
            </w:r>
            <w:r w:rsidR="0006779C" w:rsidRPr="001937D6">
              <w:rPr>
                <w:rFonts w:ascii="Times New Roman" w:hAnsi="Times New Roman" w:cs="Times New Roman"/>
              </w:rPr>
              <w:t>, n (% of subjects)</w:t>
            </w:r>
          </w:p>
        </w:tc>
        <w:tc>
          <w:tcPr>
            <w:tcW w:w="1146" w:type="dxa"/>
            <w:vAlign w:val="center"/>
          </w:tcPr>
          <w:p w14:paraId="52789E52" w14:textId="6F04B770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vAlign w:val="center"/>
          </w:tcPr>
          <w:p w14:paraId="785E7F0F" w14:textId="22FE465D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vAlign w:val="center"/>
          </w:tcPr>
          <w:p w14:paraId="26FB8D48" w14:textId="0BC1C0FB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14:paraId="1B67D4AE" w14:textId="2315263E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vAlign w:val="center"/>
          </w:tcPr>
          <w:p w14:paraId="7956E2A9" w14:textId="7D68CFD1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vAlign w:val="center"/>
          </w:tcPr>
          <w:p w14:paraId="15426A3A" w14:textId="38F98714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vAlign w:val="center"/>
          </w:tcPr>
          <w:p w14:paraId="76F6581C" w14:textId="57BFD15F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vAlign w:val="center"/>
          </w:tcPr>
          <w:p w14:paraId="5C3D6965" w14:textId="11795674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vAlign w:val="center"/>
          </w:tcPr>
          <w:p w14:paraId="3B0126C7" w14:textId="59C6D548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vAlign w:val="center"/>
          </w:tcPr>
          <w:p w14:paraId="36396707" w14:textId="4D9A58A3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(4.8)</w:t>
            </w:r>
            <w:r w:rsidR="00973A72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956" w:type="dxa"/>
            <w:vAlign w:val="center"/>
          </w:tcPr>
          <w:p w14:paraId="53323D00" w14:textId="057A9F98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(10.0)</w:t>
            </w:r>
          </w:p>
        </w:tc>
      </w:tr>
      <w:tr w:rsidR="00861261" w14:paraId="7295FDD6" w14:textId="77777777" w:rsidTr="001440D3">
        <w:trPr>
          <w:trHeight w:val="371"/>
        </w:trPr>
        <w:tc>
          <w:tcPr>
            <w:tcW w:w="3060" w:type="dxa"/>
            <w:vAlign w:val="center"/>
          </w:tcPr>
          <w:p w14:paraId="3829EAE9" w14:textId="0BCBD0EC" w:rsidR="00861261" w:rsidRDefault="0086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Patch </w:t>
            </w:r>
            <w:r w:rsidRPr="009475BB">
              <w:rPr>
                <w:rFonts w:ascii="Times New Roman" w:hAnsi="Times New Roman" w:cs="Times New Roman"/>
              </w:rPr>
              <w:t>≥90% adhered</w:t>
            </w:r>
            <w:r>
              <w:rPr>
                <w:rFonts w:ascii="Times New Roman" w:hAnsi="Times New Roman" w:cs="Times New Roman"/>
              </w:rPr>
              <w:t xml:space="preserve"> at any time during the study (Score=0), </w:t>
            </w:r>
            <w:r w:rsidRPr="00655B01">
              <w:rPr>
                <w:rFonts w:ascii="Times New Roman" w:hAnsi="Times New Roman" w:cs="Times New Roman"/>
              </w:rPr>
              <w:t>n</w:t>
            </w:r>
            <w:r w:rsidR="00912E3A" w:rsidRPr="00655B01">
              <w:rPr>
                <w:rFonts w:ascii="Times New Roman" w:hAnsi="Times New Roman" w:cs="Times New Roman"/>
              </w:rPr>
              <w:t>/</w:t>
            </w:r>
            <w:r w:rsidR="00D330FC">
              <w:rPr>
                <w:rFonts w:ascii="Times New Roman" w:hAnsi="Times New Roman" w:cs="Times New Roman"/>
              </w:rPr>
              <w:t>n</w:t>
            </w:r>
            <w:r w:rsidR="00723EBB">
              <w:rPr>
                <w:rFonts w:ascii="Times New Roman" w:hAnsi="Times New Roman" w:cs="Times New Roman"/>
              </w:rPr>
              <w:t>umber of evaluations</w:t>
            </w:r>
            <w:r w:rsidR="00973A72">
              <w:rPr>
                <w:rFonts w:ascii="Times New Roman" w:hAnsi="Times New Roman" w:cs="Times New Roman"/>
                <w:vertAlign w:val="superscript"/>
              </w:rPr>
              <w:t>d</w:t>
            </w:r>
            <w:r w:rsidR="00912E3A" w:rsidRPr="00655B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(% of </w:t>
            </w:r>
            <w:r w:rsidR="002E72D2">
              <w:rPr>
                <w:rFonts w:ascii="Times New Roman" w:hAnsi="Times New Roman" w:cs="Times New Roman"/>
              </w:rPr>
              <w:t>evaluations</w:t>
            </w:r>
            <w:r>
              <w:rPr>
                <w:rFonts w:ascii="Times New Roman" w:hAnsi="Times New Roman" w:cs="Times New Roman"/>
              </w:rPr>
              <w:t>)</w:t>
            </w:r>
            <w:r w:rsidR="00723EBB">
              <w:rPr>
                <w:rFonts w:ascii="Times New Roman" w:hAnsi="Times New Roman" w:cs="Times New Roman"/>
              </w:rPr>
              <w:t xml:space="preserve"> [</w:t>
            </w:r>
            <w:r w:rsidR="00D330FC">
              <w:rPr>
                <w:rFonts w:ascii="Times New Roman" w:hAnsi="Times New Roman" w:cs="Times New Roman"/>
              </w:rPr>
              <w:t>n</w:t>
            </w:r>
            <w:r w:rsidR="00723EBB">
              <w:rPr>
                <w:rFonts w:ascii="Times New Roman" w:hAnsi="Times New Roman" w:cs="Times New Roman"/>
              </w:rPr>
              <w:t>umber of patches evaluated]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14:paraId="2C46C23A" w14:textId="77777777" w:rsidR="00B54B97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B559C">
              <w:rPr>
                <w:rFonts w:ascii="Times New Roman" w:hAnsi="Times New Roman" w:cs="Times New Roman"/>
              </w:rPr>
              <w:t>/16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6A3406A" w14:textId="46B77A48" w:rsidR="005952CB" w:rsidRDefault="005952CB" w:rsidP="00B57140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1261">
              <w:rPr>
                <w:rFonts w:ascii="Times New Roman" w:hAnsi="Times New Roman" w:cs="Times New Roman"/>
              </w:rPr>
              <w:t>(87.5)</w:t>
            </w:r>
          </w:p>
          <w:p w14:paraId="3B25BCF8" w14:textId="1853D56A" w:rsidR="00861261" w:rsidRDefault="005952CB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[16]</w:t>
            </w:r>
          </w:p>
        </w:tc>
        <w:tc>
          <w:tcPr>
            <w:tcW w:w="1104" w:type="dxa"/>
            <w:vAlign w:val="center"/>
          </w:tcPr>
          <w:p w14:paraId="683E5B52" w14:textId="77777777" w:rsidR="00B54B97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B559C">
              <w:rPr>
                <w:rFonts w:ascii="Times New Roman" w:hAnsi="Times New Roman" w:cs="Times New Roman"/>
              </w:rPr>
              <w:t>/17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1EE28F6" w14:textId="07DAFEEA" w:rsidR="005952CB" w:rsidRDefault="005952CB" w:rsidP="00B57140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1261">
              <w:rPr>
                <w:rFonts w:ascii="Times New Roman" w:hAnsi="Times New Roman" w:cs="Times New Roman"/>
              </w:rPr>
              <w:t>(100)</w:t>
            </w:r>
          </w:p>
          <w:p w14:paraId="31CF4525" w14:textId="632EF6C2" w:rsidR="00861261" w:rsidRDefault="005952CB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[17]</w:t>
            </w:r>
          </w:p>
        </w:tc>
        <w:tc>
          <w:tcPr>
            <w:tcW w:w="990" w:type="dxa"/>
            <w:vAlign w:val="center"/>
          </w:tcPr>
          <w:p w14:paraId="61B8C8A6" w14:textId="77777777" w:rsidR="00D330FC" w:rsidRDefault="002419B9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158/</w:t>
            </w:r>
            <w:r w:rsidR="0066524E">
              <w:rPr>
                <w:rFonts w:ascii="Times New Roman" w:hAnsi="Times New Roman" w:cs="Times New Roman"/>
              </w:rPr>
              <w:t>160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0B22EA7" w14:textId="274E4643" w:rsidR="00615DBC" w:rsidRPr="001835F0" w:rsidDel="007B77C4" w:rsidRDefault="005952CB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1261">
              <w:rPr>
                <w:rFonts w:ascii="Times New Roman" w:hAnsi="Times New Roman" w:cs="Times New Roman"/>
              </w:rPr>
              <w:t>(98.8)</w:t>
            </w:r>
            <w:r>
              <w:rPr>
                <w:rFonts w:ascii="Times New Roman" w:hAnsi="Times New Roman" w:cs="Times New Roman"/>
              </w:rPr>
              <w:t xml:space="preserve"> [40]</w:t>
            </w:r>
          </w:p>
        </w:tc>
        <w:tc>
          <w:tcPr>
            <w:tcW w:w="1080" w:type="dxa"/>
            <w:vAlign w:val="center"/>
          </w:tcPr>
          <w:p w14:paraId="54942192" w14:textId="77777777" w:rsidR="00D330FC" w:rsidRDefault="002419B9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155/</w:t>
            </w:r>
            <w:r w:rsidR="0066524E">
              <w:rPr>
                <w:rFonts w:ascii="Times New Roman" w:hAnsi="Times New Roman" w:cs="Times New Roman"/>
              </w:rPr>
              <w:t>160</w:t>
            </w:r>
            <w:r w:rsidR="00861261">
              <w:rPr>
                <w:rFonts w:ascii="Times New Roman" w:hAnsi="Times New Roman" w:cs="Times New Roman"/>
              </w:rPr>
              <w:t xml:space="preserve"> </w:t>
            </w:r>
          </w:p>
          <w:p w14:paraId="5EB49A40" w14:textId="1DA22A20" w:rsidR="00615DBC" w:rsidDel="007B77C4" w:rsidRDefault="00C04940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1261">
              <w:rPr>
                <w:rFonts w:ascii="Times New Roman" w:hAnsi="Times New Roman" w:cs="Times New Roman"/>
              </w:rPr>
              <w:t>(96.9)</w:t>
            </w:r>
            <w:r>
              <w:rPr>
                <w:rFonts w:ascii="Times New Roman" w:hAnsi="Times New Roman" w:cs="Times New Roman"/>
              </w:rPr>
              <w:t xml:space="preserve"> [39] </w:t>
            </w:r>
          </w:p>
        </w:tc>
        <w:tc>
          <w:tcPr>
            <w:tcW w:w="990" w:type="dxa"/>
            <w:vAlign w:val="center"/>
          </w:tcPr>
          <w:p w14:paraId="32E131F4" w14:textId="77777777" w:rsidR="00D330FC" w:rsidRDefault="002419B9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151/</w:t>
            </w:r>
            <w:r w:rsidR="0066524E">
              <w:rPr>
                <w:rFonts w:ascii="Times New Roman" w:hAnsi="Times New Roman" w:cs="Times New Roman"/>
              </w:rPr>
              <w:t>160</w:t>
            </w:r>
          </w:p>
          <w:p w14:paraId="496F2DD2" w14:textId="4F8AD169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(94.4)</w:t>
            </w:r>
          </w:p>
          <w:p w14:paraId="518E846E" w14:textId="12207C51" w:rsidR="00615DBC" w:rsidDel="007B77C4" w:rsidRDefault="00C04940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[40] </w:t>
            </w:r>
          </w:p>
        </w:tc>
        <w:tc>
          <w:tcPr>
            <w:tcW w:w="990" w:type="dxa"/>
            <w:vAlign w:val="center"/>
          </w:tcPr>
          <w:p w14:paraId="637B617A" w14:textId="777219EA" w:rsidR="00615DBC" w:rsidDel="007B77C4" w:rsidRDefault="002419B9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156/</w:t>
            </w:r>
            <w:r w:rsidR="0066524E">
              <w:rPr>
                <w:rFonts w:ascii="Times New Roman" w:hAnsi="Times New Roman" w:cs="Times New Roman"/>
              </w:rPr>
              <w:t>160</w:t>
            </w:r>
            <w:r w:rsidR="00861261">
              <w:rPr>
                <w:rFonts w:ascii="Times New Roman" w:hAnsi="Times New Roman" w:cs="Times New Roman"/>
              </w:rPr>
              <w:t>(97.5)</w:t>
            </w:r>
            <w:r w:rsidR="00C04940">
              <w:rPr>
                <w:rFonts w:ascii="Times New Roman" w:hAnsi="Times New Roman" w:cs="Times New Roman"/>
              </w:rPr>
              <w:t xml:space="preserve"> [40]</w:t>
            </w:r>
          </w:p>
        </w:tc>
        <w:tc>
          <w:tcPr>
            <w:tcW w:w="956" w:type="dxa"/>
            <w:vAlign w:val="center"/>
          </w:tcPr>
          <w:p w14:paraId="47514964" w14:textId="77777777" w:rsidR="00D330FC" w:rsidRDefault="002419B9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155/</w:t>
            </w:r>
            <w:r w:rsidR="0066524E">
              <w:rPr>
                <w:rFonts w:ascii="Times New Roman" w:hAnsi="Times New Roman" w:cs="Times New Roman"/>
              </w:rPr>
              <w:t>160</w:t>
            </w:r>
            <w:r w:rsidR="00861261">
              <w:rPr>
                <w:rFonts w:ascii="Times New Roman" w:hAnsi="Times New Roman" w:cs="Times New Roman"/>
              </w:rPr>
              <w:t xml:space="preserve"> </w:t>
            </w:r>
          </w:p>
          <w:p w14:paraId="6A5AAB84" w14:textId="2CCB8FAE" w:rsidR="00615DBC" w:rsidDel="007B77C4" w:rsidRDefault="00D330FC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1261">
              <w:rPr>
                <w:rFonts w:ascii="Times New Roman" w:hAnsi="Times New Roman" w:cs="Times New Roman"/>
              </w:rPr>
              <w:t>(96.9)</w:t>
            </w:r>
            <w:r w:rsidR="00C04940">
              <w:rPr>
                <w:rFonts w:ascii="Times New Roman" w:hAnsi="Times New Roman" w:cs="Times New Roman"/>
              </w:rPr>
              <w:t xml:space="preserve"> [40]</w:t>
            </w:r>
          </w:p>
        </w:tc>
        <w:tc>
          <w:tcPr>
            <w:tcW w:w="955" w:type="dxa"/>
            <w:vAlign w:val="center"/>
          </w:tcPr>
          <w:p w14:paraId="299DA1F4" w14:textId="6F592E13" w:rsidR="00B57140" w:rsidRDefault="002419B9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653/</w:t>
            </w:r>
            <w:r w:rsidR="004E5286">
              <w:rPr>
                <w:rFonts w:ascii="Times New Roman" w:hAnsi="Times New Roman" w:cs="Times New Roman"/>
              </w:rPr>
              <w:t>681</w:t>
            </w:r>
          </w:p>
          <w:p w14:paraId="46533245" w14:textId="041035F0" w:rsidR="004E5286" w:rsidRPr="00024DA8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(95.9)</w:t>
            </w:r>
            <w:r w:rsidR="00723EBB" w:rsidDel="00723EBB">
              <w:rPr>
                <w:rFonts w:ascii="Times New Roman" w:hAnsi="Times New Roman" w:cs="Times New Roman"/>
              </w:rPr>
              <w:t xml:space="preserve"> </w:t>
            </w:r>
            <w:r w:rsidR="00723EBB">
              <w:rPr>
                <w:rFonts w:ascii="Times New Roman" w:hAnsi="Times New Roman" w:cs="Times New Roman"/>
              </w:rPr>
              <w:t>[</w:t>
            </w:r>
            <w:r w:rsidR="00211C6F">
              <w:rPr>
                <w:rFonts w:ascii="Times New Roman" w:hAnsi="Times New Roman" w:cs="Times New Roman"/>
              </w:rPr>
              <w:t>165</w:t>
            </w:r>
            <w:r w:rsidR="00723EBB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56" w:type="dxa"/>
            <w:vAlign w:val="center"/>
          </w:tcPr>
          <w:p w14:paraId="43C04C16" w14:textId="28D64FC0" w:rsidR="00861261" w:rsidRDefault="002419B9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583/</w:t>
            </w:r>
            <w:r w:rsidR="004E5286">
              <w:rPr>
                <w:rFonts w:ascii="Times New Roman" w:hAnsi="Times New Roman" w:cs="Times New Roman"/>
              </w:rPr>
              <w:t>6</w:t>
            </w:r>
            <w:r w:rsidR="00B934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="00861261">
              <w:rPr>
                <w:rFonts w:ascii="Times New Roman" w:hAnsi="Times New Roman" w:cs="Times New Roman"/>
              </w:rPr>
              <w:t xml:space="preserve"> (91.4)</w:t>
            </w:r>
          </w:p>
          <w:p w14:paraId="00BC6626" w14:textId="123E0548" w:rsidR="004E5286" w:rsidRDefault="00723EBB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48690C">
              <w:rPr>
                <w:rFonts w:ascii="Times New Roman" w:hAnsi="Times New Roman" w:cs="Times New Roman"/>
              </w:rPr>
              <w:t>154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55" w:type="dxa"/>
            <w:vAlign w:val="center"/>
          </w:tcPr>
          <w:p w14:paraId="20B78FDB" w14:textId="5DD29ACA" w:rsidR="00861261" w:rsidRDefault="002419B9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</w:t>
            </w:r>
            <w:r w:rsidR="004E5286">
              <w:rPr>
                <w:rFonts w:ascii="Times New Roman" w:hAnsi="Times New Roman" w:cs="Times New Roman"/>
              </w:rPr>
              <w:t>594</w:t>
            </w:r>
            <w:r w:rsidR="00861261">
              <w:rPr>
                <w:rFonts w:ascii="Times New Roman" w:hAnsi="Times New Roman" w:cs="Times New Roman"/>
              </w:rPr>
              <w:t xml:space="preserve"> (87.4)</w:t>
            </w:r>
          </w:p>
          <w:p w14:paraId="56A7748E" w14:textId="6023F55C" w:rsidR="004E5286" w:rsidRDefault="00723EBB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48690C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56" w:type="dxa"/>
            <w:vAlign w:val="center"/>
          </w:tcPr>
          <w:p w14:paraId="41FC9D06" w14:textId="6D1E8119" w:rsidR="00861261" w:rsidRDefault="002419B9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463/</w:t>
            </w:r>
            <w:r w:rsidR="004E5286">
              <w:rPr>
                <w:rFonts w:ascii="Times New Roman" w:hAnsi="Times New Roman" w:cs="Times New Roman"/>
              </w:rPr>
              <w:t>580</w:t>
            </w:r>
            <w:r w:rsidR="00861261">
              <w:rPr>
                <w:rFonts w:ascii="Times New Roman" w:hAnsi="Times New Roman" w:cs="Times New Roman"/>
              </w:rPr>
              <w:t xml:space="preserve"> (79.8)</w:t>
            </w:r>
          </w:p>
          <w:p w14:paraId="712F40A1" w14:textId="59461957" w:rsidR="004E5286" w:rsidRDefault="00723EBB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48690C">
              <w:rPr>
                <w:rFonts w:ascii="Times New Roman" w:hAnsi="Times New Roman" w:cs="Times New Roman"/>
              </w:rPr>
              <w:t>140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861261" w14:paraId="08D7C285" w14:textId="77777777" w:rsidTr="001440D3">
        <w:trPr>
          <w:trHeight w:val="629"/>
        </w:trPr>
        <w:tc>
          <w:tcPr>
            <w:tcW w:w="3060" w:type="dxa"/>
            <w:vAlign w:val="center"/>
          </w:tcPr>
          <w:p w14:paraId="7F380236" w14:textId="5F34D9DE" w:rsidR="00861261" w:rsidRDefault="0086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Adhesive residue light or greater (Score </w:t>
            </w:r>
            <w:r w:rsidRPr="00BB0572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>1</w:t>
            </w:r>
            <w:r w:rsidRPr="00655B01">
              <w:rPr>
                <w:rFonts w:ascii="Times New Roman" w:hAnsi="Times New Roman" w:cs="Times New Roman"/>
              </w:rPr>
              <w:t>)</w:t>
            </w:r>
            <w:r w:rsidR="00252068" w:rsidRPr="00655B01">
              <w:rPr>
                <w:rFonts w:ascii="Times New Roman" w:hAnsi="Times New Roman" w:cs="Times New Roman"/>
              </w:rPr>
              <w:t xml:space="preserve">, </w:t>
            </w:r>
            <w:r w:rsidR="00912E3A" w:rsidRPr="00655B01">
              <w:rPr>
                <w:rFonts w:ascii="Times New Roman" w:hAnsi="Times New Roman" w:cs="Times New Roman"/>
              </w:rPr>
              <w:t>n/number of patches evaluated</w:t>
            </w:r>
            <w:r w:rsidR="00252068">
              <w:rPr>
                <w:rFonts w:ascii="Times New Roman" w:hAnsi="Times New Roman" w:cs="Times New Roman"/>
              </w:rPr>
              <w:t xml:space="preserve"> (% of </w:t>
            </w:r>
            <w:r w:rsidR="006A181C">
              <w:rPr>
                <w:rFonts w:ascii="Times New Roman" w:hAnsi="Times New Roman" w:cs="Times New Roman"/>
              </w:rPr>
              <w:t>evaluated patches</w:t>
            </w:r>
            <w:r w:rsidR="0025206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14:paraId="6A4870E0" w14:textId="77777777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559C">
              <w:rPr>
                <w:rFonts w:ascii="Times New Roman" w:hAnsi="Times New Roman" w:cs="Times New Roman"/>
              </w:rPr>
              <w:t>/16</w:t>
            </w:r>
          </w:p>
          <w:p w14:paraId="22B9BB0B" w14:textId="44494795" w:rsidR="006B559C" w:rsidRDefault="006B559C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104" w:type="dxa"/>
            <w:vAlign w:val="center"/>
          </w:tcPr>
          <w:p w14:paraId="493D4710" w14:textId="77777777" w:rsidR="0006779C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559C">
              <w:rPr>
                <w:rFonts w:ascii="Times New Roman" w:hAnsi="Times New Roman" w:cs="Times New Roman"/>
              </w:rPr>
              <w:t>/17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A495E5A" w14:textId="4EDBFDEA" w:rsidR="00861261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(5.9)</w:t>
            </w:r>
          </w:p>
        </w:tc>
        <w:tc>
          <w:tcPr>
            <w:tcW w:w="990" w:type="dxa"/>
            <w:vAlign w:val="center"/>
          </w:tcPr>
          <w:p w14:paraId="1080436B" w14:textId="464BA0C8" w:rsidR="00861261" w:rsidRDefault="002419B9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  <w:r w:rsidR="00861261">
              <w:rPr>
                <w:rFonts w:ascii="Times New Roman" w:hAnsi="Times New Roman" w:cs="Times New Roman"/>
              </w:rPr>
              <w:t xml:space="preserve"> (</w:t>
            </w:r>
            <w:r w:rsidR="00920299">
              <w:rPr>
                <w:rFonts w:ascii="Times New Roman" w:hAnsi="Times New Roman" w:cs="Times New Roman"/>
              </w:rPr>
              <w:t>2.5</w:t>
            </w:r>
            <w:r w:rsidR="008612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vAlign w:val="center"/>
          </w:tcPr>
          <w:p w14:paraId="0468CE74" w14:textId="398ED880" w:rsidR="00CE344C" w:rsidRDefault="002419B9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  <w:p w14:paraId="23A71778" w14:textId="3F061EED" w:rsidR="00CE344C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20299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vAlign w:val="center"/>
          </w:tcPr>
          <w:p w14:paraId="01A4B52C" w14:textId="068F0FA4" w:rsidR="00CE344C" w:rsidRDefault="002419B9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0/40</w:t>
            </w:r>
          </w:p>
          <w:p w14:paraId="5C3C27E4" w14:textId="77BD37B3" w:rsidR="00CE344C" w:rsidRDefault="00CE344C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990" w:type="dxa"/>
            <w:vAlign w:val="center"/>
          </w:tcPr>
          <w:p w14:paraId="0AD332BE" w14:textId="7760E78C" w:rsidR="00CE344C" w:rsidRDefault="002419B9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3/40</w:t>
            </w:r>
            <w:r w:rsidR="00861261">
              <w:rPr>
                <w:rFonts w:ascii="Times New Roman" w:hAnsi="Times New Roman" w:cs="Times New Roman"/>
              </w:rPr>
              <w:t xml:space="preserve"> (</w:t>
            </w:r>
            <w:r w:rsidR="00920299">
              <w:rPr>
                <w:rFonts w:ascii="Times New Roman" w:hAnsi="Times New Roman" w:cs="Times New Roman"/>
              </w:rPr>
              <w:t>7.5</w:t>
            </w:r>
            <w:r w:rsidR="008612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6" w:type="dxa"/>
            <w:vAlign w:val="center"/>
          </w:tcPr>
          <w:p w14:paraId="7B81E5A8" w14:textId="1CAC2F34" w:rsidR="00861261" w:rsidRDefault="002419B9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  <w:r w:rsidR="00CE344C">
              <w:rPr>
                <w:rFonts w:ascii="Times New Roman" w:hAnsi="Times New Roman" w:cs="Times New Roman"/>
              </w:rPr>
              <w:t>40</w:t>
            </w:r>
          </w:p>
          <w:p w14:paraId="5812729C" w14:textId="55EDD553" w:rsidR="00CE344C" w:rsidRDefault="00CE344C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955" w:type="dxa"/>
            <w:vAlign w:val="center"/>
          </w:tcPr>
          <w:p w14:paraId="7B7790F3" w14:textId="434D89B6" w:rsidR="00252068" w:rsidRDefault="002419B9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  <w:r w:rsidR="008B0F78">
              <w:rPr>
                <w:rFonts w:ascii="Times New Roman" w:hAnsi="Times New Roman" w:cs="Times New Roman"/>
              </w:rPr>
              <w:t>163</w:t>
            </w:r>
            <w:r w:rsidR="00861261">
              <w:rPr>
                <w:rFonts w:ascii="Times New Roman" w:hAnsi="Times New Roman" w:cs="Times New Roman"/>
              </w:rPr>
              <w:t xml:space="preserve"> (</w:t>
            </w:r>
            <w:r w:rsidR="008B0F78">
              <w:rPr>
                <w:rFonts w:ascii="Times New Roman" w:hAnsi="Times New Roman" w:cs="Times New Roman"/>
              </w:rPr>
              <w:t>7.4</w:t>
            </w:r>
            <w:r w:rsidR="008612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6" w:type="dxa"/>
            <w:vAlign w:val="center"/>
          </w:tcPr>
          <w:p w14:paraId="3500A93F" w14:textId="78C17124" w:rsidR="00FA3018" w:rsidRDefault="00861261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419B9">
              <w:rPr>
                <w:rFonts w:ascii="Times New Roman" w:hAnsi="Times New Roman" w:cs="Times New Roman"/>
              </w:rPr>
              <w:t>/154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FA3018">
              <w:rPr>
                <w:rFonts w:ascii="Times New Roman" w:hAnsi="Times New Roman" w:cs="Times New Roman"/>
              </w:rPr>
              <w:t>4.5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5" w:type="dxa"/>
            <w:vAlign w:val="center"/>
          </w:tcPr>
          <w:p w14:paraId="7569B02C" w14:textId="7E77E73E" w:rsidR="00FA3018" w:rsidRDefault="002419B9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="00FA3018">
              <w:rPr>
                <w:rFonts w:ascii="Times New Roman" w:hAnsi="Times New Roman" w:cs="Times New Roman"/>
              </w:rPr>
              <w:t xml:space="preserve">144 </w:t>
            </w:r>
            <w:r w:rsidR="00861261">
              <w:rPr>
                <w:rFonts w:ascii="Times New Roman" w:hAnsi="Times New Roman" w:cs="Times New Roman"/>
              </w:rPr>
              <w:t>(</w:t>
            </w:r>
            <w:r w:rsidR="00FA3018">
              <w:rPr>
                <w:rFonts w:ascii="Times New Roman" w:hAnsi="Times New Roman" w:cs="Times New Roman"/>
              </w:rPr>
              <w:t>4.2</w:t>
            </w:r>
            <w:r w:rsidR="008612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6" w:type="dxa"/>
            <w:vAlign w:val="center"/>
          </w:tcPr>
          <w:p w14:paraId="7B105C75" w14:textId="417002C2" w:rsidR="00861261" w:rsidRDefault="002419B9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</w:t>
            </w:r>
            <w:r w:rsidR="00FA3018">
              <w:rPr>
                <w:rFonts w:ascii="Times New Roman" w:hAnsi="Times New Roman" w:cs="Times New Roman"/>
              </w:rPr>
              <w:t>140</w:t>
            </w:r>
          </w:p>
          <w:p w14:paraId="72988377" w14:textId="6BA64261" w:rsidR="00FA3018" w:rsidRDefault="00FA3018" w:rsidP="00B571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(5.7)</w:t>
            </w:r>
          </w:p>
        </w:tc>
      </w:tr>
    </w:tbl>
    <w:p w14:paraId="486E0F40" w14:textId="59E98C87" w:rsidR="00727B51" w:rsidRDefault="00973A72" w:rsidP="0040048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D40F5C">
        <w:rPr>
          <w:rFonts w:ascii="Times New Roman" w:hAnsi="Times New Roman" w:cs="Times New Roman"/>
          <w:sz w:val="20"/>
          <w:szCs w:val="20"/>
        </w:rPr>
        <w:t xml:space="preserve">Combined skin irritation score = sum of Dermal Response and Other </w:t>
      </w:r>
      <w:r w:rsidR="00554ADC">
        <w:rPr>
          <w:rFonts w:ascii="Times New Roman" w:hAnsi="Times New Roman" w:cs="Times New Roman"/>
          <w:sz w:val="20"/>
          <w:szCs w:val="20"/>
        </w:rPr>
        <w:t>E</w:t>
      </w:r>
      <w:r w:rsidR="00D40F5C">
        <w:rPr>
          <w:rFonts w:ascii="Times New Roman" w:hAnsi="Times New Roman" w:cs="Times New Roman"/>
          <w:sz w:val="20"/>
          <w:szCs w:val="20"/>
        </w:rPr>
        <w:t>ffects score</w:t>
      </w:r>
      <w:r w:rsidR="00BD227E">
        <w:rPr>
          <w:rFonts w:ascii="Times New Roman" w:hAnsi="Times New Roman" w:cs="Times New Roman"/>
          <w:sz w:val="20"/>
          <w:szCs w:val="20"/>
        </w:rPr>
        <w:t>.</w:t>
      </w:r>
    </w:p>
    <w:p w14:paraId="59EC3011" w14:textId="5941B020" w:rsidR="00D40F5C" w:rsidRDefault="00973A72" w:rsidP="0088325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Dermal </w:t>
      </w:r>
      <w:r w:rsidR="00727B51">
        <w:rPr>
          <w:rFonts w:ascii="Times New Roman" w:hAnsi="Times New Roman" w:cs="Times New Roman"/>
          <w:sz w:val="20"/>
          <w:szCs w:val="20"/>
        </w:rPr>
        <w:t xml:space="preserve">Response score </w:t>
      </w:r>
      <w:r w:rsidR="00727B51" w:rsidRPr="00B04871">
        <w:rPr>
          <w:rFonts w:ascii="Times New Roman" w:hAnsi="Times New Roman" w:cs="Times New Roman"/>
          <w:sz w:val="20"/>
          <w:szCs w:val="20"/>
        </w:rPr>
        <w:t>≥</w:t>
      </w:r>
      <w:r w:rsidR="00727B51">
        <w:rPr>
          <w:rFonts w:ascii="Times New Roman" w:hAnsi="Times New Roman" w:cs="Times New Roman"/>
          <w:sz w:val="20"/>
          <w:szCs w:val="20"/>
        </w:rPr>
        <w:t xml:space="preserve">3 or Other Effects score </w:t>
      </w:r>
      <w:r w:rsidR="00727B51" w:rsidRPr="00B04871">
        <w:rPr>
          <w:rFonts w:ascii="Times New Roman" w:hAnsi="Times New Roman" w:cs="Times New Roman"/>
          <w:sz w:val="20"/>
          <w:szCs w:val="20"/>
        </w:rPr>
        <w:t>≥</w:t>
      </w:r>
      <w:r w:rsidR="00727B51">
        <w:rPr>
          <w:rFonts w:ascii="Times New Roman" w:hAnsi="Times New Roman" w:cs="Times New Roman"/>
          <w:sz w:val="20"/>
          <w:szCs w:val="20"/>
        </w:rPr>
        <w:t>3</w:t>
      </w:r>
      <w:r w:rsidR="00BD227E">
        <w:rPr>
          <w:rFonts w:ascii="Times New Roman" w:hAnsi="Times New Roman" w:cs="Times New Roman"/>
          <w:sz w:val="20"/>
          <w:szCs w:val="20"/>
        </w:rPr>
        <w:t>.</w:t>
      </w:r>
      <w:r w:rsidR="00727B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D728CB" w14:textId="727D486B" w:rsidR="00B837A2" w:rsidRPr="00CF7CDF" w:rsidRDefault="00973A72" w:rsidP="00C878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94371F">
        <w:rPr>
          <w:rFonts w:ascii="Times New Roman" w:hAnsi="Times New Roman" w:cs="Times New Roman"/>
          <w:sz w:val="20"/>
          <w:szCs w:val="20"/>
        </w:rPr>
        <w:t xml:space="preserve">Discomfort </w:t>
      </w:r>
      <w:r w:rsidR="00B837A2">
        <w:rPr>
          <w:rFonts w:ascii="Times New Roman" w:hAnsi="Times New Roman" w:cs="Times New Roman"/>
          <w:sz w:val="20"/>
          <w:szCs w:val="20"/>
        </w:rPr>
        <w:t>score of 4 (not applicable, patch completely detached)</w:t>
      </w:r>
      <w:r w:rsidR="00BD227E">
        <w:rPr>
          <w:rFonts w:ascii="Times New Roman" w:hAnsi="Times New Roman" w:cs="Times New Roman"/>
          <w:sz w:val="20"/>
          <w:szCs w:val="20"/>
        </w:rPr>
        <w:t>.</w:t>
      </w:r>
      <w:r w:rsidR="00F533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465F1B" w14:textId="5B1EDE30" w:rsidR="00A65CF7" w:rsidRDefault="00973A7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C04940" w:rsidRPr="001835F0">
        <w:rPr>
          <w:rFonts w:ascii="Times New Roman" w:hAnsi="Times New Roman" w:cs="Times New Roman"/>
          <w:sz w:val="20"/>
          <w:szCs w:val="20"/>
        </w:rPr>
        <w:t>Study 1</w:t>
      </w:r>
      <w:r w:rsidR="002E72D2">
        <w:rPr>
          <w:rFonts w:ascii="Times New Roman" w:hAnsi="Times New Roman" w:cs="Times New Roman"/>
          <w:sz w:val="20"/>
          <w:szCs w:val="20"/>
        </w:rPr>
        <w:t xml:space="preserve"> evaluation</w:t>
      </w:r>
      <w:r w:rsidR="00C04940" w:rsidRPr="001835F0">
        <w:rPr>
          <w:rFonts w:ascii="Times New Roman" w:hAnsi="Times New Roman" w:cs="Times New Roman"/>
          <w:sz w:val="20"/>
          <w:szCs w:val="20"/>
        </w:rPr>
        <w:t xml:space="preserve">: </w:t>
      </w:r>
      <w:r w:rsidR="0094371F" w:rsidRPr="009475BB">
        <w:rPr>
          <w:rFonts w:ascii="Times New Roman" w:hAnsi="Times New Roman" w:cs="Times New Roman"/>
          <w:sz w:val="20"/>
          <w:szCs w:val="20"/>
        </w:rPr>
        <w:t xml:space="preserve">24 </w:t>
      </w:r>
      <w:r w:rsidR="00744332" w:rsidRPr="009475BB">
        <w:rPr>
          <w:rFonts w:ascii="Times New Roman" w:hAnsi="Times New Roman" w:cs="Times New Roman"/>
          <w:sz w:val="20"/>
          <w:szCs w:val="20"/>
        </w:rPr>
        <w:t>hours post</w:t>
      </w:r>
      <w:r w:rsidR="005A3D82">
        <w:rPr>
          <w:rFonts w:ascii="Times New Roman" w:hAnsi="Times New Roman" w:cs="Times New Roman"/>
          <w:sz w:val="20"/>
          <w:szCs w:val="20"/>
        </w:rPr>
        <w:t>-</w:t>
      </w:r>
      <w:r w:rsidR="00744332" w:rsidRPr="009475BB">
        <w:rPr>
          <w:rFonts w:ascii="Times New Roman" w:hAnsi="Times New Roman" w:cs="Times New Roman"/>
          <w:sz w:val="20"/>
          <w:szCs w:val="20"/>
        </w:rPr>
        <w:t>dose</w:t>
      </w:r>
      <w:r w:rsidR="00C04940">
        <w:rPr>
          <w:rFonts w:ascii="Times New Roman" w:hAnsi="Times New Roman" w:cs="Times New Roman"/>
          <w:sz w:val="20"/>
          <w:szCs w:val="20"/>
        </w:rPr>
        <w:t>; Study 2</w:t>
      </w:r>
      <w:r w:rsidR="002E72D2">
        <w:rPr>
          <w:rFonts w:ascii="Times New Roman" w:hAnsi="Times New Roman" w:cs="Times New Roman"/>
          <w:sz w:val="20"/>
          <w:szCs w:val="20"/>
        </w:rPr>
        <w:t xml:space="preserve"> evaluations</w:t>
      </w:r>
      <w:r w:rsidR="00C04940">
        <w:rPr>
          <w:rFonts w:ascii="Times New Roman" w:hAnsi="Times New Roman" w:cs="Times New Roman"/>
          <w:sz w:val="20"/>
          <w:szCs w:val="20"/>
        </w:rPr>
        <w:t>: 2, 4, 12, 24 hours post-dose; Study 3</w:t>
      </w:r>
      <w:r w:rsidR="002E72D2">
        <w:rPr>
          <w:rFonts w:ascii="Times New Roman" w:hAnsi="Times New Roman" w:cs="Times New Roman"/>
          <w:sz w:val="20"/>
          <w:szCs w:val="20"/>
        </w:rPr>
        <w:t xml:space="preserve"> evaluations</w:t>
      </w:r>
      <w:r w:rsidR="00C04940">
        <w:rPr>
          <w:rFonts w:ascii="Times New Roman" w:hAnsi="Times New Roman" w:cs="Times New Roman"/>
          <w:sz w:val="20"/>
          <w:szCs w:val="20"/>
        </w:rPr>
        <w:t xml:space="preserve">: 2, 4, 12, 24 hours post-dose. </w:t>
      </w:r>
    </w:p>
    <w:p w14:paraId="663BFAA2" w14:textId="77777777" w:rsidR="00A65CF7" w:rsidRDefault="00A65C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A7CFC55" w14:textId="77777777" w:rsidR="00FC6A2E" w:rsidRDefault="00FC6A2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FC6A2E" w:rsidSect="008205E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C7AEBFD" w14:textId="0110C6E2" w:rsidR="00A65CF7" w:rsidRDefault="0078140D" w:rsidP="00A65C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="00A65CF7" w:rsidRPr="00FE7680">
        <w:rPr>
          <w:rFonts w:ascii="Times New Roman" w:hAnsi="Times New Roman" w:cs="Times New Roman"/>
          <w:b/>
        </w:rPr>
        <w:t xml:space="preserve">Table </w:t>
      </w:r>
      <w:r w:rsidR="006C7030">
        <w:rPr>
          <w:rFonts w:ascii="Times New Roman" w:hAnsi="Times New Roman" w:cs="Times New Roman"/>
          <w:b/>
        </w:rPr>
        <w:t>5</w:t>
      </w:r>
      <w:r w:rsidR="00A65CF7" w:rsidRPr="00FE7680">
        <w:rPr>
          <w:rFonts w:ascii="Times New Roman" w:hAnsi="Times New Roman" w:cs="Times New Roman"/>
          <w:b/>
        </w:rPr>
        <w:t xml:space="preserve">. Studies </w:t>
      </w:r>
      <w:r w:rsidR="00A65CF7">
        <w:rPr>
          <w:rFonts w:ascii="Times New Roman" w:hAnsi="Times New Roman" w:cs="Times New Roman"/>
          <w:b/>
        </w:rPr>
        <w:t>1, 2, and 3</w:t>
      </w:r>
      <w:r w:rsidR="00A65CF7" w:rsidRPr="00FE7680">
        <w:rPr>
          <w:rFonts w:ascii="Times New Roman" w:hAnsi="Times New Roman" w:cs="Times New Roman"/>
          <w:b/>
        </w:rPr>
        <w:t xml:space="preserve">: Summary of </w:t>
      </w:r>
      <w:r w:rsidR="00A65CF7">
        <w:rPr>
          <w:rFonts w:ascii="Times New Roman" w:hAnsi="Times New Roman" w:cs="Times New Roman"/>
          <w:b/>
        </w:rPr>
        <w:t>TEAE</w:t>
      </w:r>
      <w:r w:rsidR="00A65CF7" w:rsidRPr="00FE7680">
        <w:rPr>
          <w:rFonts w:ascii="Times New Roman" w:hAnsi="Times New Roman" w:cs="Times New Roman"/>
          <w:b/>
        </w:rPr>
        <w:t xml:space="preserve">s </w:t>
      </w:r>
      <w:r w:rsidR="00A65CF7">
        <w:rPr>
          <w:rFonts w:ascii="Times New Roman" w:hAnsi="Times New Roman" w:cs="Times New Roman"/>
          <w:b/>
        </w:rPr>
        <w:t xml:space="preserve">Related to Study Treatment Occurring in </w:t>
      </w:r>
      <w:r w:rsidR="00A65CF7" w:rsidRPr="00531922">
        <w:rPr>
          <w:rFonts w:ascii="Times New Roman" w:hAnsi="Times New Roman" w:cs="Times New Roman"/>
          <w:b/>
        </w:rPr>
        <w:t>≥</w:t>
      </w:r>
      <w:r w:rsidR="00A65CF7">
        <w:rPr>
          <w:rFonts w:ascii="Times New Roman" w:hAnsi="Times New Roman" w:cs="Times New Roman"/>
          <w:b/>
        </w:rPr>
        <w:t xml:space="preserve">7% of Subjects in Any HP-3070 Treatment Group </w:t>
      </w:r>
      <w:r w:rsidR="00A65CF7" w:rsidRPr="00FE7680">
        <w:rPr>
          <w:rFonts w:ascii="Times New Roman" w:hAnsi="Times New Roman" w:cs="Times New Roman"/>
          <w:b/>
        </w:rPr>
        <w:t>by SOC</w:t>
      </w:r>
    </w:p>
    <w:tbl>
      <w:tblPr>
        <w:tblStyle w:val="TableGrid"/>
        <w:tblW w:w="13245" w:type="dxa"/>
        <w:tblLayout w:type="fixed"/>
        <w:tblLook w:val="04A0" w:firstRow="1" w:lastRow="0" w:firstColumn="1" w:lastColumn="0" w:noHBand="0" w:noVBand="1"/>
      </w:tblPr>
      <w:tblGrid>
        <w:gridCol w:w="1435"/>
        <w:gridCol w:w="1074"/>
        <w:gridCol w:w="1070"/>
        <w:gridCol w:w="12"/>
        <w:gridCol w:w="1264"/>
        <w:gridCol w:w="900"/>
        <w:gridCol w:w="1090"/>
        <w:gridCol w:w="870"/>
        <w:gridCol w:w="870"/>
        <w:gridCol w:w="874"/>
        <w:gridCol w:w="976"/>
        <w:gridCol w:w="900"/>
        <w:gridCol w:w="900"/>
        <w:gridCol w:w="1010"/>
      </w:tblGrid>
      <w:tr w:rsidR="00A65CF7" w14:paraId="7EAD9B10" w14:textId="77777777" w:rsidTr="00CE284A">
        <w:trPr>
          <w:trHeight w:val="373"/>
        </w:trPr>
        <w:tc>
          <w:tcPr>
            <w:tcW w:w="1435" w:type="dxa"/>
            <w:vMerge w:val="restart"/>
            <w:vAlign w:val="center"/>
          </w:tcPr>
          <w:p w14:paraId="02BC108C" w14:textId="77777777" w:rsidR="00A65CF7" w:rsidRPr="008A093A" w:rsidRDefault="00A65CF7" w:rsidP="00CE28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93A">
              <w:rPr>
                <w:rFonts w:ascii="Times New Roman" w:hAnsi="Times New Roman" w:cs="Times New Roman"/>
                <w:b/>
                <w:bCs/>
              </w:rPr>
              <w:t>Preferred term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8A093A">
              <w:rPr>
                <w:rFonts w:ascii="Times New Roman" w:hAnsi="Times New Roman" w:cs="Times New Roman"/>
                <w:b/>
                <w:bCs/>
              </w:rPr>
              <w:t xml:space="preserve"> n (%)</w:t>
            </w:r>
          </w:p>
        </w:tc>
        <w:tc>
          <w:tcPr>
            <w:tcW w:w="3420" w:type="dxa"/>
            <w:gridSpan w:val="4"/>
            <w:vAlign w:val="center"/>
          </w:tcPr>
          <w:p w14:paraId="03D370DA" w14:textId="77777777" w:rsidR="00A65CF7" w:rsidRPr="00194CCD" w:rsidRDefault="00A65CF7" w:rsidP="00CE28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Study 1</w:t>
            </w:r>
          </w:p>
        </w:tc>
        <w:tc>
          <w:tcPr>
            <w:tcW w:w="4604" w:type="dxa"/>
            <w:gridSpan w:val="5"/>
            <w:vAlign w:val="center"/>
          </w:tcPr>
          <w:p w14:paraId="619D1231" w14:textId="77777777" w:rsidR="00A65CF7" w:rsidRPr="00194CCD" w:rsidRDefault="00A65CF7" w:rsidP="00CE28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Study 2</w:t>
            </w:r>
          </w:p>
        </w:tc>
        <w:tc>
          <w:tcPr>
            <w:tcW w:w="3786" w:type="dxa"/>
            <w:gridSpan w:val="4"/>
            <w:vAlign w:val="center"/>
          </w:tcPr>
          <w:p w14:paraId="61CFDF12" w14:textId="77777777" w:rsidR="00A65CF7" w:rsidRPr="00194CCD" w:rsidRDefault="00A65CF7" w:rsidP="00CE28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Study 3</w:t>
            </w:r>
          </w:p>
        </w:tc>
      </w:tr>
      <w:tr w:rsidR="00A65CF7" w14:paraId="0A153031" w14:textId="77777777" w:rsidTr="00CE284A">
        <w:trPr>
          <w:trHeight w:val="747"/>
        </w:trPr>
        <w:tc>
          <w:tcPr>
            <w:tcW w:w="1435" w:type="dxa"/>
            <w:vMerge/>
          </w:tcPr>
          <w:p w14:paraId="6522B9BC" w14:textId="77777777" w:rsidR="00A65CF7" w:rsidRDefault="00A65CF7" w:rsidP="00CE28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3"/>
          </w:tcPr>
          <w:p w14:paraId="003C4422" w14:textId="77777777" w:rsidR="00A65CF7" w:rsidRDefault="00A65CF7" w:rsidP="00CE28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CCD">
              <w:rPr>
                <w:rFonts w:ascii="Times New Roman" w:hAnsi="Times New Roman" w:cs="Times New Roman"/>
                <w:b/>
              </w:rPr>
              <w:t xml:space="preserve">HP-3070 </w:t>
            </w:r>
          </w:p>
          <w:p w14:paraId="230E6FDF" w14:textId="7BAA8ABD" w:rsidR="00A65CF7" w:rsidRPr="00A67606" w:rsidRDefault="00A65CF7" w:rsidP="00CE28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94CCD">
              <w:rPr>
                <w:rFonts w:ascii="Times New Roman" w:hAnsi="Times New Roman" w:cs="Times New Roman"/>
                <w:b/>
              </w:rPr>
              <w:t>1.9 mg/24h</w:t>
            </w:r>
          </w:p>
        </w:tc>
        <w:tc>
          <w:tcPr>
            <w:tcW w:w="1264" w:type="dxa"/>
            <w:vAlign w:val="center"/>
          </w:tcPr>
          <w:p w14:paraId="7BE6753B" w14:textId="77777777" w:rsidR="00A65CF7" w:rsidRPr="00194CCD" w:rsidRDefault="00A65CF7" w:rsidP="00CE28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Sublingual Asenapine</w:t>
            </w:r>
          </w:p>
        </w:tc>
        <w:tc>
          <w:tcPr>
            <w:tcW w:w="4604" w:type="dxa"/>
            <w:gridSpan w:val="5"/>
            <w:vAlign w:val="center"/>
          </w:tcPr>
          <w:p w14:paraId="532C6200" w14:textId="77777777" w:rsidR="00A65CF7" w:rsidRPr="00194CCD" w:rsidRDefault="00A65CF7" w:rsidP="00CE28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CCD">
              <w:rPr>
                <w:rFonts w:ascii="Times New Roman" w:hAnsi="Times New Roman" w:cs="Times New Roman"/>
                <w:b/>
              </w:rPr>
              <w:t>HP-3070 3.8 mg/24h</w:t>
            </w:r>
          </w:p>
        </w:tc>
        <w:tc>
          <w:tcPr>
            <w:tcW w:w="3786" w:type="dxa"/>
            <w:gridSpan w:val="4"/>
            <w:vAlign w:val="center"/>
          </w:tcPr>
          <w:p w14:paraId="68B886B8" w14:textId="77777777" w:rsidR="00A65CF7" w:rsidRPr="00194CCD" w:rsidRDefault="00A65CF7" w:rsidP="00CE28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CCD">
              <w:rPr>
                <w:rFonts w:ascii="Times New Roman" w:hAnsi="Times New Roman" w:cs="Times New Roman"/>
                <w:b/>
              </w:rPr>
              <w:t>HP-3070</w:t>
            </w:r>
          </w:p>
        </w:tc>
      </w:tr>
      <w:tr w:rsidR="00A65CF7" w14:paraId="531F84F6" w14:textId="77777777" w:rsidTr="00CE284A">
        <w:trPr>
          <w:trHeight w:val="1120"/>
        </w:trPr>
        <w:tc>
          <w:tcPr>
            <w:tcW w:w="1435" w:type="dxa"/>
            <w:vMerge/>
          </w:tcPr>
          <w:p w14:paraId="69E67821" w14:textId="77777777" w:rsidR="00A65CF7" w:rsidRDefault="00A65CF7" w:rsidP="00CE28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14:paraId="499B69E5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8 hours heat</w:t>
            </w:r>
          </w:p>
          <w:p w14:paraId="6A3A6336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(n=16)</w:t>
            </w:r>
          </w:p>
        </w:tc>
        <w:tc>
          <w:tcPr>
            <w:tcW w:w="1070" w:type="dxa"/>
            <w:vAlign w:val="center"/>
          </w:tcPr>
          <w:p w14:paraId="5CFCF378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Without heat</w:t>
            </w:r>
          </w:p>
          <w:p w14:paraId="6F152F2A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(n=17)</w:t>
            </w:r>
          </w:p>
        </w:tc>
        <w:tc>
          <w:tcPr>
            <w:tcW w:w="1276" w:type="dxa"/>
            <w:gridSpan w:val="2"/>
            <w:vAlign w:val="center"/>
          </w:tcPr>
          <w:p w14:paraId="1ABF3FAB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mg BID</w:t>
            </w:r>
          </w:p>
          <w:p w14:paraId="35FA3BB1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(n=17)</w:t>
            </w:r>
          </w:p>
        </w:tc>
        <w:tc>
          <w:tcPr>
            <w:tcW w:w="900" w:type="dxa"/>
            <w:vAlign w:val="center"/>
          </w:tcPr>
          <w:p w14:paraId="5BD0D475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back</w:t>
            </w:r>
          </w:p>
          <w:p w14:paraId="75738091" w14:textId="77777777" w:rsidR="00A65CF7" w:rsidRPr="009475BB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(n=40)</w:t>
            </w:r>
          </w:p>
        </w:tc>
        <w:tc>
          <w:tcPr>
            <w:tcW w:w="1090" w:type="dxa"/>
            <w:vAlign w:val="center"/>
          </w:tcPr>
          <w:p w14:paraId="6B182260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Abdomen</w:t>
            </w:r>
          </w:p>
          <w:p w14:paraId="17EBA5B4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(n=40)</w:t>
            </w:r>
          </w:p>
        </w:tc>
        <w:tc>
          <w:tcPr>
            <w:tcW w:w="870" w:type="dxa"/>
            <w:vAlign w:val="center"/>
          </w:tcPr>
          <w:p w14:paraId="4640A25D" w14:textId="58996F2B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chest</w:t>
            </w:r>
          </w:p>
          <w:p w14:paraId="38A19790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(n=40)</w:t>
            </w:r>
          </w:p>
        </w:tc>
        <w:tc>
          <w:tcPr>
            <w:tcW w:w="870" w:type="dxa"/>
            <w:vAlign w:val="center"/>
          </w:tcPr>
          <w:p w14:paraId="2A40379F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</w:t>
            </w:r>
          </w:p>
          <w:p w14:paraId="7CA28D19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(n=40)</w:t>
            </w:r>
          </w:p>
        </w:tc>
        <w:tc>
          <w:tcPr>
            <w:tcW w:w="874" w:type="dxa"/>
            <w:vAlign w:val="center"/>
          </w:tcPr>
          <w:p w14:paraId="030BFD15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arm</w:t>
            </w:r>
          </w:p>
          <w:p w14:paraId="7DF8D1FC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(n=40)</w:t>
            </w:r>
          </w:p>
        </w:tc>
        <w:tc>
          <w:tcPr>
            <w:tcW w:w="976" w:type="dxa"/>
            <w:vAlign w:val="center"/>
          </w:tcPr>
          <w:p w14:paraId="4D9CBC11" w14:textId="77777777" w:rsidR="00A65CF7" w:rsidRPr="00A67606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1.9 mg/24h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14:paraId="10E7AAFA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(n=24)</w:t>
            </w:r>
          </w:p>
        </w:tc>
        <w:tc>
          <w:tcPr>
            <w:tcW w:w="900" w:type="dxa"/>
            <w:vAlign w:val="center"/>
          </w:tcPr>
          <w:p w14:paraId="2296E149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 mg/24h</w:t>
            </w:r>
          </w:p>
          <w:p w14:paraId="114D644C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(n=22)</w:t>
            </w:r>
          </w:p>
        </w:tc>
        <w:tc>
          <w:tcPr>
            <w:tcW w:w="900" w:type="dxa"/>
            <w:vAlign w:val="center"/>
          </w:tcPr>
          <w:p w14:paraId="610D629E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 mg/24h</w:t>
            </w:r>
          </w:p>
          <w:p w14:paraId="598D2B47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(n=21)</w:t>
            </w:r>
          </w:p>
        </w:tc>
        <w:tc>
          <w:tcPr>
            <w:tcW w:w="1010" w:type="dxa"/>
            <w:vAlign w:val="center"/>
          </w:tcPr>
          <w:p w14:paraId="17C22181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 mg/24h</w:t>
            </w:r>
          </w:p>
          <w:p w14:paraId="0D8C1C1F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(n=20)</w:t>
            </w:r>
          </w:p>
        </w:tc>
      </w:tr>
      <w:tr w:rsidR="00A65CF7" w14:paraId="4CBA892F" w14:textId="77777777" w:rsidTr="00CE284A">
        <w:trPr>
          <w:trHeight w:val="373"/>
        </w:trPr>
        <w:tc>
          <w:tcPr>
            <w:tcW w:w="1435" w:type="dxa"/>
            <w:vAlign w:val="center"/>
          </w:tcPr>
          <w:p w14:paraId="7B3CB7F1" w14:textId="77777777" w:rsidR="00A65CF7" w:rsidRDefault="00A65CF7" w:rsidP="00CE28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Somnolence</w:t>
            </w:r>
          </w:p>
        </w:tc>
        <w:tc>
          <w:tcPr>
            <w:tcW w:w="1074" w:type="dxa"/>
            <w:vAlign w:val="center"/>
          </w:tcPr>
          <w:p w14:paraId="63698BF0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vAlign w:val="center"/>
          </w:tcPr>
          <w:p w14:paraId="632A6BE6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6D7A3E1A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(52.9)</w:t>
            </w:r>
          </w:p>
        </w:tc>
        <w:tc>
          <w:tcPr>
            <w:tcW w:w="900" w:type="dxa"/>
            <w:vAlign w:val="center"/>
          </w:tcPr>
          <w:p w14:paraId="05AD6CB3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(17.5)</w:t>
            </w:r>
          </w:p>
        </w:tc>
        <w:tc>
          <w:tcPr>
            <w:tcW w:w="1090" w:type="dxa"/>
            <w:vAlign w:val="center"/>
          </w:tcPr>
          <w:p w14:paraId="692FCF3D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(5.0)</w:t>
            </w:r>
          </w:p>
        </w:tc>
        <w:tc>
          <w:tcPr>
            <w:tcW w:w="870" w:type="dxa"/>
            <w:vAlign w:val="center"/>
          </w:tcPr>
          <w:p w14:paraId="6A2E4A8C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(15.0)</w:t>
            </w:r>
          </w:p>
        </w:tc>
        <w:tc>
          <w:tcPr>
            <w:tcW w:w="870" w:type="dxa"/>
            <w:vAlign w:val="center"/>
          </w:tcPr>
          <w:p w14:paraId="0CEED293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(15.0)</w:t>
            </w:r>
          </w:p>
        </w:tc>
        <w:tc>
          <w:tcPr>
            <w:tcW w:w="874" w:type="dxa"/>
            <w:vAlign w:val="center"/>
          </w:tcPr>
          <w:p w14:paraId="41111297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(10.0)</w:t>
            </w:r>
          </w:p>
        </w:tc>
        <w:tc>
          <w:tcPr>
            <w:tcW w:w="976" w:type="dxa"/>
            <w:vAlign w:val="center"/>
          </w:tcPr>
          <w:p w14:paraId="470305BE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(12.5)</w:t>
            </w:r>
          </w:p>
        </w:tc>
        <w:tc>
          <w:tcPr>
            <w:tcW w:w="900" w:type="dxa"/>
            <w:vAlign w:val="center"/>
          </w:tcPr>
          <w:p w14:paraId="5A003086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(4.5)</w:t>
            </w:r>
          </w:p>
        </w:tc>
        <w:tc>
          <w:tcPr>
            <w:tcW w:w="900" w:type="dxa"/>
            <w:vAlign w:val="center"/>
          </w:tcPr>
          <w:p w14:paraId="5452711A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vAlign w:val="center"/>
          </w:tcPr>
          <w:p w14:paraId="79C9C5EA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(10.0)</w:t>
            </w:r>
          </w:p>
        </w:tc>
      </w:tr>
      <w:tr w:rsidR="00A65CF7" w14:paraId="3307DA03" w14:textId="77777777" w:rsidTr="00CE284A">
        <w:trPr>
          <w:trHeight w:val="373"/>
        </w:trPr>
        <w:tc>
          <w:tcPr>
            <w:tcW w:w="1435" w:type="dxa"/>
            <w:vAlign w:val="center"/>
          </w:tcPr>
          <w:p w14:paraId="2B2DAE8F" w14:textId="77777777" w:rsidR="00A65CF7" w:rsidRDefault="00A65CF7" w:rsidP="00CE28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site erythema</w:t>
            </w:r>
          </w:p>
        </w:tc>
        <w:tc>
          <w:tcPr>
            <w:tcW w:w="1074" w:type="dxa"/>
            <w:vAlign w:val="center"/>
          </w:tcPr>
          <w:p w14:paraId="128E7FAA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(50.0)</w:t>
            </w:r>
          </w:p>
        </w:tc>
        <w:tc>
          <w:tcPr>
            <w:tcW w:w="1070" w:type="dxa"/>
            <w:vAlign w:val="center"/>
          </w:tcPr>
          <w:p w14:paraId="7FC45CD1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(82.4)</w:t>
            </w:r>
          </w:p>
        </w:tc>
        <w:tc>
          <w:tcPr>
            <w:tcW w:w="1276" w:type="dxa"/>
            <w:gridSpan w:val="2"/>
            <w:vAlign w:val="center"/>
          </w:tcPr>
          <w:p w14:paraId="2B29C9BE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vAlign w:val="center"/>
          </w:tcPr>
          <w:p w14:paraId="7D2D55C3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0" w:type="dxa"/>
            <w:vAlign w:val="center"/>
          </w:tcPr>
          <w:p w14:paraId="4F400E94" w14:textId="114AA96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(2.5)</w:t>
            </w:r>
            <w:r w:rsidR="00C23F03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70" w:type="dxa"/>
            <w:vAlign w:val="center"/>
          </w:tcPr>
          <w:p w14:paraId="677C1D9A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vAlign w:val="center"/>
          </w:tcPr>
          <w:p w14:paraId="1F8894FC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  <w:vAlign w:val="center"/>
          </w:tcPr>
          <w:p w14:paraId="55C83A92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  <w:vAlign w:val="center"/>
          </w:tcPr>
          <w:p w14:paraId="7D7BE7A0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vAlign w:val="center"/>
          </w:tcPr>
          <w:p w14:paraId="1571D73E" w14:textId="785193A8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(4.5)</w:t>
            </w:r>
            <w:r w:rsidR="00C23F03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00" w:type="dxa"/>
            <w:vAlign w:val="center"/>
          </w:tcPr>
          <w:p w14:paraId="4B5B3193" w14:textId="6C9A798F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(4.8)</w:t>
            </w:r>
            <w:r w:rsidR="00C23F03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010" w:type="dxa"/>
            <w:vAlign w:val="center"/>
          </w:tcPr>
          <w:p w14:paraId="0489BC42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5CF7" w14:paraId="77DD5F5D" w14:textId="77777777" w:rsidTr="00CE284A">
        <w:trPr>
          <w:trHeight w:val="373"/>
        </w:trPr>
        <w:tc>
          <w:tcPr>
            <w:tcW w:w="1435" w:type="dxa"/>
            <w:vAlign w:val="center"/>
          </w:tcPr>
          <w:p w14:paraId="4F437B1B" w14:textId="77777777" w:rsidR="00A65CF7" w:rsidRDefault="00A65CF7" w:rsidP="00CE28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Dizziness</w:t>
            </w:r>
          </w:p>
        </w:tc>
        <w:tc>
          <w:tcPr>
            <w:tcW w:w="1074" w:type="dxa"/>
            <w:vAlign w:val="center"/>
          </w:tcPr>
          <w:p w14:paraId="6AD6A8BA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(12.5)</w:t>
            </w:r>
          </w:p>
        </w:tc>
        <w:tc>
          <w:tcPr>
            <w:tcW w:w="1070" w:type="dxa"/>
            <w:vAlign w:val="center"/>
          </w:tcPr>
          <w:p w14:paraId="4813D351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(5.9)</w:t>
            </w:r>
          </w:p>
        </w:tc>
        <w:tc>
          <w:tcPr>
            <w:tcW w:w="1276" w:type="dxa"/>
            <w:gridSpan w:val="2"/>
            <w:vAlign w:val="center"/>
          </w:tcPr>
          <w:p w14:paraId="3B9EAC0F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(35.3)</w:t>
            </w:r>
          </w:p>
        </w:tc>
        <w:tc>
          <w:tcPr>
            <w:tcW w:w="900" w:type="dxa"/>
            <w:vAlign w:val="center"/>
          </w:tcPr>
          <w:p w14:paraId="513B88ED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(2.5)</w:t>
            </w:r>
          </w:p>
        </w:tc>
        <w:tc>
          <w:tcPr>
            <w:tcW w:w="1090" w:type="dxa"/>
            <w:vAlign w:val="center"/>
          </w:tcPr>
          <w:p w14:paraId="7400BEE4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(2.5)</w:t>
            </w:r>
          </w:p>
        </w:tc>
        <w:tc>
          <w:tcPr>
            <w:tcW w:w="870" w:type="dxa"/>
            <w:vAlign w:val="center"/>
          </w:tcPr>
          <w:p w14:paraId="5BA82604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(2.5)</w:t>
            </w:r>
          </w:p>
        </w:tc>
        <w:tc>
          <w:tcPr>
            <w:tcW w:w="870" w:type="dxa"/>
            <w:vAlign w:val="center"/>
          </w:tcPr>
          <w:p w14:paraId="5CC74496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  <w:vAlign w:val="center"/>
          </w:tcPr>
          <w:p w14:paraId="639F263A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(2.5)</w:t>
            </w:r>
          </w:p>
        </w:tc>
        <w:tc>
          <w:tcPr>
            <w:tcW w:w="976" w:type="dxa"/>
            <w:vAlign w:val="center"/>
          </w:tcPr>
          <w:p w14:paraId="6B8A62F3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(4.2)</w:t>
            </w:r>
          </w:p>
        </w:tc>
        <w:tc>
          <w:tcPr>
            <w:tcW w:w="900" w:type="dxa"/>
            <w:vAlign w:val="center"/>
          </w:tcPr>
          <w:p w14:paraId="3702E2FD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(4.5)</w:t>
            </w:r>
          </w:p>
        </w:tc>
        <w:tc>
          <w:tcPr>
            <w:tcW w:w="900" w:type="dxa"/>
            <w:vAlign w:val="center"/>
          </w:tcPr>
          <w:p w14:paraId="04CACE2B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vAlign w:val="center"/>
          </w:tcPr>
          <w:p w14:paraId="7353FB52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(5.0)</w:t>
            </w:r>
          </w:p>
        </w:tc>
      </w:tr>
      <w:tr w:rsidR="00A65CF7" w14:paraId="36FB3C1F" w14:textId="77777777" w:rsidTr="00CE284A">
        <w:trPr>
          <w:trHeight w:val="360"/>
        </w:trPr>
        <w:tc>
          <w:tcPr>
            <w:tcW w:w="1435" w:type="dxa"/>
            <w:vAlign w:val="center"/>
          </w:tcPr>
          <w:p w14:paraId="02A06641" w14:textId="77777777" w:rsidR="00A65CF7" w:rsidRDefault="00A65CF7" w:rsidP="00CE28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Headache</w:t>
            </w:r>
          </w:p>
        </w:tc>
        <w:tc>
          <w:tcPr>
            <w:tcW w:w="1074" w:type="dxa"/>
            <w:vAlign w:val="center"/>
          </w:tcPr>
          <w:p w14:paraId="5E7F7BA4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(12.5)</w:t>
            </w:r>
          </w:p>
        </w:tc>
        <w:tc>
          <w:tcPr>
            <w:tcW w:w="1070" w:type="dxa"/>
            <w:vAlign w:val="center"/>
          </w:tcPr>
          <w:p w14:paraId="5BB72CFA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(5.9)</w:t>
            </w:r>
          </w:p>
        </w:tc>
        <w:tc>
          <w:tcPr>
            <w:tcW w:w="1276" w:type="dxa"/>
            <w:gridSpan w:val="2"/>
            <w:vAlign w:val="center"/>
          </w:tcPr>
          <w:p w14:paraId="1D4560F8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(5.9)</w:t>
            </w:r>
          </w:p>
        </w:tc>
        <w:tc>
          <w:tcPr>
            <w:tcW w:w="900" w:type="dxa"/>
            <w:vAlign w:val="center"/>
          </w:tcPr>
          <w:p w14:paraId="09A5BE06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0" w:type="dxa"/>
            <w:vAlign w:val="center"/>
          </w:tcPr>
          <w:p w14:paraId="36779AF0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vAlign w:val="center"/>
          </w:tcPr>
          <w:p w14:paraId="257FA9DA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(7.5)</w:t>
            </w:r>
          </w:p>
        </w:tc>
        <w:tc>
          <w:tcPr>
            <w:tcW w:w="870" w:type="dxa"/>
            <w:vAlign w:val="center"/>
          </w:tcPr>
          <w:p w14:paraId="2DA3E0AB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  <w:vAlign w:val="center"/>
          </w:tcPr>
          <w:p w14:paraId="02EEDD1C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(2.5)</w:t>
            </w:r>
          </w:p>
        </w:tc>
        <w:tc>
          <w:tcPr>
            <w:tcW w:w="976" w:type="dxa"/>
            <w:vAlign w:val="center"/>
          </w:tcPr>
          <w:p w14:paraId="20A53E9C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(4.2)</w:t>
            </w:r>
          </w:p>
        </w:tc>
        <w:tc>
          <w:tcPr>
            <w:tcW w:w="900" w:type="dxa"/>
            <w:vAlign w:val="center"/>
          </w:tcPr>
          <w:p w14:paraId="7E5FAC6E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(9.1)</w:t>
            </w:r>
          </w:p>
        </w:tc>
        <w:tc>
          <w:tcPr>
            <w:tcW w:w="900" w:type="dxa"/>
            <w:vAlign w:val="center"/>
          </w:tcPr>
          <w:p w14:paraId="3766ECED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vAlign w:val="center"/>
          </w:tcPr>
          <w:p w14:paraId="029C0868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5CF7" w14:paraId="158E51DC" w14:textId="77777777" w:rsidTr="00CE284A">
        <w:trPr>
          <w:trHeight w:val="360"/>
        </w:trPr>
        <w:tc>
          <w:tcPr>
            <w:tcW w:w="1435" w:type="dxa"/>
            <w:vAlign w:val="center"/>
          </w:tcPr>
          <w:p w14:paraId="5F3E4FE6" w14:textId="77777777" w:rsidR="00A65CF7" w:rsidRDefault="00A65CF7" w:rsidP="00CE28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Insomnia</w:t>
            </w:r>
          </w:p>
        </w:tc>
        <w:tc>
          <w:tcPr>
            <w:tcW w:w="1074" w:type="dxa"/>
            <w:vAlign w:val="center"/>
          </w:tcPr>
          <w:p w14:paraId="748C04D7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vAlign w:val="center"/>
          </w:tcPr>
          <w:p w14:paraId="3AA2A797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0D040C86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vAlign w:val="center"/>
          </w:tcPr>
          <w:p w14:paraId="6F611AC9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0" w:type="dxa"/>
            <w:vAlign w:val="center"/>
          </w:tcPr>
          <w:p w14:paraId="7B4D945E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(2.5)</w:t>
            </w:r>
          </w:p>
        </w:tc>
        <w:tc>
          <w:tcPr>
            <w:tcW w:w="870" w:type="dxa"/>
            <w:vAlign w:val="center"/>
          </w:tcPr>
          <w:p w14:paraId="6A41C405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(7.5)</w:t>
            </w:r>
          </w:p>
        </w:tc>
        <w:tc>
          <w:tcPr>
            <w:tcW w:w="870" w:type="dxa"/>
            <w:vAlign w:val="center"/>
          </w:tcPr>
          <w:p w14:paraId="7809E6FA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(7.5)</w:t>
            </w:r>
          </w:p>
        </w:tc>
        <w:tc>
          <w:tcPr>
            <w:tcW w:w="874" w:type="dxa"/>
            <w:vAlign w:val="center"/>
          </w:tcPr>
          <w:p w14:paraId="2EEF0BFE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(7.5)</w:t>
            </w:r>
          </w:p>
        </w:tc>
        <w:tc>
          <w:tcPr>
            <w:tcW w:w="976" w:type="dxa"/>
            <w:vAlign w:val="center"/>
          </w:tcPr>
          <w:p w14:paraId="23ABDCD4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vAlign w:val="center"/>
          </w:tcPr>
          <w:p w14:paraId="1343646B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(4.5)</w:t>
            </w:r>
          </w:p>
        </w:tc>
        <w:tc>
          <w:tcPr>
            <w:tcW w:w="900" w:type="dxa"/>
            <w:vAlign w:val="center"/>
          </w:tcPr>
          <w:p w14:paraId="1B702794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vAlign w:val="center"/>
          </w:tcPr>
          <w:p w14:paraId="38AB0FEA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5CF7" w14:paraId="4199163A" w14:textId="77777777" w:rsidTr="00CE284A">
        <w:trPr>
          <w:trHeight w:val="360"/>
        </w:trPr>
        <w:tc>
          <w:tcPr>
            <w:tcW w:w="1435" w:type="dxa"/>
            <w:vAlign w:val="center"/>
          </w:tcPr>
          <w:p w14:paraId="0FE73433" w14:textId="77777777" w:rsidR="00A65CF7" w:rsidRDefault="00A65CF7" w:rsidP="00CE28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Fatigue</w:t>
            </w:r>
          </w:p>
        </w:tc>
        <w:tc>
          <w:tcPr>
            <w:tcW w:w="1074" w:type="dxa"/>
            <w:vAlign w:val="center"/>
          </w:tcPr>
          <w:p w14:paraId="33CA42BF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vAlign w:val="center"/>
          </w:tcPr>
          <w:p w14:paraId="716F7865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(5.9)</w:t>
            </w:r>
          </w:p>
        </w:tc>
        <w:tc>
          <w:tcPr>
            <w:tcW w:w="1276" w:type="dxa"/>
            <w:gridSpan w:val="2"/>
            <w:vAlign w:val="center"/>
          </w:tcPr>
          <w:p w14:paraId="5C6AA0D1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vAlign w:val="center"/>
          </w:tcPr>
          <w:p w14:paraId="01A861F3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(2.5)</w:t>
            </w:r>
          </w:p>
        </w:tc>
        <w:tc>
          <w:tcPr>
            <w:tcW w:w="1090" w:type="dxa"/>
            <w:vAlign w:val="center"/>
          </w:tcPr>
          <w:p w14:paraId="33C24998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(2.5)</w:t>
            </w:r>
          </w:p>
        </w:tc>
        <w:tc>
          <w:tcPr>
            <w:tcW w:w="870" w:type="dxa"/>
            <w:vAlign w:val="center"/>
          </w:tcPr>
          <w:p w14:paraId="3F8E2D67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vAlign w:val="center"/>
          </w:tcPr>
          <w:p w14:paraId="4C709DF3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(5.0)</w:t>
            </w:r>
          </w:p>
        </w:tc>
        <w:tc>
          <w:tcPr>
            <w:tcW w:w="874" w:type="dxa"/>
            <w:vAlign w:val="center"/>
          </w:tcPr>
          <w:p w14:paraId="1768470D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(7.5)</w:t>
            </w:r>
          </w:p>
        </w:tc>
        <w:tc>
          <w:tcPr>
            <w:tcW w:w="976" w:type="dxa"/>
            <w:vAlign w:val="center"/>
          </w:tcPr>
          <w:p w14:paraId="167A740C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vAlign w:val="center"/>
          </w:tcPr>
          <w:p w14:paraId="72C2BE48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vAlign w:val="center"/>
          </w:tcPr>
          <w:p w14:paraId="340ACCC3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(4.8)</w:t>
            </w:r>
          </w:p>
        </w:tc>
        <w:tc>
          <w:tcPr>
            <w:tcW w:w="1010" w:type="dxa"/>
            <w:vAlign w:val="center"/>
          </w:tcPr>
          <w:p w14:paraId="1D5E3161" w14:textId="77777777" w:rsidR="00A65CF7" w:rsidRDefault="00A65CF7" w:rsidP="00CE2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6A5EB609" w14:textId="5C0075AC" w:rsidR="00A65CF7" w:rsidRDefault="00C23F03" w:rsidP="00A65CF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A65CF7">
        <w:rPr>
          <w:rFonts w:ascii="Times New Roman" w:hAnsi="Times New Roman" w:cs="Times New Roman"/>
          <w:sz w:val="20"/>
          <w:szCs w:val="20"/>
        </w:rPr>
        <w:t>Preferred term: Application site irritation.</w:t>
      </w:r>
    </w:p>
    <w:p w14:paraId="4E7A5CB9" w14:textId="18AF1C02" w:rsidR="00A65CF7" w:rsidRPr="00E26230" w:rsidRDefault="00C23F03" w:rsidP="00A65CF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A65CF7">
        <w:rPr>
          <w:rFonts w:ascii="Times New Roman" w:hAnsi="Times New Roman" w:cs="Times New Roman"/>
          <w:sz w:val="20"/>
          <w:szCs w:val="20"/>
        </w:rPr>
        <w:t>Preferred term: Application site discoloration</w:t>
      </w:r>
      <w:r w:rsidR="00A65CF7" w:rsidRPr="00E26230">
        <w:rPr>
          <w:rFonts w:ascii="Times New Roman" w:hAnsi="Times New Roman" w:cs="Times New Roman"/>
          <w:sz w:val="20"/>
          <w:szCs w:val="20"/>
        </w:rPr>
        <w:t>.</w:t>
      </w:r>
    </w:p>
    <w:p w14:paraId="4743FCCC" w14:textId="10D22802" w:rsidR="00A65CF7" w:rsidRDefault="00C23F03" w:rsidP="00A65CF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A65CF7">
        <w:rPr>
          <w:rFonts w:ascii="Times New Roman" w:hAnsi="Times New Roman" w:cs="Times New Roman"/>
          <w:sz w:val="20"/>
          <w:szCs w:val="20"/>
        </w:rPr>
        <w:t>Preferred term: Application site reaction.</w:t>
      </w:r>
    </w:p>
    <w:p w14:paraId="164604EA" w14:textId="77777777" w:rsidR="00A65CF7" w:rsidRDefault="00A65CF7" w:rsidP="00A65CF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A65CF7" w:rsidSect="00D02A7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BID, twice daily.</w:t>
      </w:r>
    </w:p>
    <w:p w14:paraId="53F7A024" w14:textId="632F1670" w:rsidR="00725D99" w:rsidRPr="00DA55C2" w:rsidRDefault="00725D99" w:rsidP="00725D99">
      <w:pPr>
        <w:spacing w:line="360" w:lineRule="auto"/>
        <w:rPr>
          <w:rFonts w:ascii="Times New Roman" w:hAnsi="Times New Roman" w:cs="Times New Roman"/>
        </w:rPr>
      </w:pPr>
      <w:r w:rsidRPr="00DA55C2">
        <w:rPr>
          <w:rFonts w:ascii="Times New Roman" w:hAnsi="Times New Roman" w:cs="Times New Roman"/>
          <w:b/>
        </w:rPr>
        <w:lastRenderedPageBreak/>
        <w:t>Supplementa</w:t>
      </w:r>
      <w:r w:rsidR="00DA492A">
        <w:rPr>
          <w:rFonts w:ascii="Times New Roman" w:hAnsi="Times New Roman" w:cs="Times New Roman"/>
          <w:b/>
        </w:rPr>
        <w:t>ry</w:t>
      </w:r>
      <w:r w:rsidRPr="00DA55C2">
        <w:rPr>
          <w:rFonts w:ascii="Times New Roman" w:hAnsi="Times New Roman" w:cs="Times New Roman"/>
          <w:b/>
        </w:rPr>
        <w:t xml:space="preserve"> Figure</w:t>
      </w:r>
      <w:r w:rsidR="00DE6B1C">
        <w:rPr>
          <w:rFonts w:ascii="Times New Roman" w:hAnsi="Times New Roman" w:cs="Times New Roman"/>
          <w:b/>
        </w:rPr>
        <w:t xml:space="preserve"> 1</w:t>
      </w:r>
      <w:r w:rsidRPr="00DA55C2">
        <w:rPr>
          <w:rFonts w:ascii="Times New Roman" w:hAnsi="Times New Roman" w:cs="Times New Roman"/>
          <w:b/>
        </w:rPr>
        <w:t>. HP-3070 Patch Application</w:t>
      </w:r>
    </w:p>
    <w:p w14:paraId="7087A5DC" w14:textId="084F5E89" w:rsidR="00C23F03" w:rsidRDefault="00C23F03" w:rsidP="00725D9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8205E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CADEF4F" wp14:editId="5C6E235C">
            <wp:extent cx="5745480" cy="483933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83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76103" w14:textId="7F33FD3F" w:rsidR="00725D99" w:rsidRDefault="00725D99" w:rsidP="00725D99">
      <w:pPr>
        <w:rPr>
          <w:rFonts w:ascii="Times New Roman" w:hAnsi="Times New Roman" w:cs="Times New Roman"/>
          <w:b/>
          <w:sz w:val="24"/>
          <w:szCs w:val="24"/>
        </w:rPr>
      </w:pPr>
    </w:p>
    <w:p w14:paraId="4F109683" w14:textId="77777777" w:rsidR="00DE6B1C" w:rsidRDefault="00DE6B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D5FD56A" w14:textId="63A72829" w:rsidR="00DE6B1C" w:rsidRPr="001440D3" w:rsidRDefault="00DE6B1C" w:rsidP="00DE6B1C">
      <w:pPr>
        <w:spacing w:line="240" w:lineRule="auto"/>
        <w:rPr>
          <w:rFonts w:ascii="Times New Roman" w:hAnsi="Times New Roman"/>
          <w:b/>
        </w:rPr>
      </w:pPr>
      <w:r w:rsidRPr="00282C61">
        <w:rPr>
          <w:rFonts w:ascii="Times New Roman" w:hAnsi="Times New Roman" w:cs="Times New Roman"/>
          <w:b/>
        </w:rPr>
        <w:lastRenderedPageBreak/>
        <w:t xml:space="preserve">Supplementary </w:t>
      </w:r>
      <w:r w:rsidRPr="0020076E">
        <w:rPr>
          <w:rFonts w:ascii="Times New Roman" w:hAnsi="Times New Roman" w:cs="Times New Roman"/>
          <w:b/>
        </w:rPr>
        <w:t>Figure</w:t>
      </w:r>
      <w:r w:rsidR="00C52C5B">
        <w:rPr>
          <w:rFonts w:ascii="Times New Roman" w:hAnsi="Times New Roman" w:cs="Times New Roman"/>
          <w:b/>
        </w:rPr>
        <w:t xml:space="preserve"> 2</w:t>
      </w:r>
      <w:r w:rsidRPr="0020076E">
        <w:rPr>
          <w:rFonts w:ascii="Times New Roman" w:hAnsi="Times New Roman" w:cs="Times New Roman"/>
          <w:b/>
        </w:rPr>
        <w:t>. Study</w:t>
      </w:r>
      <w:r w:rsidRPr="00AF2B78">
        <w:rPr>
          <w:rFonts w:ascii="Times New Roman" w:hAnsi="Times New Roman" w:cs="Times New Roman"/>
          <w:b/>
        </w:rPr>
        <w:t xml:space="preserve"> 3: Dose Proportionality of Steady-State Asenapine A) AUC</w:t>
      </w:r>
      <w:r w:rsidRPr="00AF2B78">
        <w:rPr>
          <w:rFonts w:ascii="Times New Roman" w:hAnsi="Times New Roman" w:cs="Times New Roman"/>
          <w:b/>
          <w:vertAlign w:val="subscript"/>
        </w:rPr>
        <w:t>0-24</w:t>
      </w:r>
      <w:r w:rsidRPr="00AF2B78">
        <w:rPr>
          <w:rFonts w:ascii="Times New Roman" w:hAnsi="Times New Roman" w:cs="Times New Roman"/>
          <w:b/>
        </w:rPr>
        <w:t xml:space="preserve"> and B) C</w:t>
      </w:r>
      <w:r w:rsidRPr="00AF2B78">
        <w:rPr>
          <w:rFonts w:ascii="Times New Roman" w:hAnsi="Times New Roman" w:cs="Times New Roman"/>
          <w:b/>
          <w:vertAlign w:val="subscript"/>
        </w:rPr>
        <w:t>max</w:t>
      </w:r>
      <w:r w:rsidRPr="00AF2B78">
        <w:rPr>
          <w:rFonts w:ascii="Times New Roman" w:hAnsi="Times New Roman" w:cs="Times New Roman"/>
          <w:b/>
        </w:rPr>
        <w:t xml:space="preserve"> Following Multiple Dosing of HP-3070 and Comparison to Sublingual Asenapine 5 and 10 mg BID in Patients With Schizophrenia</w:t>
      </w:r>
    </w:p>
    <w:p w14:paraId="608B461B" w14:textId="77777777" w:rsidR="00DE6B1C" w:rsidRPr="009475BB" w:rsidRDefault="00DE6B1C" w:rsidP="00DE6B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76E">
        <w:rPr>
          <w:rFonts w:ascii="Times New Roman" w:hAnsi="Times New Roman" w:cs="Times New Roman"/>
          <w:b/>
          <w:sz w:val="28"/>
          <w:szCs w:val="28"/>
        </w:rPr>
        <w:t>A.</w:t>
      </w:r>
      <w:r w:rsidRPr="008205E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D7AE98E" wp14:editId="7F5EBF27">
            <wp:extent cx="594360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0D6AB9" w14:textId="77777777" w:rsidR="00DE6B1C" w:rsidRPr="004C5F61" w:rsidRDefault="00DE6B1C" w:rsidP="00DE6B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C5F61">
        <w:rPr>
          <w:rFonts w:ascii="Times New Roman" w:hAnsi="Times New Roman" w:cs="Times New Roman"/>
          <w:sz w:val="20"/>
          <w:szCs w:val="20"/>
        </w:rPr>
        <w:t>Data shown as mean±SD.</w:t>
      </w:r>
    </w:p>
    <w:p w14:paraId="4FC43125" w14:textId="135DDF75" w:rsidR="00DE6B1C" w:rsidRPr="004C5F61" w:rsidRDefault="00DE6B1C" w:rsidP="00DE6B1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4C5F61">
        <w:rPr>
          <w:rFonts w:ascii="Times New Roman" w:hAnsi="Times New Roman" w:cs="Times New Roman"/>
          <w:sz w:val="20"/>
          <w:szCs w:val="20"/>
        </w:rPr>
        <w:t>Mean AUC</w:t>
      </w:r>
      <w:r w:rsidRPr="004766A6">
        <w:rPr>
          <w:rFonts w:ascii="Times New Roman" w:hAnsi="Times New Roman" w:cs="Times New Roman"/>
          <w:sz w:val="20"/>
          <w:szCs w:val="20"/>
          <w:vertAlign w:val="subscript"/>
        </w:rPr>
        <w:t>0-24</w:t>
      </w:r>
      <w:r w:rsidRPr="004C5F61">
        <w:rPr>
          <w:rFonts w:ascii="Times New Roman" w:hAnsi="Times New Roman" w:cs="Times New Roman"/>
          <w:sz w:val="20"/>
          <w:szCs w:val="20"/>
        </w:rPr>
        <w:t xml:space="preserve"> for </w:t>
      </w:r>
      <w:r>
        <w:rPr>
          <w:rFonts w:ascii="Times New Roman" w:hAnsi="Times New Roman" w:cs="Times New Roman"/>
          <w:sz w:val="20"/>
          <w:szCs w:val="20"/>
        </w:rPr>
        <w:t>sublingual asenapine</w:t>
      </w:r>
      <w:r w:rsidRPr="004C5F61">
        <w:rPr>
          <w:rFonts w:ascii="Times New Roman" w:hAnsi="Times New Roman" w:cs="Times New Roman"/>
          <w:sz w:val="20"/>
          <w:szCs w:val="20"/>
        </w:rPr>
        <w:t xml:space="preserve"> was calculated as double the </w:t>
      </w:r>
      <w:r>
        <w:rPr>
          <w:rFonts w:ascii="Times New Roman" w:hAnsi="Times New Roman" w:cs="Times New Roman"/>
          <w:sz w:val="20"/>
          <w:szCs w:val="20"/>
        </w:rPr>
        <w:t>reported mean A</w:t>
      </w:r>
      <w:r w:rsidRPr="004C5F61">
        <w:rPr>
          <w:rFonts w:ascii="Times New Roman" w:hAnsi="Times New Roman" w:cs="Times New Roman"/>
          <w:sz w:val="20"/>
          <w:szCs w:val="20"/>
        </w:rPr>
        <w:t>UC</w:t>
      </w:r>
      <w:r w:rsidRPr="00077351">
        <w:rPr>
          <w:rFonts w:ascii="Times New Roman" w:hAnsi="Times New Roman" w:cs="Times New Roman"/>
          <w:sz w:val="20"/>
          <w:szCs w:val="20"/>
          <w:vertAlign w:val="subscript"/>
        </w:rPr>
        <w:t>0-12</w:t>
      </w:r>
      <w:r w:rsidRPr="005226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is presented for comparison </w:t>
      </w:r>
      <w:proofErr w:type="spellStart"/>
      <w:r>
        <w:rPr>
          <w:rFonts w:ascii="Times New Roman" w:hAnsi="Times New Roman" w:cs="Times New Roman"/>
          <w:sz w:val="20"/>
          <w:szCs w:val="20"/>
        </w:rPr>
        <w:t>purposes</w:t>
      </w:r>
      <w:r w:rsidRPr="00761C95">
        <w:rPr>
          <w:rFonts w:ascii="Times New Roman" w:hAnsi="Times New Roman" w:cs="Times New Roman"/>
          <w:sz w:val="20"/>
          <w:szCs w:val="20"/>
        </w:rPr>
        <w:t>.</w:t>
      </w:r>
      <w:r w:rsidR="00C02BEA" w:rsidRPr="00C02BEA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proofErr w:type="spellEnd"/>
      <w:r w:rsidR="00C02BEA" w:rsidRPr="004C5F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9E2E89" w14:textId="77777777" w:rsidR="00DE6B1C" w:rsidRPr="004C5F61" w:rsidRDefault="00DE6B1C" w:rsidP="00DE6B1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C5F61">
        <w:rPr>
          <w:rFonts w:ascii="Times New Roman" w:hAnsi="Times New Roman" w:cs="Times New Roman"/>
          <w:sz w:val="20"/>
          <w:szCs w:val="20"/>
        </w:rPr>
        <w:t>AUC</w:t>
      </w:r>
      <w:r w:rsidRPr="00EB77AD">
        <w:rPr>
          <w:rFonts w:ascii="Times New Roman" w:hAnsi="Times New Roman" w:cs="Times New Roman"/>
          <w:sz w:val="20"/>
          <w:szCs w:val="20"/>
          <w:vertAlign w:val="subscript"/>
        </w:rPr>
        <w:t>0-12</w:t>
      </w:r>
      <w:r w:rsidRPr="004C5F61">
        <w:rPr>
          <w:rFonts w:ascii="Times New Roman" w:hAnsi="Times New Roman" w:cs="Times New Roman"/>
          <w:sz w:val="20"/>
          <w:szCs w:val="20"/>
        </w:rPr>
        <w:t>, area under the curve from 0 to 12 hours; AUC</w:t>
      </w:r>
      <w:r w:rsidRPr="00EB77AD">
        <w:rPr>
          <w:rFonts w:ascii="Times New Roman" w:hAnsi="Times New Roman" w:cs="Times New Roman"/>
          <w:sz w:val="20"/>
          <w:szCs w:val="20"/>
          <w:vertAlign w:val="subscript"/>
        </w:rPr>
        <w:t>0-24</w:t>
      </w:r>
      <w:r>
        <w:rPr>
          <w:rFonts w:ascii="Times New Roman" w:hAnsi="Times New Roman" w:cs="Times New Roman"/>
          <w:sz w:val="20"/>
          <w:szCs w:val="20"/>
          <w:vertAlign w:val="subscript"/>
        </w:rPr>
        <w:t>,ss</w:t>
      </w:r>
      <w:r w:rsidRPr="004C5F61">
        <w:rPr>
          <w:rFonts w:ascii="Times New Roman" w:hAnsi="Times New Roman" w:cs="Times New Roman"/>
          <w:sz w:val="20"/>
          <w:szCs w:val="20"/>
        </w:rPr>
        <w:t>, area under the plasma concentration-time curve from time 0 to 24 hours</w:t>
      </w:r>
      <w:r>
        <w:rPr>
          <w:rFonts w:ascii="Times New Roman" w:hAnsi="Times New Roman" w:cs="Times New Roman"/>
          <w:sz w:val="20"/>
          <w:szCs w:val="20"/>
        </w:rPr>
        <w:t xml:space="preserve"> at steady-state</w:t>
      </w:r>
      <w:r w:rsidRPr="004C5F61">
        <w:rPr>
          <w:rFonts w:ascii="Times New Roman" w:hAnsi="Times New Roman" w:cs="Times New Roman"/>
          <w:sz w:val="20"/>
          <w:szCs w:val="20"/>
        </w:rPr>
        <w:t>; BID, twice daily</w:t>
      </w:r>
      <w:r>
        <w:rPr>
          <w:rFonts w:ascii="Times New Roman" w:hAnsi="Times New Roman" w:cs="Times New Roman"/>
          <w:sz w:val="20"/>
          <w:szCs w:val="20"/>
        </w:rPr>
        <w:t>; SD, standard deviation</w:t>
      </w:r>
      <w:r w:rsidRPr="004C5F61">
        <w:rPr>
          <w:rFonts w:ascii="Times New Roman" w:hAnsi="Times New Roman" w:cs="Times New Roman"/>
          <w:sz w:val="20"/>
          <w:szCs w:val="20"/>
        </w:rPr>
        <w:t>.</w:t>
      </w:r>
    </w:p>
    <w:p w14:paraId="336C0C4C" w14:textId="77777777" w:rsidR="00DE6B1C" w:rsidRDefault="00DE6B1C" w:rsidP="00DE6B1C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532080DF" w14:textId="77777777" w:rsidR="00DE6B1C" w:rsidRPr="004C5F61" w:rsidRDefault="00DE6B1C" w:rsidP="00DE6B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53256">
        <w:rPr>
          <w:rFonts w:ascii="Times New Roman" w:hAnsi="Times New Roman" w:cs="Times New Roman"/>
          <w:b/>
          <w:sz w:val="28"/>
          <w:szCs w:val="28"/>
        </w:rPr>
        <w:lastRenderedPageBreak/>
        <w:t>B.</w:t>
      </w:r>
      <w:r w:rsidRPr="00AF2B78">
        <w:rPr>
          <w:rFonts w:ascii="Times New Roman" w:hAnsi="Times New Roman" w:cs="Times New Roman"/>
          <w:b/>
        </w:rPr>
        <w:t xml:space="preserve"> </w:t>
      </w:r>
      <w:r w:rsidRPr="008205EF">
        <w:rPr>
          <w:rFonts w:ascii="Times New Roman" w:hAnsi="Times New Roman" w:cs="Times New Roman"/>
          <w:b/>
          <w:noProof/>
        </w:rPr>
        <w:drawing>
          <wp:inline distT="0" distB="0" distL="0" distR="0" wp14:anchorId="70D841D0" wp14:editId="3361B223">
            <wp:extent cx="5935980" cy="457962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57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5F61">
        <w:rPr>
          <w:rFonts w:ascii="Times New Roman" w:hAnsi="Times New Roman" w:cs="Times New Roman"/>
          <w:sz w:val="20"/>
          <w:szCs w:val="20"/>
        </w:rPr>
        <w:t>Data shown as mean±SD.</w:t>
      </w:r>
    </w:p>
    <w:p w14:paraId="20FCCCDF" w14:textId="2709244C" w:rsidR="00DE6B1C" w:rsidRPr="004C5F61" w:rsidRDefault="00DE6B1C" w:rsidP="00DE6B1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</w:rPr>
        <w:t>Reported m</w:t>
      </w:r>
      <w:r w:rsidRPr="004C5F61">
        <w:rPr>
          <w:rFonts w:ascii="Times New Roman" w:hAnsi="Times New Roman" w:cs="Times New Roman"/>
          <w:sz w:val="20"/>
          <w:szCs w:val="20"/>
        </w:rPr>
        <w:t xml:space="preserve">ean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9475BB"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5F61"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z w:val="20"/>
          <w:szCs w:val="20"/>
        </w:rPr>
        <w:t>sublingual asenapine</w:t>
      </w:r>
      <w:r w:rsidRPr="004C5F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presented for comparison </w:t>
      </w:r>
      <w:proofErr w:type="spellStart"/>
      <w:r>
        <w:rPr>
          <w:rFonts w:ascii="Times New Roman" w:hAnsi="Times New Roman" w:cs="Times New Roman"/>
          <w:sz w:val="20"/>
          <w:szCs w:val="20"/>
        </w:rPr>
        <w:t>purposes</w:t>
      </w:r>
      <w:r w:rsidRPr="00761C95">
        <w:rPr>
          <w:rFonts w:ascii="Times New Roman" w:hAnsi="Times New Roman" w:cs="Times New Roman"/>
          <w:sz w:val="20"/>
          <w:szCs w:val="20"/>
        </w:rPr>
        <w:t>.</w:t>
      </w:r>
      <w:r w:rsidR="00C02BEA" w:rsidRPr="00C02BEA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proofErr w:type="spellEnd"/>
      <w:r w:rsidR="00C02BEA" w:rsidRPr="004C5F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4C4308" w14:textId="22C11A60" w:rsidR="00DE6B1C" w:rsidRPr="004C5F61" w:rsidRDefault="00DE6B1C" w:rsidP="00DE6B1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C5F61">
        <w:rPr>
          <w:rFonts w:ascii="Times New Roman" w:hAnsi="Times New Roman" w:cs="Times New Roman"/>
          <w:sz w:val="20"/>
          <w:szCs w:val="20"/>
        </w:rPr>
        <w:t>BID, twice daily;</w:t>
      </w:r>
      <w:r w:rsidRPr="004C5F6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C5F61">
        <w:rPr>
          <w:rFonts w:ascii="Times New Roman" w:hAnsi="Times New Roman" w:cs="Times New Roman"/>
          <w:sz w:val="20"/>
          <w:szCs w:val="20"/>
        </w:rPr>
        <w:t>C</w:t>
      </w:r>
      <w:r w:rsidRPr="004C5F61"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r>
        <w:rPr>
          <w:rFonts w:ascii="Times New Roman" w:hAnsi="Times New Roman" w:cs="Times New Roman"/>
          <w:sz w:val="20"/>
          <w:szCs w:val="20"/>
          <w:vertAlign w:val="subscript"/>
        </w:rPr>
        <w:t>,ss</w:t>
      </w:r>
      <w:r w:rsidRPr="004C5F61">
        <w:rPr>
          <w:rFonts w:ascii="Times New Roman" w:hAnsi="Times New Roman" w:cs="Times New Roman"/>
          <w:sz w:val="20"/>
          <w:szCs w:val="20"/>
        </w:rPr>
        <w:t>, maximum observed plasma concentration at steady</w:t>
      </w:r>
      <w:r w:rsidR="00FF5F36">
        <w:rPr>
          <w:rFonts w:ascii="Times New Roman" w:hAnsi="Times New Roman" w:cs="Times New Roman"/>
          <w:sz w:val="20"/>
          <w:szCs w:val="20"/>
        </w:rPr>
        <w:t xml:space="preserve"> </w:t>
      </w:r>
      <w:r w:rsidRPr="004C5F61"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z w:val="20"/>
          <w:szCs w:val="20"/>
        </w:rPr>
        <w:t>; SD, standard deviation</w:t>
      </w:r>
      <w:r w:rsidRPr="004C5F61">
        <w:rPr>
          <w:rFonts w:ascii="Times New Roman" w:hAnsi="Times New Roman" w:cs="Times New Roman"/>
          <w:sz w:val="20"/>
          <w:szCs w:val="20"/>
        </w:rPr>
        <w:t>.</w:t>
      </w:r>
    </w:p>
    <w:p w14:paraId="11B45058" w14:textId="77777777" w:rsidR="00DE6B1C" w:rsidRDefault="00DE6B1C" w:rsidP="00DE6B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0B9F131" w14:textId="73E5C516" w:rsidR="007C6730" w:rsidRDefault="00ED44FE" w:rsidP="00FE7680">
      <w:pPr>
        <w:spacing w:line="360" w:lineRule="auto"/>
        <w:rPr>
          <w:rFonts w:ascii="Times New Roman" w:hAnsi="Times New Roman" w:cs="Times New Roman"/>
        </w:rPr>
      </w:pPr>
      <w:r w:rsidRPr="007C6730">
        <w:rPr>
          <w:rFonts w:ascii="Times New Roman" w:hAnsi="Times New Roman" w:cs="Times New Roman"/>
          <w:b/>
        </w:rPr>
        <w:lastRenderedPageBreak/>
        <w:t>SUPPLEMENTARY DOCUMENT 1</w:t>
      </w:r>
    </w:p>
    <w:p w14:paraId="0440AEC6" w14:textId="29AD172C" w:rsidR="007F7616" w:rsidRPr="00ED44FE" w:rsidRDefault="00ED44FE" w:rsidP="00FE7680">
      <w:pPr>
        <w:spacing w:line="360" w:lineRule="auto"/>
        <w:rPr>
          <w:rFonts w:ascii="Times New Roman" w:hAnsi="Times New Roman" w:cs="Times New Roman"/>
          <w:i/>
          <w:iCs/>
        </w:rPr>
      </w:pPr>
      <w:r w:rsidRPr="00ED44FE">
        <w:rPr>
          <w:rFonts w:ascii="Times New Roman" w:hAnsi="Times New Roman" w:cs="Times New Roman"/>
          <w:i/>
          <w:iCs/>
        </w:rPr>
        <w:t>P</w:t>
      </w:r>
      <w:r w:rsidR="007F7616" w:rsidRPr="00ED44FE">
        <w:rPr>
          <w:rFonts w:ascii="Times New Roman" w:hAnsi="Times New Roman" w:cs="Times New Roman"/>
          <w:i/>
          <w:iCs/>
        </w:rPr>
        <w:t xml:space="preserve">lasma </w:t>
      </w:r>
      <w:r w:rsidR="00F1342D">
        <w:rPr>
          <w:rFonts w:ascii="Times New Roman" w:hAnsi="Times New Roman" w:cs="Times New Roman"/>
          <w:i/>
          <w:iCs/>
        </w:rPr>
        <w:t xml:space="preserve">Asenapine </w:t>
      </w:r>
      <w:r w:rsidRPr="00ED44FE">
        <w:rPr>
          <w:rFonts w:ascii="Times New Roman" w:hAnsi="Times New Roman" w:cs="Times New Roman"/>
          <w:i/>
          <w:iCs/>
        </w:rPr>
        <w:t>C</w:t>
      </w:r>
      <w:r w:rsidR="007F7616" w:rsidRPr="00ED44FE">
        <w:rPr>
          <w:rFonts w:ascii="Times New Roman" w:hAnsi="Times New Roman" w:cs="Times New Roman"/>
          <w:i/>
          <w:iCs/>
        </w:rPr>
        <w:t xml:space="preserve">oncentrations </w:t>
      </w:r>
      <w:r w:rsidRPr="00ED44FE">
        <w:rPr>
          <w:rFonts w:ascii="Times New Roman" w:hAnsi="Times New Roman" w:cs="Times New Roman"/>
          <w:i/>
          <w:iCs/>
        </w:rPr>
        <w:t>From B</w:t>
      </w:r>
      <w:r w:rsidR="007F7616" w:rsidRPr="00ED44FE">
        <w:rPr>
          <w:rFonts w:ascii="Times New Roman" w:hAnsi="Times New Roman" w:cs="Times New Roman"/>
          <w:i/>
          <w:iCs/>
        </w:rPr>
        <w:t xml:space="preserve">lood </w:t>
      </w:r>
      <w:r w:rsidRPr="00ED44FE">
        <w:rPr>
          <w:rFonts w:ascii="Times New Roman" w:hAnsi="Times New Roman" w:cs="Times New Roman"/>
          <w:i/>
          <w:iCs/>
        </w:rPr>
        <w:t>Samples</w:t>
      </w:r>
    </w:p>
    <w:p w14:paraId="2AF4D6A6" w14:textId="2747EFC8" w:rsidR="00450EC6" w:rsidRDefault="00A17CF6" w:rsidP="007F761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Aliquots of plasma were obtained after centrifugation of blood samples, and asenapine concentrations </w:t>
      </w:r>
      <w:r w:rsidR="00F1342D">
        <w:rPr>
          <w:rFonts w:ascii="Times New Roman" w:hAnsi="Times New Roman" w:cs="Times New Roman"/>
        </w:rPr>
        <w:t>were determined using validated liquid chromatography with electrospray ionization/positive ion tandem mass spectrometry detection methods (LC-MS/MS)</w:t>
      </w:r>
      <w:r w:rsidR="00450EC6">
        <w:rPr>
          <w:rFonts w:ascii="Times New Roman" w:hAnsi="Times New Roman" w:cs="Times New Roman"/>
        </w:rPr>
        <w:t>.</w:t>
      </w:r>
      <w:r w:rsidR="00F1342D">
        <w:rPr>
          <w:rFonts w:ascii="Times New Roman" w:hAnsi="Times New Roman" w:cs="Times New Roman"/>
        </w:rPr>
        <w:t xml:space="preserve"> </w:t>
      </w:r>
    </w:p>
    <w:p w14:paraId="3DAFA0C4" w14:textId="77777777" w:rsidR="00181F0C" w:rsidRDefault="00181F0C" w:rsidP="007F7616">
      <w:pPr>
        <w:spacing w:after="0" w:line="480" w:lineRule="auto"/>
        <w:rPr>
          <w:rFonts w:ascii="Times New Roman" w:hAnsi="Times New Roman" w:cs="Times New Roman"/>
          <w:i/>
        </w:rPr>
      </w:pPr>
    </w:p>
    <w:p w14:paraId="59C92B3D" w14:textId="77777777" w:rsidR="00450EC6" w:rsidRPr="009E5713" w:rsidRDefault="00F1342D" w:rsidP="007F7616">
      <w:pPr>
        <w:spacing w:after="0" w:line="480" w:lineRule="auto"/>
        <w:rPr>
          <w:rFonts w:ascii="Times New Roman" w:hAnsi="Times New Roman" w:cs="Times New Roman"/>
          <w:i/>
        </w:rPr>
      </w:pPr>
      <w:r w:rsidRPr="009E5713">
        <w:rPr>
          <w:rFonts w:ascii="Times New Roman" w:hAnsi="Times New Roman" w:cs="Times New Roman"/>
          <w:i/>
        </w:rPr>
        <w:t>Study 1</w:t>
      </w:r>
    </w:p>
    <w:p w14:paraId="528ECB35" w14:textId="2BA4155F" w:rsidR="00450EC6" w:rsidRDefault="00F1342D" w:rsidP="007F761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internal standard was asenapine</w:t>
      </w:r>
      <w:r w:rsidR="00C36E60">
        <w:rPr>
          <w:rFonts w:ascii="Times New Roman" w:hAnsi="Times New Roman" w:cs="Times New Roman"/>
        </w:rPr>
        <w:t>-</w:t>
      </w:r>
      <w:r w:rsidR="00450EC6" w:rsidRPr="009E5713">
        <w:rPr>
          <w:rFonts w:ascii="Times New Roman" w:hAnsi="Times New Roman" w:cs="Times New Roman"/>
          <w:vertAlign w:val="superscript"/>
        </w:rPr>
        <w:t>13</w:t>
      </w:r>
      <w:r w:rsidR="00450EC6">
        <w:rPr>
          <w:rFonts w:ascii="Times New Roman" w:hAnsi="Times New Roman" w:cs="Times New Roman"/>
        </w:rPr>
        <w:t>C</w:t>
      </w:r>
      <w:r w:rsidR="00C36E60">
        <w:rPr>
          <w:rFonts w:ascii="Times New Roman" w:hAnsi="Times New Roman" w:cs="Times New Roman"/>
        </w:rPr>
        <w:t>,</w:t>
      </w:r>
      <w:r w:rsidR="00450EC6">
        <w:rPr>
          <w:rFonts w:ascii="Times New Roman" w:hAnsi="Times New Roman" w:cs="Times New Roman"/>
        </w:rPr>
        <w:t>d</w:t>
      </w:r>
      <w:r w:rsidR="00450EC6" w:rsidRPr="009E5713">
        <w:rPr>
          <w:rFonts w:ascii="Times New Roman" w:hAnsi="Times New Roman" w:cs="Times New Roman"/>
          <w:vertAlign w:val="subscript"/>
        </w:rPr>
        <w:t>3</w:t>
      </w:r>
      <w:r w:rsidR="00450EC6">
        <w:rPr>
          <w:rFonts w:ascii="Times New Roman" w:hAnsi="Times New Roman" w:cs="Times New Roman"/>
        </w:rPr>
        <w:t>. Analytes were isolated through liquid</w:t>
      </w:r>
      <w:r w:rsidR="00CE3D89">
        <w:rPr>
          <w:rFonts w:ascii="Times New Roman" w:hAnsi="Times New Roman" w:cs="Times New Roman"/>
        </w:rPr>
        <w:t>-</w:t>
      </w:r>
      <w:r w:rsidR="00450EC6">
        <w:rPr>
          <w:rFonts w:ascii="Times New Roman" w:hAnsi="Times New Roman" w:cs="Times New Roman"/>
        </w:rPr>
        <w:t>phase extraction. The final extract was analyzed via HPLC with MS/MS detection using positive ion electrospray</w:t>
      </w:r>
      <w:r w:rsidR="00B8461F">
        <w:rPr>
          <w:rFonts w:ascii="Times New Roman" w:hAnsi="Times New Roman" w:cs="Times New Roman"/>
        </w:rPr>
        <w:t xml:space="preserve"> ionization</w:t>
      </w:r>
      <w:r w:rsidR="00450EC6">
        <w:rPr>
          <w:rFonts w:ascii="Times New Roman" w:hAnsi="Times New Roman" w:cs="Times New Roman"/>
        </w:rPr>
        <w:t xml:space="preserve"> (</w:t>
      </w:r>
      <w:r w:rsidR="00450EC6" w:rsidRPr="00D11A45">
        <w:rPr>
          <w:rFonts w:ascii="Times New Roman" w:hAnsi="Times New Roman" w:cs="Times New Roman" w:hint="eastAsia"/>
        </w:rPr>
        <w:t xml:space="preserve">monitored </w:t>
      </w:r>
      <w:r w:rsidR="00450EC6">
        <w:rPr>
          <w:rFonts w:ascii="Times New Roman" w:hAnsi="Times New Roman" w:cs="Times New Roman"/>
        </w:rPr>
        <w:t>ion</w:t>
      </w:r>
      <w:r w:rsidR="00450EC6">
        <w:rPr>
          <w:rFonts w:ascii="Times New Roman" w:hAnsi="Times New Roman" w:cs="Times New Roman" w:hint="eastAsia"/>
        </w:rPr>
        <w:t xml:space="preserve"> [</w:t>
      </w:r>
      <w:r w:rsidR="00450EC6" w:rsidRPr="00B8461F">
        <w:rPr>
          <w:rFonts w:ascii="Times New Roman" w:hAnsi="Times New Roman" w:cs="Times New Roman" w:hint="eastAsia"/>
          <w:i/>
          <w:iCs/>
        </w:rPr>
        <w:t>m/z</w:t>
      </w:r>
      <w:r w:rsidR="00450EC6">
        <w:rPr>
          <w:rFonts w:ascii="Times New Roman" w:hAnsi="Times New Roman" w:cs="Times New Roman"/>
        </w:rPr>
        <w:t xml:space="preserve"> (</w:t>
      </w:r>
      <w:r w:rsidR="00450EC6" w:rsidRPr="00D11A45">
        <w:rPr>
          <w:rFonts w:ascii="Times New Roman" w:hAnsi="Times New Roman" w:cs="Times New Roman" w:hint="eastAsia"/>
        </w:rPr>
        <w:t>mass-to-charge ratios</w:t>
      </w:r>
      <w:r w:rsidR="00450EC6">
        <w:rPr>
          <w:rFonts w:ascii="Times New Roman" w:hAnsi="Times New Roman" w:cs="Times New Roman"/>
        </w:rPr>
        <w:t>)</w:t>
      </w:r>
      <w:r w:rsidR="00450EC6">
        <w:rPr>
          <w:rFonts w:ascii="Times New Roman" w:hAnsi="Times New Roman" w:cs="Times New Roman" w:hint="eastAsia"/>
        </w:rPr>
        <w:t>]</w:t>
      </w:r>
      <w:r w:rsidR="00450EC6">
        <w:rPr>
          <w:rFonts w:ascii="Times New Roman" w:hAnsi="Times New Roman" w:cs="Times New Roman"/>
        </w:rPr>
        <w:t xml:space="preserve"> 286.1</w:t>
      </w:r>
      <w:r w:rsidR="00450EC6" w:rsidRPr="00D11A45">
        <w:rPr>
          <w:rFonts w:ascii="Times New Roman" w:hAnsi="Times New Roman" w:cs="Times New Roman" w:hint="eastAsia"/>
        </w:rPr>
        <w:t>→</w:t>
      </w:r>
      <w:r w:rsidR="00450EC6">
        <w:rPr>
          <w:rFonts w:ascii="Times New Roman" w:hAnsi="Times New Roman" w:cs="Times New Roman" w:hint="eastAsia"/>
        </w:rPr>
        <w:t>229.</w:t>
      </w:r>
      <w:r w:rsidR="00450EC6">
        <w:rPr>
          <w:rFonts w:ascii="Times New Roman" w:hAnsi="Times New Roman" w:cs="Times New Roman"/>
        </w:rPr>
        <w:t>1</w:t>
      </w:r>
      <w:r w:rsidR="00450EC6" w:rsidRPr="00D11A45">
        <w:rPr>
          <w:rFonts w:ascii="Times New Roman" w:hAnsi="Times New Roman" w:cs="Times New Roman" w:hint="eastAsia"/>
        </w:rPr>
        <w:t xml:space="preserve"> </w:t>
      </w:r>
      <w:r w:rsidR="00450EC6">
        <w:rPr>
          <w:rFonts w:ascii="Times New Roman" w:hAnsi="Times New Roman" w:cs="Times New Roman"/>
        </w:rPr>
        <w:t xml:space="preserve">for asenapine </w:t>
      </w:r>
      <w:r w:rsidR="00450EC6" w:rsidRPr="00D11A45">
        <w:rPr>
          <w:rFonts w:ascii="Times New Roman" w:hAnsi="Times New Roman" w:cs="Times New Roman" w:hint="eastAsia"/>
        </w:rPr>
        <w:t xml:space="preserve">and </w:t>
      </w:r>
      <w:r w:rsidR="00450EC6">
        <w:rPr>
          <w:rFonts w:ascii="Times New Roman" w:hAnsi="Times New Roman" w:cs="Times New Roman"/>
        </w:rPr>
        <w:t>290.2</w:t>
      </w:r>
      <w:r w:rsidR="00450EC6" w:rsidRPr="00D11A45">
        <w:rPr>
          <w:rFonts w:ascii="Times New Roman" w:hAnsi="Times New Roman" w:cs="Times New Roman" w:hint="eastAsia"/>
        </w:rPr>
        <w:t>→</w:t>
      </w:r>
      <w:r w:rsidR="00450EC6">
        <w:rPr>
          <w:rFonts w:ascii="Times New Roman" w:hAnsi="Times New Roman" w:cs="Times New Roman" w:hint="eastAsia"/>
        </w:rPr>
        <w:t>22</w:t>
      </w:r>
      <w:r w:rsidR="00450EC6">
        <w:rPr>
          <w:rFonts w:ascii="Times New Roman" w:hAnsi="Times New Roman" w:cs="Times New Roman"/>
        </w:rPr>
        <w:t>9.0 for internal standard)</w:t>
      </w:r>
      <w:r w:rsidR="00450EC6" w:rsidRPr="008C03ED">
        <w:rPr>
          <w:rFonts w:ascii="Times New Roman" w:hAnsi="Times New Roman" w:cs="Times New Roman"/>
        </w:rPr>
        <w:t>.</w:t>
      </w:r>
      <w:r w:rsidR="00450EC6">
        <w:rPr>
          <w:rFonts w:ascii="Times New Roman" w:hAnsi="Times New Roman" w:cs="Times New Roman"/>
        </w:rPr>
        <w:t xml:space="preserve"> </w:t>
      </w:r>
      <w:r w:rsidR="00C36E60">
        <w:rPr>
          <w:rFonts w:ascii="Times New Roman" w:hAnsi="Times New Roman" w:cs="Times New Roman"/>
        </w:rPr>
        <w:t>Calibration</w:t>
      </w:r>
      <w:r w:rsidR="00450EC6">
        <w:rPr>
          <w:rFonts w:ascii="Times New Roman" w:hAnsi="Times New Roman" w:cs="Times New Roman"/>
        </w:rPr>
        <w:t xml:space="preserve"> curves covered the asenapine concentration range of 0.0500 to 50.0 ng/mL and required a 300-</w:t>
      </w:r>
      <w:r w:rsidR="00450EC6" w:rsidRPr="009E5713">
        <w:rPr>
          <w:rFonts w:ascii="Symbol" w:hAnsi="Symbol" w:cs="Times New Roman"/>
        </w:rPr>
        <w:t></w:t>
      </w:r>
      <w:r w:rsidR="00450EC6">
        <w:rPr>
          <w:rFonts w:ascii="Times New Roman" w:hAnsi="Times New Roman" w:cs="Times New Roman"/>
        </w:rPr>
        <w:t xml:space="preserve">L human plasma aliquot. Inter-day accuracy (% difference from theoretical concentration) ranged from -8.47% </w:t>
      </w:r>
      <w:r w:rsidR="001A5C1D">
        <w:rPr>
          <w:rFonts w:ascii="Times New Roman" w:hAnsi="Times New Roman" w:cs="Times New Roman"/>
        </w:rPr>
        <w:t>to</w:t>
      </w:r>
      <w:r w:rsidR="00450EC6">
        <w:rPr>
          <w:rFonts w:ascii="Times New Roman" w:hAnsi="Times New Roman" w:cs="Times New Roman"/>
        </w:rPr>
        <w:t xml:space="preserve"> 2.23%</w:t>
      </w:r>
      <w:r w:rsidR="00B8461F">
        <w:rPr>
          <w:rFonts w:ascii="Times New Roman" w:hAnsi="Times New Roman" w:cs="Times New Roman"/>
        </w:rPr>
        <w:t>,</w:t>
      </w:r>
      <w:r w:rsidR="00450EC6">
        <w:rPr>
          <w:rFonts w:ascii="Times New Roman" w:hAnsi="Times New Roman" w:cs="Times New Roman"/>
        </w:rPr>
        <w:t xml:space="preserve"> and precision (</w:t>
      </w:r>
      <w:r w:rsidR="00400485">
        <w:rPr>
          <w:rFonts w:ascii="Times New Roman" w:hAnsi="Times New Roman" w:cs="Times New Roman"/>
        </w:rPr>
        <w:t>%</w:t>
      </w:r>
      <w:r w:rsidR="00450EC6">
        <w:rPr>
          <w:rFonts w:ascii="Times New Roman" w:hAnsi="Times New Roman" w:cs="Times New Roman"/>
        </w:rPr>
        <w:t xml:space="preserve">CV) ranged from 1.19% </w:t>
      </w:r>
      <w:r w:rsidR="001A5C1D">
        <w:rPr>
          <w:rFonts w:ascii="Times New Roman" w:hAnsi="Times New Roman" w:cs="Times New Roman"/>
        </w:rPr>
        <w:t>to</w:t>
      </w:r>
      <w:r w:rsidR="00450EC6">
        <w:rPr>
          <w:rFonts w:ascii="Times New Roman" w:hAnsi="Times New Roman" w:cs="Times New Roman"/>
        </w:rPr>
        <w:t xml:space="preserve"> 9.25%. Intra-day accuracy ranged from -5.17% </w:t>
      </w:r>
      <w:r w:rsidR="001A5C1D">
        <w:rPr>
          <w:rFonts w:ascii="Times New Roman" w:hAnsi="Times New Roman" w:cs="Times New Roman"/>
        </w:rPr>
        <w:t>to</w:t>
      </w:r>
      <w:r w:rsidR="00450EC6">
        <w:rPr>
          <w:rFonts w:ascii="Times New Roman" w:hAnsi="Times New Roman" w:cs="Times New Roman"/>
        </w:rPr>
        <w:t xml:space="preserve"> 0.314%</w:t>
      </w:r>
      <w:r w:rsidR="00B8461F">
        <w:rPr>
          <w:rFonts w:ascii="Times New Roman" w:hAnsi="Times New Roman" w:cs="Times New Roman"/>
        </w:rPr>
        <w:t>,</w:t>
      </w:r>
      <w:r w:rsidR="00450EC6">
        <w:rPr>
          <w:rFonts w:ascii="Times New Roman" w:hAnsi="Times New Roman" w:cs="Times New Roman"/>
        </w:rPr>
        <w:t xml:space="preserve"> and </w:t>
      </w:r>
      <w:r w:rsidR="00B8461F">
        <w:rPr>
          <w:rFonts w:ascii="Times New Roman" w:hAnsi="Times New Roman" w:cs="Times New Roman"/>
        </w:rPr>
        <w:t>i</w:t>
      </w:r>
      <w:r w:rsidR="00450EC6">
        <w:rPr>
          <w:rFonts w:ascii="Times New Roman" w:hAnsi="Times New Roman" w:cs="Times New Roman"/>
        </w:rPr>
        <w:t xml:space="preserve">ntra-day precision ranged from 2.36% </w:t>
      </w:r>
      <w:r w:rsidR="001A5C1D">
        <w:rPr>
          <w:rFonts w:ascii="Times New Roman" w:hAnsi="Times New Roman" w:cs="Times New Roman"/>
        </w:rPr>
        <w:t>to</w:t>
      </w:r>
      <w:r w:rsidR="003B3537">
        <w:rPr>
          <w:rFonts w:ascii="Times New Roman" w:hAnsi="Times New Roman" w:cs="Times New Roman"/>
        </w:rPr>
        <w:t xml:space="preserve"> </w:t>
      </w:r>
      <w:r w:rsidR="00450EC6">
        <w:rPr>
          <w:rFonts w:ascii="Times New Roman" w:hAnsi="Times New Roman" w:cs="Times New Roman"/>
        </w:rPr>
        <w:t xml:space="preserve">6.86%. </w:t>
      </w:r>
    </w:p>
    <w:p w14:paraId="15B757D9" w14:textId="77777777" w:rsidR="00181F0C" w:rsidRDefault="00181F0C" w:rsidP="007F7616">
      <w:pPr>
        <w:spacing w:after="0" w:line="480" w:lineRule="auto"/>
        <w:rPr>
          <w:rFonts w:ascii="Times New Roman" w:hAnsi="Times New Roman" w:cs="Times New Roman"/>
          <w:i/>
        </w:rPr>
      </w:pPr>
    </w:p>
    <w:p w14:paraId="3DFB4704" w14:textId="10655B1F" w:rsidR="00450EC6" w:rsidRPr="009E5713" w:rsidRDefault="00450EC6" w:rsidP="007F7616">
      <w:pPr>
        <w:spacing w:after="0" w:line="480" w:lineRule="auto"/>
        <w:rPr>
          <w:rFonts w:ascii="Times New Roman" w:hAnsi="Times New Roman" w:cs="Times New Roman"/>
          <w:i/>
        </w:rPr>
      </w:pPr>
      <w:r w:rsidRPr="009E5713">
        <w:rPr>
          <w:rFonts w:ascii="Times New Roman" w:hAnsi="Times New Roman" w:cs="Times New Roman"/>
          <w:i/>
        </w:rPr>
        <w:t>Study 2 and Study 3</w:t>
      </w:r>
    </w:p>
    <w:p w14:paraId="1E67D50F" w14:textId="7042F19B" w:rsidR="00450EC6" w:rsidRDefault="00450EC6" w:rsidP="007F7616">
      <w:pPr>
        <w:spacing w:after="0" w:line="480" w:lineRule="auto"/>
        <w:rPr>
          <w:rFonts w:ascii="Times New Roman" w:hAnsi="Times New Roman" w:cs="Times New Roman"/>
        </w:rPr>
      </w:pPr>
      <w:r w:rsidRPr="008C03ED">
        <w:rPr>
          <w:rFonts w:ascii="Times New Roman" w:hAnsi="Times New Roman" w:cs="Times New Roman"/>
        </w:rPr>
        <w:t xml:space="preserve">The internal standard was </w:t>
      </w:r>
      <w:r w:rsidRPr="009029F1">
        <w:rPr>
          <w:rFonts w:ascii="Times New Roman" w:hAnsi="Times New Roman" w:cs="Times New Roman"/>
          <w:vertAlign w:val="superscript"/>
        </w:rPr>
        <w:t>13</w:t>
      </w:r>
      <w:r>
        <w:rPr>
          <w:rFonts w:ascii="Times New Roman" w:hAnsi="Times New Roman" w:cs="Times New Roman"/>
        </w:rPr>
        <w:t>C</w:t>
      </w:r>
      <w:r w:rsidRPr="009029F1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-a</w:t>
      </w:r>
      <w:r w:rsidRPr="009029F1">
        <w:rPr>
          <w:rFonts w:ascii="Times New Roman" w:hAnsi="Times New Roman" w:cs="Times New Roman"/>
        </w:rPr>
        <w:t>senapine</w:t>
      </w:r>
      <w:r>
        <w:rPr>
          <w:rFonts w:ascii="Times New Roman" w:hAnsi="Times New Roman" w:cs="Times New Roman"/>
        </w:rPr>
        <w:t xml:space="preserve">. </w:t>
      </w:r>
      <w:r w:rsidRPr="008C03ED">
        <w:rPr>
          <w:rFonts w:ascii="Times New Roman" w:hAnsi="Times New Roman" w:cs="Times New Roman"/>
        </w:rPr>
        <w:t xml:space="preserve">Analytes </w:t>
      </w:r>
      <w:r>
        <w:rPr>
          <w:rFonts w:ascii="Times New Roman" w:hAnsi="Times New Roman" w:cs="Times New Roman"/>
        </w:rPr>
        <w:t>were isolated through liquid-liquid</w:t>
      </w:r>
      <w:r w:rsidRPr="008C03ED">
        <w:rPr>
          <w:rFonts w:ascii="Times New Roman" w:hAnsi="Times New Roman" w:cs="Times New Roman"/>
        </w:rPr>
        <w:t xml:space="preserve"> extraction</w:t>
      </w:r>
      <w:r>
        <w:rPr>
          <w:rFonts w:ascii="Times New Roman" w:hAnsi="Times New Roman" w:cs="Times New Roman"/>
        </w:rPr>
        <w:t xml:space="preserve">. </w:t>
      </w:r>
    </w:p>
    <w:p w14:paraId="2C5DFA19" w14:textId="2CD2EA26" w:rsidR="007F7616" w:rsidRDefault="007F7616" w:rsidP="007F761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Liquid chromatography was performed using an Acquity UPLC BEH C18 column (</w:t>
      </w:r>
      <w:r w:rsidR="00450EC6">
        <w:rPr>
          <w:rFonts w:ascii="Times New Roman" w:hAnsi="Times New Roman" w:cs="Times New Roman"/>
        </w:rPr>
        <w:t xml:space="preserve">2.1 mm x </w:t>
      </w:r>
      <w:r>
        <w:rPr>
          <w:rFonts w:ascii="Times New Roman" w:hAnsi="Times New Roman" w:cs="Times New Roman"/>
        </w:rPr>
        <w:t>50 mm</w:t>
      </w:r>
      <w:r w:rsidR="00B846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50EC6">
        <w:rPr>
          <w:rFonts w:ascii="Times New Roman" w:hAnsi="Times New Roman" w:cs="Times New Roman"/>
        </w:rPr>
        <w:t>Waters, Inc.</w:t>
      </w:r>
      <w:r w:rsidR="00ED44F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with </w:t>
      </w:r>
      <w:r w:rsidR="00ED44F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mobile phase of formic acid in water and acetonitrile. Detection was performed </w:t>
      </w:r>
      <w:r w:rsidR="001A5C1D">
        <w:rPr>
          <w:rFonts w:ascii="Times New Roman" w:hAnsi="Times New Roman" w:cs="Times New Roman"/>
        </w:rPr>
        <w:t xml:space="preserve">via </w:t>
      </w:r>
      <w:r w:rsidR="007D4F7C">
        <w:rPr>
          <w:rFonts w:ascii="Times New Roman" w:hAnsi="Times New Roman" w:cs="Times New Roman"/>
        </w:rPr>
        <w:t>MS/MS</w:t>
      </w:r>
      <w:r w:rsidR="00181F0C">
        <w:rPr>
          <w:rFonts w:ascii="Times New Roman" w:hAnsi="Times New Roman" w:cs="Times New Roman"/>
        </w:rPr>
        <w:t xml:space="preserve"> using positive ion electrospray</w:t>
      </w:r>
      <w:r w:rsidR="001A5C1D">
        <w:rPr>
          <w:rFonts w:ascii="Times New Roman" w:hAnsi="Times New Roman" w:cs="Times New Roman"/>
        </w:rPr>
        <w:t xml:space="preserve"> ionization</w:t>
      </w:r>
      <w:r w:rsidR="00181F0C">
        <w:rPr>
          <w:rFonts w:ascii="Times New Roman" w:hAnsi="Times New Roman" w:cs="Times New Roman"/>
        </w:rPr>
        <w:t xml:space="preserve"> (monitored ion [</w:t>
      </w:r>
      <w:r w:rsidR="00181F0C" w:rsidRPr="00B8461F">
        <w:rPr>
          <w:rFonts w:ascii="Times New Roman" w:hAnsi="Times New Roman" w:cs="Times New Roman"/>
          <w:i/>
          <w:iCs/>
        </w:rPr>
        <w:t>m/z</w:t>
      </w:r>
      <w:r w:rsidR="00181F0C">
        <w:rPr>
          <w:rFonts w:ascii="Times New Roman" w:hAnsi="Times New Roman" w:cs="Times New Roman"/>
        </w:rPr>
        <w:t>]</w:t>
      </w:r>
      <w:r w:rsidR="00181F0C" w:rsidRPr="00181F0C">
        <w:rPr>
          <w:rFonts w:ascii="Times New Roman" w:hAnsi="Times New Roman" w:cs="Times New Roman"/>
        </w:rPr>
        <w:t xml:space="preserve"> </w:t>
      </w:r>
      <w:r w:rsidR="00181F0C">
        <w:rPr>
          <w:rFonts w:ascii="Times New Roman" w:hAnsi="Times New Roman" w:cs="Times New Roman"/>
        </w:rPr>
        <w:t>286.0</w:t>
      </w:r>
      <w:r w:rsidR="00181F0C" w:rsidRPr="00D11A45">
        <w:rPr>
          <w:rFonts w:ascii="Times New Roman" w:hAnsi="Times New Roman" w:cs="Times New Roman" w:hint="eastAsia"/>
        </w:rPr>
        <w:t>→</w:t>
      </w:r>
      <w:r w:rsidR="00181F0C">
        <w:rPr>
          <w:rFonts w:ascii="Times New Roman" w:hAnsi="Times New Roman" w:cs="Times New Roman" w:hint="eastAsia"/>
        </w:rPr>
        <w:t>229.</w:t>
      </w:r>
      <w:r w:rsidR="00181F0C">
        <w:rPr>
          <w:rFonts w:ascii="Times New Roman" w:hAnsi="Times New Roman" w:cs="Times New Roman"/>
        </w:rPr>
        <w:t>1</w:t>
      </w:r>
      <w:r w:rsidR="00181F0C" w:rsidRPr="00D11A45">
        <w:rPr>
          <w:rFonts w:ascii="Times New Roman" w:hAnsi="Times New Roman" w:cs="Times New Roman" w:hint="eastAsia"/>
        </w:rPr>
        <w:t xml:space="preserve"> </w:t>
      </w:r>
      <w:r w:rsidR="00181F0C">
        <w:rPr>
          <w:rFonts w:ascii="Times New Roman" w:hAnsi="Times New Roman" w:cs="Times New Roman"/>
        </w:rPr>
        <w:t xml:space="preserve">for asenapine </w:t>
      </w:r>
      <w:r w:rsidR="00181F0C" w:rsidRPr="00D11A45">
        <w:rPr>
          <w:rFonts w:ascii="Times New Roman" w:hAnsi="Times New Roman" w:cs="Times New Roman" w:hint="eastAsia"/>
        </w:rPr>
        <w:t xml:space="preserve">and </w:t>
      </w:r>
      <w:r w:rsidR="00181F0C">
        <w:rPr>
          <w:rFonts w:ascii="Times New Roman" w:hAnsi="Times New Roman" w:cs="Times New Roman"/>
        </w:rPr>
        <w:t>292.2</w:t>
      </w:r>
      <w:r w:rsidR="00181F0C" w:rsidRPr="00D11A45">
        <w:rPr>
          <w:rFonts w:ascii="Times New Roman" w:hAnsi="Times New Roman" w:cs="Times New Roman" w:hint="eastAsia"/>
        </w:rPr>
        <w:t>→</w:t>
      </w:r>
      <w:r w:rsidR="00181F0C">
        <w:rPr>
          <w:rFonts w:ascii="Times New Roman" w:hAnsi="Times New Roman" w:cs="Times New Roman" w:hint="eastAsia"/>
        </w:rPr>
        <w:t>2</w:t>
      </w:r>
      <w:r w:rsidR="00181F0C">
        <w:rPr>
          <w:rFonts w:ascii="Times New Roman" w:hAnsi="Times New Roman" w:cs="Times New Roman"/>
        </w:rPr>
        <w:t>35.1 for internal standard)</w:t>
      </w:r>
      <w:r>
        <w:rPr>
          <w:rFonts w:ascii="Times New Roman" w:hAnsi="Times New Roman" w:cs="Times New Roman"/>
        </w:rPr>
        <w:t xml:space="preserve">. </w:t>
      </w:r>
      <w:r w:rsidR="00181F0C">
        <w:rPr>
          <w:rFonts w:ascii="Times New Roman" w:hAnsi="Times New Roman" w:cs="Times New Roman"/>
        </w:rPr>
        <w:t xml:space="preserve">Calibration curves covered the asenapine concentration range of </w:t>
      </w:r>
      <w:r w:rsidR="00181F0C" w:rsidRPr="00DB0D55">
        <w:rPr>
          <w:rFonts w:ascii="Times New Roman" w:hAnsi="Times New Roman" w:cs="Times New Roman"/>
        </w:rPr>
        <w:t>0.0</w:t>
      </w:r>
      <w:r w:rsidR="00181F0C">
        <w:rPr>
          <w:rFonts w:ascii="Times New Roman" w:hAnsi="Times New Roman" w:cs="Times New Roman"/>
        </w:rPr>
        <w:t>1</w:t>
      </w:r>
      <w:r w:rsidR="00181F0C" w:rsidRPr="00DB0D55">
        <w:rPr>
          <w:rFonts w:ascii="Times New Roman" w:hAnsi="Times New Roman" w:cs="Times New Roman"/>
        </w:rPr>
        <w:t xml:space="preserve">00 to </w:t>
      </w:r>
      <w:r w:rsidR="00181F0C">
        <w:rPr>
          <w:rFonts w:ascii="Times New Roman" w:hAnsi="Times New Roman" w:cs="Times New Roman"/>
        </w:rPr>
        <w:t>1</w:t>
      </w:r>
      <w:r w:rsidR="00181F0C" w:rsidRPr="00DB0D55">
        <w:rPr>
          <w:rFonts w:ascii="Times New Roman" w:hAnsi="Times New Roman" w:cs="Times New Roman"/>
        </w:rPr>
        <w:t>0.0 ng/mL and require</w:t>
      </w:r>
      <w:r w:rsidR="00181F0C">
        <w:rPr>
          <w:rFonts w:ascii="Times New Roman" w:hAnsi="Times New Roman" w:cs="Times New Roman"/>
        </w:rPr>
        <w:t xml:space="preserve">d 200 </w:t>
      </w:r>
      <w:r w:rsidR="00181F0C">
        <w:rPr>
          <w:rFonts w:ascii="Symbol" w:hAnsi="Symbol" w:cs="Times New Roman"/>
        </w:rPr>
        <w:t></w:t>
      </w:r>
      <w:r w:rsidR="00181F0C">
        <w:rPr>
          <w:rFonts w:ascii="Times New Roman" w:hAnsi="Times New Roman" w:cs="Times New Roman"/>
        </w:rPr>
        <w:t>L aliquots of plasma.</w:t>
      </w:r>
      <w:r w:rsidR="00181F0C" w:rsidRPr="00181F0C">
        <w:rPr>
          <w:rFonts w:ascii="Times New Roman" w:hAnsi="Times New Roman" w:cs="Times New Roman"/>
        </w:rPr>
        <w:t xml:space="preserve"> </w:t>
      </w:r>
      <w:r w:rsidR="00181F0C">
        <w:rPr>
          <w:rFonts w:ascii="Times New Roman" w:hAnsi="Times New Roman" w:cs="Times New Roman"/>
        </w:rPr>
        <w:t xml:space="preserve">Inter-day </w:t>
      </w:r>
      <w:r w:rsidR="00181F0C" w:rsidRPr="00DB0D55">
        <w:rPr>
          <w:rFonts w:ascii="Times New Roman" w:hAnsi="Times New Roman" w:cs="Times New Roman"/>
        </w:rPr>
        <w:t xml:space="preserve">accuracy </w:t>
      </w:r>
      <w:r w:rsidR="00181F0C">
        <w:rPr>
          <w:rFonts w:ascii="Times New Roman" w:hAnsi="Times New Roman" w:cs="Times New Roman"/>
        </w:rPr>
        <w:t>(% difference from theoretical concentration) range</w:t>
      </w:r>
      <w:r w:rsidR="001A5C1D">
        <w:rPr>
          <w:rFonts w:ascii="Times New Roman" w:hAnsi="Times New Roman" w:cs="Times New Roman"/>
        </w:rPr>
        <w:t>d</w:t>
      </w:r>
      <w:r w:rsidR="00181F0C">
        <w:rPr>
          <w:rFonts w:ascii="Times New Roman" w:hAnsi="Times New Roman" w:cs="Times New Roman"/>
        </w:rPr>
        <w:t xml:space="preserve"> from -2.6%</w:t>
      </w:r>
      <w:r w:rsidR="00181F0C" w:rsidRPr="00DB0D55">
        <w:rPr>
          <w:rFonts w:ascii="Times New Roman" w:hAnsi="Times New Roman" w:cs="Times New Roman"/>
        </w:rPr>
        <w:t xml:space="preserve"> </w:t>
      </w:r>
      <w:r w:rsidR="001A5C1D">
        <w:rPr>
          <w:rFonts w:ascii="Times New Roman" w:hAnsi="Times New Roman" w:cs="Times New Roman"/>
        </w:rPr>
        <w:t>to</w:t>
      </w:r>
      <w:r w:rsidR="00181F0C" w:rsidRPr="00DB0D55">
        <w:rPr>
          <w:rFonts w:ascii="Times New Roman" w:hAnsi="Times New Roman" w:cs="Times New Roman"/>
        </w:rPr>
        <w:t xml:space="preserve"> </w:t>
      </w:r>
      <w:r w:rsidR="00181F0C">
        <w:rPr>
          <w:rFonts w:ascii="Times New Roman" w:hAnsi="Times New Roman" w:cs="Times New Roman"/>
        </w:rPr>
        <w:t>3.8</w:t>
      </w:r>
      <w:r w:rsidR="00181F0C" w:rsidRPr="00DB0D55">
        <w:rPr>
          <w:rFonts w:ascii="Times New Roman" w:hAnsi="Times New Roman" w:cs="Times New Roman"/>
        </w:rPr>
        <w:t>%</w:t>
      </w:r>
      <w:r w:rsidR="00B8461F">
        <w:rPr>
          <w:rFonts w:ascii="Times New Roman" w:hAnsi="Times New Roman" w:cs="Times New Roman"/>
        </w:rPr>
        <w:t>,</w:t>
      </w:r>
      <w:r w:rsidR="00400485">
        <w:rPr>
          <w:rFonts w:ascii="Times New Roman" w:hAnsi="Times New Roman" w:cs="Times New Roman"/>
        </w:rPr>
        <w:t xml:space="preserve"> and precision (%</w:t>
      </w:r>
      <w:r w:rsidR="00181F0C">
        <w:rPr>
          <w:rFonts w:ascii="Times New Roman" w:hAnsi="Times New Roman" w:cs="Times New Roman"/>
        </w:rPr>
        <w:t xml:space="preserve">CV) </w:t>
      </w:r>
      <w:r w:rsidR="00181F0C" w:rsidRPr="00DB0D55">
        <w:rPr>
          <w:rFonts w:ascii="Times New Roman" w:hAnsi="Times New Roman" w:cs="Times New Roman"/>
        </w:rPr>
        <w:t xml:space="preserve">ranged </w:t>
      </w:r>
      <w:r w:rsidR="00181F0C">
        <w:rPr>
          <w:rFonts w:ascii="Times New Roman" w:hAnsi="Times New Roman" w:cs="Times New Roman"/>
        </w:rPr>
        <w:t xml:space="preserve">from 2.7% </w:t>
      </w:r>
      <w:r w:rsidR="001A5C1D">
        <w:rPr>
          <w:rFonts w:ascii="Times New Roman" w:hAnsi="Times New Roman" w:cs="Times New Roman"/>
        </w:rPr>
        <w:t>to</w:t>
      </w:r>
      <w:r w:rsidR="00181F0C">
        <w:rPr>
          <w:rFonts w:ascii="Times New Roman" w:hAnsi="Times New Roman" w:cs="Times New Roman"/>
        </w:rPr>
        <w:t xml:space="preserve"> 10.0%. I</w:t>
      </w:r>
      <w:r w:rsidR="00181F0C" w:rsidRPr="00DB0D55">
        <w:rPr>
          <w:rFonts w:ascii="Times New Roman" w:hAnsi="Times New Roman" w:cs="Times New Roman"/>
        </w:rPr>
        <w:t>nt</w:t>
      </w:r>
      <w:r w:rsidR="00181F0C">
        <w:rPr>
          <w:rFonts w:ascii="Times New Roman" w:hAnsi="Times New Roman" w:cs="Times New Roman"/>
        </w:rPr>
        <w:t>ra</w:t>
      </w:r>
      <w:r w:rsidR="00B8461F">
        <w:rPr>
          <w:rFonts w:ascii="Times New Roman" w:hAnsi="Times New Roman" w:cs="Times New Roman"/>
        </w:rPr>
        <w:t>-</w:t>
      </w:r>
      <w:r w:rsidR="00181F0C" w:rsidRPr="00DB0D55">
        <w:rPr>
          <w:rFonts w:ascii="Times New Roman" w:hAnsi="Times New Roman" w:cs="Times New Roman"/>
        </w:rPr>
        <w:t xml:space="preserve">day </w:t>
      </w:r>
      <w:r w:rsidR="00181F0C">
        <w:rPr>
          <w:rFonts w:ascii="Times New Roman" w:hAnsi="Times New Roman" w:cs="Times New Roman"/>
        </w:rPr>
        <w:t xml:space="preserve">accuracy and </w:t>
      </w:r>
      <w:r w:rsidR="00181F0C" w:rsidRPr="00DB0D55">
        <w:rPr>
          <w:rFonts w:ascii="Times New Roman" w:hAnsi="Times New Roman" w:cs="Times New Roman"/>
        </w:rPr>
        <w:t>precision</w:t>
      </w:r>
      <w:r w:rsidR="00181F0C">
        <w:rPr>
          <w:rFonts w:ascii="Times New Roman" w:hAnsi="Times New Roman" w:cs="Times New Roman"/>
        </w:rPr>
        <w:t xml:space="preserve"> ranged</w:t>
      </w:r>
      <w:r w:rsidR="001A5C1D">
        <w:rPr>
          <w:rFonts w:ascii="Times New Roman" w:hAnsi="Times New Roman" w:cs="Times New Roman"/>
        </w:rPr>
        <w:t xml:space="preserve"> from</w:t>
      </w:r>
      <w:r w:rsidR="00181F0C">
        <w:rPr>
          <w:rFonts w:ascii="Times New Roman" w:hAnsi="Times New Roman" w:cs="Times New Roman"/>
        </w:rPr>
        <w:t xml:space="preserve"> -6.2 to 7.9% and 0.9 to 13.1%, respectively</w:t>
      </w:r>
      <w:r w:rsidR="00181F0C" w:rsidRPr="00DB0D55">
        <w:rPr>
          <w:rFonts w:ascii="Times New Roman" w:hAnsi="Times New Roman" w:cs="Times New Roman"/>
        </w:rPr>
        <w:t>.</w:t>
      </w:r>
    </w:p>
    <w:p w14:paraId="277F44A0" w14:textId="77777777" w:rsidR="00134395" w:rsidRDefault="00134395" w:rsidP="007F7616">
      <w:pPr>
        <w:spacing w:after="0" w:line="480" w:lineRule="auto"/>
        <w:rPr>
          <w:rFonts w:ascii="Times New Roman" w:hAnsi="Times New Roman" w:cs="Times New Roman"/>
        </w:rPr>
      </w:pPr>
    </w:p>
    <w:p w14:paraId="58787BC0" w14:textId="6C295C11" w:rsidR="00134395" w:rsidRPr="009E5713" w:rsidRDefault="00134395" w:rsidP="007F7616">
      <w:pPr>
        <w:spacing w:after="0" w:line="480" w:lineRule="auto"/>
        <w:rPr>
          <w:rFonts w:ascii="Times New Roman" w:hAnsi="Times New Roman" w:cs="Times New Roman"/>
          <w:i/>
        </w:rPr>
      </w:pPr>
      <w:r w:rsidRPr="00181F0C">
        <w:rPr>
          <w:rFonts w:ascii="Times New Roman" w:hAnsi="Times New Roman" w:cs="Times New Roman"/>
          <w:i/>
          <w:iCs/>
        </w:rPr>
        <w:lastRenderedPageBreak/>
        <w:t xml:space="preserve">Residual </w:t>
      </w:r>
      <w:r w:rsidR="008228D1" w:rsidRPr="00181F0C">
        <w:rPr>
          <w:rFonts w:ascii="Times New Roman" w:hAnsi="Times New Roman" w:cs="Times New Roman"/>
          <w:i/>
          <w:iCs/>
        </w:rPr>
        <w:t>A</w:t>
      </w:r>
      <w:r w:rsidRPr="00181F0C">
        <w:rPr>
          <w:rFonts w:ascii="Times New Roman" w:hAnsi="Times New Roman" w:cs="Times New Roman"/>
          <w:i/>
          <w:iCs/>
        </w:rPr>
        <w:t xml:space="preserve">senapine </w:t>
      </w:r>
      <w:r w:rsidR="00A17CF6">
        <w:rPr>
          <w:rFonts w:ascii="Times New Roman" w:hAnsi="Times New Roman" w:cs="Times New Roman"/>
          <w:i/>
          <w:iCs/>
        </w:rPr>
        <w:t xml:space="preserve">Maleate </w:t>
      </w:r>
      <w:r w:rsidRPr="00181F0C">
        <w:rPr>
          <w:rFonts w:ascii="Times New Roman" w:hAnsi="Times New Roman" w:cs="Times New Roman"/>
          <w:i/>
          <w:iCs/>
        </w:rPr>
        <w:t xml:space="preserve">in HP-3070 </w:t>
      </w:r>
      <w:r w:rsidR="008228D1" w:rsidRPr="00181F0C">
        <w:rPr>
          <w:rFonts w:ascii="Times New Roman" w:hAnsi="Times New Roman" w:cs="Times New Roman"/>
          <w:i/>
          <w:iCs/>
        </w:rPr>
        <w:t>P</w:t>
      </w:r>
      <w:r w:rsidRPr="00181F0C">
        <w:rPr>
          <w:rFonts w:ascii="Times New Roman" w:hAnsi="Times New Roman" w:cs="Times New Roman"/>
          <w:i/>
          <w:iCs/>
        </w:rPr>
        <w:t>atches</w:t>
      </w:r>
      <w:r w:rsidRPr="009E5713">
        <w:rPr>
          <w:rFonts w:ascii="Times New Roman" w:hAnsi="Times New Roman" w:cs="Times New Roman"/>
          <w:i/>
        </w:rPr>
        <w:t xml:space="preserve"> </w:t>
      </w:r>
      <w:r w:rsidR="00181F0C" w:rsidRPr="009E5713">
        <w:rPr>
          <w:rFonts w:ascii="Times New Roman" w:hAnsi="Times New Roman" w:cs="Times New Roman"/>
          <w:i/>
        </w:rPr>
        <w:t>and Apparent Dose</w:t>
      </w:r>
    </w:p>
    <w:p w14:paraId="572DA630" w14:textId="7762F2F8" w:rsidR="00134395" w:rsidRDefault="00181F0C" w:rsidP="007F761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Analysis of residual asenapine maleate in the transdermal patches following patch removal was performed using a validated </w:t>
      </w:r>
      <w:r w:rsidR="00B8461F">
        <w:rPr>
          <w:rFonts w:ascii="Times New Roman" w:hAnsi="Times New Roman" w:cs="Times New Roman"/>
        </w:rPr>
        <w:t>HPLC</w:t>
      </w:r>
      <w:r>
        <w:rPr>
          <w:rFonts w:ascii="Times New Roman" w:hAnsi="Times New Roman" w:cs="Times New Roman"/>
        </w:rPr>
        <w:t xml:space="preserve"> method with ultraviolet detection. </w:t>
      </w:r>
      <w:r w:rsidR="00134395">
        <w:rPr>
          <w:rFonts w:ascii="Times New Roman" w:hAnsi="Times New Roman" w:cs="Times New Roman"/>
        </w:rPr>
        <w:t xml:space="preserve">A patch, with the release liner removed, </w:t>
      </w:r>
      <w:r w:rsidR="00B8461F">
        <w:rPr>
          <w:rFonts w:ascii="Times New Roman" w:hAnsi="Times New Roman" w:cs="Times New Roman"/>
        </w:rPr>
        <w:t xml:space="preserve">was </w:t>
      </w:r>
      <w:r w:rsidR="00134395">
        <w:rPr>
          <w:rFonts w:ascii="Times New Roman" w:hAnsi="Times New Roman" w:cs="Times New Roman"/>
        </w:rPr>
        <w:t xml:space="preserve">extracted </w:t>
      </w:r>
      <w:r>
        <w:rPr>
          <w:rFonts w:ascii="Times New Roman" w:hAnsi="Times New Roman" w:cs="Times New Roman"/>
        </w:rPr>
        <w:t>through liquid</w:t>
      </w:r>
      <w:r w:rsidR="00B8461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phase extraction</w:t>
      </w:r>
      <w:r w:rsidR="00134395" w:rsidRPr="002A7CD2">
        <w:rPr>
          <w:rFonts w:ascii="Times New Roman" w:hAnsi="Times New Roman" w:cs="Times New Roman"/>
        </w:rPr>
        <w:t>.</w:t>
      </w:r>
      <w:r w:rsidR="00134395">
        <w:rPr>
          <w:rFonts w:ascii="Times New Roman" w:hAnsi="Times New Roman" w:cs="Times New Roman"/>
        </w:rPr>
        <w:t xml:space="preserve"> The </w:t>
      </w:r>
      <w:r w:rsidR="008228D1">
        <w:rPr>
          <w:rFonts w:ascii="Times New Roman" w:hAnsi="Times New Roman" w:cs="Times New Roman"/>
        </w:rPr>
        <w:t>resulting solution</w:t>
      </w:r>
      <w:r w:rsidR="00134395">
        <w:rPr>
          <w:rFonts w:ascii="Times New Roman" w:hAnsi="Times New Roman" w:cs="Times New Roman"/>
        </w:rPr>
        <w:t xml:space="preserve"> was centrifuged</w:t>
      </w:r>
      <w:r w:rsidR="008228D1">
        <w:rPr>
          <w:rFonts w:ascii="Times New Roman" w:hAnsi="Times New Roman" w:cs="Times New Roman"/>
        </w:rPr>
        <w:t xml:space="preserve"> and</w:t>
      </w:r>
      <w:r w:rsidR="00134395">
        <w:rPr>
          <w:rFonts w:ascii="Times New Roman" w:hAnsi="Times New Roman" w:cs="Times New Roman"/>
        </w:rPr>
        <w:t xml:space="preserve"> then combined with internal standard solution. Liquid chromatography was performed using a stainless steel TSKgel ODS-80Ts column (</w:t>
      </w:r>
      <w:r>
        <w:rPr>
          <w:rFonts w:ascii="Times New Roman" w:hAnsi="Times New Roman" w:cs="Times New Roman"/>
        </w:rPr>
        <w:t>5</w:t>
      </w:r>
      <w:r w:rsidR="00B8461F">
        <w:rPr>
          <w:rFonts w:ascii="Times New Roman" w:hAnsi="Times New Roman" w:cs="Times New Roman"/>
        </w:rPr>
        <w:t xml:space="preserve"> μ</w:t>
      </w:r>
      <w:r>
        <w:rPr>
          <w:rFonts w:ascii="Times New Roman" w:hAnsi="Times New Roman" w:cs="Times New Roman"/>
        </w:rPr>
        <w:t>m, 4.6 mm x</w:t>
      </w:r>
      <w:r w:rsidR="00B8461F">
        <w:rPr>
          <w:rFonts w:ascii="Times New Roman" w:hAnsi="Times New Roman" w:cs="Times New Roman"/>
        </w:rPr>
        <w:t xml:space="preserve"> </w:t>
      </w:r>
      <w:r w:rsidR="00134395">
        <w:rPr>
          <w:rFonts w:ascii="Times New Roman" w:hAnsi="Times New Roman" w:cs="Times New Roman"/>
        </w:rPr>
        <w:t>15 cm</w:t>
      </w:r>
      <w:r>
        <w:rPr>
          <w:rFonts w:ascii="Times New Roman" w:hAnsi="Times New Roman" w:cs="Times New Roman"/>
        </w:rPr>
        <w:t>, Tosoh Corporation</w:t>
      </w:r>
      <w:r w:rsidR="008228D1">
        <w:rPr>
          <w:rFonts w:ascii="Times New Roman" w:hAnsi="Times New Roman" w:cs="Times New Roman"/>
        </w:rPr>
        <w:t>)</w:t>
      </w:r>
      <w:r w:rsidR="00134395">
        <w:rPr>
          <w:rFonts w:ascii="Times New Roman" w:hAnsi="Times New Roman" w:cs="Times New Roman"/>
        </w:rPr>
        <w:t xml:space="preserve"> and a mobile phase mixture of methanol and diluted phosphoric acid containing </w:t>
      </w:r>
      <w:r w:rsidR="00DB7130">
        <w:rPr>
          <w:rFonts w:ascii="Times New Roman" w:hAnsi="Times New Roman" w:cs="Times New Roman"/>
        </w:rPr>
        <w:t>anionic surfactant. Detection was performed using an ultraviolet spectrophotometer (measured wavelength: 230 nm). Analytical range was 10 to 120% of asenapine maleate</w:t>
      </w:r>
      <w:r w:rsidR="00B8461F">
        <w:rPr>
          <w:rFonts w:ascii="Times New Roman" w:hAnsi="Times New Roman" w:cs="Times New Roman"/>
        </w:rPr>
        <w:t>,</w:t>
      </w:r>
      <w:r w:rsidR="00DB7130">
        <w:rPr>
          <w:rFonts w:ascii="Times New Roman" w:hAnsi="Times New Roman" w:cs="Times New Roman"/>
        </w:rPr>
        <w:t xml:space="preserve"> and linearity was well-established (R=1.000). Recovery ranged from 98.8 to 99.</w:t>
      </w:r>
      <w:r>
        <w:rPr>
          <w:rFonts w:ascii="Times New Roman" w:hAnsi="Times New Roman" w:cs="Times New Roman"/>
        </w:rPr>
        <w:t>8%</w:t>
      </w:r>
      <w:r w:rsidR="00B846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="00652E79">
        <w:rPr>
          <w:rFonts w:ascii="Times New Roman" w:hAnsi="Times New Roman" w:cs="Times New Roman"/>
        </w:rPr>
        <w:t>precision (</w:t>
      </w:r>
      <w:r w:rsidR="00400485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CV</w:t>
      </w:r>
      <w:r w:rsidR="00652E7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was 0.38%. </w:t>
      </w:r>
      <w:r w:rsidR="00134395" w:rsidRPr="002A7CD2">
        <w:rPr>
          <w:rFonts w:ascii="Times New Roman" w:hAnsi="Times New Roman" w:cs="Times New Roman"/>
        </w:rPr>
        <w:t>Apparent dose, % residual drug</w:t>
      </w:r>
      <w:r w:rsidR="00932C71">
        <w:rPr>
          <w:rFonts w:ascii="Times New Roman" w:hAnsi="Times New Roman" w:cs="Times New Roman"/>
        </w:rPr>
        <w:t>,</w:t>
      </w:r>
      <w:r w:rsidR="00134395" w:rsidRPr="002A7CD2">
        <w:rPr>
          <w:rFonts w:ascii="Times New Roman" w:hAnsi="Times New Roman" w:cs="Times New Roman"/>
        </w:rPr>
        <w:t xml:space="preserve"> and % drug released were calculated using the initial and residual drug content in the patch.</w:t>
      </w:r>
    </w:p>
    <w:p w14:paraId="2A1018DE" w14:textId="4696D164" w:rsidR="00EA67BB" w:rsidRDefault="00EA67BB" w:rsidP="007F7616">
      <w:pPr>
        <w:spacing w:after="0" w:line="480" w:lineRule="auto"/>
        <w:rPr>
          <w:rFonts w:ascii="Times New Roman" w:hAnsi="Times New Roman" w:cs="Times New Roman"/>
        </w:rPr>
      </w:pPr>
    </w:p>
    <w:p w14:paraId="22EBD3E1" w14:textId="0D2A4E5E" w:rsidR="00EA67BB" w:rsidRDefault="00EA67BB" w:rsidP="007F7616">
      <w:pPr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14:paraId="2B0D1F8D" w14:textId="5E11B8B0" w:rsidR="00EA67BB" w:rsidRDefault="00EA67BB" w:rsidP="00EA67BB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</w:rPr>
      </w:pPr>
      <w:r w:rsidRPr="00EA67BB">
        <w:rPr>
          <w:rFonts w:ascii="Times New Roman" w:hAnsi="Times New Roman" w:cs="Times New Roman"/>
        </w:rPr>
        <w:t xml:space="preserve">Berger RS, Bowman JP. A reappraisal of the 21-day cumulative irritation test in man. </w:t>
      </w:r>
      <w:proofErr w:type="spellStart"/>
      <w:r w:rsidRPr="00EA67BB">
        <w:rPr>
          <w:rFonts w:ascii="Times New Roman" w:hAnsi="Times New Roman" w:cs="Times New Roman"/>
          <w:i/>
          <w:iCs/>
        </w:rPr>
        <w:t>Cutan</w:t>
      </w:r>
      <w:proofErr w:type="spellEnd"/>
      <w:r w:rsidRPr="00EA67BB">
        <w:rPr>
          <w:rFonts w:ascii="Times New Roman" w:hAnsi="Times New Roman" w:cs="Times New Roman"/>
          <w:i/>
          <w:iCs/>
        </w:rPr>
        <w:t xml:space="preserve"> Ocul </w:t>
      </w:r>
      <w:proofErr w:type="spellStart"/>
      <w:r w:rsidRPr="00EA67BB">
        <w:rPr>
          <w:rFonts w:ascii="Times New Roman" w:hAnsi="Times New Roman" w:cs="Times New Roman"/>
          <w:i/>
          <w:iCs/>
        </w:rPr>
        <w:t>Toxicol</w:t>
      </w:r>
      <w:proofErr w:type="spellEnd"/>
      <w:r w:rsidRPr="00EA67BB">
        <w:rPr>
          <w:rFonts w:ascii="Times New Roman" w:hAnsi="Times New Roman" w:cs="Times New Roman"/>
        </w:rPr>
        <w:t>. 1982;1:109-115.</w:t>
      </w:r>
      <w:bookmarkStart w:id="0" w:name="_GoBack"/>
      <w:bookmarkEnd w:id="0"/>
    </w:p>
    <w:p w14:paraId="68E71419" w14:textId="5A609DB6" w:rsidR="00C02BEA" w:rsidRPr="00EA67BB" w:rsidRDefault="00C02BEA" w:rsidP="00EA67BB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</w:rPr>
      </w:pPr>
      <w:r w:rsidRPr="00C02BEA">
        <w:rPr>
          <w:rFonts w:ascii="Times New Roman" w:hAnsi="Times New Roman" w:cs="Times New Roman"/>
        </w:rPr>
        <w:t xml:space="preserve">Chapel S, </w:t>
      </w:r>
      <w:proofErr w:type="spellStart"/>
      <w:r w:rsidRPr="00C02BEA">
        <w:rPr>
          <w:rFonts w:ascii="Times New Roman" w:hAnsi="Times New Roman" w:cs="Times New Roman"/>
        </w:rPr>
        <w:t>Hutmacher</w:t>
      </w:r>
      <w:proofErr w:type="spellEnd"/>
      <w:r w:rsidRPr="00C02BEA">
        <w:rPr>
          <w:rFonts w:ascii="Times New Roman" w:hAnsi="Times New Roman" w:cs="Times New Roman"/>
        </w:rPr>
        <w:t xml:space="preserve"> MM, Haig G, et al. Exposure-response analysis in patients with schizophrenia to assess the effect of asenapine on QTc prolongation. </w:t>
      </w:r>
      <w:r w:rsidRPr="00C02BEA">
        <w:rPr>
          <w:rFonts w:ascii="Times New Roman" w:hAnsi="Times New Roman" w:cs="Times New Roman"/>
          <w:i/>
          <w:iCs/>
        </w:rPr>
        <w:t xml:space="preserve">J Clin </w:t>
      </w:r>
      <w:proofErr w:type="spellStart"/>
      <w:r w:rsidRPr="00C02BEA">
        <w:rPr>
          <w:rFonts w:ascii="Times New Roman" w:hAnsi="Times New Roman" w:cs="Times New Roman"/>
          <w:i/>
          <w:iCs/>
        </w:rPr>
        <w:t>Pharmacol</w:t>
      </w:r>
      <w:proofErr w:type="spellEnd"/>
      <w:r w:rsidRPr="00C02BEA">
        <w:rPr>
          <w:rFonts w:ascii="Times New Roman" w:hAnsi="Times New Roman" w:cs="Times New Roman"/>
        </w:rPr>
        <w:t>. 2009;49:1297-1308.</w:t>
      </w:r>
    </w:p>
    <w:p w14:paraId="256C42A1" w14:textId="1B43DF24" w:rsidR="00755D36" w:rsidRPr="00E4213F" w:rsidRDefault="00755D36" w:rsidP="00FE7680">
      <w:pPr>
        <w:spacing w:line="360" w:lineRule="auto"/>
        <w:rPr>
          <w:rFonts w:ascii="Times New Roman" w:hAnsi="Times New Roman"/>
          <w:b/>
        </w:rPr>
      </w:pPr>
    </w:p>
    <w:sectPr w:rsidR="00755D36" w:rsidRPr="00E4213F" w:rsidSect="00FC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19A1" w16cex:dateUtc="2020-09-17T21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5A1AE" w14:textId="77777777" w:rsidR="00384ACD" w:rsidRDefault="00384ACD" w:rsidP="00DC1237">
      <w:pPr>
        <w:spacing w:after="0" w:line="240" w:lineRule="auto"/>
      </w:pPr>
      <w:r>
        <w:separator/>
      </w:r>
    </w:p>
  </w:endnote>
  <w:endnote w:type="continuationSeparator" w:id="0">
    <w:p w14:paraId="60EF5701" w14:textId="77777777" w:rsidR="00384ACD" w:rsidRDefault="00384ACD" w:rsidP="00DC1237">
      <w:pPr>
        <w:spacing w:after="0" w:line="240" w:lineRule="auto"/>
      </w:pPr>
      <w:r>
        <w:continuationSeparator/>
      </w:r>
    </w:p>
  </w:endnote>
  <w:endnote w:type="continuationNotice" w:id="1">
    <w:p w14:paraId="16249DDB" w14:textId="77777777" w:rsidR="00384ACD" w:rsidRDefault="00384A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099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FF73C" w14:textId="35E6FF2A" w:rsidR="00384ACD" w:rsidRDefault="00384ACD" w:rsidP="00A9432A">
        <w:pPr>
          <w:pStyle w:val="Footer"/>
          <w:jc w:val="center"/>
        </w:pPr>
        <w:r w:rsidRPr="00A943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9432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943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0F3E">
          <w:rPr>
            <w:rFonts w:ascii="Times New Roman" w:hAnsi="Times New Roman" w:cs="Times New Roman"/>
            <w:noProof/>
            <w:sz w:val="20"/>
            <w:szCs w:val="20"/>
          </w:rPr>
          <w:t>31</w:t>
        </w:r>
        <w:r w:rsidRPr="00A9432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B6C98EE" w14:textId="77777777" w:rsidR="00384ACD" w:rsidRDefault="00384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320E6" w14:textId="77777777" w:rsidR="00384ACD" w:rsidRDefault="00384ACD" w:rsidP="00DC1237">
      <w:pPr>
        <w:spacing w:after="0" w:line="240" w:lineRule="auto"/>
      </w:pPr>
      <w:r>
        <w:separator/>
      </w:r>
    </w:p>
  </w:footnote>
  <w:footnote w:type="continuationSeparator" w:id="0">
    <w:p w14:paraId="7427128B" w14:textId="77777777" w:rsidR="00384ACD" w:rsidRDefault="00384ACD" w:rsidP="00DC1237">
      <w:pPr>
        <w:spacing w:after="0" w:line="240" w:lineRule="auto"/>
      </w:pPr>
      <w:r>
        <w:continuationSeparator/>
      </w:r>
    </w:p>
  </w:footnote>
  <w:footnote w:type="continuationNotice" w:id="1">
    <w:p w14:paraId="7576440C" w14:textId="77777777" w:rsidR="00384ACD" w:rsidRDefault="00384A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8CF"/>
    <w:multiLevelType w:val="hybridMultilevel"/>
    <w:tmpl w:val="9B1A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778"/>
    <w:multiLevelType w:val="hybridMultilevel"/>
    <w:tmpl w:val="640CA810"/>
    <w:lvl w:ilvl="0" w:tplc="9434183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258A"/>
    <w:multiLevelType w:val="hybridMultilevel"/>
    <w:tmpl w:val="54EC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78BA"/>
    <w:multiLevelType w:val="hybridMultilevel"/>
    <w:tmpl w:val="721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5CD7"/>
    <w:multiLevelType w:val="hybridMultilevel"/>
    <w:tmpl w:val="0FF2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52E50"/>
    <w:multiLevelType w:val="hybridMultilevel"/>
    <w:tmpl w:val="6056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A0CCA"/>
    <w:multiLevelType w:val="hybridMultilevel"/>
    <w:tmpl w:val="9528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69A5"/>
    <w:multiLevelType w:val="hybridMultilevel"/>
    <w:tmpl w:val="65EA4E48"/>
    <w:lvl w:ilvl="0" w:tplc="AFCEF44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4B3EFA"/>
    <w:multiLevelType w:val="hybridMultilevel"/>
    <w:tmpl w:val="A1BC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4D2C"/>
    <w:multiLevelType w:val="hybridMultilevel"/>
    <w:tmpl w:val="B43CF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ED1D6B"/>
    <w:multiLevelType w:val="hybridMultilevel"/>
    <w:tmpl w:val="7DF80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5B657F"/>
    <w:multiLevelType w:val="hybridMultilevel"/>
    <w:tmpl w:val="9CEC7F34"/>
    <w:lvl w:ilvl="0" w:tplc="ABD476D0">
      <w:start w:val="1"/>
      <w:numFmt w:val="bullet"/>
      <w:pStyle w:val="Lis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97417D"/>
    <w:multiLevelType w:val="hybridMultilevel"/>
    <w:tmpl w:val="C422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66880"/>
    <w:multiLevelType w:val="hybridMultilevel"/>
    <w:tmpl w:val="87F0A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734847"/>
    <w:multiLevelType w:val="hybridMultilevel"/>
    <w:tmpl w:val="3D46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F0F27"/>
    <w:multiLevelType w:val="hybridMultilevel"/>
    <w:tmpl w:val="1E5CF7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127D71"/>
    <w:multiLevelType w:val="hybridMultilevel"/>
    <w:tmpl w:val="68BE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57692"/>
    <w:multiLevelType w:val="hybridMultilevel"/>
    <w:tmpl w:val="19D2D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C311C"/>
    <w:multiLevelType w:val="hybridMultilevel"/>
    <w:tmpl w:val="5C64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F228D"/>
    <w:multiLevelType w:val="hybridMultilevel"/>
    <w:tmpl w:val="9462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504B3"/>
    <w:multiLevelType w:val="hybridMultilevel"/>
    <w:tmpl w:val="9D8445F8"/>
    <w:lvl w:ilvl="0" w:tplc="FFFFFFFF">
      <w:start w:val="1"/>
      <w:numFmt w:val="bullet"/>
      <w:lvlText w:val="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1" w15:restartNumberingAfterBreak="0">
    <w:nsid w:val="6C8A4760"/>
    <w:multiLevelType w:val="hybridMultilevel"/>
    <w:tmpl w:val="EFE8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779CC"/>
    <w:multiLevelType w:val="hybridMultilevel"/>
    <w:tmpl w:val="6FD47F16"/>
    <w:lvl w:ilvl="0" w:tplc="4976AAD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614313"/>
    <w:multiLevelType w:val="hybridMultilevel"/>
    <w:tmpl w:val="B61E2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633BFE"/>
    <w:multiLevelType w:val="hybridMultilevel"/>
    <w:tmpl w:val="77F452D0"/>
    <w:lvl w:ilvl="0" w:tplc="86B8A9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444AAC"/>
    <w:multiLevelType w:val="hybridMultilevel"/>
    <w:tmpl w:val="D00A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F5B68"/>
    <w:multiLevelType w:val="hybridMultilevel"/>
    <w:tmpl w:val="08924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5"/>
  </w:num>
  <w:num w:numId="5">
    <w:abstractNumId w:val="23"/>
  </w:num>
  <w:num w:numId="6">
    <w:abstractNumId w:val="26"/>
  </w:num>
  <w:num w:numId="7">
    <w:abstractNumId w:val="16"/>
  </w:num>
  <w:num w:numId="8">
    <w:abstractNumId w:val="8"/>
  </w:num>
  <w:num w:numId="9">
    <w:abstractNumId w:val="3"/>
  </w:num>
  <w:num w:numId="10">
    <w:abstractNumId w:val="18"/>
  </w:num>
  <w:num w:numId="11">
    <w:abstractNumId w:val="4"/>
  </w:num>
  <w:num w:numId="12">
    <w:abstractNumId w:val="0"/>
  </w:num>
  <w:num w:numId="13">
    <w:abstractNumId w:val="19"/>
  </w:num>
  <w:num w:numId="14">
    <w:abstractNumId w:val="21"/>
  </w:num>
  <w:num w:numId="15">
    <w:abstractNumId w:val="2"/>
  </w:num>
  <w:num w:numId="16">
    <w:abstractNumId w:val="25"/>
  </w:num>
  <w:num w:numId="17">
    <w:abstractNumId w:val="13"/>
  </w:num>
  <w:num w:numId="18">
    <w:abstractNumId w:val="9"/>
  </w:num>
  <w:num w:numId="19">
    <w:abstractNumId w:val="10"/>
  </w:num>
  <w:num w:numId="20">
    <w:abstractNumId w:val="20"/>
  </w:num>
  <w:num w:numId="21">
    <w:abstractNumId w:val="11"/>
  </w:num>
  <w:num w:numId="22">
    <w:abstractNumId w:val="1"/>
  </w:num>
  <w:num w:numId="23">
    <w:abstractNumId w:val="6"/>
  </w:num>
  <w:num w:numId="24">
    <w:abstractNumId w:val="14"/>
  </w:num>
  <w:num w:numId="25">
    <w:abstractNumId w:val="7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lin Psychopharmacol rev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432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axre95pj5w0pketdx1vfxzvarzdxx5drt9z&quot;&gt;EN1&lt;record-ids&gt;&lt;item&gt;5094&lt;/item&gt;&lt;item&gt;5778&lt;/item&gt;&lt;item&gt;5788&lt;/item&gt;&lt;item&gt;6072&lt;/item&gt;&lt;item&gt;7763&lt;/item&gt;&lt;item&gt;7779&lt;/item&gt;&lt;item&gt;11837&lt;/item&gt;&lt;item&gt;12876&lt;/item&gt;&lt;item&gt;13100&lt;/item&gt;&lt;item&gt;13297&lt;/item&gt;&lt;item&gt;13298&lt;/item&gt;&lt;item&gt;13311&lt;/item&gt;&lt;item&gt;13729&lt;/item&gt;&lt;item&gt;16627&lt;/item&gt;&lt;item&gt;16749&lt;/item&gt;&lt;item&gt;17487&lt;/item&gt;&lt;item&gt;17488&lt;/item&gt;&lt;item&gt;17489&lt;/item&gt;&lt;item&gt;17490&lt;/item&gt;&lt;item&gt;17492&lt;/item&gt;&lt;item&gt;17493&lt;/item&gt;&lt;item&gt;17523&lt;/item&gt;&lt;item&gt;17789&lt;/item&gt;&lt;item&gt;17791&lt;/item&gt;&lt;/record-ids&gt;&lt;/item&gt;&lt;/Libraries&gt;"/>
  </w:docVars>
  <w:rsids>
    <w:rsidRoot w:val="00E72628"/>
    <w:rsid w:val="0000335A"/>
    <w:rsid w:val="00003A3C"/>
    <w:rsid w:val="00004115"/>
    <w:rsid w:val="00004733"/>
    <w:rsid w:val="000047FE"/>
    <w:rsid w:val="00005A42"/>
    <w:rsid w:val="00006481"/>
    <w:rsid w:val="00013D33"/>
    <w:rsid w:val="0001461D"/>
    <w:rsid w:val="0001536A"/>
    <w:rsid w:val="00015B7C"/>
    <w:rsid w:val="00016BC8"/>
    <w:rsid w:val="0002082A"/>
    <w:rsid w:val="00022D35"/>
    <w:rsid w:val="00022D6F"/>
    <w:rsid w:val="0002304F"/>
    <w:rsid w:val="00024DA8"/>
    <w:rsid w:val="000258DD"/>
    <w:rsid w:val="00025DEC"/>
    <w:rsid w:val="000270AF"/>
    <w:rsid w:val="0002793C"/>
    <w:rsid w:val="00031664"/>
    <w:rsid w:val="000341B8"/>
    <w:rsid w:val="000344E3"/>
    <w:rsid w:val="00036745"/>
    <w:rsid w:val="00036E0D"/>
    <w:rsid w:val="00042FF7"/>
    <w:rsid w:val="00044FD9"/>
    <w:rsid w:val="000473B0"/>
    <w:rsid w:val="00050E9A"/>
    <w:rsid w:val="00051F84"/>
    <w:rsid w:val="00053371"/>
    <w:rsid w:val="0005430A"/>
    <w:rsid w:val="00055B04"/>
    <w:rsid w:val="00061CF7"/>
    <w:rsid w:val="00061E7D"/>
    <w:rsid w:val="00062657"/>
    <w:rsid w:val="00062F91"/>
    <w:rsid w:val="00064EFA"/>
    <w:rsid w:val="0006779C"/>
    <w:rsid w:val="00072FC6"/>
    <w:rsid w:val="0007577E"/>
    <w:rsid w:val="0007713F"/>
    <w:rsid w:val="00077351"/>
    <w:rsid w:val="000800F9"/>
    <w:rsid w:val="00080E74"/>
    <w:rsid w:val="00081672"/>
    <w:rsid w:val="000832C7"/>
    <w:rsid w:val="000839D5"/>
    <w:rsid w:val="00086CC5"/>
    <w:rsid w:val="00087C71"/>
    <w:rsid w:val="00087CA0"/>
    <w:rsid w:val="000A5E11"/>
    <w:rsid w:val="000A7C22"/>
    <w:rsid w:val="000B2891"/>
    <w:rsid w:val="000B32A1"/>
    <w:rsid w:val="000B35B6"/>
    <w:rsid w:val="000B3E3F"/>
    <w:rsid w:val="000B422A"/>
    <w:rsid w:val="000B73E5"/>
    <w:rsid w:val="000B7B31"/>
    <w:rsid w:val="000B7FB2"/>
    <w:rsid w:val="000C0748"/>
    <w:rsid w:val="000C0B65"/>
    <w:rsid w:val="000C3A20"/>
    <w:rsid w:val="000C47DF"/>
    <w:rsid w:val="000C61B7"/>
    <w:rsid w:val="000D43B6"/>
    <w:rsid w:val="000D4E9A"/>
    <w:rsid w:val="000E0F59"/>
    <w:rsid w:val="000E121B"/>
    <w:rsid w:val="000E42C9"/>
    <w:rsid w:val="000F0C67"/>
    <w:rsid w:val="000F29A8"/>
    <w:rsid w:val="000F420B"/>
    <w:rsid w:val="000F44A7"/>
    <w:rsid w:val="000F7342"/>
    <w:rsid w:val="00100777"/>
    <w:rsid w:val="00100B80"/>
    <w:rsid w:val="00102AE0"/>
    <w:rsid w:val="00104702"/>
    <w:rsid w:val="00106B55"/>
    <w:rsid w:val="001134AF"/>
    <w:rsid w:val="00114B93"/>
    <w:rsid w:val="00115451"/>
    <w:rsid w:val="0012103E"/>
    <w:rsid w:val="00127950"/>
    <w:rsid w:val="0013135E"/>
    <w:rsid w:val="00134395"/>
    <w:rsid w:val="0014031E"/>
    <w:rsid w:val="001440D3"/>
    <w:rsid w:val="00144A8E"/>
    <w:rsid w:val="0014547F"/>
    <w:rsid w:val="0014686E"/>
    <w:rsid w:val="00146C7E"/>
    <w:rsid w:val="00146E9B"/>
    <w:rsid w:val="00146F33"/>
    <w:rsid w:val="0015056E"/>
    <w:rsid w:val="00151D92"/>
    <w:rsid w:val="001547B7"/>
    <w:rsid w:val="001555CF"/>
    <w:rsid w:val="00155B60"/>
    <w:rsid w:val="00156186"/>
    <w:rsid w:val="001565F1"/>
    <w:rsid w:val="0015693B"/>
    <w:rsid w:val="00156F24"/>
    <w:rsid w:val="00157798"/>
    <w:rsid w:val="00161AEE"/>
    <w:rsid w:val="0016603D"/>
    <w:rsid w:val="00170A2E"/>
    <w:rsid w:val="00170CFA"/>
    <w:rsid w:val="00171A40"/>
    <w:rsid w:val="00171F95"/>
    <w:rsid w:val="00173705"/>
    <w:rsid w:val="0017631D"/>
    <w:rsid w:val="00177829"/>
    <w:rsid w:val="0018067E"/>
    <w:rsid w:val="00180BCD"/>
    <w:rsid w:val="00181F0C"/>
    <w:rsid w:val="00182E86"/>
    <w:rsid w:val="001835F0"/>
    <w:rsid w:val="001840FA"/>
    <w:rsid w:val="00184941"/>
    <w:rsid w:val="00185ACB"/>
    <w:rsid w:val="001872B4"/>
    <w:rsid w:val="001936A8"/>
    <w:rsid w:val="001937D6"/>
    <w:rsid w:val="00194CCD"/>
    <w:rsid w:val="0019684A"/>
    <w:rsid w:val="001A10A7"/>
    <w:rsid w:val="001A1B28"/>
    <w:rsid w:val="001A22E9"/>
    <w:rsid w:val="001A5C1D"/>
    <w:rsid w:val="001A686F"/>
    <w:rsid w:val="001B1875"/>
    <w:rsid w:val="001B486F"/>
    <w:rsid w:val="001B74CE"/>
    <w:rsid w:val="001C1B2F"/>
    <w:rsid w:val="001C1E88"/>
    <w:rsid w:val="001C4434"/>
    <w:rsid w:val="001C45AE"/>
    <w:rsid w:val="001C5080"/>
    <w:rsid w:val="001C54A7"/>
    <w:rsid w:val="001D32DC"/>
    <w:rsid w:val="001D5441"/>
    <w:rsid w:val="001D6A9A"/>
    <w:rsid w:val="001E13FE"/>
    <w:rsid w:val="001E18F1"/>
    <w:rsid w:val="001E275D"/>
    <w:rsid w:val="001E2AFA"/>
    <w:rsid w:val="001E3947"/>
    <w:rsid w:val="001E6782"/>
    <w:rsid w:val="001F2669"/>
    <w:rsid w:val="001F2E9A"/>
    <w:rsid w:val="001F3900"/>
    <w:rsid w:val="001F7225"/>
    <w:rsid w:val="001F7DFF"/>
    <w:rsid w:val="0020076E"/>
    <w:rsid w:val="002020C0"/>
    <w:rsid w:val="002059AB"/>
    <w:rsid w:val="002059FB"/>
    <w:rsid w:val="002064EA"/>
    <w:rsid w:val="0021010E"/>
    <w:rsid w:val="00211C6F"/>
    <w:rsid w:val="00214227"/>
    <w:rsid w:val="002159CA"/>
    <w:rsid w:val="00216EAC"/>
    <w:rsid w:val="002174C0"/>
    <w:rsid w:val="00217750"/>
    <w:rsid w:val="00222840"/>
    <w:rsid w:val="00222A9D"/>
    <w:rsid w:val="00222C50"/>
    <w:rsid w:val="00227556"/>
    <w:rsid w:val="00233564"/>
    <w:rsid w:val="00233A21"/>
    <w:rsid w:val="00233AB1"/>
    <w:rsid w:val="00234931"/>
    <w:rsid w:val="00236F74"/>
    <w:rsid w:val="00237412"/>
    <w:rsid w:val="002419B9"/>
    <w:rsid w:val="00242115"/>
    <w:rsid w:val="00242298"/>
    <w:rsid w:val="002434EB"/>
    <w:rsid w:val="00244CD6"/>
    <w:rsid w:val="00250176"/>
    <w:rsid w:val="002515FB"/>
    <w:rsid w:val="00252068"/>
    <w:rsid w:val="0025295B"/>
    <w:rsid w:val="002534E5"/>
    <w:rsid w:val="00254923"/>
    <w:rsid w:val="00257E5D"/>
    <w:rsid w:val="002609A3"/>
    <w:rsid w:val="00261A3F"/>
    <w:rsid w:val="00262F66"/>
    <w:rsid w:val="002637E4"/>
    <w:rsid w:val="0026442E"/>
    <w:rsid w:val="00267A80"/>
    <w:rsid w:val="002706C9"/>
    <w:rsid w:val="00275095"/>
    <w:rsid w:val="00276536"/>
    <w:rsid w:val="00277116"/>
    <w:rsid w:val="00282C61"/>
    <w:rsid w:val="002833FB"/>
    <w:rsid w:val="002841C9"/>
    <w:rsid w:val="00285700"/>
    <w:rsid w:val="00290644"/>
    <w:rsid w:val="00293A1E"/>
    <w:rsid w:val="002941FC"/>
    <w:rsid w:val="002955DC"/>
    <w:rsid w:val="00295D8B"/>
    <w:rsid w:val="002A063D"/>
    <w:rsid w:val="002A4128"/>
    <w:rsid w:val="002A7CD2"/>
    <w:rsid w:val="002A7F5F"/>
    <w:rsid w:val="002B0356"/>
    <w:rsid w:val="002B1163"/>
    <w:rsid w:val="002B2E08"/>
    <w:rsid w:val="002B69FE"/>
    <w:rsid w:val="002C170D"/>
    <w:rsid w:val="002C2FDC"/>
    <w:rsid w:val="002C533B"/>
    <w:rsid w:val="002C590A"/>
    <w:rsid w:val="002C7DBA"/>
    <w:rsid w:val="002D04FA"/>
    <w:rsid w:val="002D31A3"/>
    <w:rsid w:val="002E266E"/>
    <w:rsid w:val="002E389E"/>
    <w:rsid w:val="002E3E89"/>
    <w:rsid w:val="002E464D"/>
    <w:rsid w:val="002E72D2"/>
    <w:rsid w:val="002E756E"/>
    <w:rsid w:val="002F3850"/>
    <w:rsid w:val="002F44B2"/>
    <w:rsid w:val="002F5967"/>
    <w:rsid w:val="002F6DFB"/>
    <w:rsid w:val="003030A7"/>
    <w:rsid w:val="00303BE9"/>
    <w:rsid w:val="00311D59"/>
    <w:rsid w:val="00314039"/>
    <w:rsid w:val="0031477F"/>
    <w:rsid w:val="00316ED1"/>
    <w:rsid w:val="00317430"/>
    <w:rsid w:val="00317484"/>
    <w:rsid w:val="00331EA7"/>
    <w:rsid w:val="00334F81"/>
    <w:rsid w:val="00336981"/>
    <w:rsid w:val="00336CC7"/>
    <w:rsid w:val="003405A6"/>
    <w:rsid w:val="00343924"/>
    <w:rsid w:val="00344F88"/>
    <w:rsid w:val="00345671"/>
    <w:rsid w:val="0034572F"/>
    <w:rsid w:val="00347D42"/>
    <w:rsid w:val="00355BBF"/>
    <w:rsid w:val="00362EE5"/>
    <w:rsid w:val="00365E5D"/>
    <w:rsid w:val="00366EB5"/>
    <w:rsid w:val="003673BF"/>
    <w:rsid w:val="00372FB4"/>
    <w:rsid w:val="00376CF2"/>
    <w:rsid w:val="00376E52"/>
    <w:rsid w:val="003779EC"/>
    <w:rsid w:val="003834F7"/>
    <w:rsid w:val="00383AC3"/>
    <w:rsid w:val="00384ACD"/>
    <w:rsid w:val="00386D6F"/>
    <w:rsid w:val="0039192D"/>
    <w:rsid w:val="00393F98"/>
    <w:rsid w:val="00395F61"/>
    <w:rsid w:val="00397939"/>
    <w:rsid w:val="00397AAB"/>
    <w:rsid w:val="003A28A9"/>
    <w:rsid w:val="003A310D"/>
    <w:rsid w:val="003A6AA2"/>
    <w:rsid w:val="003A756A"/>
    <w:rsid w:val="003B2D2A"/>
    <w:rsid w:val="003B3537"/>
    <w:rsid w:val="003B3CDC"/>
    <w:rsid w:val="003B40DD"/>
    <w:rsid w:val="003B5CF4"/>
    <w:rsid w:val="003B5F30"/>
    <w:rsid w:val="003B66BD"/>
    <w:rsid w:val="003B7A40"/>
    <w:rsid w:val="003C0B30"/>
    <w:rsid w:val="003C0C2B"/>
    <w:rsid w:val="003C5652"/>
    <w:rsid w:val="003D205A"/>
    <w:rsid w:val="003D4D04"/>
    <w:rsid w:val="003D72BF"/>
    <w:rsid w:val="003D7B72"/>
    <w:rsid w:val="003E0428"/>
    <w:rsid w:val="003E0A96"/>
    <w:rsid w:val="003E2B30"/>
    <w:rsid w:val="003E32CD"/>
    <w:rsid w:val="003E6CF2"/>
    <w:rsid w:val="003F301C"/>
    <w:rsid w:val="003F6357"/>
    <w:rsid w:val="004001A8"/>
    <w:rsid w:val="00400485"/>
    <w:rsid w:val="004006EE"/>
    <w:rsid w:val="00402BC5"/>
    <w:rsid w:val="00402C2C"/>
    <w:rsid w:val="00405A8A"/>
    <w:rsid w:val="00407D62"/>
    <w:rsid w:val="00410CB4"/>
    <w:rsid w:val="0041301E"/>
    <w:rsid w:val="00413C97"/>
    <w:rsid w:val="004243FB"/>
    <w:rsid w:val="00431D4C"/>
    <w:rsid w:val="00432DE0"/>
    <w:rsid w:val="004351A7"/>
    <w:rsid w:val="004415D7"/>
    <w:rsid w:val="00441AF8"/>
    <w:rsid w:val="004421C3"/>
    <w:rsid w:val="0044768F"/>
    <w:rsid w:val="00450EC6"/>
    <w:rsid w:val="004551C1"/>
    <w:rsid w:val="004631F5"/>
    <w:rsid w:val="0047132F"/>
    <w:rsid w:val="0047233F"/>
    <w:rsid w:val="00472767"/>
    <w:rsid w:val="00474DE3"/>
    <w:rsid w:val="00474FBE"/>
    <w:rsid w:val="0047539E"/>
    <w:rsid w:val="00475D26"/>
    <w:rsid w:val="004766A6"/>
    <w:rsid w:val="0047676C"/>
    <w:rsid w:val="00476A97"/>
    <w:rsid w:val="00477586"/>
    <w:rsid w:val="004822D0"/>
    <w:rsid w:val="0048621D"/>
    <w:rsid w:val="0048690C"/>
    <w:rsid w:val="00487C3A"/>
    <w:rsid w:val="00493199"/>
    <w:rsid w:val="00493BB7"/>
    <w:rsid w:val="0049629C"/>
    <w:rsid w:val="004A00EA"/>
    <w:rsid w:val="004A2982"/>
    <w:rsid w:val="004A2A36"/>
    <w:rsid w:val="004A2CD6"/>
    <w:rsid w:val="004A6F91"/>
    <w:rsid w:val="004A727A"/>
    <w:rsid w:val="004A79F3"/>
    <w:rsid w:val="004B513C"/>
    <w:rsid w:val="004B7C1D"/>
    <w:rsid w:val="004C0E4A"/>
    <w:rsid w:val="004C25D0"/>
    <w:rsid w:val="004C5F61"/>
    <w:rsid w:val="004C6AC5"/>
    <w:rsid w:val="004D0706"/>
    <w:rsid w:val="004D2B8D"/>
    <w:rsid w:val="004D355D"/>
    <w:rsid w:val="004D4255"/>
    <w:rsid w:val="004D55CD"/>
    <w:rsid w:val="004D5C46"/>
    <w:rsid w:val="004E0BC9"/>
    <w:rsid w:val="004E1280"/>
    <w:rsid w:val="004E391C"/>
    <w:rsid w:val="004E4A55"/>
    <w:rsid w:val="004E5286"/>
    <w:rsid w:val="004F14F8"/>
    <w:rsid w:val="004F3A0A"/>
    <w:rsid w:val="004F450A"/>
    <w:rsid w:val="004F597C"/>
    <w:rsid w:val="004F6C5B"/>
    <w:rsid w:val="005004FD"/>
    <w:rsid w:val="00502166"/>
    <w:rsid w:val="00502E49"/>
    <w:rsid w:val="00506A34"/>
    <w:rsid w:val="00510543"/>
    <w:rsid w:val="00510BE9"/>
    <w:rsid w:val="005116E0"/>
    <w:rsid w:val="00511FF7"/>
    <w:rsid w:val="00512798"/>
    <w:rsid w:val="00512AC6"/>
    <w:rsid w:val="0051661B"/>
    <w:rsid w:val="00517679"/>
    <w:rsid w:val="00517986"/>
    <w:rsid w:val="00517BFD"/>
    <w:rsid w:val="005204CE"/>
    <w:rsid w:val="00521100"/>
    <w:rsid w:val="005226F3"/>
    <w:rsid w:val="00526FBA"/>
    <w:rsid w:val="00531922"/>
    <w:rsid w:val="00535ADA"/>
    <w:rsid w:val="005362FB"/>
    <w:rsid w:val="00541571"/>
    <w:rsid w:val="00541D4D"/>
    <w:rsid w:val="00544A87"/>
    <w:rsid w:val="00545433"/>
    <w:rsid w:val="00547DEB"/>
    <w:rsid w:val="00553B94"/>
    <w:rsid w:val="00554289"/>
    <w:rsid w:val="005543DB"/>
    <w:rsid w:val="00554ADC"/>
    <w:rsid w:val="005601E7"/>
    <w:rsid w:val="00565790"/>
    <w:rsid w:val="00565CE3"/>
    <w:rsid w:val="005707D9"/>
    <w:rsid w:val="00570F3E"/>
    <w:rsid w:val="005720A5"/>
    <w:rsid w:val="00577217"/>
    <w:rsid w:val="00583805"/>
    <w:rsid w:val="00584A16"/>
    <w:rsid w:val="00585A80"/>
    <w:rsid w:val="0058638F"/>
    <w:rsid w:val="00587079"/>
    <w:rsid w:val="00593735"/>
    <w:rsid w:val="005951AD"/>
    <w:rsid w:val="005952CB"/>
    <w:rsid w:val="00597366"/>
    <w:rsid w:val="005976E2"/>
    <w:rsid w:val="005A1E26"/>
    <w:rsid w:val="005A3D82"/>
    <w:rsid w:val="005A5197"/>
    <w:rsid w:val="005B08B2"/>
    <w:rsid w:val="005B259B"/>
    <w:rsid w:val="005B2CD0"/>
    <w:rsid w:val="005B5B8A"/>
    <w:rsid w:val="005B5CC6"/>
    <w:rsid w:val="005C0356"/>
    <w:rsid w:val="005C21FD"/>
    <w:rsid w:val="005C281F"/>
    <w:rsid w:val="005C5A62"/>
    <w:rsid w:val="005C61E2"/>
    <w:rsid w:val="005D0E82"/>
    <w:rsid w:val="005D1C4D"/>
    <w:rsid w:val="005D741C"/>
    <w:rsid w:val="005E1595"/>
    <w:rsid w:val="005E16C2"/>
    <w:rsid w:val="005E2C74"/>
    <w:rsid w:val="005E6B6C"/>
    <w:rsid w:val="005F04B5"/>
    <w:rsid w:val="005F2C45"/>
    <w:rsid w:val="005F3263"/>
    <w:rsid w:val="005F545C"/>
    <w:rsid w:val="005F6226"/>
    <w:rsid w:val="0060142F"/>
    <w:rsid w:val="0060420C"/>
    <w:rsid w:val="0061070A"/>
    <w:rsid w:val="00610FEA"/>
    <w:rsid w:val="00611C1C"/>
    <w:rsid w:val="00613198"/>
    <w:rsid w:val="00615DBC"/>
    <w:rsid w:val="006177C9"/>
    <w:rsid w:val="00621365"/>
    <w:rsid w:val="00623BB8"/>
    <w:rsid w:val="00623C50"/>
    <w:rsid w:val="00624E92"/>
    <w:rsid w:val="0062739A"/>
    <w:rsid w:val="00631560"/>
    <w:rsid w:val="00633A91"/>
    <w:rsid w:val="00636AB3"/>
    <w:rsid w:val="0063728D"/>
    <w:rsid w:val="00642E0D"/>
    <w:rsid w:val="0064343E"/>
    <w:rsid w:val="0064346E"/>
    <w:rsid w:val="0064424D"/>
    <w:rsid w:val="00646D33"/>
    <w:rsid w:val="00652E79"/>
    <w:rsid w:val="00653256"/>
    <w:rsid w:val="00654302"/>
    <w:rsid w:val="00654E9E"/>
    <w:rsid w:val="00655B01"/>
    <w:rsid w:val="00656158"/>
    <w:rsid w:val="0065653F"/>
    <w:rsid w:val="006602DB"/>
    <w:rsid w:val="006625D4"/>
    <w:rsid w:val="0066524E"/>
    <w:rsid w:val="00667799"/>
    <w:rsid w:val="0067753F"/>
    <w:rsid w:val="00683F61"/>
    <w:rsid w:val="00684A38"/>
    <w:rsid w:val="00685CE2"/>
    <w:rsid w:val="00686448"/>
    <w:rsid w:val="00690CD8"/>
    <w:rsid w:val="006943D8"/>
    <w:rsid w:val="0069613B"/>
    <w:rsid w:val="006961F6"/>
    <w:rsid w:val="006978FF"/>
    <w:rsid w:val="006A0F2F"/>
    <w:rsid w:val="006A181C"/>
    <w:rsid w:val="006B03EA"/>
    <w:rsid w:val="006B2C86"/>
    <w:rsid w:val="006B559C"/>
    <w:rsid w:val="006C3448"/>
    <w:rsid w:val="006C34E7"/>
    <w:rsid w:val="006C5B98"/>
    <w:rsid w:val="006C7030"/>
    <w:rsid w:val="006C710E"/>
    <w:rsid w:val="006D0047"/>
    <w:rsid w:val="006D0E9F"/>
    <w:rsid w:val="006D270A"/>
    <w:rsid w:val="006D6B3A"/>
    <w:rsid w:val="006E0495"/>
    <w:rsid w:val="006E0C6F"/>
    <w:rsid w:val="006E11C0"/>
    <w:rsid w:val="006E5A34"/>
    <w:rsid w:val="006F00F7"/>
    <w:rsid w:val="006F0CCF"/>
    <w:rsid w:val="006F2C56"/>
    <w:rsid w:val="006F6AA8"/>
    <w:rsid w:val="006F6FEC"/>
    <w:rsid w:val="00700F7E"/>
    <w:rsid w:val="0070187B"/>
    <w:rsid w:val="00702920"/>
    <w:rsid w:val="0070341A"/>
    <w:rsid w:val="00704D8D"/>
    <w:rsid w:val="00707BCC"/>
    <w:rsid w:val="0071027C"/>
    <w:rsid w:val="007105CA"/>
    <w:rsid w:val="0071208D"/>
    <w:rsid w:val="00713A1E"/>
    <w:rsid w:val="00713FCC"/>
    <w:rsid w:val="00714378"/>
    <w:rsid w:val="00715662"/>
    <w:rsid w:val="007171BF"/>
    <w:rsid w:val="007210A8"/>
    <w:rsid w:val="007217F4"/>
    <w:rsid w:val="0072312A"/>
    <w:rsid w:val="00723DAF"/>
    <w:rsid w:val="00723EBB"/>
    <w:rsid w:val="00725BC9"/>
    <w:rsid w:val="00725D99"/>
    <w:rsid w:val="00727B51"/>
    <w:rsid w:val="00733DA2"/>
    <w:rsid w:val="00735E02"/>
    <w:rsid w:val="00736083"/>
    <w:rsid w:val="007370F8"/>
    <w:rsid w:val="00740850"/>
    <w:rsid w:val="00741731"/>
    <w:rsid w:val="0074337A"/>
    <w:rsid w:val="00744332"/>
    <w:rsid w:val="007457F2"/>
    <w:rsid w:val="007527D1"/>
    <w:rsid w:val="007532F1"/>
    <w:rsid w:val="00755D36"/>
    <w:rsid w:val="00756AC3"/>
    <w:rsid w:val="00757F47"/>
    <w:rsid w:val="00761C95"/>
    <w:rsid w:val="00764E86"/>
    <w:rsid w:val="00765336"/>
    <w:rsid w:val="00765862"/>
    <w:rsid w:val="00767C62"/>
    <w:rsid w:val="00770BC5"/>
    <w:rsid w:val="00771F20"/>
    <w:rsid w:val="00777F2B"/>
    <w:rsid w:val="0078140D"/>
    <w:rsid w:val="007852EE"/>
    <w:rsid w:val="00794BCF"/>
    <w:rsid w:val="00796431"/>
    <w:rsid w:val="007969F4"/>
    <w:rsid w:val="007A0AD4"/>
    <w:rsid w:val="007A2280"/>
    <w:rsid w:val="007A2775"/>
    <w:rsid w:val="007A5716"/>
    <w:rsid w:val="007A6C07"/>
    <w:rsid w:val="007A6D5A"/>
    <w:rsid w:val="007B273B"/>
    <w:rsid w:val="007B3042"/>
    <w:rsid w:val="007B3352"/>
    <w:rsid w:val="007B3D1D"/>
    <w:rsid w:val="007B4110"/>
    <w:rsid w:val="007B4931"/>
    <w:rsid w:val="007B67B5"/>
    <w:rsid w:val="007B682B"/>
    <w:rsid w:val="007B6914"/>
    <w:rsid w:val="007B77C4"/>
    <w:rsid w:val="007C0AD5"/>
    <w:rsid w:val="007C1EA2"/>
    <w:rsid w:val="007C48A0"/>
    <w:rsid w:val="007C6730"/>
    <w:rsid w:val="007C68B3"/>
    <w:rsid w:val="007D1B3F"/>
    <w:rsid w:val="007D34A4"/>
    <w:rsid w:val="007D4F7C"/>
    <w:rsid w:val="007D7A2A"/>
    <w:rsid w:val="007D7A94"/>
    <w:rsid w:val="007E458C"/>
    <w:rsid w:val="007E707B"/>
    <w:rsid w:val="007E783D"/>
    <w:rsid w:val="007F1438"/>
    <w:rsid w:val="007F1EF4"/>
    <w:rsid w:val="007F1F4F"/>
    <w:rsid w:val="007F2CDA"/>
    <w:rsid w:val="007F380D"/>
    <w:rsid w:val="007F4591"/>
    <w:rsid w:val="007F58DE"/>
    <w:rsid w:val="007F6C30"/>
    <w:rsid w:val="007F7616"/>
    <w:rsid w:val="008007CD"/>
    <w:rsid w:val="00803674"/>
    <w:rsid w:val="008059D8"/>
    <w:rsid w:val="00805CFF"/>
    <w:rsid w:val="00806090"/>
    <w:rsid w:val="008065A5"/>
    <w:rsid w:val="00806BDE"/>
    <w:rsid w:val="00807F4F"/>
    <w:rsid w:val="00812F19"/>
    <w:rsid w:val="008136CE"/>
    <w:rsid w:val="00815FBB"/>
    <w:rsid w:val="00820182"/>
    <w:rsid w:val="008205EF"/>
    <w:rsid w:val="008228D1"/>
    <w:rsid w:val="0082399A"/>
    <w:rsid w:val="008245AA"/>
    <w:rsid w:val="00824BEB"/>
    <w:rsid w:val="00832043"/>
    <w:rsid w:val="00835020"/>
    <w:rsid w:val="008351A2"/>
    <w:rsid w:val="00835C8B"/>
    <w:rsid w:val="008418A4"/>
    <w:rsid w:val="008425B6"/>
    <w:rsid w:val="00844C86"/>
    <w:rsid w:val="008457F3"/>
    <w:rsid w:val="00845D36"/>
    <w:rsid w:val="008471A1"/>
    <w:rsid w:val="00847C87"/>
    <w:rsid w:val="00851349"/>
    <w:rsid w:val="008528FE"/>
    <w:rsid w:val="00855EE0"/>
    <w:rsid w:val="00860875"/>
    <w:rsid w:val="00860BFA"/>
    <w:rsid w:val="00861261"/>
    <w:rsid w:val="00862EF9"/>
    <w:rsid w:val="00863D6D"/>
    <w:rsid w:val="00867611"/>
    <w:rsid w:val="008716F5"/>
    <w:rsid w:val="0087704F"/>
    <w:rsid w:val="0088271E"/>
    <w:rsid w:val="00883257"/>
    <w:rsid w:val="00885694"/>
    <w:rsid w:val="00886D57"/>
    <w:rsid w:val="00886D7A"/>
    <w:rsid w:val="008909B6"/>
    <w:rsid w:val="00892FEC"/>
    <w:rsid w:val="0089557B"/>
    <w:rsid w:val="0089724D"/>
    <w:rsid w:val="008A093A"/>
    <w:rsid w:val="008A096A"/>
    <w:rsid w:val="008A59F2"/>
    <w:rsid w:val="008A6C30"/>
    <w:rsid w:val="008B0F78"/>
    <w:rsid w:val="008B26CD"/>
    <w:rsid w:val="008B2834"/>
    <w:rsid w:val="008B30F0"/>
    <w:rsid w:val="008B4047"/>
    <w:rsid w:val="008B4D71"/>
    <w:rsid w:val="008B4E3E"/>
    <w:rsid w:val="008B554A"/>
    <w:rsid w:val="008C248D"/>
    <w:rsid w:val="008C255C"/>
    <w:rsid w:val="008C4518"/>
    <w:rsid w:val="008C519E"/>
    <w:rsid w:val="008D536B"/>
    <w:rsid w:val="008D5758"/>
    <w:rsid w:val="008D7855"/>
    <w:rsid w:val="008D7CB4"/>
    <w:rsid w:val="008E74F6"/>
    <w:rsid w:val="008E7E6F"/>
    <w:rsid w:val="008F0AB3"/>
    <w:rsid w:val="008F3D6D"/>
    <w:rsid w:val="00903351"/>
    <w:rsid w:val="00903B46"/>
    <w:rsid w:val="00903E20"/>
    <w:rsid w:val="009051EF"/>
    <w:rsid w:val="00905F41"/>
    <w:rsid w:val="009065E2"/>
    <w:rsid w:val="00907ECA"/>
    <w:rsid w:val="009101B5"/>
    <w:rsid w:val="009108D6"/>
    <w:rsid w:val="00911AEA"/>
    <w:rsid w:val="00912E3A"/>
    <w:rsid w:val="009174DB"/>
    <w:rsid w:val="00920299"/>
    <w:rsid w:val="009205CB"/>
    <w:rsid w:val="00922E08"/>
    <w:rsid w:val="00924D54"/>
    <w:rsid w:val="00925C5D"/>
    <w:rsid w:val="00931897"/>
    <w:rsid w:val="00932C71"/>
    <w:rsid w:val="00940AB7"/>
    <w:rsid w:val="00942EC8"/>
    <w:rsid w:val="0094371F"/>
    <w:rsid w:val="00944FA9"/>
    <w:rsid w:val="0094630D"/>
    <w:rsid w:val="009472AB"/>
    <w:rsid w:val="009475BB"/>
    <w:rsid w:val="009515F6"/>
    <w:rsid w:val="00954EE5"/>
    <w:rsid w:val="00956039"/>
    <w:rsid w:val="00960624"/>
    <w:rsid w:val="009641B0"/>
    <w:rsid w:val="00965FE3"/>
    <w:rsid w:val="00971F38"/>
    <w:rsid w:val="009725CA"/>
    <w:rsid w:val="00973A72"/>
    <w:rsid w:val="009741A4"/>
    <w:rsid w:val="009743EB"/>
    <w:rsid w:val="00974664"/>
    <w:rsid w:val="00980680"/>
    <w:rsid w:val="00983EAD"/>
    <w:rsid w:val="0098501B"/>
    <w:rsid w:val="00985A49"/>
    <w:rsid w:val="00985A8C"/>
    <w:rsid w:val="0098625C"/>
    <w:rsid w:val="00991324"/>
    <w:rsid w:val="009959CC"/>
    <w:rsid w:val="00995E85"/>
    <w:rsid w:val="00996A34"/>
    <w:rsid w:val="00997C5A"/>
    <w:rsid w:val="009A07CD"/>
    <w:rsid w:val="009A2473"/>
    <w:rsid w:val="009A3703"/>
    <w:rsid w:val="009A3F31"/>
    <w:rsid w:val="009A5A91"/>
    <w:rsid w:val="009B09E9"/>
    <w:rsid w:val="009B13B5"/>
    <w:rsid w:val="009B3F3E"/>
    <w:rsid w:val="009B6B09"/>
    <w:rsid w:val="009B6E6E"/>
    <w:rsid w:val="009C4B4D"/>
    <w:rsid w:val="009C550E"/>
    <w:rsid w:val="009C6382"/>
    <w:rsid w:val="009C7CF1"/>
    <w:rsid w:val="009D144C"/>
    <w:rsid w:val="009D173B"/>
    <w:rsid w:val="009D3091"/>
    <w:rsid w:val="009D3316"/>
    <w:rsid w:val="009D3B84"/>
    <w:rsid w:val="009D542A"/>
    <w:rsid w:val="009D5BBA"/>
    <w:rsid w:val="009E0D92"/>
    <w:rsid w:val="009E5713"/>
    <w:rsid w:val="009F6CE1"/>
    <w:rsid w:val="009F73D0"/>
    <w:rsid w:val="00A0319B"/>
    <w:rsid w:val="00A03408"/>
    <w:rsid w:val="00A0634F"/>
    <w:rsid w:val="00A06BB5"/>
    <w:rsid w:val="00A07515"/>
    <w:rsid w:val="00A11C2C"/>
    <w:rsid w:val="00A129B8"/>
    <w:rsid w:val="00A12A53"/>
    <w:rsid w:val="00A12D7A"/>
    <w:rsid w:val="00A136BF"/>
    <w:rsid w:val="00A13F05"/>
    <w:rsid w:val="00A1667F"/>
    <w:rsid w:val="00A17CF6"/>
    <w:rsid w:val="00A17FB9"/>
    <w:rsid w:val="00A20298"/>
    <w:rsid w:val="00A203F5"/>
    <w:rsid w:val="00A213CF"/>
    <w:rsid w:val="00A22A23"/>
    <w:rsid w:val="00A247B5"/>
    <w:rsid w:val="00A33A82"/>
    <w:rsid w:val="00A341D8"/>
    <w:rsid w:val="00A37FB6"/>
    <w:rsid w:val="00A402DE"/>
    <w:rsid w:val="00A44397"/>
    <w:rsid w:val="00A451DE"/>
    <w:rsid w:val="00A5491A"/>
    <w:rsid w:val="00A6266C"/>
    <w:rsid w:val="00A63268"/>
    <w:rsid w:val="00A646CA"/>
    <w:rsid w:val="00A65CF7"/>
    <w:rsid w:val="00A67104"/>
    <w:rsid w:val="00A67606"/>
    <w:rsid w:val="00A7128B"/>
    <w:rsid w:val="00A77605"/>
    <w:rsid w:val="00A7760F"/>
    <w:rsid w:val="00A77DC2"/>
    <w:rsid w:val="00A8022A"/>
    <w:rsid w:val="00A820BF"/>
    <w:rsid w:val="00A833F0"/>
    <w:rsid w:val="00A83933"/>
    <w:rsid w:val="00A84230"/>
    <w:rsid w:val="00A84243"/>
    <w:rsid w:val="00A84943"/>
    <w:rsid w:val="00A849ED"/>
    <w:rsid w:val="00A857A4"/>
    <w:rsid w:val="00A85A6F"/>
    <w:rsid w:val="00A86EFA"/>
    <w:rsid w:val="00A917FE"/>
    <w:rsid w:val="00A91FD8"/>
    <w:rsid w:val="00A93EC5"/>
    <w:rsid w:val="00A9432A"/>
    <w:rsid w:val="00A95A96"/>
    <w:rsid w:val="00A96239"/>
    <w:rsid w:val="00A97DF2"/>
    <w:rsid w:val="00AA097B"/>
    <w:rsid w:val="00AA234E"/>
    <w:rsid w:val="00AA49CA"/>
    <w:rsid w:val="00AA4D84"/>
    <w:rsid w:val="00AA5F42"/>
    <w:rsid w:val="00AA61FE"/>
    <w:rsid w:val="00AB1615"/>
    <w:rsid w:val="00AB1B4C"/>
    <w:rsid w:val="00AB3982"/>
    <w:rsid w:val="00AB3FFC"/>
    <w:rsid w:val="00AB6E80"/>
    <w:rsid w:val="00AD1E8F"/>
    <w:rsid w:val="00AD4440"/>
    <w:rsid w:val="00AD68FA"/>
    <w:rsid w:val="00AD6AB0"/>
    <w:rsid w:val="00AD7CBF"/>
    <w:rsid w:val="00AE12D0"/>
    <w:rsid w:val="00AE60FD"/>
    <w:rsid w:val="00AF1ACB"/>
    <w:rsid w:val="00AF2B78"/>
    <w:rsid w:val="00AF39AE"/>
    <w:rsid w:val="00AF4AE0"/>
    <w:rsid w:val="00AF5027"/>
    <w:rsid w:val="00AF52A8"/>
    <w:rsid w:val="00AF668D"/>
    <w:rsid w:val="00B01726"/>
    <w:rsid w:val="00B01766"/>
    <w:rsid w:val="00B0188E"/>
    <w:rsid w:val="00B03B4E"/>
    <w:rsid w:val="00B04871"/>
    <w:rsid w:val="00B04E2D"/>
    <w:rsid w:val="00B0642B"/>
    <w:rsid w:val="00B1228B"/>
    <w:rsid w:val="00B32A34"/>
    <w:rsid w:val="00B34EFE"/>
    <w:rsid w:val="00B35F71"/>
    <w:rsid w:val="00B36821"/>
    <w:rsid w:val="00B36FDB"/>
    <w:rsid w:val="00B41A16"/>
    <w:rsid w:val="00B43497"/>
    <w:rsid w:val="00B45C06"/>
    <w:rsid w:val="00B465AA"/>
    <w:rsid w:val="00B4709A"/>
    <w:rsid w:val="00B5005F"/>
    <w:rsid w:val="00B51785"/>
    <w:rsid w:val="00B54354"/>
    <w:rsid w:val="00B54B97"/>
    <w:rsid w:val="00B56211"/>
    <w:rsid w:val="00B57140"/>
    <w:rsid w:val="00B617BC"/>
    <w:rsid w:val="00B6260C"/>
    <w:rsid w:val="00B64C01"/>
    <w:rsid w:val="00B671C4"/>
    <w:rsid w:val="00B673C6"/>
    <w:rsid w:val="00B80990"/>
    <w:rsid w:val="00B82CC0"/>
    <w:rsid w:val="00B837A2"/>
    <w:rsid w:val="00B8461F"/>
    <w:rsid w:val="00B8674F"/>
    <w:rsid w:val="00B91263"/>
    <w:rsid w:val="00B934C7"/>
    <w:rsid w:val="00B94A28"/>
    <w:rsid w:val="00BA0FCB"/>
    <w:rsid w:val="00BA1049"/>
    <w:rsid w:val="00BA15B4"/>
    <w:rsid w:val="00BA2C2E"/>
    <w:rsid w:val="00BA34EA"/>
    <w:rsid w:val="00BA4368"/>
    <w:rsid w:val="00BA5433"/>
    <w:rsid w:val="00BA5BB3"/>
    <w:rsid w:val="00BB0572"/>
    <w:rsid w:val="00BB6CF6"/>
    <w:rsid w:val="00BC04EE"/>
    <w:rsid w:val="00BC1042"/>
    <w:rsid w:val="00BC5124"/>
    <w:rsid w:val="00BC5D3B"/>
    <w:rsid w:val="00BC6670"/>
    <w:rsid w:val="00BC7809"/>
    <w:rsid w:val="00BD227E"/>
    <w:rsid w:val="00BD6CD7"/>
    <w:rsid w:val="00BD7C73"/>
    <w:rsid w:val="00BE02D6"/>
    <w:rsid w:val="00BE1938"/>
    <w:rsid w:val="00BE1DF2"/>
    <w:rsid w:val="00BE2106"/>
    <w:rsid w:val="00BE2620"/>
    <w:rsid w:val="00BE5993"/>
    <w:rsid w:val="00BE6196"/>
    <w:rsid w:val="00BE6A4F"/>
    <w:rsid w:val="00BF1657"/>
    <w:rsid w:val="00BF44CC"/>
    <w:rsid w:val="00BF4514"/>
    <w:rsid w:val="00BF503A"/>
    <w:rsid w:val="00C00528"/>
    <w:rsid w:val="00C00F56"/>
    <w:rsid w:val="00C02BEA"/>
    <w:rsid w:val="00C04940"/>
    <w:rsid w:val="00C04CD2"/>
    <w:rsid w:val="00C064B5"/>
    <w:rsid w:val="00C13A50"/>
    <w:rsid w:val="00C14307"/>
    <w:rsid w:val="00C1615A"/>
    <w:rsid w:val="00C20E88"/>
    <w:rsid w:val="00C23F03"/>
    <w:rsid w:val="00C242A2"/>
    <w:rsid w:val="00C2589A"/>
    <w:rsid w:val="00C25F32"/>
    <w:rsid w:val="00C26ED4"/>
    <w:rsid w:val="00C3047D"/>
    <w:rsid w:val="00C33596"/>
    <w:rsid w:val="00C3430C"/>
    <w:rsid w:val="00C3458B"/>
    <w:rsid w:val="00C35639"/>
    <w:rsid w:val="00C36E60"/>
    <w:rsid w:val="00C52C5B"/>
    <w:rsid w:val="00C54B52"/>
    <w:rsid w:val="00C57283"/>
    <w:rsid w:val="00C62CB8"/>
    <w:rsid w:val="00C64011"/>
    <w:rsid w:val="00C66208"/>
    <w:rsid w:val="00C67EE4"/>
    <w:rsid w:val="00C72AC9"/>
    <w:rsid w:val="00C80C63"/>
    <w:rsid w:val="00C80DF3"/>
    <w:rsid w:val="00C81CDC"/>
    <w:rsid w:val="00C8239E"/>
    <w:rsid w:val="00C867C9"/>
    <w:rsid w:val="00C87849"/>
    <w:rsid w:val="00C97696"/>
    <w:rsid w:val="00CA5BDB"/>
    <w:rsid w:val="00CB1876"/>
    <w:rsid w:val="00CB227E"/>
    <w:rsid w:val="00CB5E9F"/>
    <w:rsid w:val="00CB63E4"/>
    <w:rsid w:val="00CC05B2"/>
    <w:rsid w:val="00CC38C4"/>
    <w:rsid w:val="00CC4E45"/>
    <w:rsid w:val="00CD0018"/>
    <w:rsid w:val="00CD24B1"/>
    <w:rsid w:val="00CD401E"/>
    <w:rsid w:val="00CD4E4D"/>
    <w:rsid w:val="00CD5B74"/>
    <w:rsid w:val="00CD63A6"/>
    <w:rsid w:val="00CE20D8"/>
    <w:rsid w:val="00CE284A"/>
    <w:rsid w:val="00CE344C"/>
    <w:rsid w:val="00CE3D89"/>
    <w:rsid w:val="00CE45F4"/>
    <w:rsid w:val="00CE5FC4"/>
    <w:rsid w:val="00CF0092"/>
    <w:rsid w:val="00CF1DA8"/>
    <w:rsid w:val="00CF1F59"/>
    <w:rsid w:val="00CF6AA6"/>
    <w:rsid w:val="00CF7335"/>
    <w:rsid w:val="00CF7CDF"/>
    <w:rsid w:val="00D0179A"/>
    <w:rsid w:val="00D02A73"/>
    <w:rsid w:val="00D03CCE"/>
    <w:rsid w:val="00D05946"/>
    <w:rsid w:val="00D05E8D"/>
    <w:rsid w:val="00D0611F"/>
    <w:rsid w:val="00D16452"/>
    <w:rsid w:val="00D175CF"/>
    <w:rsid w:val="00D21858"/>
    <w:rsid w:val="00D262DF"/>
    <w:rsid w:val="00D267BA"/>
    <w:rsid w:val="00D27183"/>
    <w:rsid w:val="00D27481"/>
    <w:rsid w:val="00D330FC"/>
    <w:rsid w:val="00D33CC5"/>
    <w:rsid w:val="00D34788"/>
    <w:rsid w:val="00D3624A"/>
    <w:rsid w:val="00D364B6"/>
    <w:rsid w:val="00D36AD9"/>
    <w:rsid w:val="00D36E2F"/>
    <w:rsid w:val="00D376F0"/>
    <w:rsid w:val="00D40F5C"/>
    <w:rsid w:val="00D4720E"/>
    <w:rsid w:val="00D47982"/>
    <w:rsid w:val="00D53289"/>
    <w:rsid w:val="00D53373"/>
    <w:rsid w:val="00D544B5"/>
    <w:rsid w:val="00D5473D"/>
    <w:rsid w:val="00D56564"/>
    <w:rsid w:val="00D578A4"/>
    <w:rsid w:val="00D64C15"/>
    <w:rsid w:val="00D6502D"/>
    <w:rsid w:val="00D65237"/>
    <w:rsid w:val="00D66B6C"/>
    <w:rsid w:val="00D700AF"/>
    <w:rsid w:val="00D70A28"/>
    <w:rsid w:val="00D70A6F"/>
    <w:rsid w:val="00D7373F"/>
    <w:rsid w:val="00D746F6"/>
    <w:rsid w:val="00D77790"/>
    <w:rsid w:val="00D800FF"/>
    <w:rsid w:val="00D81595"/>
    <w:rsid w:val="00D84D78"/>
    <w:rsid w:val="00D85075"/>
    <w:rsid w:val="00D87E98"/>
    <w:rsid w:val="00D909AF"/>
    <w:rsid w:val="00D90D2A"/>
    <w:rsid w:val="00D94BF0"/>
    <w:rsid w:val="00D94CD5"/>
    <w:rsid w:val="00D953AE"/>
    <w:rsid w:val="00DA0BD8"/>
    <w:rsid w:val="00DA1EC5"/>
    <w:rsid w:val="00DA4190"/>
    <w:rsid w:val="00DA47AD"/>
    <w:rsid w:val="00DA492A"/>
    <w:rsid w:val="00DA4955"/>
    <w:rsid w:val="00DA55C2"/>
    <w:rsid w:val="00DA6417"/>
    <w:rsid w:val="00DB3D5F"/>
    <w:rsid w:val="00DB43FB"/>
    <w:rsid w:val="00DB5B04"/>
    <w:rsid w:val="00DB7130"/>
    <w:rsid w:val="00DB729A"/>
    <w:rsid w:val="00DB7744"/>
    <w:rsid w:val="00DC1237"/>
    <w:rsid w:val="00DC2786"/>
    <w:rsid w:val="00DC3065"/>
    <w:rsid w:val="00DC32E3"/>
    <w:rsid w:val="00DC3F0A"/>
    <w:rsid w:val="00DC51F0"/>
    <w:rsid w:val="00DC64F5"/>
    <w:rsid w:val="00DC6F66"/>
    <w:rsid w:val="00DD6C42"/>
    <w:rsid w:val="00DE1778"/>
    <w:rsid w:val="00DE5A1B"/>
    <w:rsid w:val="00DE6B1C"/>
    <w:rsid w:val="00DF1B61"/>
    <w:rsid w:val="00DF3895"/>
    <w:rsid w:val="00E01F70"/>
    <w:rsid w:val="00E12189"/>
    <w:rsid w:val="00E137E3"/>
    <w:rsid w:val="00E15925"/>
    <w:rsid w:val="00E15EB8"/>
    <w:rsid w:val="00E20FB8"/>
    <w:rsid w:val="00E26230"/>
    <w:rsid w:val="00E326A3"/>
    <w:rsid w:val="00E32907"/>
    <w:rsid w:val="00E338D4"/>
    <w:rsid w:val="00E4213F"/>
    <w:rsid w:val="00E473C9"/>
    <w:rsid w:val="00E553CB"/>
    <w:rsid w:val="00E55B0A"/>
    <w:rsid w:val="00E573B3"/>
    <w:rsid w:val="00E6117D"/>
    <w:rsid w:val="00E61C1E"/>
    <w:rsid w:val="00E633E0"/>
    <w:rsid w:val="00E63A6F"/>
    <w:rsid w:val="00E66848"/>
    <w:rsid w:val="00E70678"/>
    <w:rsid w:val="00E72628"/>
    <w:rsid w:val="00E76B55"/>
    <w:rsid w:val="00E82C21"/>
    <w:rsid w:val="00E849AC"/>
    <w:rsid w:val="00E851A8"/>
    <w:rsid w:val="00E90656"/>
    <w:rsid w:val="00E93871"/>
    <w:rsid w:val="00E941F4"/>
    <w:rsid w:val="00E94E3E"/>
    <w:rsid w:val="00EA2DEE"/>
    <w:rsid w:val="00EA3BA5"/>
    <w:rsid w:val="00EA4939"/>
    <w:rsid w:val="00EA67BB"/>
    <w:rsid w:val="00EA6C95"/>
    <w:rsid w:val="00EB0944"/>
    <w:rsid w:val="00EB23C5"/>
    <w:rsid w:val="00EB34FA"/>
    <w:rsid w:val="00EB421A"/>
    <w:rsid w:val="00EB426F"/>
    <w:rsid w:val="00EB538E"/>
    <w:rsid w:val="00EB77AD"/>
    <w:rsid w:val="00EC009F"/>
    <w:rsid w:val="00EC5ADE"/>
    <w:rsid w:val="00EC5B33"/>
    <w:rsid w:val="00ED10A9"/>
    <w:rsid w:val="00ED17CC"/>
    <w:rsid w:val="00ED1988"/>
    <w:rsid w:val="00ED2D65"/>
    <w:rsid w:val="00ED37A3"/>
    <w:rsid w:val="00ED3B41"/>
    <w:rsid w:val="00ED44FE"/>
    <w:rsid w:val="00ED4622"/>
    <w:rsid w:val="00ED558F"/>
    <w:rsid w:val="00ED7283"/>
    <w:rsid w:val="00EE2892"/>
    <w:rsid w:val="00EE2CF8"/>
    <w:rsid w:val="00EE49E2"/>
    <w:rsid w:val="00EE52B8"/>
    <w:rsid w:val="00EE5397"/>
    <w:rsid w:val="00EE5E24"/>
    <w:rsid w:val="00EE61A0"/>
    <w:rsid w:val="00EE742B"/>
    <w:rsid w:val="00EE7B4E"/>
    <w:rsid w:val="00EF165A"/>
    <w:rsid w:val="00EF2AD1"/>
    <w:rsid w:val="00EF38AD"/>
    <w:rsid w:val="00EF6DB9"/>
    <w:rsid w:val="00F0614B"/>
    <w:rsid w:val="00F116EA"/>
    <w:rsid w:val="00F12044"/>
    <w:rsid w:val="00F1342D"/>
    <w:rsid w:val="00F162EA"/>
    <w:rsid w:val="00F16ED8"/>
    <w:rsid w:val="00F22C9F"/>
    <w:rsid w:val="00F24453"/>
    <w:rsid w:val="00F27DBE"/>
    <w:rsid w:val="00F30848"/>
    <w:rsid w:val="00F3171C"/>
    <w:rsid w:val="00F32093"/>
    <w:rsid w:val="00F362A1"/>
    <w:rsid w:val="00F4038A"/>
    <w:rsid w:val="00F4103B"/>
    <w:rsid w:val="00F4531E"/>
    <w:rsid w:val="00F52D67"/>
    <w:rsid w:val="00F531C9"/>
    <w:rsid w:val="00F533E6"/>
    <w:rsid w:val="00F55BD6"/>
    <w:rsid w:val="00F576ED"/>
    <w:rsid w:val="00F60FD3"/>
    <w:rsid w:val="00F6313D"/>
    <w:rsid w:val="00F635A9"/>
    <w:rsid w:val="00F64F1F"/>
    <w:rsid w:val="00F65619"/>
    <w:rsid w:val="00F65AB1"/>
    <w:rsid w:val="00F66C00"/>
    <w:rsid w:val="00F72520"/>
    <w:rsid w:val="00F73669"/>
    <w:rsid w:val="00F74397"/>
    <w:rsid w:val="00F7591D"/>
    <w:rsid w:val="00F75B64"/>
    <w:rsid w:val="00F774ED"/>
    <w:rsid w:val="00F77E48"/>
    <w:rsid w:val="00F80D93"/>
    <w:rsid w:val="00F83C9A"/>
    <w:rsid w:val="00F86E6F"/>
    <w:rsid w:val="00F91701"/>
    <w:rsid w:val="00F9251C"/>
    <w:rsid w:val="00F93D08"/>
    <w:rsid w:val="00F97E44"/>
    <w:rsid w:val="00FA1372"/>
    <w:rsid w:val="00FA3018"/>
    <w:rsid w:val="00FA3C27"/>
    <w:rsid w:val="00FA64DA"/>
    <w:rsid w:val="00FA7CD7"/>
    <w:rsid w:val="00FB20FD"/>
    <w:rsid w:val="00FB4D28"/>
    <w:rsid w:val="00FB58CE"/>
    <w:rsid w:val="00FB7E7C"/>
    <w:rsid w:val="00FC2679"/>
    <w:rsid w:val="00FC3CD7"/>
    <w:rsid w:val="00FC4C6C"/>
    <w:rsid w:val="00FC6A2E"/>
    <w:rsid w:val="00FD0015"/>
    <w:rsid w:val="00FD04D3"/>
    <w:rsid w:val="00FD2149"/>
    <w:rsid w:val="00FD2512"/>
    <w:rsid w:val="00FD6A8F"/>
    <w:rsid w:val="00FD7AE0"/>
    <w:rsid w:val="00FE4A8D"/>
    <w:rsid w:val="00FE7680"/>
    <w:rsid w:val="00FF2449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5208"/>
  <w15:chartTrackingRefBased/>
  <w15:docId w15:val="{C5736CEE-EFAF-4765-9764-2F64915E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32D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4768F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768F"/>
  </w:style>
  <w:style w:type="character" w:customStyle="1" w:styleId="EndNoteBibliographyTitleChar">
    <w:name w:val="EndNote Bibliography Title Char"/>
    <w:basedOn w:val="ListParagraphChar"/>
    <w:link w:val="EndNoteBibliographyTitle"/>
    <w:rsid w:val="0044768F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44768F"/>
    <w:pPr>
      <w:spacing w:line="48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44768F"/>
    <w:rPr>
      <w:rFonts w:ascii="Times New Roman" w:hAnsi="Times New Roman" w:cs="Times New Roman"/>
      <w:noProof/>
    </w:rPr>
  </w:style>
  <w:style w:type="table" w:styleId="TableGrid">
    <w:name w:val="Table Grid"/>
    <w:basedOn w:val="TableNormal"/>
    <w:uiPriority w:val="39"/>
    <w:rsid w:val="00A8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5F61"/>
    <w:pPr>
      <w:widowControl w:val="0"/>
      <w:spacing w:after="120" w:line="240" w:lineRule="auto"/>
      <w:jc w:val="both"/>
    </w:pPr>
    <w:rPr>
      <w:rFonts w:ascii="Times New Roman" w:eastAsia="SimSun" w:hAnsi="Times New Roman"/>
      <w:kern w:val="2"/>
      <w:sz w:val="21"/>
      <w:lang w:eastAsia="zh-CN"/>
    </w:rPr>
  </w:style>
  <w:style w:type="character" w:customStyle="1" w:styleId="BodyTextChar">
    <w:name w:val="Body Text Char"/>
    <w:basedOn w:val="DefaultParagraphFont"/>
    <w:link w:val="BodyText"/>
    <w:rsid w:val="004C5F61"/>
    <w:rPr>
      <w:rFonts w:ascii="Times New Roman" w:eastAsia="SimSun" w:hAnsi="Times New Roman"/>
      <w:kern w:val="2"/>
      <w:sz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07735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1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0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3E"/>
    <w:rPr>
      <w:rFonts w:ascii="Segoe UI" w:hAnsi="Segoe UI" w:cs="Segoe UI"/>
      <w:sz w:val="18"/>
      <w:szCs w:val="18"/>
    </w:rPr>
  </w:style>
  <w:style w:type="paragraph" w:customStyle="1" w:styleId="C-TableHeader">
    <w:name w:val="C-Table Header"/>
    <w:next w:val="C-TableText"/>
    <w:rsid w:val="00E70678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link w:val="C-TableTextChar"/>
    <w:rsid w:val="00E70678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table" w:customStyle="1" w:styleId="C-Table">
    <w:name w:val="C-Table"/>
    <w:basedOn w:val="TableNormal"/>
    <w:rsid w:val="00E70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</w:style>
  <w:style w:type="character" w:customStyle="1" w:styleId="C-TableTextChar">
    <w:name w:val="C-Table Text Char"/>
    <w:link w:val="C-TableText"/>
    <w:locked/>
    <w:rsid w:val="00E70678"/>
    <w:rPr>
      <w:rFonts w:ascii="Times New Roman" w:eastAsia="Times New Roman" w:hAnsi="Times New Roman" w:cs="Times New Roman"/>
      <w:szCs w:val="20"/>
    </w:rPr>
  </w:style>
  <w:style w:type="paragraph" w:customStyle="1" w:styleId="Text">
    <w:name w:val="Text"/>
    <w:aliases w:val="Graphic"/>
    <w:basedOn w:val="Normal"/>
    <w:link w:val="TextChar"/>
    <w:rsid w:val="000344E3"/>
    <w:pPr>
      <w:spacing w:after="0" w:line="288" w:lineRule="auto"/>
      <w:ind w:left="1134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TextChar">
    <w:name w:val="Text Char"/>
    <w:link w:val="Text"/>
    <w:locked/>
    <w:rsid w:val="000344E3"/>
    <w:rPr>
      <w:rFonts w:ascii="Arial" w:eastAsia="Times New Roman" w:hAnsi="Arial" w:cs="Times New Roman"/>
      <w:szCs w:val="20"/>
      <w:lang w:val="en-GB"/>
    </w:rPr>
  </w:style>
  <w:style w:type="paragraph" w:customStyle="1" w:styleId="ListBulleted">
    <w:name w:val="List Bulleted"/>
    <w:basedOn w:val="Normal"/>
    <w:rsid w:val="00F0614B"/>
    <w:pPr>
      <w:keepLines/>
      <w:numPr>
        <w:numId w:val="21"/>
      </w:numPr>
      <w:adjustRightInd w:val="0"/>
      <w:spacing w:before="120" w:after="120" w:line="300" w:lineRule="auto"/>
    </w:pPr>
    <w:rPr>
      <w:rFonts w:ascii="Times New Roman" w:eastAsia="Times New Roman" w:hAnsi="Times New Roman" w:cs="Times New Roman"/>
      <w:kern w:val="24"/>
      <w:sz w:val="24"/>
      <w:szCs w:val="24"/>
      <w:lang w:eastAsia="ja-JP"/>
    </w:rPr>
  </w:style>
  <w:style w:type="paragraph" w:customStyle="1" w:styleId="ListedBullet-HangIndent">
    <w:name w:val="Listed Bullet-Hang Indent"/>
    <w:basedOn w:val="ListBulleted"/>
    <w:rsid w:val="00F0614B"/>
    <w:pPr>
      <w:tabs>
        <w:tab w:val="left" w:pos="1425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7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0BD8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1595"/>
    <w:rPr>
      <w:color w:val="605E5C"/>
      <w:shd w:val="clear" w:color="auto" w:fill="E1DFDD"/>
    </w:rPr>
  </w:style>
  <w:style w:type="paragraph" w:customStyle="1" w:styleId="TblTitle">
    <w:name w:val="Tbl Title"/>
    <w:basedOn w:val="Normal"/>
    <w:next w:val="Normal"/>
    <w:rsid w:val="00242115"/>
    <w:pPr>
      <w:keepNext/>
      <w:keepLines/>
      <w:widowControl w:val="0"/>
      <w:spacing w:before="240" w:after="120" w:line="259" w:lineRule="atLeast"/>
      <w:ind w:left="1440" w:hanging="1440"/>
    </w:pPr>
    <w:rPr>
      <w:rFonts w:ascii="Times New Roman Bold" w:eastAsia="Times New Roman" w:hAnsi="Times New Roman Bold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7679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E851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06B55"/>
    <w:rPr>
      <w:color w:val="605E5C"/>
      <w:shd w:val="clear" w:color="auto" w:fill="E1DFDD"/>
    </w:rPr>
  </w:style>
  <w:style w:type="paragraph" w:customStyle="1" w:styleId="DocumentText">
    <w:name w:val="Document Text"/>
    <w:basedOn w:val="Normal"/>
    <w:link w:val="DocumentTextChar"/>
    <w:rsid w:val="0066524E"/>
    <w:pPr>
      <w:spacing w:after="240" w:line="300" w:lineRule="auto"/>
    </w:pPr>
    <w:rPr>
      <w:rFonts w:ascii="Times New Roman" w:eastAsia="Times New Roman" w:hAnsi="Times New Roman" w:cs="Times New Roman"/>
      <w:kern w:val="24"/>
      <w:sz w:val="24"/>
      <w:szCs w:val="24"/>
      <w:lang w:eastAsia="ja-JP"/>
    </w:rPr>
  </w:style>
  <w:style w:type="character" w:customStyle="1" w:styleId="DocumentTextChar">
    <w:name w:val="Document Text Char"/>
    <w:basedOn w:val="DefaultParagraphFont"/>
    <w:link w:val="DocumentText"/>
    <w:rsid w:val="0066524E"/>
    <w:rPr>
      <w:rFonts w:ascii="Times New Roman" w:eastAsia="Times New Roman" w:hAnsi="Times New Roman" w:cs="Times New Roman"/>
      <w:kern w:val="24"/>
      <w:sz w:val="24"/>
      <w:szCs w:val="24"/>
      <w:lang w:eastAsia="ja-JP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5B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1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37"/>
  </w:style>
  <w:style w:type="paragraph" w:styleId="Footer">
    <w:name w:val="footer"/>
    <w:basedOn w:val="Normal"/>
    <w:link w:val="FooterChar"/>
    <w:uiPriority w:val="99"/>
    <w:unhideWhenUsed/>
    <w:rsid w:val="00DC1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37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2029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65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F715B5A4EA24FAB440C08378503E2" ma:contentTypeVersion="9" ma:contentTypeDescription="Create a new document." ma:contentTypeScope="" ma:versionID="911d8873ad03d42d38ba644405a913a3">
  <xsd:schema xmlns:xsd="http://www.w3.org/2001/XMLSchema" xmlns:xs="http://www.w3.org/2001/XMLSchema" xmlns:p="http://schemas.microsoft.com/office/2006/metadata/properties" xmlns:ns3="79b6536c-bef4-434e-aacb-20b3dfe96e41" targetNamespace="http://schemas.microsoft.com/office/2006/metadata/properties" ma:root="true" ma:fieldsID="2ee938995fa20155555ce1e0b3ebb79e" ns3:_="">
    <xsd:import namespace="79b6536c-bef4-434e-aacb-20b3dfe96e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6536c-bef4-434e-aacb-20b3dfe96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48FA-CD89-4B6D-88A2-5D0FB6FCA6B3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9b6536c-bef4-434e-aacb-20b3dfe96e4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FC6938-4414-447B-ABAD-A6CE23BFF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6334D-9D4F-427D-BEFD-6B02D9408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6536c-bef4-434e-aacb-20b3dfe96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5511AA-BE78-4EE7-8253-AC04B8A6B3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717889-95FB-4C81-85B0-0E8303A1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Bader</dc:creator>
  <cp:keywords/>
  <dc:description/>
  <cp:lastModifiedBy>Anthony DiLauro</cp:lastModifiedBy>
  <cp:revision>3</cp:revision>
  <dcterms:created xsi:type="dcterms:W3CDTF">2020-12-11T23:14:00Z</dcterms:created>
  <dcterms:modified xsi:type="dcterms:W3CDTF">2020-12-11T23:15:00Z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0x010100F05F715B5A4EA24FAB440C08378503E2</vt:lpwstr>
  </property>
</Properties>
</file>