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4310D" w14:textId="77777777" w:rsidR="00FD047D" w:rsidRPr="005F5497" w:rsidRDefault="007649F6" w:rsidP="00662360">
      <w:pPr>
        <w:spacing w:line="480" w:lineRule="auto"/>
        <w:jc w:val="center"/>
        <w:rPr>
          <w:rFonts w:cstheme="minorHAnsi"/>
          <w:b/>
          <w:sz w:val="24"/>
          <w:szCs w:val="24"/>
          <w:lang w:val="en-US"/>
        </w:rPr>
      </w:pPr>
      <w:r w:rsidRPr="005F5497">
        <w:rPr>
          <w:rFonts w:cstheme="minorHAnsi"/>
          <w:b/>
          <w:sz w:val="24"/>
          <w:szCs w:val="24"/>
          <w:lang w:val="en-US"/>
        </w:rPr>
        <w:t>SUPPLEMENT</w:t>
      </w:r>
    </w:p>
    <w:p w14:paraId="1081172D" w14:textId="1CB3829A" w:rsidR="00C75460" w:rsidRPr="00092B31" w:rsidRDefault="007347CA" w:rsidP="00662360">
      <w:pPr>
        <w:spacing w:line="480" w:lineRule="auto"/>
        <w:rPr>
          <w:rFonts w:ascii="Calibri" w:hAnsi="Calibri" w:cs="Arial"/>
          <w:sz w:val="24"/>
          <w:szCs w:val="24"/>
          <w:lang w:val="en-US"/>
        </w:rPr>
      </w:pPr>
      <w:bookmarkStart w:id="0" w:name="_Toc426136021"/>
      <w:r w:rsidRPr="00092B31">
        <w:rPr>
          <w:rFonts w:ascii="Calibri" w:hAnsi="Calibri" w:cs="Arial"/>
          <w:sz w:val="24"/>
          <w:szCs w:val="24"/>
          <w:lang w:val="en-US"/>
        </w:rPr>
        <w:t>This supplementary material has been provided by the authors to give readers addition</w:t>
      </w:r>
      <w:r w:rsidR="00092B31" w:rsidRPr="00092B31">
        <w:rPr>
          <w:rFonts w:ascii="Calibri" w:hAnsi="Calibri" w:cs="Arial"/>
          <w:sz w:val="24"/>
          <w:szCs w:val="24"/>
          <w:lang w:val="en-US"/>
        </w:rPr>
        <w:t xml:space="preserve">al information about their work including </w:t>
      </w:r>
      <w:r w:rsidR="00D578FA" w:rsidRPr="00092B31">
        <w:rPr>
          <w:rFonts w:ascii="Calibri" w:hAnsi="Calibri" w:cs="Arial"/>
          <w:sz w:val="24"/>
          <w:szCs w:val="24"/>
          <w:lang w:val="en-US"/>
        </w:rPr>
        <w:t>eTables 1-</w:t>
      </w:r>
      <w:r w:rsidR="00636441" w:rsidRPr="00092B31">
        <w:rPr>
          <w:rFonts w:ascii="Calibri" w:hAnsi="Calibri" w:cs="Arial"/>
          <w:sz w:val="24"/>
          <w:szCs w:val="24"/>
          <w:lang w:val="en-US"/>
        </w:rPr>
        <w:t>16</w:t>
      </w:r>
      <w:r w:rsidR="00092B31" w:rsidRPr="00092B31">
        <w:rPr>
          <w:rFonts w:ascii="Calibri" w:hAnsi="Calibri" w:cs="Arial"/>
          <w:sz w:val="24"/>
          <w:szCs w:val="24"/>
          <w:lang w:val="en-US"/>
        </w:rPr>
        <w:t xml:space="preserve"> and </w:t>
      </w:r>
      <w:r w:rsidR="00C80C5A" w:rsidRPr="00092B31">
        <w:rPr>
          <w:rFonts w:ascii="Calibri" w:hAnsi="Calibri" w:cs="Arial"/>
          <w:sz w:val="24"/>
          <w:szCs w:val="24"/>
          <w:lang w:val="en-US"/>
        </w:rPr>
        <w:t>eFigures 1-2</w:t>
      </w:r>
      <w:r w:rsidR="00BC0D46" w:rsidRPr="00092B31">
        <w:rPr>
          <w:rFonts w:ascii="Calibri" w:hAnsi="Calibri" w:cs="Arial"/>
          <w:sz w:val="24"/>
          <w:szCs w:val="24"/>
          <w:lang w:val="en-US"/>
        </w:rPr>
        <w:t>6</w:t>
      </w:r>
      <w:r w:rsidR="00092B31" w:rsidRPr="00092B31">
        <w:rPr>
          <w:rFonts w:ascii="Calibri" w:hAnsi="Calibri" w:cs="Arial"/>
          <w:sz w:val="24"/>
          <w:szCs w:val="24"/>
          <w:lang w:val="en-US"/>
        </w:rPr>
        <w:t>.</w:t>
      </w:r>
      <w:r w:rsidR="00C75460" w:rsidRPr="00092B31">
        <w:rPr>
          <w:rFonts w:ascii="Calibri" w:hAnsi="Calibri" w:cs="Arial"/>
          <w:sz w:val="24"/>
          <w:szCs w:val="24"/>
          <w:lang w:val="en-US"/>
        </w:rPr>
        <w:br w:type="page"/>
      </w:r>
    </w:p>
    <w:p w14:paraId="3D6E0AE2" w14:textId="69791413" w:rsidR="008E287F" w:rsidRDefault="008E287F" w:rsidP="008E287F">
      <w:pPr>
        <w:pStyle w:val="Titre3"/>
        <w:widowControl w:val="0"/>
        <w:spacing w:before="0" w:beforeAutospacing="0" w:line="480" w:lineRule="auto"/>
        <w:jc w:val="center"/>
        <w:rPr>
          <w:rFonts w:ascii="Calibri" w:hAnsi="Calibri" w:cs="Arial"/>
          <w:sz w:val="24"/>
          <w:szCs w:val="24"/>
          <w:lang w:val="en-US"/>
        </w:rPr>
      </w:pPr>
      <w:r>
        <w:rPr>
          <w:rFonts w:ascii="Calibri" w:hAnsi="Calibri" w:cs="Arial"/>
          <w:sz w:val="24"/>
          <w:szCs w:val="24"/>
          <w:lang w:val="en-US"/>
        </w:rPr>
        <w:lastRenderedPageBreak/>
        <w:t>SUPPLEMENT PART I</w:t>
      </w:r>
      <w:bookmarkStart w:id="1" w:name="_GoBack"/>
      <w:bookmarkEnd w:id="1"/>
    </w:p>
    <w:p w14:paraId="4362D152" w14:textId="1A620532" w:rsidR="008B77C4" w:rsidRDefault="008B77C4" w:rsidP="00662360">
      <w:pPr>
        <w:pStyle w:val="Titre3"/>
        <w:widowControl w:val="0"/>
        <w:spacing w:before="0" w:beforeAutospacing="0" w:line="480" w:lineRule="auto"/>
        <w:rPr>
          <w:rFonts w:ascii="Calibri" w:hAnsi="Calibri" w:cs="Arial"/>
          <w:sz w:val="24"/>
          <w:szCs w:val="24"/>
          <w:lang w:val="en-US"/>
        </w:rPr>
      </w:pPr>
      <w:r>
        <w:rPr>
          <w:rFonts w:ascii="Calibri" w:hAnsi="Calibri" w:cs="Arial"/>
          <w:sz w:val="24"/>
          <w:szCs w:val="24"/>
          <w:lang w:val="en-US"/>
        </w:rPr>
        <w:t>METHODS</w:t>
      </w:r>
    </w:p>
    <w:p w14:paraId="41050491" w14:textId="77777777" w:rsidR="005D7E43" w:rsidRPr="005100BD" w:rsidRDefault="005D7E43" w:rsidP="00662360">
      <w:pPr>
        <w:pStyle w:val="Titre3"/>
        <w:widowControl w:val="0"/>
        <w:spacing w:before="0" w:beforeAutospacing="0" w:line="480" w:lineRule="auto"/>
        <w:rPr>
          <w:rFonts w:ascii="Calibri" w:hAnsi="Calibri" w:cs="Arial"/>
          <w:sz w:val="24"/>
          <w:szCs w:val="24"/>
          <w:lang w:val="en-US"/>
        </w:rPr>
      </w:pPr>
      <w:r w:rsidRPr="005100BD">
        <w:rPr>
          <w:rFonts w:ascii="Calibri" w:hAnsi="Calibri" w:cs="Arial"/>
          <w:sz w:val="24"/>
          <w:szCs w:val="24"/>
          <w:lang w:val="en-US"/>
        </w:rPr>
        <w:t>Information sources</w:t>
      </w:r>
      <w:bookmarkEnd w:id="0"/>
    </w:p>
    <w:p w14:paraId="5F88F862" w14:textId="609F109B" w:rsidR="008E287F" w:rsidRPr="008E287F" w:rsidRDefault="005D7E43" w:rsidP="008E287F">
      <w:pPr>
        <w:autoSpaceDE w:val="0"/>
        <w:autoSpaceDN w:val="0"/>
        <w:adjustRightInd w:val="0"/>
        <w:spacing w:after="0" w:line="480" w:lineRule="auto"/>
        <w:rPr>
          <w:rFonts w:cs="Arial"/>
          <w:sz w:val="24"/>
          <w:szCs w:val="24"/>
          <w:lang w:val="en-US"/>
        </w:rPr>
      </w:pPr>
      <w:r w:rsidRPr="005100BD">
        <w:rPr>
          <w:rFonts w:cs="Arial"/>
          <w:sz w:val="24"/>
          <w:szCs w:val="24"/>
          <w:lang w:val="en-US"/>
        </w:rPr>
        <w:t xml:space="preserve">Studies were identified by searching Medline via Pubmed, ClinicalTrials.gov and Cochrane Central Register of Controlled Trials from </w:t>
      </w:r>
      <w:r w:rsidR="005E5014">
        <w:rPr>
          <w:rFonts w:cs="Arial"/>
          <w:sz w:val="24"/>
          <w:szCs w:val="24"/>
          <w:lang w:val="en-US"/>
        </w:rPr>
        <w:t>1994</w:t>
      </w:r>
      <w:r w:rsidRPr="005100BD">
        <w:rPr>
          <w:rFonts w:cs="Arial"/>
          <w:sz w:val="24"/>
          <w:szCs w:val="24"/>
          <w:lang w:val="en-US"/>
        </w:rPr>
        <w:t xml:space="preserve"> to December </w:t>
      </w:r>
      <w:r>
        <w:rPr>
          <w:rFonts w:cs="Arial"/>
          <w:sz w:val="24"/>
          <w:szCs w:val="24"/>
          <w:lang w:val="en-US"/>
        </w:rPr>
        <w:t>31</w:t>
      </w:r>
      <w:r w:rsidRPr="005F49AA">
        <w:rPr>
          <w:rFonts w:cs="Arial"/>
          <w:sz w:val="24"/>
          <w:szCs w:val="24"/>
          <w:vertAlign w:val="superscript"/>
          <w:lang w:val="en-US"/>
        </w:rPr>
        <w:t>th</w:t>
      </w:r>
      <w:r>
        <w:rPr>
          <w:rFonts w:cs="Arial"/>
          <w:sz w:val="24"/>
          <w:szCs w:val="24"/>
          <w:lang w:val="en-US"/>
        </w:rPr>
        <w:t xml:space="preserve"> </w:t>
      </w:r>
      <w:r w:rsidRPr="005100BD">
        <w:rPr>
          <w:rFonts w:cs="Arial"/>
          <w:sz w:val="24"/>
          <w:szCs w:val="24"/>
          <w:lang w:val="en-US"/>
        </w:rPr>
        <w:t>2019. Our electronic search was supplemented by scanning the reference lists of the retrieved original articles and of previously published systematic review articles to identify additional</w:t>
      </w:r>
      <w:r>
        <w:rPr>
          <w:rFonts w:cs="Arial"/>
          <w:sz w:val="24"/>
          <w:szCs w:val="24"/>
          <w:lang w:val="en-US"/>
        </w:rPr>
        <w:t xml:space="preserve"> trials</w:t>
      </w:r>
      <w:r w:rsidRPr="005100BD">
        <w:rPr>
          <w:rFonts w:cs="Arial"/>
          <w:sz w:val="24"/>
          <w:szCs w:val="24"/>
          <w:lang w:val="en-US"/>
        </w:rPr>
        <w:t>. We also contacted research groups, authors of relevant articles, and prominent clinicians in the field to identify completed relevant trials awaiting publication.</w:t>
      </w:r>
      <w:r>
        <w:rPr>
          <w:rFonts w:cs="Arial"/>
          <w:sz w:val="24"/>
          <w:szCs w:val="24"/>
          <w:lang w:val="en-US"/>
        </w:rPr>
        <w:fldChar w:fldCharType="begin">
          <w:fldData xml:space="preserve">PEVuZE5vdGU+PENpdGU+PEF1dGhvcj5LaXRhczwvQXV0aG9yPjxZZWFyPjIwMTk8L1llYXI+PFJl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</w:fldData>
        </w:fldChar>
      </w:r>
      <w:r w:rsidR="00980BBE">
        <w:rPr>
          <w:rFonts w:cs="Arial"/>
          <w:sz w:val="24"/>
          <w:szCs w:val="24"/>
          <w:lang w:val="en-US"/>
        </w:rPr>
        <w:instrText xml:space="preserve"> ADDIN EN.CITE </w:instrText>
      </w:r>
      <w:r w:rsidR="00980BBE">
        <w:rPr>
          <w:rFonts w:cs="Arial"/>
          <w:sz w:val="24"/>
          <w:szCs w:val="24"/>
          <w:lang w:val="en-US"/>
        </w:rPr>
        <w:fldChar w:fldCharType="begin">
          <w:fldData xml:space="preserve">PEVuZE5vdGU+PENpdGU+PEF1dGhvcj5LaXRhczwvQXV0aG9yPjxZZWFyPjIwMTk8L1llYXI+PFJl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</w:fldData>
        </w:fldChar>
      </w:r>
      <w:r w:rsidR="00980BBE">
        <w:rPr>
          <w:rFonts w:cs="Arial"/>
          <w:sz w:val="24"/>
          <w:szCs w:val="24"/>
          <w:lang w:val="en-US"/>
        </w:rPr>
        <w:instrText xml:space="preserve"> ADDIN EN.CITE.DATA </w:instrText>
      </w:r>
      <w:r w:rsidR="00980BBE">
        <w:rPr>
          <w:rFonts w:cs="Arial"/>
          <w:sz w:val="24"/>
          <w:szCs w:val="24"/>
          <w:lang w:val="en-US"/>
        </w:rPr>
      </w:r>
      <w:r w:rsidR="00980BBE">
        <w:rPr>
          <w:rFonts w:cs="Arial"/>
          <w:sz w:val="24"/>
          <w:szCs w:val="24"/>
          <w:lang w:val="en-US"/>
        </w:rPr>
        <w:fldChar w:fldCharType="end"/>
      </w:r>
      <w:r>
        <w:rPr>
          <w:rFonts w:cs="Arial"/>
          <w:sz w:val="24"/>
          <w:szCs w:val="24"/>
          <w:lang w:val="en-US"/>
        </w:rPr>
      </w:r>
      <w:r>
        <w:rPr>
          <w:rFonts w:cs="Arial"/>
          <w:sz w:val="24"/>
          <w:szCs w:val="24"/>
          <w:lang w:val="en-US"/>
        </w:rPr>
        <w:fldChar w:fldCharType="separate"/>
      </w:r>
      <w:r w:rsidR="00980BBE" w:rsidRPr="00980BBE">
        <w:rPr>
          <w:rFonts w:cs="Arial"/>
          <w:noProof/>
          <w:sz w:val="24"/>
          <w:szCs w:val="24"/>
          <w:vertAlign w:val="superscript"/>
          <w:lang w:val="en-US"/>
        </w:rPr>
        <w:t>1</w:t>
      </w:r>
      <w:r>
        <w:rPr>
          <w:rFonts w:cs="Arial"/>
          <w:sz w:val="24"/>
          <w:szCs w:val="24"/>
          <w:lang w:val="en-US"/>
        </w:rPr>
        <w:fldChar w:fldCharType="end"/>
      </w:r>
      <w:bookmarkStart w:id="2" w:name="_Toc426136022"/>
    </w:p>
    <w:p w14:paraId="3DF8E61A" w14:textId="77777777" w:rsidR="005D7E43" w:rsidRPr="002838F0" w:rsidRDefault="005D7E43" w:rsidP="00662360">
      <w:pPr>
        <w:pStyle w:val="Titre3"/>
        <w:widowControl w:val="0"/>
        <w:spacing w:before="0" w:beforeAutospacing="0" w:line="480" w:lineRule="auto"/>
        <w:rPr>
          <w:rFonts w:ascii="Calibri" w:hAnsi="Calibri" w:cs="Calibri"/>
          <w:sz w:val="24"/>
          <w:szCs w:val="24"/>
          <w:lang w:val="en-US"/>
        </w:rPr>
      </w:pPr>
      <w:r w:rsidRPr="002838F0">
        <w:rPr>
          <w:rFonts w:ascii="Calibri" w:hAnsi="Calibri" w:cs="Calibri"/>
          <w:sz w:val="24"/>
          <w:szCs w:val="24"/>
          <w:lang w:val="en-US"/>
        </w:rPr>
        <w:t>Search strategy</w:t>
      </w:r>
      <w:bookmarkEnd w:id="2"/>
    </w:p>
    <w:p w14:paraId="10A036BC" w14:textId="77777777" w:rsidR="005D7E43" w:rsidRPr="002838F0" w:rsidRDefault="005D7E43" w:rsidP="00662360">
      <w:pPr>
        <w:pStyle w:val="Titre3"/>
        <w:widowControl w:val="0"/>
        <w:spacing w:before="0" w:beforeAutospacing="0" w:line="480" w:lineRule="auto"/>
        <w:rPr>
          <w:rFonts w:ascii="Calibri" w:hAnsi="Calibri" w:cs="Calibri"/>
          <w:b w:val="0"/>
          <w:sz w:val="24"/>
          <w:szCs w:val="24"/>
          <w:lang w:val="en-US"/>
        </w:rPr>
      </w:pPr>
      <w:r w:rsidRPr="002838F0">
        <w:rPr>
          <w:rFonts w:ascii="Calibri" w:hAnsi="Calibri" w:cs="Calibri"/>
          <w:b w:val="0"/>
          <w:sz w:val="24"/>
          <w:szCs w:val="24"/>
          <w:lang w:val="en-GB"/>
        </w:rPr>
        <w:t xml:space="preserve">The Medline search strategy was developed by an author </w:t>
      </w:r>
      <w:r w:rsidR="00EB40B5">
        <w:rPr>
          <w:rFonts w:ascii="Calibri" w:hAnsi="Calibri" w:cs="Calibri"/>
          <w:b w:val="0"/>
          <w:sz w:val="24"/>
          <w:szCs w:val="24"/>
          <w:lang w:val="en-GB"/>
        </w:rPr>
        <w:t>(RA</w:t>
      </w:r>
      <w:r w:rsidRPr="002838F0">
        <w:rPr>
          <w:rFonts w:ascii="Calibri" w:hAnsi="Calibri" w:cs="Calibri"/>
          <w:b w:val="0"/>
          <w:sz w:val="24"/>
          <w:szCs w:val="24"/>
          <w:lang w:val="en-GB"/>
        </w:rPr>
        <w:t xml:space="preserve">G). </w:t>
      </w:r>
      <w:r w:rsidRPr="002838F0">
        <w:rPr>
          <w:rFonts w:ascii="Calibri" w:hAnsi="Calibri" w:cs="Calibri"/>
          <w:b w:val="0"/>
          <w:sz w:val="24"/>
          <w:szCs w:val="24"/>
          <w:lang w:val="en-US"/>
        </w:rPr>
        <w:t xml:space="preserve">The search concepts included “lipid lowering therapy”, “statin”, “ezetimibe”, “PCSK9 inhibitor”, “mortality” and “randomized controlled trial”. We used both standardized medical subject heading (MeSH) and text words. No restriction type of documents and methodology filters were used. The Medline search strategy was adjusted to account for differences in syntax and subject headings across electronic bibliographic databases.  </w:t>
      </w:r>
    </w:p>
    <w:p w14:paraId="6D60821E" w14:textId="77777777" w:rsidR="005D7E43" w:rsidRPr="002838F0" w:rsidRDefault="005D7E43" w:rsidP="00662360">
      <w:pPr>
        <w:pStyle w:val="Titre3"/>
        <w:widowControl w:val="0"/>
        <w:spacing w:before="0" w:beforeAutospacing="0" w:line="480" w:lineRule="auto"/>
        <w:rPr>
          <w:rFonts w:ascii="Calibri" w:hAnsi="Calibri" w:cs="Calibri"/>
          <w:sz w:val="24"/>
          <w:szCs w:val="24"/>
          <w:lang w:val="en-US"/>
        </w:rPr>
      </w:pPr>
      <w:r w:rsidRPr="002838F0">
        <w:rPr>
          <w:rFonts w:ascii="Calibri" w:hAnsi="Calibri" w:cs="Calibri"/>
          <w:sz w:val="24"/>
          <w:szCs w:val="24"/>
          <w:lang w:val="en-US"/>
        </w:rPr>
        <w:t>Study selection</w:t>
      </w:r>
    </w:p>
    <w:p w14:paraId="2A6C9F1A" w14:textId="77777777" w:rsidR="005D7E43" w:rsidRPr="005100BD" w:rsidRDefault="005D7E43" w:rsidP="00662360">
      <w:pPr>
        <w:autoSpaceDE w:val="0"/>
        <w:autoSpaceDN w:val="0"/>
        <w:adjustRightInd w:val="0"/>
        <w:spacing w:after="0" w:line="480" w:lineRule="auto"/>
        <w:rPr>
          <w:rFonts w:cs="Arial"/>
          <w:sz w:val="24"/>
          <w:szCs w:val="24"/>
          <w:lang w:val="en-US"/>
        </w:rPr>
      </w:pPr>
      <w:r w:rsidRPr="005100BD">
        <w:rPr>
          <w:rFonts w:cs="Arial"/>
          <w:sz w:val="24"/>
          <w:szCs w:val="24"/>
          <w:lang w:val="en-US"/>
        </w:rPr>
        <w:t>Literature search results were uploaded along with titles and abstracts into a reference management software. Two review authors (PVE and R</w:t>
      </w:r>
      <w:r>
        <w:rPr>
          <w:rFonts w:cs="Arial"/>
          <w:sz w:val="24"/>
          <w:szCs w:val="24"/>
          <w:lang w:val="en-US"/>
        </w:rPr>
        <w:t>A</w:t>
      </w:r>
      <w:r w:rsidRPr="005100BD">
        <w:rPr>
          <w:rFonts w:cs="Arial"/>
          <w:sz w:val="24"/>
          <w:szCs w:val="24"/>
          <w:lang w:val="en-US"/>
        </w:rPr>
        <w:t>G) independently screened citation titles and abstracts yielded by the li</w:t>
      </w:r>
      <w:r>
        <w:rPr>
          <w:rFonts w:cs="Arial"/>
          <w:sz w:val="24"/>
          <w:szCs w:val="24"/>
          <w:lang w:val="en-US"/>
        </w:rPr>
        <w:t>t</w:t>
      </w:r>
      <w:r w:rsidRPr="005100BD">
        <w:rPr>
          <w:rFonts w:cs="Arial"/>
          <w:sz w:val="24"/>
          <w:szCs w:val="24"/>
          <w:lang w:val="en-US"/>
        </w:rPr>
        <w:t xml:space="preserve">erature search against pre-specified eligibility criteria. Full-text articles were retrieved for citations rated as potentially relevant by at least one of </w:t>
      </w:r>
      <w:r w:rsidRPr="005100BD">
        <w:rPr>
          <w:rFonts w:cs="Arial"/>
          <w:sz w:val="24"/>
          <w:szCs w:val="24"/>
          <w:lang w:val="en-US"/>
        </w:rPr>
        <w:lastRenderedPageBreak/>
        <w:t xml:space="preserve">the two review authors. They independently assessed full text articles for eligibility, using a standardized form. </w:t>
      </w:r>
      <w:r w:rsidRPr="005100BD">
        <w:rPr>
          <w:rFonts w:cs="Arial"/>
          <w:sz w:val="24"/>
          <w:szCs w:val="24"/>
          <w:lang w:val="en-GB"/>
        </w:rPr>
        <w:t>Duplicate publications reporting data from the same study were identified by comparing author names, study sites, and sample sizes. Corresponding authors were contacted to obtain clarification on potential overlapping or inconsistencies across multiple reports of the same study.</w:t>
      </w:r>
      <w:r w:rsidRPr="005100BD">
        <w:rPr>
          <w:rFonts w:cs="Arial"/>
          <w:sz w:val="24"/>
          <w:szCs w:val="24"/>
          <w:lang w:val="en-US"/>
        </w:rPr>
        <w:t xml:space="preserve"> </w:t>
      </w:r>
    </w:p>
    <w:p w14:paraId="242078FF" w14:textId="77777777" w:rsidR="005D7E43" w:rsidRPr="005100BD" w:rsidRDefault="005D7E43" w:rsidP="00662360">
      <w:pPr>
        <w:autoSpaceDE w:val="0"/>
        <w:autoSpaceDN w:val="0"/>
        <w:adjustRightInd w:val="0"/>
        <w:spacing w:after="0" w:line="480" w:lineRule="auto"/>
        <w:rPr>
          <w:rFonts w:cs="Arial"/>
          <w:sz w:val="24"/>
          <w:szCs w:val="24"/>
          <w:lang w:val="en-US"/>
        </w:rPr>
      </w:pPr>
      <w:r w:rsidRPr="005100BD">
        <w:rPr>
          <w:rFonts w:cs="Arial"/>
          <w:sz w:val="24"/>
          <w:szCs w:val="24"/>
          <w:lang w:val="en-US"/>
        </w:rPr>
        <w:t>Disagreements were resolved by discussion between the two review authors,</w:t>
      </w:r>
      <w:r w:rsidRPr="005100BD" w:rsidDel="00EC49AE">
        <w:rPr>
          <w:rFonts w:cs="Arial"/>
          <w:sz w:val="24"/>
          <w:szCs w:val="24"/>
          <w:lang w:val="en-US"/>
        </w:rPr>
        <w:t xml:space="preserve"> </w:t>
      </w:r>
      <w:r w:rsidRPr="005100BD">
        <w:rPr>
          <w:rFonts w:cs="Arial"/>
          <w:sz w:val="24"/>
          <w:szCs w:val="24"/>
          <w:lang w:val="en-US"/>
        </w:rPr>
        <w:t>and the reasons for excluding a study were recorded.</w:t>
      </w:r>
    </w:p>
    <w:p w14:paraId="0CCE8C3B" w14:textId="77777777" w:rsidR="005D7E43" w:rsidRPr="005100BD" w:rsidRDefault="005D7E43" w:rsidP="00662360">
      <w:pPr>
        <w:autoSpaceDE w:val="0"/>
        <w:autoSpaceDN w:val="0"/>
        <w:adjustRightInd w:val="0"/>
        <w:spacing w:after="0" w:line="480" w:lineRule="auto"/>
        <w:rPr>
          <w:rFonts w:cs="Arial"/>
          <w:sz w:val="24"/>
          <w:szCs w:val="24"/>
          <w:lang w:val="en-US"/>
        </w:rPr>
      </w:pPr>
    </w:p>
    <w:p w14:paraId="6AE672BF" w14:textId="77777777" w:rsidR="005D7E43" w:rsidRPr="005100BD" w:rsidRDefault="005D7E43" w:rsidP="00662360">
      <w:pPr>
        <w:pStyle w:val="Titre3"/>
        <w:spacing w:before="0" w:beforeAutospacing="0" w:line="480" w:lineRule="auto"/>
        <w:rPr>
          <w:rFonts w:ascii="Calibri" w:hAnsi="Calibri" w:cs="Arial"/>
          <w:sz w:val="24"/>
          <w:szCs w:val="24"/>
          <w:lang w:val="en-US"/>
        </w:rPr>
      </w:pPr>
      <w:r w:rsidRPr="005100BD">
        <w:rPr>
          <w:rFonts w:ascii="Calibri" w:hAnsi="Calibri" w:cs="Arial"/>
          <w:sz w:val="24"/>
          <w:szCs w:val="24"/>
          <w:lang w:val="en-US"/>
        </w:rPr>
        <w:t>Data extraction</w:t>
      </w:r>
    </w:p>
    <w:p w14:paraId="25CCF5E3" w14:textId="2FC3FD82" w:rsidR="005D7E43" w:rsidRPr="005100BD" w:rsidRDefault="005D7E43" w:rsidP="00662360">
      <w:pPr>
        <w:autoSpaceDE w:val="0"/>
        <w:autoSpaceDN w:val="0"/>
        <w:adjustRightInd w:val="0"/>
        <w:spacing w:after="0" w:line="480" w:lineRule="auto"/>
        <w:rPr>
          <w:rFonts w:cs="Arial"/>
          <w:sz w:val="24"/>
          <w:szCs w:val="24"/>
          <w:lang w:val="en-US"/>
        </w:rPr>
      </w:pPr>
      <w:r w:rsidRPr="005100BD">
        <w:rPr>
          <w:rFonts w:cs="Arial"/>
          <w:sz w:val="24"/>
          <w:szCs w:val="24"/>
          <w:lang w:val="en-US"/>
        </w:rPr>
        <w:t>Two review authors (PVE &amp; R</w:t>
      </w:r>
      <w:r>
        <w:rPr>
          <w:rFonts w:cs="Arial"/>
          <w:sz w:val="24"/>
          <w:szCs w:val="24"/>
          <w:lang w:val="en-US"/>
        </w:rPr>
        <w:t>A</w:t>
      </w:r>
      <w:r w:rsidRPr="005100BD">
        <w:rPr>
          <w:rFonts w:cs="Arial"/>
          <w:sz w:val="24"/>
          <w:szCs w:val="24"/>
          <w:lang w:val="en-US"/>
        </w:rPr>
        <w:t>G) independently collected qualitative and quantitative information using a standardized data extraction form. Where possible, outcome measures</w:t>
      </w:r>
      <w:r w:rsidRPr="005100BD">
        <w:rPr>
          <w:rFonts w:cs="Arial"/>
          <w:sz w:val="24"/>
          <w:szCs w:val="24"/>
          <w:lang w:val="en-US" w:eastAsia="fr-FR"/>
        </w:rPr>
        <w:t xml:space="preserve"> were extracted from published articles and entered into a</w:t>
      </w:r>
      <w:r>
        <w:rPr>
          <w:rFonts w:cs="Arial"/>
          <w:sz w:val="24"/>
          <w:szCs w:val="24"/>
          <w:lang w:val="en-US" w:eastAsia="fr-FR"/>
        </w:rPr>
        <w:t>n Excel</w:t>
      </w:r>
      <w:r w:rsidRPr="005100BD">
        <w:rPr>
          <w:rFonts w:cs="Arial"/>
          <w:sz w:val="24"/>
          <w:szCs w:val="24"/>
          <w:lang w:val="en-US" w:eastAsia="fr-FR"/>
        </w:rPr>
        <w:t xml:space="preserve"> databas</w:t>
      </w:r>
      <w:r>
        <w:rPr>
          <w:rFonts w:cs="Arial"/>
          <w:sz w:val="24"/>
          <w:szCs w:val="24"/>
          <w:lang w:val="en-US" w:eastAsia="fr-FR"/>
        </w:rPr>
        <w:t>e</w:t>
      </w:r>
      <w:r w:rsidRPr="005100BD">
        <w:rPr>
          <w:rFonts w:cs="Arial"/>
          <w:sz w:val="24"/>
          <w:szCs w:val="24"/>
          <w:lang w:val="en-US" w:eastAsia="fr-FR"/>
        </w:rPr>
        <w:t>. Corresponding authors and/or principal investigators of eligible primary studies were invited to collaborate in this systematic review by providing us with missing relevant information on pre-specified outcomes</w:t>
      </w:r>
      <w:r w:rsidRPr="005100BD">
        <w:rPr>
          <w:sz w:val="24"/>
          <w:szCs w:val="24"/>
          <w:lang w:val="en-US" w:eastAsia="fr-FR"/>
        </w:rPr>
        <w:t xml:space="preserve">. </w:t>
      </w:r>
      <w:r>
        <w:rPr>
          <w:rFonts w:cs="Arial"/>
          <w:sz w:val="24"/>
          <w:szCs w:val="24"/>
          <w:lang w:val="en-US" w:eastAsia="fr-FR"/>
        </w:rPr>
        <w:t>S</w:t>
      </w:r>
      <w:r w:rsidRPr="00DE54C1">
        <w:rPr>
          <w:rFonts w:cs="Arial"/>
          <w:sz w:val="24"/>
          <w:szCs w:val="24"/>
          <w:lang w:val="en-US" w:eastAsia="fr-FR"/>
        </w:rPr>
        <w:t>everal authors responded including</w:t>
      </w:r>
      <w:r>
        <w:rPr>
          <w:rFonts w:cs="Arial"/>
          <w:sz w:val="24"/>
          <w:szCs w:val="24"/>
          <w:lang w:val="en-US" w:eastAsia="fr-FR"/>
        </w:rPr>
        <w:t xml:space="preserve"> Pa</w:t>
      </w:r>
      <w:r w:rsidR="002D088C">
        <w:rPr>
          <w:rFonts w:cs="Arial"/>
          <w:sz w:val="24"/>
          <w:szCs w:val="24"/>
          <w:lang w:val="en-US" w:eastAsia="fr-FR"/>
        </w:rPr>
        <w:t xml:space="preserve">ul Ridker for the JUPITER trial </w:t>
      </w:r>
      <w:r>
        <w:rPr>
          <w:rFonts w:cs="Arial"/>
          <w:sz w:val="24"/>
          <w:szCs w:val="24"/>
          <w:lang w:val="en-US" w:eastAsia="fr-FR"/>
        </w:rPr>
        <w:fldChar w:fldCharType="begin">
          <w:fldData xml:space="preserve">PEVuZE5vdGU+PENpdGU+PEF1dGhvcj5SaWRrZXI8L0F1dGhvcj48WWVhcj4yMDA4PC9ZZWFyPjxS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PEVuZE5vdGU+PENpdGU+PEF1dGhvcj5SaWRrZXI8L0F1dGhvcj48WWVhcj4yMDA4PC9ZZWFyPjxS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Pr>
          <w:rFonts w:cs="Arial"/>
          <w:sz w:val="24"/>
          <w:szCs w:val="24"/>
          <w:lang w:val="en-US" w:eastAsia="fr-FR"/>
        </w:rPr>
      </w:r>
      <w:r>
        <w:rPr>
          <w:rFonts w:cs="Arial"/>
          <w:sz w:val="24"/>
          <w:szCs w:val="24"/>
          <w:lang w:val="en-US" w:eastAsia="fr-FR"/>
        </w:rPr>
        <w:fldChar w:fldCharType="separate"/>
      </w:r>
      <w:r w:rsidR="00980BBE" w:rsidRPr="00980BBE">
        <w:rPr>
          <w:rFonts w:cs="Arial"/>
          <w:noProof/>
          <w:sz w:val="24"/>
          <w:szCs w:val="24"/>
          <w:vertAlign w:val="superscript"/>
          <w:lang w:val="en-US" w:eastAsia="fr-FR"/>
        </w:rPr>
        <w:t>2</w:t>
      </w:r>
      <w:r>
        <w:rPr>
          <w:rFonts w:cs="Arial"/>
          <w:sz w:val="24"/>
          <w:szCs w:val="24"/>
          <w:lang w:val="en-US" w:eastAsia="fr-FR"/>
        </w:rPr>
        <w:fldChar w:fldCharType="end"/>
      </w:r>
      <w:r>
        <w:rPr>
          <w:rFonts w:cs="Arial"/>
          <w:sz w:val="24"/>
          <w:szCs w:val="24"/>
          <w:lang w:val="en-US" w:eastAsia="fr-FR"/>
        </w:rPr>
        <w:t xml:space="preserve"> Frank Sacks for the Pravastatin projects</w:t>
      </w:r>
      <w:r w:rsidR="002D088C">
        <w:rPr>
          <w:rFonts w:cs="Arial"/>
          <w:sz w:val="24"/>
          <w:szCs w:val="24"/>
          <w:lang w:val="en-US" w:eastAsia="fr-FR"/>
        </w:rPr>
        <w:t xml:space="preserve"> </w:t>
      </w:r>
      <w:r>
        <w:rPr>
          <w:rFonts w:cs="Arial"/>
          <w:sz w:val="24"/>
          <w:szCs w:val="24"/>
          <w:lang w:val="en-US" w:eastAsia="fr-FR"/>
        </w:rPr>
        <w:fldChar w:fldCharType="begin">
          <w:fldData xml:space="preserve">PEVuZE5vdGU+PENpdGU+PEF1dGhvcj5TYWNrczwvQXV0aG9yPjxZZWFyPjE5OTY8L1llYXI+PFJl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PEVuZE5vdGU+PENpdGU+PEF1dGhvcj5TYWNrczwvQXV0aG9yPjxZZWFyPjE5OTY8L1llYXI+PFJl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Pr>
          <w:rFonts w:cs="Arial"/>
          <w:sz w:val="24"/>
          <w:szCs w:val="24"/>
          <w:lang w:val="en-US" w:eastAsia="fr-FR"/>
        </w:rPr>
      </w:r>
      <w:r>
        <w:rPr>
          <w:rFonts w:cs="Arial"/>
          <w:sz w:val="24"/>
          <w:szCs w:val="24"/>
          <w:lang w:val="en-US" w:eastAsia="fr-FR"/>
        </w:rPr>
        <w:fldChar w:fldCharType="separate"/>
      </w:r>
      <w:r w:rsidR="00980BBE" w:rsidRPr="00980BBE">
        <w:rPr>
          <w:rFonts w:cs="Arial"/>
          <w:noProof/>
          <w:sz w:val="24"/>
          <w:szCs w:val="24"/>
          <w:vertAlign w:val="superscript"/>
          <w:lang w:val="en-US" w:eastAsia="fr-FR"/>
        </w:rPr>
        <w:t>3</w:t>
      </w:r>
      <w:r>
        <w:rPr>
          <w:rFonts w:cs="Arial"/>
          <w:sz w:val="24"/>
          <w:szCs w:val="24"/>
          <w:lang w:val="en-US" w:eastAsia="fr-FR"/>
        </w:rPr>
        <w:fldChar w:fldCharType="end"/>
      </w:r>
      <w:r>
        <w:rPr>
          <w:rFonts w:cs="Arial"/>
          <w:sz w:val="24"/>
          <w:szCs w:val="24"/>
          <w:lang w:val="en-US" w:eastAsia="fr-FR"/>
        </w:rPr>
        <w:t>, Patrick Serruys</w:t>
      </w:r>
      <w:r w:rsidR="002D088C">
        <w:rPr>
          <w:rFonts w:cs="Arial"/>
          <w:sz w:val="24"/>
          <w:szCs w:val="24"/>
          <w:lang w:val="en-US" w:eastAsia="fr-FR"/>
        </w:rPr>
        <w:t xml:space="preserve"> for the LIPS trial </w:t>
      </w:r>
      <w:r>
        <w:rPr>
          <w:rFonts w:cs="Arial"/>
          <w:sz w:val="24"/>
          <w:szCs w:val="24"/>
          <w:lang w:val="en-US" w:eastAsia="fr-FR"/>
        </w:rPr>
        <w:fldChar w:fldCharType="begin">
          <w:fldData xml:space="preserve">PEVuZE5vdGU+PENpdGU+PEF1dGhvcj5TZXJydXlzPC9BdXRob3I+PFllYXI+MjAwMjwvWWVhcj48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PEVuZE5vdGU+PENpdGU+PEF1dGhvcj5TZXJydXlzPC9BdXRob3I+PFllYXI+MjAwMjwvWWVhcj48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Pr>
          <w:rFonts w:cs="Arial"/>
          <w:sz w:val="24"/>
          <w:szCs w:val="24"/>
          <w:lang w:val="en-US" w:eastAsia="fr-FR"/>
        </w:rPr>
      </w:r>
      <w:r>
        <w:rPr>
          <w:rFonts w:cs="Arial"/>
          <w:sz w:val="24"/>
          <w:szCs w:val="24"/>
          <w:lang w:val="en-US" w:eastAsia="fr-FR"/>
        </w:rPr>
        <w:fldChar w:fldCharType="separate"/>
      </w:r>
      <w:r w:rsidR="00980BBE" w:rsidRPr="00980BBE">
        <w:rPr>
          <w:rFonts w:cs="Arial"/>
          <w:noProof/>
          <w:sz w:val="24"/>
          <w:szCs w:val="24"/>
          <w:vertAlign w:val="superscript"/>
          <w:lang w:val="en-US" w:eastAsia="fr-FR"/>
        </w:rPr>
        <w:t>4</w:t>
      </w:r>
      <w:r>
        <w:rPr>
          <w:rFonts w:cs="Arial"/>
          <w:sz w:val="24"/>
          <w:szCs w:val="24"/>
          <w:lang w:val="en-US" w:eastAsia="fr-FR"/>
        </w:rPr>
        <w:fldChar w:fldCharType="end"/>
      </w:r>
      <w:r>
        <w:rPr>
          <w:rFonts w:cs="Arial"/>
          <w:sz w:val="24"/>
          <w:szCs w:val="24"/>
          <w:lang w:val="en-US" w:eastAsia="fr-FR"/>
        </w:rPr>
        <w:t>, Hiroshi Ogawa for the HIJ-PROPER trial</w:t>
      </w:r>
      <w:r w:rsidR="002D088C">
        <w:rPr>
          <w:rFonts w:cs="Arial"/>
          <w:sz w:val="24"/>
          <w:szCs w:val="24"/>
          <w:lang w:val="en-US" w:eastAsia="fr-FR"/>
        </w:rPr>
        <w:t xml:space="preserve"> </w:t>
      </w:r>
      <w:r>
        <w:rPr>
          <w:rFonts w:cs="Arial"/>
          <w:sz w:val="24"/>
          <w:szCs w:val="24"/>
          <w:lang w:val="en-US" w:eastAsia="fr-FR"/>
        </w:rPr>
        <w:fldChar w:fldCharType="begin">
          <w:fldData xml:space="preserve">PEVuZE5vdGU+PENpdGU+PEF1dGhvcj5IYWdpd2FyYTwvQXV0aG9yPjxZZWFyPjIwMTc8L1llYXI+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PEVuZE5vdGU+PENpdGU+PEF1dGhvcj5IYWdpd2FyYTwvQXV0aG9yPjxZZWFyPjIwMTc8L1llYXI+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Pr>
          <w:rFonts w:cs="Arial"/>
          <w:sz w:val="24"/>
          <w:szCs w:val="24"/>
          <w:lang w:val="en-US" w:eastAsia="fr-FR"/>
        </w:rPr>
      </w:r>
      <w:r>
        <w:rPr>
          <w:rFonts w:cs="Arial"/>
          <w:sz w:val="24"/>
          <w:szCs w:val="24"/>
          <w:lang w:val="en-US" w:eastAsia="fr-FR"/>
        </w:rPr>
        <w:fldChar w:fldCharType="separate"/>
      </w:r>
      <w:r w:rsidR="00980BBE" w:rsidRPr="00980BBE">
        <w:rPr>
          <w:rFonts w:cs="Arial"/>
          <w:noProof/>
          <w:sz w:val="24"/>
          <w:szCs w:val="24"/>
          <w:vertAlign w:val="superscript"/>
          <w:lang w:val="en-US" w:eastAsia="fr-FR"/>
        </w:rPr>
        <w:t>5</w:t>
      </w:r>
      <w:r>
        <w:rPr>
          <w:rFonts w:cs="Arial"/>
          <w:sz w:val="24"/>
          <w:szCs w:val="24"/>
          <w:lang w:val="en-US" w:eastAsia="fr-FR"/>
        </w:rPr>
        <w:fldChar w:fldCharType="end"/>
      </w:r>
      <w:r>
        <w:rPr>
          <w:rFonts w:cs="Arial"/>
          <w:sz w:val="24"/>
          <w:szCs w:val="24"/>
          <w:lang w:val="en-US" w:eastAsia="fr-FR"/>
        </w:rPr>
        <w:t xml:space="preserve">, John R. Downs for the </w:t>
      </w:r>
      <w:r w:rsidRPr="00BD025C">
        <w:rPr>
          <w:rFonts w:cs="Arial"/>
          <w:sz w:val="24"/>
          <w:szCs w:val="24"/>
          <w:lang w:val="en-US" w:eastAsia="fr-FR"/>
        </w:rPr>
        <w:t xml:space="preserve">AFCAPS/TexCAPS trial </w:t>
      </w:r>
      <w:r w:rsidRPr="00BD025C">
        <w:rPr>
          <w:rFonts w:cs="Arial"/>
          <w:sz w:val="24"/>
          <w:szCs w:val="24"/>
          <w:lang w:val="en-US" w:eastAsia="fr-FR"/>
        </w:rPr>
        <w:fldChar w:fldCharType="begin">
          <w:fldData xml:space="preserve">PEVuZE5vdGU+PENpdGU+PEF1dGhvcj5Eb3duczwvQXV0aG9yPjxZZWFyPjE5OTg8L1llYXI+PFJl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PEVuZE5vdGU+PENpdGU+PEF1dGhvcj5Eb3duczwvQXV0aG9yPjxZZWFyPjE5OTg8L1llYXI+PFJl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sidRPr="00BD025C">
        <w:rPr>
          <w:rFonts w:cs="Arial"/>
          <w:sz w:val="24"/>
          <w:szCs w:val="24"/>
          <w:lang w:val="en-US" w:eastAsia="fr-FR"/>
        </w:rPr>
      </w:r>
      <w:r w:rsidRPr="00BD025C">
        <w:rPr>
          <w:rFonts w:cs="Arial"/>
          <w:sz w:val="24"/>
          <w:szCs w:val="24"/>
          <w:lang w:val="en-US" w:eastAsia="fr-FR"/>
        </w:rPr>
        <w:fldChar w:fldCharType="separate"/>
      </w:r>
      <w:r w:rsidR="00980BBE" w:rsidRPr="00980BBE">
        <w:rPr>
          <w:rFonts w:cs="Arial"/>
          <w:noProof/>
          <w:sz w:val="24"/>
          <w:szCs w:val="24"/>
          <w:vertAlign w:val="superscript"/>
          <w:lang w:val="en-US" w:eastAsia="fr-FR"/>
        </w:rPr>
        <w:t>6</w:t>
      </w:r>
      <w:r w:rsidRPr="00BD025C">
        <w:rPr>
          <w:rFonts w:cs="Arial"/>
          <w:sz w:val="24"/>
          <w:szCs w:val="24"/>
          <w:lang w:val="en-US" w:eastAsia="fr-FR"/>
        </w:rPr>
        <w:fldChar w:fldCharType="end"/>
      </w:r>
      <w:r w:rsidR="002D088C">
        <w:rPr>
          <w:rFonts w:cs="Arial"/>
          <w:sz w:val="24"/>
          <w:szCs w:val="24"/>
          <w:lang w:val="en-US" w:eastAsia="fr-FR"/>
        </w:rPr>
        <w:t>. Authors from the</w:t>
      </w:r>
      <w:r w:rsidRPr="00BD025C">
        <w:rPr>
          <w:rFonts w:cs="Arial"/>
          <w:sz w:val="24"/>
          <w:szCs w:val="24"/>
          <w:lang w:val="en-US" w:eastAsia="fr-FR"/>
        </w:rPr>
        <w:t xml:space="preserve"> STATCOPE</w:t>
      </w:r>
      <w:r w:rsidR="002D088C">
        <w:rPr>
          <w:rFonts w:cs="Arial"/>
          <w:sz w:val="24"/>
          <w:szCs w:val="24"/>
          <w:lang w:val="en-US" w:eastAsia="fr-FR"/>
        </w:rPr>
        <w:t xml:space="preserve"> </w:t>
      </w:r>
      <w:r w:rsidRPr="00BD025C">
        <w:rPr>
          <w:rFonts w:cs="Arial"/>
          <w:sz w:val="24"/>
          <w:szCs w:val="24"/>
          <w:lang w:val="en-US" w:eastAsia="fr-FR"/>
        </w:rPr>
        <w:fldChar w:fldCharType="begin">
          <w:fldData xml:space="preserve">PEVuZE5vdGU+PENpdGU+PEF1dGhvcj5DcmluZXI8L0F1dGhvcj48WWVhcj4yMDE0PC9ZZWFyPjxS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PEVuZE5vdGU+PENpdGU+PEF1dGhvcj5DcmluZXI8L0F1dGhvcj48WWVhcj4yMDE0PC9ZZWFyPjxS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sidRPr="00BD025C">
        <w:rPr>
          <w:rFonts w:cs="Arial"/>
          <w:sz w:val="24"/>
          <w:szCs w:val="24"/>
          <w:lang w:val="en-US" w:eastAsia="fr-FR"/>
        </w:rPr>
      </w:r>
      <w:r w:rsidRPr="00BD025C">
        <w:rPr>
          <w:rFonts w:cs="Arial"/>
          <w:sz w:val="24"/>
          <w:szCs w:val="24"/>
          <w:lang w:val="en-US" w:eastAsia="fr-FR"/>
        </w:rPr>
        <w:fldChar w:fldCharType="separate"/>
      </w:r>
      <w:r w:rsidR="00980BBE" w:rsidRPr="00980BBE">
        <w:rPr>
          <w:rFonts w:cs="Arial"/>
          <w:noProof/>
          <w:sz w:val="24"/>
          <w:szCs w:val="24"/>
          <w:vertAlign w:val="superscript"/>
          <w:lang w:val="en-US" w:eastAsia="fr-FR"/>
        </w:rPr>
        <w:t>7</w:t>
      </w:r>
      <w:r w:rsidRPr="00BD025C">
        <w:rPr>
          <w:rFonts w:cs="Arial"/>
          <w:sz w:val="24"/>
          <w:szCs w:val="24"/>
          <w:lang w:val="en-US" w:eastAsia="fr-FR"/>
        </w:rPr>
        <w:fldChar w:fldCharType="end"/>
      </w:r>
      <w:r w:rsidRPr="00BD025C">
        <w:rPr>
          <w:rFonts w:cs="Arial"/>
          <w:sz w:val="24"/>
          <w:szCs w:val="24"/>
          <w:lang w:val="en-US" w:eastAsia="fr-FR"/>
        </w:rPr>
        <w:t>, HOPE-3</w:t>
      </w:r>
      <w:r w:rsidR="002D088C">
        <w:rPr>
          <w:rFonts w:cs="Arial"/>
          <w:sz w:val="24"/>
          <w:szCs w:val="24"/>
          <w:lang w:val="en-US" w:eastAsia="fr-FR"/>
        </w:rPr>
        <w:t xml:space="preserve"> </w:t>
      </w:r>
      <w:r w:rsidRPr="00BD025C">
        <w:rPr>
          <w:rFonts w:cs="Arial"/>
          <w:sz w:val="24"/>
          <w:szCs w:val="24"/>
          <w:lang w:val="en-US" w:eastAsia="fr-FR"/>
        </w:rPr>
        <w:fldChar w:fldCharType="begin">
          <w:fldData xml:space="preserve">PEVuZE5vdGU+PENpdGU+PEF1dGhvcj5ZdXN1ZjwvQXV0aG9yPjxZZWFyPjIwMTY8L1llYXI+PFJl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PEVuZE5vdGU+PENpdGU+PEF1dGhvcj5ZdXN1ZjwvQXV0aG9yPjxZZWFyPjIwMTY8L1llYXI+PFJl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sidRPr="00BD025C">
        <w:rPr>
          <w:rFonts w:cs="Arial"/>
          <w:sz w:val="24"/>
          <w:szCs w:val="24"/>
          <w:lang w:val="en-US" w:eastAsia="fr-FR"/>
        </w:rPr>
      </w:r>
      <w:r w:rsidRPr="00BD025C">
        <w:rPr>
          <w:rFonts w:cs="Arial"/>
          <w:sz w:val="24"/>
          <w:szCs w:val="24"/>
          <w:lang w:val="en-US" w:eastAsia="fr-FR"/>
        </w:rPr>
        <w:fldChar w:fldCharType="separate"/>
      </w:r>
      <w:r w:rsidR="00980BBE" w:rsidRPr="00980BBE">
        <w:rPr>
          <w:rFonts w:cs="Arial"/>
          <w:noProof/>
          <w:sz w:val="24"/>
          <w:szCs w:val="24"/>
          <w:vertAlign w:val="superscript"/>
          <w:lang w:val="en-US" w:eastAsia="fr-FR"/>
        </w:rPr>
        <w:t>8</w:t>
      </w:r>
      <w:r w:rsidRPr="00BD025C">
        <w:rPr>
          <w:rFonts w:cs="Arial"/>
          <w:sz w:val="24"/>
          <w:szCs w:val="24"/>
          <w:lang w:val="en-US" w:eastAsia="fr-FR"/>
        </w:rPr>
        <w:fldChar w:fldCharType="end"/>
      </w:r>
      <w:r w:rsidRPr="00BD025C">
        <w:rPr>
          <w:rFonts w:cs="Arial"/>
          <w:sz w:val="24"/>
          <w:szCs w:val="24"/>
          <w:lang w:val="en-US" w:eastAsia="fr-FR"/>
        </w:rPr>
        <w:t xml:space="preserve"> , GLAGOV</w:t>
      </w:r>
      <w:r w:rsidR="002D088C">
        <w:rPr>
          <w:rFonts w:cs="Arial"/>
          <w:sz w:val="24"/>
          <w:szCs w:val="24"/>
          <w:lang w:val="en-US" w:eastAsia="fr-FR"/>
        </w:rPr>
        <w:t xml:space="preserve"> </w:t>
      </w:r>
      <w:r w:rsidRPr="00BD025C">
        <w:rPr>
          <w:rFonts w:cs="Arial"/>
          <w:sz w:val="24"/>
          <w:szCs w:val="24"/>
          <w:lang w:val="en-US" w:eastAsia="fr-FR"/>
        </w:rPr>
        <w:fldChar w:fldCharType="begin">
          <w:fldData xml:space="preserve">PEVuZE5vdGU+PENpdGU+PEF1dGhvcj5OaWNob2xsczwvQXV0aG9yPjxZZWFyPjIwMTY8L1llYXI+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PEVuZE5vdGU+PENpdGU+PEF1dGhvcj5OaWNob2xsczwvQXV0aG9yPjxZZWFyPjIwMTY8L1llYXI+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sidRPr="00BD025C">
        <w:rPr>
          <w:rFonts w:cs="Arial"/>
          <w:sz w:val="24"/>
          <w:szCs w:val="24"/>
          <w:lang w:val="en-US" w:eastAsia="fr-FR"/>
        </w:rPr>
      </w:r>
      <w:r w:rsidRPr="00BD025C">
        <w:rPr>
          <w:rFonts w:cs="Arial"/>
          <w:sz w:val="24"/>
          <w:szCs w:val="24"/>
          <w:lang w:val="en-US" w:eastAsia="fr-FR"/>
        </w:rPr>
        <w:fldChar w:fldCharType="separate"/>
      </w:r>
      <w:r w:rsidR="00980BBE" w:rsidRPr="00980BBE">
        <w:rPr>
          <w:rFonts w:cs="Arial"/>
          <w:noProof/>
          <w:sz w:val="24"/>
          <w:szCs w:val="24"/>
          <w:vertAlign w:val="superscript"/>
          <w:lang w:val="en-US" w:eastAsia="fr-FR"/>
        </w:rPr>
        <w:t>9</w:t>
      </w:r>
      <w:r w:rsidRPr="00BD025C">
        <w:rPr>
          <w:rFonts w:cs="Arial"/>
          <w:sz w:val="24"/>
          <w:szCs w:val="24"/>
          <w:lang w:val="en-US" w:eastAsia="fr-FR"/>
        </w:rPr>
        <w:fldChar w:fldCharType="end"/>
      </w:r>
      <w:r w:rsidRPr="00BD025C">
        <w:rPr>
          <w:rFonts w:cs="Arial"/>
          <w:sz w:val="24"/>
          <w:szCs w:val="24"/>
          <w:lang w:val="en-US" w:eastAsia="fr-FR"/>
        </w:rPr>
        <w:t>, Post CABG</w:t>
      </w:r>
      <w:r w:rsidR="002D088C">
        <w:rPr>
          <w:rFonts w:cs="Arial"/>
          <w:sz w:val="24"/>
          <w:szCs w:val="24"/>
          <w:lang w:val="en-US" w:eastAsia="fr-FR"/>
        </w:rPr>
        <w:t xml:space="preserve"> </w:t>
      </w:r>
      <w:r w:rsidRPr="00BD025C">
        <w:rPr>
          <w:rFonts w:cs="Arial"/>
          <w:sz w:val="24"/>
          <w:szCs w:val="24"/>
          <w:lang w:val="en-US" w:eastAsia="fr-FR"/>
        </w:rPr>
        <w:fldChar w:fldCharType="begin">
          <w:fldData xml:space="preserve">PEVuZE5vdGU+PENpdGU+PEF1dGhvcj5Qb3N0IENvcm9uYXJ5IEFydGVyeSBCeXBhc3MgR3JhZnQg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PEVuZE5vdGU+PENpdGU+PEF1dGhvcj5Qb3N0IENvcm9uYXJ5IEFydGVyeSBCeXBhc3MgR3JhZnQg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sidRPr="00BD025C">
        <w:rPr>
          <w:rFonts w:cs="Arial"/>
          <w:sz w:val="24"/>
          <w:szCs w:val="24"/>
          <w:lang w:val="en-US" w:eastAsia="fr-FR"/>
        </w:rPr>
      </w:r>
      <w:r w:rsidRPr="00BD025C">
        <w:rPr>
          <w:rFonts w:cs="Arial"/>
          <w:sz w:val="24"/>
          <w:szCs w:val="24"/>
          <w:lang w:val="en-US" w:eastAsia="fr-FR"/>
        </w:rPr>
        <w:fldChar w:fldCharType="separate"/>
      </w:r>
      <w:r w:rsidR="00980BBE" w:rsidRPr="00980BBE">
        <w:rPr>
          <w:rFonts w:cs="Arial"/>
          <w:noProof/>
          <w:sz w:val="24"/>
          <w:szCs w:val="24"/>
          <w:vertAlign w:val="superscript"/>
          <w:lang w:val="en-US" w:eastAsia="fr-FR"/>
        </w:rPr>
        <w:t>10</w:t>
      </w:r>
      <w:r w:rsidRPr="00BD025C">
        <w:rPr>
          <w:rFonts w:cs="Arial"/>
          <w:sz w:val="24"/>
          <w:szCs w:val="24"/>
          <w:lang w:val="en-US" w:eastAsia="fr-FR"/>
        </w:rPr>
        <w:fldChar w:fldCharType="end"/>
      </w:r>
      <w:r w:rsidRPr="00BD025C">
        <w:rPr>
          <w:rFonts w:cs="Arial"/>
          <w:sz w:val="24"/>
          <w:szCs w:val="24"/>
          <w:lang w:val="en-US" w:eastAsia="fr-FR"/>
        </w:rPr>
        <w:t>, J-STARS</w:t>
      </w:r>
      <w:r w:rsidR="002D088C">
        <w:rPr>
          <w:rFonts w:cs="Arial"/>
          <w:sz w:val="24"/>
          <w:szCs w:val="24"/>
          <w:lang w:val="en-US" w:eastAsia="fr-FR"/>
        </w:rPr>
        <w:t xml:space="preserve"> </w:t>
      </w:r>
      <w:r w:rsidRPr="00BD025C">
        <w:rPr>
          <w:rFonts w:cs="Arial"/>
          <w:sz w:val="24"/>
          <w:szCs w:val="24"/>
          <w:lang w:val="en-US" w:eastAsia="fr-FR"/>
        </w:rPr>
        <w:fldChar w:fldCharType="begin">
          <w:fldData xml:space="preserve">PEVuZE5vdGU+PENpdGU+PEF1dGhvcj5Ib3NvbWk8L0F1dGhvcj48WWVhcj4yMDE1PC9ZZWFyPjxS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PEVuZE5vdGU+PENpdGU+PEF1dGhvcj5Ib3NvbWk8L0F1dGhvcj48WWVhcj4yMDE1PC9ZZWFyPjxS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sidRPr="00BD025C">
        <w:rPr>
          <w:rFonts w:cs="Arial"/>
          <w:sz w:val="24"/>
          <w:szCs w:val="24"/>
          <w:lang w:val="en-US" w:eastAsia="fr-FR"/>
        </w:rPr>
      </w:r>
      <w:r w:rsidRPr="00BD025C">
        <w:rPr>
          <w:rFonts w:cs="Arial"/>
          <w:sz w:val="24"/>
          <w:szCs w:val="24"/>
          <w:lang w:val="en-US" w:eastAsia="fr-FR"/>
        </w:rPr>
        <w:fldChar w:fldCharType="separate"/>
      </w:r>
      <w:r w:rsidR="00980BBE" w:rsidRPr="00980BBE">
        <w:rPr>
          <w:rFonts w:cs="Arial"/>
          <w:noProof/>
          <w:sz w:val="24"/>
          <w:szCs w:val="24"/>
          <w:vertAlign w:val="superscript"/>
          <w:lang w:val="en-US" w:eastAsia="fr-FR"/>
        </w:rPr>
        <w:t>11</w:t>
      </w:r>
      <w:r w:rsidRPr="00BD025C">
        <w:rPr>
          <w:rFonts w:cs="Arial"/>
          <w:sz w:val="24"/>
          <w:szCs w:val="24"/>
          <w:lang w:val="en-US" w:eastAsia="fr-FR"/>
        </w:rPr>
        <w:fldChar w:fldCharType="end"/>
      </w:r>
      <w:r w:rsidRPr="00BD025C">
        <w:rPr>
          <w:rFonts w:cs="Arial"/>
          <w:sz w:val="24"/>
          <w:szCs w:val="24"/>
          <w:lang w:val="en-US" w:eastAsia="fr-FR"/>
        </w:rPr>
        <w:t xml:space="preserve">, PREVEND IT </w:t>
      </w:r>
      <w:r w:rsidRPr="00BD025C">
        <w:rPr>
          <w:rFonts w:cs="Arial"/>
          <w:sz w:val="24"/>
          <w:szCs w:val="24"/>
          <w:lang w:val="en-US" w:eastAsia="fr-FR"/>
        </w:rPr>
        <w:fldChar w:fldCharType="begin">
          <w:fldData xml:space="preserve">PEVuZE5vdGU+PENpdGU+PEF1dGhvcj5Bc3NlbGJlcmdzPC9BdXRob3I+PFllYXI+MjAwNDwvWWVh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PEVuZE5vdGU+PENpdGU+PEF1dGhvcj5Bc3NlbGJlcmdzPC9BdXRob3I+PFllYXI+MjAwNDwvWWVh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sidRPr="00BD025C">
        <w:rPr>
          <w:rFonts w:cs="Arial"/>
          <w:sz w:val="24"/>
          <w:szCs w:val="24"/>
          <w:lang w:val="en-US" w:eastAsia="fr-FR"/>
        </w:rPr>
      </w:r>
      <w:r w:rsidRPr="00BD025C">
        <w:rPr>
          <w:rFonts w:cs="Arial"/>
          <w:sz w:val="24"/>
          <w:szCs w:val="24"/>
          <w:lang w:val="en-US" w:eastAsia="fr-FR"/>
        </w:rPr>
        <w:fldChar w:fldCharType="separate"/>
      </w:r>
      <w:r w:rsidR="00980BBE" w:rsidRPr="00980BBE">
        <w:rPr>
          <w:rFonts w:cs="Arial"/>
          <w:noProof/>
          <w:sz w:val="24"/>
          <w:szCs w:val="24"/>
          <w:vertAlign w:val="superscript"/>
          <w:lang w:val="en-US" w:eastAsia="fr-FR"/>
        </w:rPr>
        <w:t>12</w:t>
      </w:r>
      <w:r w:rsidRPr="00BD025C">
        <w:rPr>
          <w:rFonts w:cs="Arial"/>
          <w:sz w:val="24"/>
          <w:szCs w:val="24"/>
          <w:lang w:val="en-US" w:eastAsia="fr-FR"/>
        </w:rPr>
        <w:fldChar w:fldCharType="end"/>
      </w:r>
      <w:r w:rsidRPr="00BD025C">
        <w:rPr>
          <w:rFonts w:cs="Arial"/>
          <w:sz w:val="24"/>
          <w:szCs w:val="24"/>
          <w:lang w:val="en-US" w:eastAsia="fr-FR"/>
        </w:rPr>
        <w:t xml:space="preserve">, AURORA </w:t>
      </w:r>
      <w:r w:rsidRPr="00BD025C">
        <w:rPr>
          <w:rFonts w:cs="Arial"/>
          <w:sz w:val="24"/>
          <w:szCs w:val="24"/>
          <w:lang w:val="en-US" w:eastAsia="fr-FR"/>
        </w:rPr>
        <w:fldChar w:fldCharType="begin">
          <w:fldData xml:space="preserve">PEVuZE5vdGU+PENpdGU+PEF1dGhvcj5GZWxsc3Ryb208L0F1dGhvcj48WWVhcj4yMDA5PC9ZZWFy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PEVuZE5vdGU+PENpdGU+PEF1dGhvcj5GZWxsc3Ryb208L0F1dGhvcj48WWVhcj4yMDA5PC9ZZWFy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sidRPr="00BD025C">
        <w:rPr>
          <w:rFonts w:cs="Arial"/>
          <w:sz w:val="24"/>
          <w:szCs w:val="24"/>
          <w:lang w:val="en-US" w:eastAsia="fr-FR"/>
        </w:rPr>
      </w:r>
      <w:r w:rsidRPr="00BD025C">
        <w:rPr>
          <w:rFonts w:cs="Arial"/>
          <w:sz w:val="24"/>
          <w:szCs w:val="24"/>
          <w:lang w:val="en-US" w:eastAsia="fr-FR"/>
        </w:rPr>
        <w:fldChar w:fldCharType="separate"/>
      </w:r>
      <w:r w:rsidR="00980BBE" w:rsidRPr="00980BBE">
        <w:rPr>
          <w:rFonts w:cs="Arial"/>
          <w:noProof/>
          <w:sz w:val="24"/>
          <w:szCs w:val="24"/>
          <w:vertAlign w:val="superscript"/>
          <w:lang w:val="en-US" w:eastAsia="fr-FR"/>
        </w:rPr>
        <w:t>13</w:t>
      </w:r>
      <w:r w:rsidRPr="00BD025C">
        <w:rPr>
          <w:rFonts w:cs="Arial"/>
          <w:sz w:val="24"/>
          <w:szCs w:val="24"/>
          <w:lang w:val="en-US" w:eastAsia="fr-FR"/>
        </w:rPr>
        <w:fldChar w:fldCharType="end"/>
      </w:r>
      <w:r w:rsidRPr="00BD025C">
        <w:rPr>
          <w:rFonts w:cs="Arial"/>
          <w:sz w:val="24"/>
          <w:szCs w:val="24"/>
          <w:lang w:val="en-US" w:eastAsia="fr-FR"/>
        </w:rPr>
        <w:t xml:space="preserve">, SHARP </w:t>
      </w:r>
      <w:r w:rsidRPr="00BD025C">
        <w:rPr>
          <w:rFonts w:cs="Arial"/>
          <w:sz w:val="24"/>
          <w:szCs w:val="24"/>
          <w:lang w:val="en-US" w:eastAsia="fr-FR"/>
        </w:rPr>
        <w:fldChar w:fldCharType="begin">
          <w:fldData xml:space="preserve">PEVuZE5vdGU+PENpdGU+PEF1dGhvcj5CYWlnZW50PC9BdXRob3I+PFllYXI+MjAxMTwvWWVhcj48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PEVuZE5vdGU+PENpdGU+PEF1dGhvcj5CYWlnZW50PC9BdXRob3I+PFllYXI+MjAxMTwvWWVhcj48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sidRPr="00BD025C">
        <w:rPr>
          <w:rFonts w:cs="Arial"/>
          <w:sz w:val="24"/>
          <w:szCs w:val="24"/>
          <w:lang w:val="en-US" w:eastAsia="fr-FR"/>
        </w:rPr>
      </w:r>
      <w:r w:rsidRPr="00BD025C">
        <w:rPr>
          <w:rFonts w:cs="Arial"/>
          <w:sz w:val="24"/>
          <w:szCs w:val="24"/>
          <w:lang w:val="en-US" w:eastAsia="fr-FR"/>
        </w:rPr>
        <w:fldChar w:fldCharType="separate"/>
      </w:r>
      <w:r w:rsidR="00980BBE" w:rsidRPr="00980BBE">
        <w:rPr>
          <w:rFonts w:cs="Arial"/>
          <w:noProof/>
          <w:sz w:val="24"/>
          <w:szCs w:val="24"/>
          <w:vertAlign w:val="superscript"/>
          <w:lang w:val="en-US" w:eastAsia="fr-FR"/>
        </w:rPr>
        <w:t>14</w:t>
      </w:r>
      <w:r w:rsidRPr="00BD025C">
        <w:rPr>
          <w:rFonts w:cs="Arial"/>
          <w:sz w:val="24"/>
          <w:szCs w:val="24"/>
          <w:lang w:val="en-US" w:eastAsia="fr-FR"/>
        </w:rPr>
        <w:fldChar w:fldCharType="end"/>
      </w:r>
      <w:r w:rsidRPr="00BD025C">
        <w:rPr>
          <w:rFonts w:cs="Arial"/>
          <w:sz w:val="24"/>
          <w:szCs w:val="24"/>
          <w:lang w:val="en-US" w:eastAsia="fr-FR"/>
        </w:rPr>
        <w:t xml:space="preserve">, ALLIANCE </w:t>
      </w:r>
      <w:r w:rsidRPr="00BD025C">
        <w:rPr>
          <w:rFonts w:cs="Arial"/>
          <w:sz w:val="24"/>
          <w:szCs w:val="24"/>
          <w:lang w:val="en-US" w:eastAsia="fr-FR"/>
        </w:rPr>
        <w:fldChar w:fldCharType="begin">
          <w:fldData xml:space="preserve">PEVuZE5vdGU+PENpdGU+PEF1dGhvcj5Lb3JlbjwvQXV0aG9yPjxZZWFyPjIwMDQ8L1llYXI+PFJl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</w:fldData>
        </w:fldChar>
      </w:r>
      <w:r w:rsidR="00980BBE">
        <w:rPr>
          <w:rFonts w:cs="Arial"/>
          <w:sz w:val="24"/>
          <w:szCs w:val="24"/>
          <w:lang w:val="en-US" w:eastAsia="fr-FR"/>
        </w:rPr>
        <w:instrText xml:space="preserve"> ADDIN EN.CITE </w:instrText>
      </w:r>
      <w:r w:rsidR="00980BBE">
        <w:rPr>
          <w:rFonts w:cs="Arial"/>
          <w:sz w:val="24"/>
          <w:szCs w:val="24"/>
          <w:lang w:val="en-US" w:eastAsia="fr-FR"/>
        </w:rPr>
        <w:fldChar w:fldCharType="begin">
          <w:fldData xml:space="preserve">PEVuZE5vdGU+PENpdGU+PEF1dGhvcj5Lb3JlbjwvQXV0aG9yPjxZZWFyPjIwMDQ8L1llYXI+PFJl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</w:fldData>
        </w:fldChar>
      </w:r>
      <w:r w:rsidR="00980BBE">
        <w:rPr>
          <w:rFonts w:cs="Arial"/>
          <w:sz w:val="24"/>
          <w:szCs w:val="24"/>
          <w:lang w:val="en-US" w:eastAsia="fr-FR"/>
        </w:rPr>
        <w:instrText xml:space="preserve"> ADDIN EN.CITE.DATA </w:instrText>
      </w:r>
      <w:r w:rsidR="00980BBE">
        <w:rPr>
          <w:rFonts w:cs="Arial"/>
          <w:sz w:val="24"/>
          <w:szCs w:val="24"/>
          <w:lang w:val="en-US" w:eastAsia="fr-FR"/>
        </w:rPr>
      </w:r>
      <w:r w:rsidR="00980BBE">
        <w:rPr>
          <w:rFonts w:cs="Arial"/>
          <w:sz w:val="24"/>
          <w:szCs w:val="24"/>
          <w:lang w:val="en-US" w:eastAsia="fr-FR"/>
        </w:rPr>
        <w:fldChar w:fldCharType="end"/>
      </w:r>
      <w:r w:rsidRPr="00BD025C">
        <w:rPr>
          <w:rFonts w:cs="Arial"/>
          <w:sz w:val="24"/>
          <w:szCs w:val="24"/>
          <w:lang w:val="en-US" w:eastAsia="fr-FR"/>
        </w:rPr>
      </w:r>
      <w:r w:rsidRPr="00BD025C">
        <w:rPr>
          <w:rFonts w:cs="Arial"/>
          <w:sz w:val="24"/>
          <w:szCs w:val="24"/>
          <w:lang w:val="en-US" w:eastAsia="fr-FR"/>
        </w:rPr>
        <w:fldChar w:fldCharType="separate"/>
      </w:r>
      <w:r w:rsidR="00980BBE" w:rsidRPr="00980BBE">
        <w:rPr>
          <w:rFonts w:cs="Arial"/>
          <w:noProof/>
          <w:sz w:val="24"/>
          <w:szCs w:val="24"/>
          <w:vertAlign w:val="superscript"/>
          <w:lang w:val="en-US" w:eastAsia="fr-FR"/>
        </w:rPr>
        <w:t>15</w:t>
      </w:r>
      <w:r w:rsidRPr="00BD025C">
        <w:rPr>
          <w:rFonts w:cs="Arial"/>
          <w:sz w:val="24"/>
          <w:szCs w:val="24"/>
          <w:lang w:val="en-US" w:eastAsia="fr-FR"/>
        </w:rPr>
        <w:fldChar w:fldCharType="end"/>
      </w:r>
      <w:r w:rsidRPr="00BD025C">
        <w:rPr>
          <w:rFonts w:cs="Arial"/>
          <w:sz w:val="24"/>
          <w:szCs w:val="24"/>
          <w:lang w:val="en-US" w:eastAsia="fr-FR"/>
        </w:rPr>
        <w:t xml:space="preserve"> trials did not answer or declined to provide further details.</w:t>
      </w:r>
    </w:p>
    <w:p w14:paraId="4301B98A" w14:textId="77777777" w:rsidR="005D7E43" w:rsidRPr="005100BD" w:rsidRDefault="005D7E43" w:rsidP="00662360">
      <w:pPr>
        <w:autoSpaceDE w:val="0"/>
        <w:autoSpaceDN w:val="0"/>
        <w:adjustRightInd w:val="0"/>
        <w:spacing w:after="0" w:line="480" w:lineRule="auto"/>
        <w:rPr>
          <w:rFonts w:cs="Arial"/>
          <w:sz w:val="24"/>
          <w:szCs w:val="24"/>
          <w:lang w:val="en-US"/>
        </w:rPr>
      </w:pPr>
    </w:p>
    <w:p w14:paraId="3437C630" w14:textId="77777777" w:rsidR="005D7E43" w:rsidRPr="005100BD" w:rsidRDefault="005D7E43" w:rsidP="00662360">
      <w:pPr>
        <w:pStyle w:val="Titre3"/>
        <w:spacing w:before="0" w:beforeAutospacing="0" w:line="480" w:lineRule="auto"/>
        <w:rPr>
          <w:rFonts w:ascii="Calibri" w:hAnsi="Calibri" w:cs="Arial"/>
          <w:sz w:val="24"/>
          <w:szCs w:val="24"/>
          <w:lang w:val="en-US"/>
        </w:rPr>
      </w:pPr>
      <w:bookmarkStart w:id="3" w:name="_Toc426136024"/>
      <w:r w:rsidRPr="005100BD">
        <w:rPr>
          <w:rFonts w:ascii="Calibri" w:hAnsi="Calibri" w:cs="Arial"/>
          <w:sz w:val="24"/>
          <w:szCs w:val="24"/>
          <w:lang w:val="en-US"/>
        </w:rPr>
        <w:t>Data items</w:t>
      </w:r>
      <w:bookmarkEnd w:id="3"/>
    </w:p>
    <w:p w14:paraId="5ABAFE38" w14:textId="77777777" w:rsidR="005D7E43" w:rsidRPr="005100BD" w:rsidRDefault="005D7E43" w:rsidP="00662360">
      <w:pPr>
        <w:autoSpaceDE w:val="0"/>
        <w:autoSpaceDN w:val="0"/>
        <w:adjustRightInd w:val="0"/>
        <w:spacing w:after="0" w:line="480" w:lineRule="auto"/>
        <w:rPr>
          <w:rFonts w:cs="Arial"/>
          <w:sz w:val="24"/>
          <w:szCs w:val="24"/>
          <w:lang w:val="en-US"/>
        </w:rPr>
      </w:pPr>
      <w:r w:rsidRPr="005100BD">
        <w:rPr>
          <w:rFonts w:cs="Arial"/>
          <w:sz w:val="24"/>
          <w:szCs w:val="24"/>
          <w:lang w:val="en-US"/>
        </w:rPr>
        <w:t xml:space="preserve">Data extracted from eligible studies included the first author’s name, publication year, study name, number of participants, lipid lowering therapy for the intervention arm, control </w:t>
      </w:r>
      <w:r w:rsidRPr="005100BD">
        <w:rPr>
          <w:rFonts w:cs="Arial"/>
          <w:sz w:val="24"/>
          <w:szCs w:val="24"/>
          <w:lang w:val="en-US"/>
        </w:rPr>
        <w:lastRenderedPageBreak/>
        <w:t>treatment, mean age for all participants, percentage of female participants, and prevalence of hypertension, diabetes, active smoking, follow-up duration, mean LDL-C levels at baseline and at the end of the trial for the intervention and control arms respectively</w:t>
      </w:r>
      <w:r>
        <w:rPr>
          <w:rFonts w:cs="Arial"/>
          <w:sz w:val="24"/>
          <w:szCs w:val="24"/>
          <w:lang w:val="en-US"/>
        </w:rPr>
        <w:t>.</w:t>
      </w:r>
    </w:p>
    <w:p w14:paraId="52B7A1EE" w14:textId="35C4D0F6" w:rsidR="005D7E43" w:rsidRPr="00E95E80" w:rsidRDefault="005D7E43" w:rsidP="00662360">
      <w:pPr>
        <w:autoSpaceDE w:val="0"/>
        <w:autoSpaceDN w:val="0"/>
        <w:adjustRightInd w:val="0"/>
        <w:spacing w:after="0" w:line="480" w:lineRule="auto"/>
        <w:rPr>
          <w:rFonts w:cs="Arial"/>
          <w:sz w:val="24"/>
          <w:szCs w:val="24"/>
          <w:lang w:val="en-US"/>
        </w:rPr>
      </w:pPr>
      <w:r w:rsidRPr="005100BD">
        <w:rPr>
          <w:rFonts w:cs="Arial"/>
          <w:sz w:val="24"/>
          <w:szCs w:val="24"/>
          <w:lang w:val="en-US"/>
        </w:rPr>
        <w:t xml:space="preserve">We quantified the extent of LDL-C cholesterol reduction using the relative and absolute magnitude of reduction. The relative magnitude of LDL-C reduction was calculated as the percentage of change in LDL-C from baseline in the intervention arm minus that </w:t>
      </w:r>
      <w:r w:rsidRPr="00E95E80">
        <w:rPr>
          <w:rFonts w:cs="Arial"/>
          <w:sz w:val="24"/>
          <w:szCs w:val="24"/>
          <w:lang w:val="en-US"/>
        </w:rPr>
        <w:t>in the control arm.</w:t>
      </w:r>
      <w:r w:rsidRPr="00053C28">
        <w:rPr>
          <w:rFonts w:cs="Arial"/>
          <w:sz w:val="24"/>
          <w:szCs w:val="24"/>
          <w:lang w:val="en-US"/>
        </w:rPr>
        <w:t xml:space="preserve"> </w:t>
      </w:r>
      <w:r w:rsidRPr="005100BD">
        <w:rPr>
          <w:rFonts w:cs="Arial"/>
          <w:sz w:val="24"/>
          <w:szCs w:val="24"/>
          <w:lang w:val="en-US"/>
        </w:rPr>
        <w:t>The absolute magnitude of LDL-C reduction was computed as the change in LDL-C from baseline in the intervention arm minus that in the control arm.</w:t>
      </w:r>
      <w:r w:rsidR="001A3CAF">
        <w:rPr>
          <w:rFonts w:cs="Arial"/>
          <w:sz w:val="24"/>
          <w:szCs w:val="24"/>
          <w:lang w:val="en-US"/>
        </w:rPr>
        <w:t xml:space="preserve"> </w:t>
      </w:r>
      <w:r>
        <w:rPr>
          <w:rFonts w:cs="Arial"/>
          <w:sz w:val="24"/>
          <w:szCs w:val="24"/>
          <w:lang w:val="en-US"/>
        </w:rPr>
        <w:fldChar w:fldCharType="begin">
          <w:fldData xml:space="preserve">PEVuZE5vdGU+PENpdGU+PEF1dGhvcj5UaG9tcHNvbjwvQXV0aG9yPjxZZWFyPjE5OTk8L1llYXI+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</w:fldData>
        </w:fldChar>
      </w:r>
      <w:r w:rsidR="00980BBE">
        <w:rPr>
          <w:rFonts w:cs="Arial"/>
          <w:sz w:val="24"/>
          <w:szCs w:val="24"/>
          <w:lang w:val="en-US"/>
        </w:rPr>
        <w:instrText xml:space="preserve"> ADDIN EN.CITE </w:instrText>
      </w:r>
      <w:r w:rsidR="00980BBE">
        <w:rPr>
          <w:rFonts w:cs="Arial"/>
          <w:sz w:val="24"/>
          <w:szCs w:val="24"/>
          <w:lang w:val="en-US"/>
        </w:rPr>
        <w:fldChar w:fldCharType="begin">
          <w:fldData xml:space="preserve">PEVuZE5vdGU+PENpdGU+PEF1dGhvcj5UaG9tcHNvbjwvQXV0aG9yPjxZZWFyPjE5OTk8L1llYXI+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</w:fldData>
        </w:fldChar>
      </w:r>
      <w:r w:rsidR="00980BBE">
        <w:rPr>
          <w:rFonts w:cs="Arial"/>
          <w:sz w:val="24"/>
          <w:szCs w:val="24"/>
          <w:lang w:val="en-US"/>
        </w:rPr>
        <w:instrText xml:space="preserve"> ADDIN EN.CITE.DATA </w:instrText>
      </w:r>
      <w:r w:rsidR="00980BBE">
        <w:rPr>
          <w:rFonts w:cs="Arial"/>
          <w:sz w:val="24"/>
          <w:szCs w:val="24"/>
          <w:lang w:val="en-US"/>
        </w:rPr>
      </w:r>
      <w:r w:rsidR="00980BBE">
        <w:rPr>
          <w:rFonts w:cs="Arial"/>
          <w:sz w:val="24"/>
          <w:szCs w:val="24"/>
          <w:lang w:val="en-US"/>
        </w:rPr>
        <w:fldChar w:fldCharType="end"/>
      </w:r>
      <w:r>
        <w:rPr>
          <w:rFonts w:cs="Arial"/>
          <w:sz w:val="24"/>
          <w:szCs w:val="24"/>
          <w:lang w:val="en-US"/>
        </w:rPr>
      </w:r>
      <w:r>
        <w:rPr>
          <w:rFonts w:cs="Arial"/>
          <w:sz w:val="24"/>
          <w:szCs w:val="24"/>
          <w:lang w:val="en-US"/>
        </w:rPr>
        <w:fldChar w:fldCharType="separate"/>
      </w:r>
      <w:r w:rsidR="00980BBE" w:rsidRPr="00980BBE">
        <w:rPr>
          <w:rFonts w:cs="Arial"/>
          <w:noProof/>
          <w:sz w:val="24"/>
          <w:szCs w:val="24"/>
          <w:vertAlign w:val="superscript"/>
          <w:lang w:val="en-US"/>
        </w:rPr>
        <w:t>16</w:t>
      </w:r>
      <w:r>
        <w:rPr>
          <w:rFonts w:cs="Arial"/>
          <w:sz w:val="24"/>
          <w:szCs w:val="24"/>
          <w:lang w:val="en-US"/>
        </w:rPr>
        <w:fldChar w:fldCharType="end"/>
      </w:r>
    </w:p>
    <w:p w14:paraId="69CBFD67" w14:textId="77777777" w:rsidR="005D7E43" w:rsidRPr="00E95E80" w:rsidRDefault="005D7E43" w:rsidP="00662360">
      <w:pPr>
        <w:autoSpaceDE w:val="0"/>
        <w:autoSpaceDN w:val="0"/>
        <w:adjustRightInd w:val="0"/>
        <w:spacing w:after="0" w:line="480" w:lineRule="auto"/>
        <w:rPr>
          <w:rFonts w:cs="Arial"/>
          <w:sz w:val="24"/>
          <w:szCs w:val="24"/>
          <w:lang w:val="en-US"/>
        </w:rPr>
      </w:pPr>
    </w:p>
    <w:p w14:paraId="51C53F5E" w14:textId="77777777" w:rsidR="005D7E43" w:rsidRPr="00E95E80" w:rsidRDefault="005D7E43" w:rsidP="00662360">
      <w:pPr>
        <w:pStyle w:val="Titre3"/>
        <w:spacing w:before="0" w:beforeAutospacing="0" w:line="480" w:lineRule="auto"/>
        <w:rPr>
          <w:rFonts w:ascii="Calibri" w:hAnsi="Calibri" w:cs="Arial"/>
          <w:sz w:val="24"/>
          <w:szCs w:val="24"/>
          <w:lang w:val="en-US"/>
        </w:rPr>
      </w:pPr>
      <w:r w:rsidRPr="00E95E80">
        <w:rPr>
          <w:rFonts w:ascii="Calibri" w:hAnsi="Calibri" w:cs="Arial"/>
          <w:sz w:val="24"/>
          <w:szCs w:val="24"/>
          <w:lang w:val="en-US"/>
        </w:rPr>
        <w:t>Risk of bias assessment</w:t>
      </w:r>
    </w:p>
    <w:p w14:paraId="171CE905" w14:textId="3102DEB2" w:rsidR="005D7E43" w:rsidRDefault="005D7E43" w:rsidP="00662360">
      <w:pPr>
        <w:spacing w:after="0" w:line="480" w:lineRule="auto"/>
        <w:rPr>
          <w:rFonts w:eastAsia="Times New Roman" w:cs="Arial"/>
          <w:bCs/>
          <w:color w:val="000000"/>
          <w:sz w:val="24"/>
          <w:szCs w:val="24"/>
          <w:lang w:val="en-US" w:eastAsia="fr-FR"/>
        </w:rPr>
      </w:pPr>
      <w:r w:rsidRPr="00E95E80">
        <w:rPr>
          <w:rFonts w:cs="Arial"/>
          <w:sz w:val="24"/>
          <w:szCs w:val="24"/>
          <w:lang w:val="en-US"/>
        </w:rPr>
        <w:t>Two review authors (PVE and R</w:t>
      </w:r>
      <w:r>
        <w:rPr>
          <w:rFonts w:cs="Arial"/>
          <w:sz w:val="24"/>
          <w:szCs w:val="24"/>
          <w:lang w:val="en-US"/>
        </w:rPr>
        <w:t>A</w:t>
      </w:r>
      <w:r w:rsidRPr="00E95E80">
        <w:rPr>
          <w:rFonts w:cs="Arial"/>
          <w:sz w:val="24"/>
          <w:szCs w:val="24"/>
          <w:lang w:val="en-US"/>
        </w:rPr>
        <w:t>G) independently appraised the methodological quality of the included studies for each outcome of interest, using a checklist adapted from</w:t>
      </w:r>
      <w:r w:rsidRPr="00E95E80" w:rsidDel="00C407A5">
        <w:rPr>
          <w:rFonts w:cs="Arial"/>
          <w:bCs/>
          <w:color w:val="333333"/>
          <w:sz w:val="24"/>
          <w:szCs w:val="24"/>
          <w:shd w:val="clear" w:color="auto" w:fill="FFFFFF"/>
          <w:lang w:val="en-US"/>
        </w:rPr>
        <w:t xml:space="preserve"> </w:t>
      </w:r>
      <w:r w:rsidRPr="00E95E80">
        <w:rPr>
          <w:rFonts w:cs="Arial"/>
          <w:bCs/>
          <w:color w:val="333333"/>
          <w:sz w:val="24"/>
          <w:szCs w:val="24"/>
          <w:shd w:val="clear" w:color="auto" w:fill="FFFFFF"/>
          <w:lang w:val="en-US"/>
        </w:rPr>
        <w:t>the Cochrane Collaboration’s Risk of Bias tool</w:t>
      </w:r>
      <w:r w:rsidRPr="005100BD">
        <w:rPr>
          <w:rFonts w:cs="Arial"/>
          <w:bCs/>
          <w:color w:val="333333"/>
          <w:sz w:val="24"/>
          <w:szCs w:val="24"/>
          <w:shd w:val="clear" w:color="auto" w:fill="FFFFFF"/>
          <w:lang w:val="en-US"/>
        </w:rPr>
        <w:t>.</w:t>
      </w:r>
      <w:r>
        <w:rPr>
          <w:rFonts w:cs="Arial"/>
          <w:bCs/>
          <w:color w:val="333333"/>
          <w:sz w:val="24"/>
          <w:szCs w:val="24"/>
          <w:shd w:val="clear" w:color="auto" w:fill="FFFFFF"/>
          <w:lang w:val="en-US"/>
        </w:rPr>
        <w:fldChar w:fldCharType="begin"/>
      </w:r>
      <w:r w:rsidR="00980BBE">
        <w:rPr>
          <w:rFonts w:cs="Arial"/>
          <w:bCs/>
          <w:color w:val="333333"/>
          <w:sz w:val="24"/>
          <w:szCs w:val="24"/>
          <w:shd w:val="clear" w:color="auto" w:fill="FFFFFF"/>
          <w:lang w:val="en-US"/>
        </w:rPr>
        <w:instrText xml:space="preserve"> ADDIN EN.CITE &lt;EndNote&gt;&lt;Cite&gt;&lt;Author&gt;Higgins&lt;/Author&gt;&lt;Year&gt;2011&lt;/Year&gt;&lt;RecNum&gt;8787&lt;/RecNum&gt;&lt;DisplayText&gt;&lt;style face="superscript"&gt;17&lt;/style&gt;&lt;/DisplayText&gt;&lt;record&gt;&lt;rec-number&gt;8787&lt;/rec-number&gt;&lt;foreign-keys&gt;&lt;key app="EN" db-id="05xwvea0pvaxrkeed5w5zte8ttedz555fpzr" timestamp="1620293020" guid="fde204d3-7512-4d66-b03d-40bc30aafbdc"&gt;8787&lt;/key&gt;&lt;/foreign-keys&gt;&lt;ref-type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titles&gt;&lt;periodical&gt;&lt;full-title&gt;BMJ&lt;/full-title&gt;&lt;/periodical&gt;&lt;pages&gt;d5928&lt;/pages&gt;&lt;volume&gt;343&lt;/volume&gt;&lt;edition&gt;2011/10/20&lt;/edition&gt;&lt;keywords&gt;&lt;keyword&gt;Bias&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18&lt;/date&gt;&lt;/pub-dates&gt;&lt;/dates&gt;&lt;isbn&gt;1756-1833 (Electronic)&amp;#xD;0959-8138 (Linking)&lt;/isbn&gt;&lt;accession-num&gt;22008217&lt;/accession-num&gt;&lt;urls&gt;&lt;related-urls&gt;&lt;url&gt;https://www.ncbi.nlm.nih.gov/pubmed/22008217&lt;/url&gt;&lt;/related-urls&gt;&lt;/urls&gt;&lt;custom2&gt;PMC3196245&lt;/custom2&gt;&lt;electronic-resource-num&gt;10.1136/bmj.d5928&lt;/electronic-resource-num&gt;&lt;/record&gt;&lt;/Cite&gt;&lt;/EndNote&gt;</w:instrText>
      </w:r>
      <w:r>
        <w:rPr>
          <w:rFonts w:cs="Arial"/>
          <w:bCs/>
          <w:color w:val="333333"/>
          <w:sz w:val="24"/>
          <w:szCs w:val="24"/>
          <w:shd w:val="clear" w:color="auto" w:fill="FFFFFF"/>
          <w:lang w:val="en-US"/>
        </w:rPr>
        <w:fldChar w:fldCharType="separate"/>
      </w:r>
      <w:r w:rsidR="00980BBE" w:rsidRPr="00980BBE">
        <w:rPr>
          <w:rFonts w:cs="Arial"/>
          <w:bCs/>
          <w:noProof/>
          <w:color w:val="333333"/>
          <w:sz w:val="24"/>
          <w:szCs w:val="24"/>
          <w:shd w:val="clear" w:color="auto" w:fill="FFFFFF"/>
          <w:vertAlign w:val="superscript"/>
          <w:lang w:val="en-US"/>
        </w:rPr>
        <w:t>17</w:t>
      </w:r>
      <w:r>
        <w:rPr>
          <w:rFonts w:cs="Arial"/>
          <w:bCs/>
          <w:color w:val="333333"/>
          <w:sz w:val="24"/>
          <w:szCs w:val="24"/>
          <w:shd w:val="clear" w:color="auto" w:fill="FFFFFF"/>
          <w:lang w:val="en-US"/>
        </w:rPr>
        <w:fldChar w:fldCharType="end"/>
      </w:r>
      <w:r w:rsidRPr="005100BD">
        <w:rPr>
          <w:rFonts w:cs="Arial"/>
          <w:bCs/>
          <w:color w:val="333333"/>
          <w:sz w:val="24"/>
          <w:szCs w:val="24"/>
          <w:shd w:val="clear" w:color="auto" w:fill="FFFFFF"/>
          <w:lang w:val="en-US"/>
        </w:rPr>
        <w:t xml:space="preserve"> The risk of bias was assessed for the six domains that comprised th</w:t>
      </w:r>
      <w:r>
        <w:rPr>
          <w:rFonts w:cs="Arial"/>
          <w:bCs/>
          <w:color w:val="333333"/>
          <w:sz w:val="24"/>
          <w:szCs w:val="24"/>
          <w:shd w:val="clear" w:color="auto" w:fill="FFFFFF"/>
          <w:lang w:val="en-US"/>
        </w:rPr>
        <w:t>e Cochrane bias</w:t>
      </w:r>
      <w:r w:rsidRPr="005100BD">
        <w:rPr>
          <w:rFonts w:cs="Arial"/>
          <w:bCs/>
          <w:color w:val="333333"/>
          <w:sz w:val="24"/>
          <w:szCs w:val="24"/>
          <w:shd w:val="clear" w:color="auto" w:fill="FFFFFF"/>
          <w:lang w:val="en-US"/>
        </w:rPr>
        <w:t xml:space="preserve"> tool, including random sequence generation, allocation concealment, </w:t>
      </w:r>
      <w:r w:rsidRPr="005100BD">
        <w:rPr>
          <w:rFonts w:eastAsia="Times New Roman" w:cs="Arial"/>
          <w:bCs/>
          <w:color w:val="000000"/>
          <w:sz w:val="24"/>
          <w:szCs w:val="24"/>
          <w:lang w:val="en-US" w:eastAsia="fr-FR"/>
        </w:rPr>
        <w:t>blinding of participants and personnel, blinding of outcome assessment, incomplete outcome data, and selective reporting.</w:t>
      </w:r>
    </w:p>
    <w:p w14:paraId="4B241F8F" w14:textId="77777777" w:rsidR="00EA5D2E" w:rsidRPr="005100BD" w:rsidRDefault="00EA5D2E" w:rsidP="00662360">
      <w:pPr>
        <w:spacing w:line="480" w:lineRule="auto"/>
        <w:rPr>
          <w:rFonts w:cs="Arial"/>
          <w:b/>
          <w:bCs/>
          <w:sz w:val="24"/>
          <w:szCs w:val="24"/>
          <w:lang w:val="en-US"/>
        </w:rPr>
      </w:pPr>
      <w:r w:rsidRPr="005100BD">
        <w:rPr>
          <w:rFonts w:cs="Arial"/>
          <w:b/>
          <w:bCs/>
          <w:sz w:val="24"/>
          <w:szCs w:val="24"/>
          <w:lang w:val="en-US"/>
        </w:rPr>
        <w:t>Analysis</w:t>
      </w:r>
    </w:p>
    <w:p w14:paraId="43DB9A60" w14:textId="77777777" w:rsidR="00EA5D2E" w:rsidRPr="005100BD" w:rsidRDefault="00EA5D2E" w:rsidP="00662360">
      <w:pPr>
        <w:autoSpaceDE w:val="0"/>
        <w:autoSpaceDN w:val="0"/>
        <w:adjustRightInd w:val="0"/>
        <w:snapToGrid w:val="0"/>
        <w:spacing w:after="0" w:line="480" w:lineRule="auto"/>
        <w:rPr>
          <w:rFonts w:cs="Arial"/>
          <w:sz w:val="24"/>
          <w:szCs w:val="24"/>
          <w:lang w:val="en-US"/>
        </w:rPr>
      </w:pPr>
      <w:r w:rsidRPr="005100BD">
        <w:rPr>
          <w:rFonts w:cs="Arial"/>
          <w:i/>
          <w:sz w:val="24"/>
          <w:szCs w:val="24"/>
          <w:lang w:val="en-US"/>
        </w:rPr>
        <w:t>Analytical sample.</w:t>
      </w:r>
      <w:r w:rsidRPr="005100BD">
        <w:rPr>
          <w:rFonts w:cs="Arial"/>
          <w:sz w:val="24"/>
          <w:szCs w:val="24"/>
          <w:lang w:val="en-US"/>
        </w:rPr>
        <w:t xml:space="preserve"> The meta-analytical sample comprised all included primary studies. </w:t>
      </w:r>
      <w:r w:rsidRPr="005100BD">
        <w:rPr>
          <w:rFonts w:cs="Arial"/>
          <w:sz w:val="24"/>
          <w:szCs w:val="24"/>
          <w:lang w:val="en-GB"/>
        </w:rPr>
        <w:t>N</w:t>
      </w:r>
      <w:r w:rsidRPr="005100BD">
        <w:rPr>
          <w:rFonts w:cs="Arial"/>
          <w:sz w:val="24"/>
          <w:szCs w:val="24"/>
          <w:lang w:val="en-US"/>
        </w:rPr>
        <w:t xml:space="preserve">o primary study was excluded from the meta-analysis based on methodological quality assessment. Primary studies that did not gather data for a primary or secondary outcome of interest were </w:t>
      </w:r>
      <w:r>
        <w:rPr>
          <w:rFonts w:cs="Arial"/>
          <w:sz w:val="24"/>
          <w:szCs w:val="24"/>
          <w:lang w:val="en-US"/>
        </w:rPr>
        <w:t xml:space="preserve">excluded from the </w:t>
      </w:r>
      <w:r w:rsidRPr="005100BD">
        <w:rPr>
          <w:rFonts w:cs="Arial"/>
          <w:sz w:val="24"/>
          <w:szCs w:val="24"/>
          <w:lang w:val="en-US"/>
        </w:rPr>
        <w:t>meta-analysis</w:t>
      </w:r>
      <w:r>
        <w:rPr>
          <w:rFonts w:cs="Arial"/>
          <w:sz w:val="24"/>
          <w:szCs w:val="24"/>
          <w:lang w:val="en-US"/>
        </w:rPr>
        <w:t xml:space="preserve"> for the given outcome</w:t>
      </w:r>
      <w:r w:rsidRPr="005F5E47">
        <w:rPr>
          <w:rFonts w:cs="Arial"/>
          <w:sz w:val="24"/>
          <w:szCs w:val="24"/>
          <w:lang w:val="en-US"/>
        </w:rPr>
        <w:t xml:space="preserve"> </w:t>
      </w:r>
      <w:r>
        <w:rPr>
          <w:rFonts w:cs="Arial"/>
          <w:sz w:val="24"/>
          <w:szCs w:val="24"/>
          <w:lang w:val="en-US"/>
        </w:rPr>
        <w:t>only</w:t>
      </w:r>
      <w:r w:rsidRPr="005100BD">
        <w:rPr>
          <w:rFonts w:cs="Arial"/>
          <w:sz w:val="24"/>
          <w:szCs w:val="24"/>
          <w:lang w:val="en-US"/>
        </w:rPr>
        <w:t>.</w:t>
      </w:r>
    </w:p>
    <w:p w14:paraId="5ABE1E27" w14:textId="77777777" w:rsidR="00EA5D2E" w:rsidRPr="005100BD" w:rsidRDefault="00EA5D2E" w:rsidP="00662360">
      <w:pPr>
        <w:spacing w:after="0" w:line="480" w:lineRule="auto"/>
        <w:rPr>
          <w:rFonts w:cs="Arial"/>
          <w:sz w:val="24"/>
          <w:szCs w:val="24"/>
          <w:lang w:val="en-US"/>
        </w:rPr>
      </w:pPr>
      <w:r w:rsidRPr="005100BD">
        <w:rPr>
          <w:rFonts w:cs="Arial"/>
          <w:i/>
          <w:sz w:val="24"/>
          <w:szCs w:val="24"/>
          <w:lang w:val="en-US"/>
        </w:rPr>
        <w:lastRenderedPageBreak/>
        <w:t>Descriptive summary statistics.</w:t>
      </w:r>
      <w:r w:rsidRPr="005100BD">
        <w:rPr>
          <w:rFonts w:cs="Arial"/>
          <w:sz w:val="24"/>
          <w:szCs w:val="24"/>
          <w:lang w:val="en-US"/>
        </w:rPr>
        <w:t xml:space="preserve"> Baseline participant characteristics were reported as mean</w:t>
      </w:r>
      <w:r>
        <w:rPr>
          <w:rFonts w:cs="Arial"/>
          <w:sz w:val="24"/>
          <w:szCs w:val="24"/>
          <w:lang w:val="en-US"/>
        </w:rPr>
        <w:t>s or medians</w:t>
      </w:r>
      <w:r w:rsidRPr="005100BD">
        <w:rPr>
          <w:rFonts w:cs="Arial"/>
          <w:sz w:val="24"/>
          <w:szCs w:val="24"/>
          <w:lang w:val="en-US"/>
        </w:rPr>
        <w:t xml:space="preserve"> and standard deviation</w:t>
      </w:r>
      <w:r>
        <w:rPr>
          <w:rFonts w:cs="Arial"/>
          <w:sz w:val="24"/>
          <w:szCs w:val="24"/>
          <w:lang w:val="en-US"/>
        </w:rPr>
        <w:t>s</w:t>
      </w:r>
      <w:r w:rsidRPr="005100BD">
        <w:rPr>
          <w:rFonts w:cs="Arial"/>
          <w:sz w:val="24"/>
          <w:szCs w:val="24"/>
          <w:lang w:val="en-US"/>
        </w:rPr>
        <w:t xml:space="preserve"> for continuous variables and numbers and percentages for categorical variables</w:t>
      </w:r>
      <w:r>
        <w:rPr>
          <w:rFonts w:cs="Arial"/>
          <w:sz w:val="24"/>
          <w:szCs w:val="24"/>
          <w:lang w:val="en-US"/>
        </w:rPr>
        <w:t xml:space="preserve"> as appropriate</w:t>
      </w:r>
      <w:r w:rsidRPr="005100BD">
        <w:rPr>
          <w:rFonts w:cs="Arial"/>
          <w:sz w:val="24"/>
          <w:szCs w:val="24"/>
          <w:lang w:val="en-US"/>
        </w:rPr>
        <w:t xml:space="preserve">. </w:t>
      </w:r>
    </w:p>
    <w:p w14:paraId="4A97B0BC" w14:textId="51D02981" w:rsidR="00EA5D2E" w:rsidRPr="005100BD" w:rsidRDefault="00EA5D2E" w:rsidP="00662360">
      <w:pPr>
        <w:spacing w:after="0" w:line="480" w:lineRule="auto"/>
        <w:rPr>
          <w:rFonts w:cs="Arial"/>
          <w:sz w:val="24"/>
          <w:szCs w:val="24"/>
          <w:lang w:val="en-US"/>
        </w:rPr>
      </w:pPr>
      <w:r w:rsidRPr="005100BD">
        <w:rPr>
          <w:rFonts w:cs="Arial"/>
          <w:i/>
          <w:sz w:val="24"/>
          <w:szCs w:val="24"/>
          <w:lang w:val="en-US"/>
        </w:rPr>
        <w:t>Effect size estimates.</w:t>
      </w:r>
      <w:r w:rsidR="00A145F6" w:rsidRPr="00A145F6">
        <w:rPr>
          <w:rFonts w:cs="Arial"/>
          <w:sz w:val="24"/>
          <w:szCs w:val="24"/>
          <w:lang w:val="en-US"/>
        </w:rPr>
        <w:t xml:space="preserve"> </w:t>
      </w:r>
      <w:r w:rsidRPr="005100BD">
        <w:rPr>
          <w:rFonts w:cs="Arial"/>
          <w:sz w:val="24"/>
          <w:szCs w:val="24"/>
          <w:lang w:val="en-US"/>
        </w:rPr>
        <w:t xml:space="preserve">To account for differences in follow-up duration across primary studies, we computed rate ratio (RR), </w:t>
      </w:r>
      <w:r>
        <w:rPr>
          <w:rFonts w:cs="Arial"/>
          <w:sz w:val="24"/>
          <w:szCs w:val="24"/>
          <w:lang w:val="en-US"/>
        </w:rPr>
        <w:t>defined as</w:t>
      </w:r>
      <w:r w:rsidRPr="005100BD">
        <w:rPr>
          <w:rFonts w:cs="Arial"/>
          <w:sz w:val="24"/>
          <w:szCs w:val="24"/>
          <w:lang w:val="en-US"/>
        </w:rPr>
        <w:t xml:space="preserve"> the ratio of the rate in the intervention group to the rate in the control group [</w:t>
      </w:r>
      <w:r w:rsidRPr="001D7606">
        <w:rPr>
          <w:rFonts w:cs="Arial"/>
          <w:sz w:val="24"/>
          <w:szCs w:val="24"/>
          <w:lang w:val="en-US"/>
        </w:rPr>
        <w:t>Higgins JPT, Green S. Cochrane Handbook for Systematic Reviews of Interventions Version 5.1.0 [updated March 2011]. The Cochrane Collaboration website. http://training.cochrane.org/handbook. 2011. Accessed February 26, 2018</w:t>
      </w:r>
      <w:r w:rsidRPr="005100BD">
        <w:rPr>
          <w:rFonts w:cs="Arial"/>
          <w:sz w:val="24"/>
          <w:szCs w:val="24"/>
          <w:lang w:val="en-US"/>
        </w:rPr>
        <w:t xml:space="preserve">]. </w:t>
      </w:r>
      <w:r w:rsidR="00A145F6" w:rsidRPr="00A145F6">
        <w:rPr>
          <w:rFonts w:cs="Arial"/>
          <w:color w:val="FF0000"/>
          <w:sz w:val="24"/>
          <w:szCs w:val="24"/>
          <w:lang w:val="en-US"/>
        </w:rPr>
        <w:t xml:space="preserve">The rates for the event of interest were adjusted by person-years, a metric that incorporated study duration. </w:t>
      </w:r>
      <w:r w:rsidRPr="005100BD">
        <w:rPr>
          <w:rFonts w:cs="Arial"/>
          <w:sz w:val="24"/>
          <w:szCs w:val="24"/>
          <w:lang w:val="en-US"/>
        </w:rPr>
        <w:t xml:space="preserve">Rate ratios were </w:t>
      </w:r>
      <w:r>
        <w:rPr>
          <w:rFonts w:cs="Arial"/>
          <w:sz w:val="24"/>
          <w:szCs w:val="24"/>
          <w:lang w:val="en-US"/>
        </w:rPr>
        <w:t xml:space="preserve">akin to </w:t>
      </w:r>
      <w:r w:rsidRPr="005100BD">
        <w:rPr>
          <w:rFonts w:cs="Arial"/>
          <w:sz w:val="24"/>
          <w:szCs w:val="24"/>
          <w:lang w:val="en-US"/>
        </w:rPr>
        <w:t xml:space="preserve">relative risks </w:t>
      </w:r>
      <w:r>
        <w:rPr>
          <w:rFonts w:cs="Arial"/>
          <w:sz w:val="24"/>
          <w:szCs w:val="24"/>
          <w:lang w:val="en-US"/>
        </w:rPr>
        <w:t xml:space="preserve">as </w:t>
      </w:r>
      <w:r w:rsidRPr="005100BD">
        <w:rPr>
          <w:rFonts w:cs="Arial"/>
          <w:sz w:val="24"/>
          <w:szCs w:val="24"/>
          <w:lang w:val="en-US"/>
        </w:rPr>
        <w:t>follow-up durations were similar for the intervention and control groups within each primary study [</w:t>
      </w:r>
      <w:r w:rsidRPr="001D7606">
        <w:rPr>
          <w:rFonts w:cs="Arial"/>
          <w:sz w:val="24"/>
          <w:szCs w:val="24"/>
          <w:lang w:val="en-US"/>
        </w:rPr>
        <w:t>Higgins JPT, Green S. Cochrane Handbook for Systematic Reviews of Interventions Version 5.1.0 [updated March 2011]. The Cochrane Collaboration website. http://training.cochrane.org/handbook. 2011. Accessed February 26, 2018</w:t>
      </w:r>
      <w:r w:rsidRPr="005100BD">
        <w:rPr>
          <w:rFonts w:cs="Arial"/>
          <w:sz w:val="24"/>
          <w:szCs w:val="24"/>
          <w:lang w:val="en-US"/>
        </w:rPr>
        <w:t>]. We also computed absolute rate difference (ARD), which was expressed as numbers of events per 1000 person-years.</w:t>
      </w:r>
    </w:p>
    <w:p w14:paraId="3863EBB9" w14:textId="6FC29E3F" w:rsidR="00EA5D2E" w:rsidRPr="005100BD" w:rsidRDefault="00EA5D2E" w:rsidP="00662360">
      <w:pPr>
        <w:spacing w:after="0" w:line="480" w:lineRule="auto"/>
        <w:rPr>
          <w:rFonts w:cs="Arial"/>
          <w:sz w:val="24"/>
          <w:szCs w:val="24"/>
          <w:lang w:val="en-US"/>
        </w:rPr>
      </w:pPr>
      <w:r w:rsidRPr="005100BD">
        <w:rPr>
          <w:rFonts w:cs="Arial"/>
          <w:i/>
          <w:sz w:val="24"/>
          <w:szCs w:val="24"/>
          <w:lang w:val="en-US"/>
        </w:rPr>
        <w:t>Data synthesis.</w:t>
      </w:r>
      <w:r w:rsidRPr="005100BD">
        <w:rPr>
          <w:rFonts w:cs="Arial"/>
          <w:sz w:val="24"/>
          <w:szCs w:val="24"/>
          <w:lang w:val="en-US"/>
        </w:rPr>
        <w:t xml:space="preserve"> We performed random-effect meta-analysis using the DerSimonian and Laird’s model for combining natural logarithm of rate ratios. To investigate heterogeneity in rate ratio estimates, we performed stratified random-effect meta-analysis with prespecified cut-off values for baseline LDL-C level (i.e., </w:t>
      </w:r>
      <w:r>
        <w:rPr>
          <w:rFonts w:cs="Arial"/>
          <w:sz w:val="24"/>
          <w:szCs w:val="24"/>
          <w:lang w:val="en-US"/>
        </w:rPr>
        <w:t>&lt; 100, 100 to 129, 130 to 159 and ≥ 160 mg/dL</w:t>
      </w:r>
      <w:r w:rsidRPr="005100BD">
        <w:rPr>
          <w:rFonts w:cs="Arial"/>
          <w:sz w:val="24"/>
          <w:szCs w:val="24"/>
          <w:lang w:val="en-US"/>
        </w:rPr>
        <w:t>), absolute magnitude of LDL-C reduction (i.e., &lt;</w:t>
      </w:r>
      <w:r>
        <w:rPr>
          <w:rFonts w:cs="Arial"/>
          <w:sz w:val="24"/>
          <w:szCs w:val="24"/>
          <w:lang w:val="en-US"/>
        </w:rPr>
        <w:t xml:space="preserve"> </w:t>
      </w:r>
      <w:r w:rsidRPr="005100BD">
        <w:rPr>
          <w:rFonts w:cs="Arial"/>
          <w:sz w:val="24"/>
          <w:szCs w:val="24"/>
          <w:lang w:val="en-US"/>
        </w:rPr>
        <w:t>35, 35 to 65, and &gt; 65 mg/dL), relative magnitude of LDL-C reduction (i.e.,</w:t>
      </w:r>
      <w:r>
        <w:rPr>
          <w:rFonts w:cs="Arial"/>
          <w:sz w:val="24"/>
          <w:szCs w:val="24"/>
          <w:lang w:val="en-US"/>
        </w:rPr>
        <w:t xml:space="preserve"> &lt; 30, 30 to 49 and ≥ 50 mg/dL</w:t>
      </w:r>
      <w:r w:rsidRPr="005100BD">
        <w:rPr>
          <w:rFonts w:cs="Arial"/>
          <w:sz w:val="24"/>
          <w:szCs w:val="24"/>
          <w:lang w:val="en-US"/>
        </w:rPr>
        <w:t>), achieved LDL-C level (i.e.,</w:t>
      </w:r>
      <w:r>
        <w:rPr>
          <w:rFonts w:cs="Arial"/>
          <w:sz w:val="24"/>
          <w:szCs w:val="24"/>
          <w:lang w:val="en-US"/>
        </w:rPr>
        <w:t xml:space="preserve"> ≥ 116, 110 to 115, 70 to 99, 55 to 69 and &lt; 55 mg/dL)</w:t>
      </w:r>
      <w:r w:rsidRPr="005100BD">
        <w:rPr>
          <w:rFonts w:cs="Arial"/>
          <w:sz w:val="24"/>
          <w:szCs w:val="24"/>
          <w:lang w:val="en-US"/>
        </w:rPr>
        <w:t xml:space="preserve"> </w:t>
      </w:r>
      <w:r w:rsidR="00D63C84">
        <w:rPr>
          <w:rFonts w:cs="Arial"/>
          <w:sz w:val="24"/>
          <w:szCs w:val="24"/>
          <w:lang w:val="en-US"/>
        </w:rPr>
        <w:t xml:space="preserve">and for annual CV mortality rates of </w:t>
      </w:r>
      <w:r w:rsidR="00787424">
        <w:rPr>
          <w:rFonts w:cs="Arial"/>
          <w:sz w:val="24"/>
          <w:szCs w:val="24"/>
          <w:lang w:val="en-US"/>
        </w:rPr>
        <w:t xml:space="preserve">control arms in </w:t>
      </w:r>
      <w:r w:rsidR="00D63C84">
        <w:rPr>
          <w:rFonts w:cs="Arial"/>
          <w:sz w:val="24"/>
          <w:szCs w:val="24"/>
          <w:lang w:val="en-US"/>
        </w:rPr>
        <w:t xml:space="preserve">population studies (&lt;5, 5 to </w:t>
      </w:r>
      <w:r w:rsidR="00D63C84" w:rsidRPr="00D63C84">
        <w:rPr>
          <w:rFonts w:cs="Arial"/>
          <w:sz w:val="24"/>
          <w:szCs w:val="24"/>
          <w:lang w:val="en-US"/>
        </w:rPr>
        <w:t>9.999</w:t>
      </w:r>
      <w:r w:rsidR="00D63C84">
        <w:rPr>
          <w:rFonts w:cs="Arial"/>
          <w:sz w:val="24"/>
          <w:szCs w:val="24"/>
          <w:lang w:val="en-US"/>
        </w:rPr>
        <w:t xml:space="preserve">, 10 to </w:t>
      </w:r>
      <w:r w:rsidR="00D63C84" w:rsidRPr="00D63C84">
        <w:rPr>
          <w:rFonts w:cs="Arial"/>
          <w:sz w:val="24"/>
          <w:szCs w:val="24"/>
          <w:lang w:val="en-US"/>
        </w:rPr>
        <w:t>14.999</w:t>
      </w:r>
      <w:r w:rsidR="00D63C84">
        <w:rPr>
          <w:rFonts w:cs="Arial"/>
          <w:sz w:val="24"/>
          <w:szCs w:val="24"/>
          <w:lang w:val="en-US"/>
        </w:rPr>
        <w:t xml:space="preserve"> and </w:t>
      </w:r>
      <w:r w:rsidR="00D63C84" w:rsidRPr="00D63C84">
        <w:rPr>
          <w:rFonts w:cs="Arial"/>
          <w:sz w:val="24"/>
          <w:szCs w:val="24"/>
          <w:lang w:val="en-US"/>
        </w:rPr>
        <w:t>≥15‰</w:t>
      </w:r>
      <w:r w:rsidR="00D63C84">
        <w:rPr>
          <w:rFonts w:cs="Arial"/>
          <w:sz w:val="24"/>
          <w:szCs w:val="24"/>
          <w:lang w:val="en-US"/>
        </w:rPr>
        <w:t xml:space="preserve">) </w:t>
      </w:r>
      <w:r w:rsidRPr="005100BD">
        <w:rPr>
          <w:rFonts w:cs="Arial"/>
          <w:sz w:val="24"/>
          <w:szCs w:val="24"/>
          <w:lang w:val="en-US"/>
        </w:rPr>
        <w:t xml:space="preserve">respectively. We performed separate univariable random-effect meta-regressions for modelling trends in </w:t>
      </w:r>
      <w:r w:rsidRPr="005100BD">
        <w:rPr>
          <w:rFonts w:cs="Arial"/>
          <w:sz w:val="24"/>
          <w:szCs w:val="24"/>
          <w:lang w:val="en-US"/>
        </w:rPr>
        <w:lastRenderedPageBreak/>
        <w:t>natural logarithm of rate ratios as functions of baseline LDL-C level, absolute magnitude of LDL-C reduction, relative magnitude of LDL-C reduction, achieved LDL-C level,</w:t>
      </w:r>
      <w:r w:rsidR="00823F49">
        <w:rPr>
          <w:rFonts w:cs="Arial"/>
          <w:sz w:val="24"/>
          <w:szCs w:val="24"/>
          <w:lang w:val="en-US"/>
        </w:rPr>
        <w:t xml:space="preserve"> and annual CV mortality rates</w:t>
      </w:r>
      <w:r w:rsidRPr="005100BD">
        <w:rPr>
          <w:rFonts w:cs="Arial"/>
          <w:sz w:val="24"/>
          <w:szCs w:val="24"/>
          <w:lang w:val="en-US"/>
        </w:rPr>
        <w:t xml:space="preserve"> respectively.</w:t>
      </w:r>
      <w:r>
        <w:rPr>
          <w:rFonts w:cs="Arial"/>
          <w:sz w:val="24"/>
          <w:szCs w:val="24"/>
          <w:lang w:val="en-US"/>
        </w:rPr>
        <w:fldChar w:fldCharType="begin"/>
      </w:r>
      <w:r w:rsidR="00980BBE">
        <w:rPr>
          <w:rFonts w:cs="Arial"/>
          <w:sz w:val="24"/>
          <w:szCs w:val="24"/>
          <w:lang w:val="en-US"/>
        </w:rPr>
        <w:instrText xml:space="preserve"> ADDIN EN.CITE &lt;EndNote&gt;&lt;Cite&gt;&lt;Author&gt;Thompson&lt;/Author&gt;&lt;Year&gt;2002&lt;/Year&gt;&lt;RecNum&gt;8788&lt;/RecNum&gt;&lt;DisplayText&gt;&lt;style face="superscript"&gt;18&lt;/style&gt;&lt;/DisplayText&gt;&lt;record&gt;&lt;rec-number&gt;8788&lt;/rec-number&gt;&lt;foreign-keys&gt;&lt;key app="EN" db-id="05xwvea0pvaxrkeed5w5zte8ttedz555fpzr" timestamp="1620293132" guid="fc3c9861-6b2d-414f-bc68-d2020f9633be"&gt;8788&lt;/key&gt;&lt;/foreign-keys&gt;&lt;ref-type name="Journal Article"&gt;17&lt;/ref-type&gt;&lt;contributors&gt;&lt;authors&gt;&lt;author&gt;Thompson, S. G.&lt;/author&gt;&lt;author&gt;Higgins, J. P.&lt;/author&gt;&lt;/authors&gt;&lt;/contributors&gt;&lt;auth-address&gt;MRC Biostatistics Unit, Institute of Public Health, Robinson Way, Cambridge CB2 2SR, UK. simon.thompson@mrc-bsu.cam.ac.uk&lt;/auth-address&gt;&lt;titles&gt;&lt;title&gt;How should meta-regression analyses be undertaken and interpreted?&lt;/title&gt;&lt;secondary-title&gt;Stat Med&lt;/secondary-title&gt;&lt;/titles&gt;&lt;periodical&gt;&lt;full-title&gt;Stat Med&lt;/full-title&gt;&lt;/periodical&gt;&lt;pages&gt;1559-73&lt;/pages&gt;&lt;volume&gt;21&lt;/volume&gt;&lt;number&gt;11&lt;/number&gt;&lt;edition&gt;2002/07/12&lt;/edition&gt;&lt;keywords&gt;&lt;keyword&gt;Adrenergic beta-Antagonists/therapeutic use&lt;/keyword&gt;&lt;keyword&gt;Aminoglycosides&lt;/keyword&gt;&lt;keyword&gt;Anti-Bacterial Agents/therapeutic use&lt;/keyword&gt;&lt;keyword&gt;Anti-Inflammatory Agents, Non-Steroidal/administration &amp;amp; dosage&lt;/keyword&gt;&lt;keyword&gt;Aspirin/administration &amp;amp; dosage&lt;/keyword&gt;&lt;keyword&gt;Bacterial Infections/drug therapy&lt;/keyword&gt;&lt;keyword&gt;Clinical Trials as Topic/*methods&lt;/keyword&gt;&lt;keyword&gt;Humans&lt;/keyword&gt;&lt;keyword&gt;*Meta-Analysis as Topic&lt;/keyword&gt;&lt;keyword&gt;Myocardial Infarction/mortality&lt;/keyword&gt;&lt;keyword&gt;Statistics as Topic/*methods&lt;/keyword&gt;&lt;keyword&gt;Stroke/prevention &amp;amp; control&lt;/keyword&gt;&lt;/keywords&gt;&lt;dates&gt;&lt;year&gt;2002&lt;/year&gt;&lt;pub-dates&gt;&lt;date&gt;Jun 15&lt;/date&gt;&lt;/pub-dates&gt;&lt;/dates&gt;&lt;isbn&gt;0277-6715 (Print)&amp;#xD;0277-6715 (Linking)&lt;/isbn&gt;&lt;accession-num&gt;12111920&lt;/accession-num&gt;&lt;urls&gt;&lt;related-urls&gt;&lt;url&gt;https://www.ncbi.nlm.nih.gov/pubmed/12111920&lt;/url&gt;&lt;/related-urls&gt;&lt;/urls&gt;&lt;electronic-resource-num&gt;10.1002/sim.1187&lt;/electronic-resource-num&gt;&lt;/record&gt;&lt;/Cite&gt;&lt;/EndNote&gt;</w:instrText>
      </w:r>
      <w:r>
        <w:rPr>
          <w:rFonts w:cs="Arial"/>
          <w:sz w:val="24"/>
          <w:szCs w:val="24"/>
          <w:lang w:val="en-US"/>
        </w:rPr>
        <w:fldChar w:fldCharType="separate"/>
      </w:r>
      <w:r w:rsidR="00980BBE" w:rsidRPr="00980BBE">
        <w:rPr>
          <w:rFonts w:cs="Arial"/>
          <w:noProof/>
          <w:sz w:val="24"/>
          <w:szCs w:val="24"/>
          <w:vertAlign w:val="superscript"/>
          <w:lang w:val="en-US"/>
        </w:rPr>
        <w:t>18</w:t>
      </w:r>
      <w:r>
        <w:rPr>
          <w:rFonts w:cs="Arial"/>
          <w:sz w:val="24"/>
          <w:szCs w:val="24"/>
          <w:lang w:val="en-US"/>
        </w:rPr>
        <w:fldChar w:fldCharType="end"/>
      </w:r>
      <w:r w:rsidRPr="005100BD">
        <w:rPr>
          <w:rFonts w:cs="Arial"/>
          <w:sz w:val="24"/>
          <w:szCs w:val="24"/>
          <w:lang w:val="en-US"/>
        </w:rPr>
        <w:t xml:space="preserve"> We assessed the linearity assumption for continuous variables by using fractional polynomial regression. We performed multivariable meta-regression to assess the independent associations between the natural logarithm of rate ratios and the magnitude of LDL-C reduction after adjusting for baseline LDL-C, publication year, mean age for all participants, and percentage of female participants. </w:t>
      </w:r>
      <w:r w:rsidR="00834668">
        <w:rPr>
          <w:rFonts w:cs="Arial"/>
          <w:sz w:val="24"/>
          <w:szCs w:val="24"/>
          <w:lang w:val="en-US"/>
        </w:rPr>
        <w:t>We further adjusted for annual CV mortality rates.</w:t>
      </w:r>
    </w:p>
    <w:p w14:paraId="6C56E05C" w14:textId="5AC44B96" w:rsidR="00EA5D2E" w:rsidRPr="005100BD" w:rsidRDefault="00EA5D2E" w:rsidP="00662360">
      <w:pPr>
        <w:spacing w:after="0" w:line="480" w:lineRule="auto"/>
        <w:rPr>
          <w:rFonts w:cs="Arial"/>
          <w:sz w:val="24"/>
          <w:szCs w:val="24"/>
          <w:lang w:val="en-US"/>
        </w:rPr>
      </w:pPr>
      <w:r w:rsidRPr="005100BD">
        <w:rPr>
          <w:rFonts w:cs="Arial"/>
          <w:sz w:val="24"/>
          <w:szCs w:val="24"/>
          <w:lang w:val="en-US"/>
        </w:rPr>
        <w:t>We estimated pooled ARD using the same meta-analytical approach and then derived number needed to treat (NNT) point estimates along with 95% confidence intervals (CI)</w:t>
      </w:r>
      <w:r>
        <w:rPr>
          <w:rFonts w:cs="Arial"/>
          <w:sz w:val="24"/>
          <w:szCs w:val="24"/>
          <w:lang w:val="en-US"/>
        </w:rPr>
        <w:t>.</w:t>
      </w:r>
      <w:r w:rsidRPr="001D7606">
        <w:rPr>
          <w:rFonts w:cs="Arial"/>
          <w:sz w:val="24"/>
          <w:szCs w:val="24"/>
          <w:lang w:val="en-US"/>
        </w:rPr>
        <w:fldChar w:fldCharType="begin"/>
      </w:r>
      <w:r w:rsidR="00980BBE">
        <w:rPr>
          <w:rFonts w:cs="Arial"/>
          <w:sz w:val="24"/>
          <w:szCs w:val="24"/>
          <w:lang w:val="en-US"/>
        </w:rPr>
        <w:instrText xml:space="preserve"> ADDIN EN.CITE &lt;EndNote&gt;&lt;Cite&gt;&lt;Author&gt;Smeeth&lt;/Author&gt;&lt;Year&gt;1999&lt;/Year&gt;&lt;RecNum&gt;8808&lt;/RecNum&gt;&lt;DisplayText&gt;&lt;style face="superscript"&gt;19&lt;/style&gt;&lt;/DisplayText&gt;&lt;record&gt;&lt;rec-number&gt;8808&lt;/rec-number&gt;&lt;foreign-keys&gt;&lt;key app="EN" db-id="05xwvea0pvaxrkeed5w5zte8ttedz555fpzr" timestamp="1620886379" guid="d4ddb0b4-ed08-4008-a41b-290e5bb677a6"&gt;8808&lt;/key&gt;&lt;/foreign-keys&gt;&lt;ref-type name="Journal Article"&gt;17&lt;/ref-type&gt;&lt;contributors&gt;&lt;authors&gt;&lt;author&gt;Smeeth, L.&lt;/author&gt;&lt;author&gt;Haines, A.&lt;/author&gt;&lt;author&gt;Ebrahim, S.&lt;/author&gt;&lt;/authors&gt;&lt;/contributors&gt;&lt;auth-address&gt;Department of Primary Care and Population Sciences, Royal Free and University College Medical School, University College London, London NW3 2PF.&lt;/auth-address&gt;&lt;titles&gt;&lt;title&gt;Numbers needed to treat derived from meta-analyses--sometimes informative, usually misleading&lt;/title&gt;&lt;secondary-title&gt;BMJ&lt;/secondary-title&gt;&lt;/titles&gt;&lt;periodical&gt;&lt;full-title&gt;BMJ&lt;/full-title&gt;&lt;/periodical&gt;&lt;pages&gt;1548-51&lt;/pages&gt;&lt;volume&gt;318&lt;/volume&gt;&lt;number&gt;7197&lt;/number&gt;&lt;edition&gt;1999/06/04&lt;/edition&gt;&lt;keywords&gt;&lt;keyword&gt;*Clinical Trials as Topic&lt;/keyword&gt;&lt;keyword&gt;Data Interpretation, Statistical&lt;/keyword&gt;&lt;keyword&gt;Humans&lt;/keyword&gt;&lt;keyword&gt;*Meta-Analysis as Topic&lt;/keyword&gt;&lt;keyword&gt;Outcome Assessment, Health Care&lt;/keyword&gt;&lt;keyword&gt;*Sample Size&lt;/keyword&gt;&lt;/keywords&gt;&lt;dates&gt;&lt;year&gt;1999&lt;/year&gt;&lt;pub-dates&gt;&lt;date&gt;Jun 5&lt;/date&gt;&lt;/pub-dates&gt;&lt;/dates&gt;&lt;isbn&gt;0959-8138 (Print)&amp;#xD;0959-8138 (Linking)&lt;/isbn&gt;&lt;accession-num&gt;10356018&lt;/accession-num&gt;&lt;urls&gt;&lt;related-urls&gt;&lt;url&gt;https://www.ncbi.nlm.nih.gov/pubmed/10356018&lt;/url&gt;&lt;/related-urls&gt;&lt;/urls&gt;&lt;custom2&gt;PMC1115910&lt;/custom2&gt;&lt;electronic-resource-num&gt;10.1136/bmj.318.7197.1548&lt;/electronic-resource-num&gt;&lt;/record&gt;&lt;/Cite&gt;&lt;/EndNote&gt;</w:instrText>
      </w:r>
      <w:r w:rsidRPr="001D7606">
        <w:rPr>
          <w:rFonts w:cs="Arial"/>
          <w:sz w:val="24"/>
          <w:szCs w:val="24"/>
          <w:lang w:val="en-US"/>
        </w:rPr>
        <w:fldChar w:fldCharType="separate"/>
      </w:r>
      <w:r w:rsidR="00980BBE" w:rsidRPr="00980BBE">
        <w:rPr>
          <w:rFonts w:cs="Arial"/>
          <w:noProof/>
          <w:sz w:val="24"/>
          <w:szCs w:val="24"/>
          <w:vertAlign w:val="superscript"/>
          <w:lang w:val="en-US"/>
        </w:rPr>
        <w:t>19</w:t>
      </w:r>
      <w:r w:rsidRPr="001D7606">
        <w:rPr>
          <w:rFonts w:cs="Arial"/>
          <w:sz w:val="24"/>
          <w:szCs w:val="24"/>
          <w:lang w:val="en-US"/>
        </w:rPr>
        <w:fldChar w:fldCharType="end"/>
      </w:r>
    </w:p>
    <w:p w14:paraId="5BEA268D" w14:textId="6D2EF679" w:rsidR="00EA5D2E" w:rsidRPr="005100BD" w:rsidRDefault="00EA5D2E" w:rsidP="00662360">
      <w:pPr>
        <w:autoSpaceDE w:val="0"/>
        <w:autoSpaceDN w:val="0"/>
        <w:adjustRightInd w:val="0"/>
        <w:snapToGrid w:val="0"/>
        <w:spacing w:after="0" w:line="480" w:lineRule="auto"/>
        <w:rPr>
          <w:rFonts w:cs="Arial"/>
          <w:sz w:val="24"/>
          <w:szCs w:val="24"/>
          <w:lang w:val="en-GB"/>
        </w:rPr>
      </w:pPr>
      <w:r w:rsidRPr="005100BD">
        <w:rPr>
          <w:rFonts w:cs="Arial"/>
          <w:i/>
          <w:iCs/>
          <w:sz w:val="24"/>
          <w:szCs w:val="24"/>
          <w:lang w:val="en-GB"/>
        </w:rPr>
        <w:t>Investigation of heterogeneity.</w:t>
      </w:r>
      <w:r w:rsidRPr="005100BD">
        <w:rPr>
          <w:rFonts w:cs="Arial"/>
          <w:sz w:val="24"/>
          <w:szCs w:val="24"/>
          <w:lang w:val="en-GB"/>
        </w:rPr>
        <w:t xml:space="preserve"> We assessed between-study heterogeneity graphically by examining forest plots and statistically by using the </w:t>
      </w:r>
      <w:r w:rsidRPr="005100BD">
        <w:rPr>
          <w:rFonts w:cs="Arial"/>
          <w:i/>
          <w:iCs/>
          <w:sz w:val="24"/>
          <w:szCs w:val="24"/>
          <w:lang w:val="en-GB"/>
        </w:rPr>
        <w:t>I</w:t>
      </w:r>
      <w:r w:rsidRPr="005100BD">
        <w:rPr>
          <w:rFonts w:cs="Arial"/>
          <w:sz w:val="24"/>
          <w:szCs w:val="24"/>
          <w:lang w:val="en-GB"/>
        </w:rPr>
        <w:t>² inconsistency index.</w:t>
      </w:r>
      <w:r>
        <w:rPr>
          <w:rFonts w:cs="Arial"/>
          <w:sz w:val="24"/>
          <w:szCs w:val="24"/>
          <w:lang w:val="en-GB"/>
        </w:rPr>
        <w:fldChar w:fldCharType="begin"/>
      </w:r>
      <w:r w:rsidR="00980BBE">
        <w:rPr>
          <w:rFonts w:cs="Arial"/>
          <w:sz w:val="24"/>
          <w:szCs w:val="24"/>
          <w:lang w:val="en-GB"/>
        </w:rPr>
        <w:instrText xml:space="preserve"> ADDIN EN.CITE &lt;EndNote&gt;&lt;Cite&gt;&lt;Author&gt;Higgins&lt;/Author&gt;&lt;Year&gt;2003&lt;/Year&gt;&lt;RecNum&gt;8789&lt;/RecNum&gt;&lt;DisplayText&gt;&lt;style face="superscript"&gt;20&lt;/style&gt;&lt;/DisplayText&gt;&lt;record&gt;&lt;rec-number&gt;8789&lt;/rec-number&gt;&lt;foreign-keys&gt;&lt;key app="EN" db-id="05xwvea0pvaxrkeed5w5zte8ttedz555fpzr" timestamp="1620293443" guid="104aa47b-b4f2-415c-a53f-fc93498e81ef"&gt;8789&lt;/key&gt;&lt;/foreign-keys&gt;&lt;ref-type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(Electronic)&amp;#xD;0959-8138 (Linking)&lt;/isbn&gt;&lt;accession-num&gt;12958120&lt;/accession-num&gt;&lt;urls&gt;&lt;related-urls&gt;&lt;url&gt;https://www.ncbi.nlm.nih.gov/pubmed/12958120&lt;/url&gt;&lt;/related-urls&gt;&lt;/urls&gt;&lt;custom2&gt;PMC192859&lt;/custom2&gt;&lt;electronic-resource-num&gt;10.1136/bmj.327.7414.557&lt;/electronic-resource-num&gt;&lt;/record&gt;&lt;/Cite&gt;&lt;/EndNote&gt;</w:instrText>
      </w:r>
      <w:r>
        <w:rPr>
          <w:rFonts w:cs="Arial"/>
          <w:sz w:val="24"/>
          <w:szCs w:val="24"/>
          <w:lang w:val="en-GB"/>
        </w:rPr>
        <w:fldChar w:fldCharType="separate"/>
      </w:r>
      <w:r w:rsidR="00980BBE" w:rsidRPr="00980BBE">
        <w:rPr>
          <w:rFonts w:cs="Arial"/>
          <w:noProof/>
          <w:sz w:val="24"/>
          <w:szCs w:val="24"/>
          <w:vertAlign w:val="superscript"/>
          <w:lang w:val="en-GB"/>
        </w:rPr>
        <w:t>20</w:t>
      </w:r>
      <w:r>
        <w:rPr>
          <w:rFonts w:cs="Arial"/>
          <w:sz w:val="24"/>
          <w:szCs w:val="24"/>
          <w:lang w:val="en-GB"/>
        </w:rPr>
        <w:fldChar w:fldCharType="end"/>
      </w:r>
      <w:r w:rsidRPr="005100BD">
        <w:rPr>
          <w:rFonts w:cs="Arial"/>
          <w:sz w:val="24"/>
          <w:szCs w:val="24"/>
          <w:lang w:val="en-GB"/>
        </w:rPr>
        <w:t xml:space="preserve"> The </w:t>
      </w:r>
      <w:r w:rsidRPr="005100BD">
        <w:rPr>
          <w:rFonts w:cs="Arial"/>
          <w:i/>
          <w:iCs/>
          <w:sz w:val="24"/>
          <w:szCs w:val="24"/>
          <w:lang w:val="en-GB"/>
        </w:rPr>
        <w:t>I</w:t>
      </w:r>
      <w:r w:rsidRPr="005100BD">
        <w:rPr>
          <w:rFonts w:cs="Arial"/>
          <w:sz w:val="24"/>
          <w:szCs w:val="24"/>
          <w:lang w:val="en-GB"/>
        </w:rPr>
        <w:t xml:space="preserve">² index provides an estimate of the percentage of total variance across studies due to heterogeneity rather than chance. An </w:t>
      </w:r>
      <w:r w:rsidRPr="005100BD">
        <w:rPr>
          <w:rFonts w:cs="Arial"/>
          <w:i/>
          <w:iCs/>
          <w:sz w:val="24"/>
          <w:szCs w:val="24"/>
          <w:lang w:val="en-GB"/>
        </w:rPr>
        <w:t>I</w:t>
      </w:r>
      <w:r w:rsidRPr="005100BD">
        <w:rPr>
          <w:rFonts w:cs="Arial"/>
          <w:sz w:val="24"/>
          <w:szCs w:val="24"/>
          <w:lang w:val="en-GB"/>
        </w:rPr>
        <w:t>² index of 0% indicates no evidence of heterogeneity and larger values reflect increasing heterogeneity.</w:t>
      </w:r>
      <w:r>
        <w:rPr>
          <w:rFonts w:cs="Arial"/>
          <w:sz w:val="24"/>
          <w:szCs w:val="24"/>
          <w:lang w:val="en-GB"/>
        </w:rPr>
        <w:fldChar w:fldCharType="begin"/>
      </w:r>
      <w:r w:rsidR="00980BBE">
        <w:rPr>
          <w:rFonts w:cs="Arial"/>
          <w:sz w:val="24"/>
          <w:szCs w:val="24"/>
          <w:lang w:val="en-GB"/>
        </w:rPr>
        <w:instrText xml:space="preserve"> ADDIN EN.CITE &lt;EndNote&gt;&lt;Cite&gt;&lt;Author&gt;Higgins&lt;/Author&gt;&lt;Year&gt;2003&lt;/Year&gt;&lt;RecNum&gt;8789&lt;/RecNum&gt;&lt;DisplayText&gt;&lt;style face="superscript"&gt;20&lt;/style&gt;&lt;/DisplayText&gt;&lt;record&gt;&lt;rec-number&gt;8789&lt;/rec-number&gt;&lt;foreign-keys&gt;&lt;key app="EN" db-id="05xwvea0pvaxrkeed5w5zte8ttedz555fpzr" timestamp="1620293443" guid="104aa47b-b4f2-415c-a53f-fc93498e81ef"&gt;8789&lt;/key&gt;&lt;/foreign-keys&gt;&lt;ref-type name="Journal Article"&gt;17&lt;/ref-type&gt;&lt;contributors&gt;&lt;authors&gt;&lt;author&gt;Higgins, J. P.&lt;/author&gt;&lt;author&gt;Thompson, S. G.&lt;/author&gt;&lt;author&gt;Deeks, J. J.&lt;/author&gt;&lt;author&gt;Altman, D. G.&lt;/author&gt;&lt;/authors&gt;&lt;/contributors&gt;&lt;auth-address&gt;MRC Biostatistics Unit, Institute of Public Health, Cambridge CB2 2SR. julian.higgins@mrc-bsu.cam.ac.uk&lt;/auth-address&gt;&lt;titles&gt;&lt;title&gt;Measuring inconsistency in meta-analyses&lt;/title&gt;&lt;secondary-title&gt;BMJ&lt;/secondary-title&gt;&lt;/titles&gt;&lt;periodical&gt;&lt;full-title&gt;BMJ&lt;/full-title&gt;&lt;/periodical&gt;&lt;pages&gt;557-60&lt;/pages&gt;&lt;volume&gt;327&lt;/volume&gt;&lt;number&gt;7414&lt;/number&gt;&lt;edition&gt;2003/09/06&lt;/edition&gt;&lt;keywords&gt;&lt;keyword&gt;Data Interpretation, Statistical&lt;/keyword&gt;&lt;keyword&gt;*Meta-Analysis as Topic&lt;/keyword&gt;&lt;keyword&gt;Reproducibility of Results&lt;/keyword&gt;&lt;keyword&gt;Sensitivity and Specificity&lt;/keyword&gt;&lt;/keywords&gt;&lt;dates&gt;&lt;year&gt;2003&lt;/year&gt;&lt;pub-dates&gt;&lt;date&gt;Sep 6&lt;/date&gt;&lt;/pub-dates&gt;&lt;/dates&gt;&lt;isbn&gt;1756-1833 (Electronic)&amp;#xD;0959-8138 (Linking)&lt;/isbn&gt;&lt;accession-num&gt;12958120&lt;/accession-num&gt;&lt;urls&gt;&lt;related-urls&gt;&lt;url&gt;https://www.ncbi.nlm.nih.gov/pubmed/12958120&lt;/url&gt;&lt;/related-urls&gt;&lt;/urls&gt;&lt;custom2&gt;PMC192859&lt;/custom2&gt;&lt;electronic-resource-num&gt;10.1136/bmj.327.7414.557&lt;/electronic-resource-num&gt;&lt;/record&gt;&lt;/Cite&gt;&lt;/EndNote&gt;</w:instrText>
      </w:r>
      <w:r>
        <w:rPr>
          <w:rFonts w:cs="Arial"/>
          <w:sz w:val="24"/>
          <w:szCs w:val="24"/>
          <w:lang w:val="en-GB"/>
        </w:rPr>
        <w:fldChar w:fldCharType="separate"/>
      </w:r>
      <w:r w:rsidR="00980BBE" w:rsidRPr="00980BBE">
        <w:rPr>
          <w:rFonts w:cs="Arial"/>
          <w:noProof/>
          <w:sz w:val="24"/>
          <w:szCs w:val="24"/>
          <w:vertAlign w:val="superscript"/>
          <w:lang w:val="en-GB"/>
        </w:rPr>
        <w:t>20</w:t>
      </w:r>
      <w:r>
        <w:rPr>
          <w:rFonts w:cs="Arial"/>
          <w:sz w:val="24"/>
          <w:szCs w:val="24"/>
          <w:lang w:val="en-GB"/>
        </w:rPr>
        <w:fldChar w:fldCharType="end"/>
      </w:r>
      <w:r w:rsidRPr="005100BD">
        <w:rPr>
          <w:rFonts w:cs="Arial"/>
          <w:sz w:val="24"/>
          <w:szCs w:val="24"/>
          <w:lang w:val="en-GB"/>
        </w:rPr>
        <w:t xml:space="preserve"> </w:t>
      </w:r>
    </w:p>
    <w:p w14:paraId="40D5D640" w14:textId="2DF4864F" w:rsidR="00EA5D2E" w:rsidRPr="005100BD" w:rsidRDefault="00EA5D2E" w:rsidP="00662360">
      <w:pPr>
        <w:autoSpaceDE w:val="0"/>
        <w:autoSpaceDN w:val="0"/>
        <w:spacing w:after="0" w:line="480" w:lineRule="auto"/>
        <w:rPr>
          <w:rFonts w:cs="Arial"/>
          <w:sz w:val="24"/>
          <w:szCs w:val="24"/>
          <w:lang w:val="en-GB"/>
        </w:rPr>
      </w:pPr>
      <w:r w:rsidRPr="005100BD">
        <w:rPr>
          <w:rFonts w:cs="Arial"/>
          <w:i/>
          <w:sz w:val="24"/>
          <w:szCs w:val="24"/>
          <w:lang w:val="en-GB"/>
        </w:rPr>
        <w:t xml:space="preserve">Reporting bias: </w:t>
      </w:r>
      <w:r w:rsidRPr="005100BD">
        <w:rPr>
          <w:rFonts w:cs="Arial"/>
          <w:sz w:val="24"/>
          <w:szCs w:val="24"/>
          <w:lang w:val="en-GB"/>
        </w:rPr>
        <w:t>We investigated</w:t>
      </w:r>
      <w:r w:rsidRPr="005100BD">
        <w:rPr>
          <w:rFonts w:cs="Arial"/>
          <w:i/>
          <w:sz w:val="24"/>
          <w:szCs w:val="24"/>
          <w:lang w:val="en-GB"/>
        </w:rPr>
        <w:t xml:space="preserve"> </w:t>
      </w:r>
      <w:r w:rsidRPr="005100BD">
        <w:rPr>
          <w:rFonts w:cs="Arial"/>
          <w:sz w:val="24"/>
          <w:szCs w:val="24"/>
          <w:lang w:val="en-GB"/>
        </w:rPr>
        <w:t>publication bias graphically by examining a scatter-plot of the rate ratio estimates from primary studies against the standard error.</w:t>
      </w:r>
      <w:r>
        <w:rPr>
          <w:rFonts w:cs="Arial"/>
          <w:sz w:val="24"/>
          <w:szCs w:val="24"/>
          <w:lang w:val="en-GB"/>
        </w:rPr>
        <w:fldChar w:fldCharType="begin"/>
      </w:r>
      <w:r w:rsidR="00980BBE">
        <w:rPr>
          <w:rFonts w:cs="Arial"/>
          <w:sz w:val="24"/>
          <w:szCs w:val="24"/>
          <w:lang w:val="en-GB"/>
        </w:rPr>
        <w:instrText xml:space="preserve"> ADDIN EN.CITE &lt;EndNote&gt;&lt;Cite&gt;&lt;Author&gt;Sterne&lt;/Author&gt;&lt;Year&gt;2011&lt;/Year&gt;&lt;RecNum&gt;8790&lt;/RecNum&gt;&lt;DisplayText&gt;&lt;style face="superscript"&gt;21&lt;/style&gt;&lt;/DisplayText&gt;&lt;record&gt;&lt;rec-number&gt;8790&lt;/rec-number&gt;&lt;foreign-keys&gt;&lt;key app="EN" db-id="05xwvea0pvaxrkeed5w5zte8ttedz555fpzr" timestamp="1620293568" guid="9c50ec98-a924-463e-8555-84e169c4d764"&gt;8790&lt;/key&gt;&lt;/foreign-keys&gt;&lt;ref-type name="Journal Article"&gt;17&lt;/ref-type&gt;&lt;contributors&gt;&lt;authors&gt;&lt;author&gt;Sterne, J. A.&lt;/author&gt;&lt;author&gt;Sutton, A. J.&lt;/author&gt;&lt;author&gt;Ioannidis, J. P.&lt;/author&gt;&lt;author&gt;Terrin, N.&lt;/author&gt;&lt;author&gt;Jones, D. R.&lt;/author&gt;&lt;author&gt;Lau, J.&lt;/author&gt;&lt;author&gt;Carpenter, J.&lt;/author&gt;&lt;author&gt;Rucker, G.&lt;/author&gt;&lt;author&gt;Harbord, R. M.&lt;/author&gt;&lt;author&gt;Schmid, C. H.&lt;/author&gt;&lt;author&gt;Tetzlaff, J.&lt;/author&gt;&lt;author&gt;Deeks, J. J.&lt;/author&gt;&lt;author&gt;Peters, J.&lt;/author&gt;&lt;author&gt;Macaskill, P.&lt;/author&gt;&lt;author&gt;Schwarzer, G.&lt;/author&gt;&lt;author&gt;Duval, S.&lt;/author&gt;&lt;author&gt;Altman, D. G.&lt;/author&gt;&lt;author&gt;Moher, D.&lt;/author&gt;&lt;author&gt;Higgins, J. P.&lt;/author&gt;&lt;/authors&gt;&lt;/contributors&gt;&lt;auth-address&gt;School of Social and Community Medicine, University of Bristol, Bristol BS8 2PS, UK. jonathan.sterne@bristol.ac.uk&lt;/auth-address&gt;&lt;titles&gt;&lt;title&gt;Recommendations for examining and interpreting funnel plot asymmetry in meta-analyses of randomised controlled trials&lt;/title&gt;&lt;secondary-title&gt;BMJ&lt;/secondary-title&gt;&lt;/titles&gt;&lt;periodical&gt;&lt;full-title&gt;BMJ&lt;/full-title&gt;&lt;/periodical&gt;&lt;pages&gt;d4002&lt;/pages&gt;&lt;volume&gt;343&lt;/volume&gt;&lt;edition&gt;2011/07/26&lt;/edition&gt;&lt;keywords&gt;&lt;keyword&gt;*Meta-Analysis as Topic&lt;/keyword&gt;&lt;keyword&gt;*Randomized Controlled Trials as Topic&lt;/keyword&gt;&lt;keyword&gt;Selection Bias&lt;/keyword&gt;&lt;keyword&gt;Statistics as Topic/*methods&lt;/keyword&gt;&lt;/keywords&gt;&lt;dates&gt;&lt;year&gt;2011&lt;/year&gt;&lt;pub-dates&gt;&lt;date&gt;Jul 22&lt;/date&gt;&lt;/pub-dates&gt;&lt;/dates&gt;&lt;isbn&gt;1756-1833 (Electronic)&amp;#xD;0959-8138 (Linking)&lt;/isbn&gt;&lt;accession-num&gt;21784880&lt;/accession-num&gt;&lt;urls&gt;&lt;related-urls&gt;&lt;url&gt;https://www.ncbi.nlm.nih.gov/pubmed/21784880&lt;/url&gt;&lt;/related-urls&gt;&lt;/urls&gt;&lt;electronic-resource-num&gt;10.1136/bmj.d4002&lt;/electronic-resource-num&gt;&lt;/record&gt;&lt;/Cite&gt;&lt;/EndNote&gt;</w:instrText>
      </w:r>
      <w:r>
        <w:rPr>
          <w:rFonts w:cs="Arial"/>
          <w:sz w:val="24"/>
          <w:szCs w:val="24"/>
          <w:lang w:val="en-GB"/>
        </w:rPr>
        <w:fldChar w:fldCharType="separate"/>
      </w:r>
      <w:r w:rsidR="00980BBE" w:rsidRPr="00980BBE">
        <w:rPr>
          <w:rFonts w:cs="Arial"/>
          <w:noProof/>
          <w:sz w:val="24"/>
          <w:szCs w:val="24"/>
          <w:vertAlign w:val="superscript"/>
          <w:lang w:val="en-GB"/>
        </w:rPr>
        <w:t>21</w:t>
      </w:r>
      <w:r>
        <w:rPr>
          <w:rFonts w:cs="Arial"/>
          <w:sz w:val="24"/>
          <w:szCs w:val="24"/>
          <w:lang w:val="en-GB"/>
        </w:rPr>
        <w:fldChar w:fldCharType="end"/>
      </w:r>
      <w:r w:rsidRPr="005100BD">
        <w:rPr>
          <w:rFonts w:cs="Arial"/>
          <w:sz w:val="24"/>
          <w:szCs w:val="24"/>
          <w:lang w:val="en-GB"/>
        </w:rPr>
        <w:t xml:space="preserve"> A symmetrical funnel shape would be consistent with the absence of selective reporting. Asymmetry was formally evaluated for statistical significance by using Egger’s test.</w:t>
      </w:r>
      <w:r>
        <w:rPr>
          <w:rFonts w:cs="Arial"/>
          <w:sz w:val="24"/>
          <w:szCs w:val="24"/>
          <w:lang w:val="en-GB"/>
        </w:rPr>
        <w:fldChar w:fldCharType="begin"/>
      </w:r>
      <w:r w:rsidR="00980BBE">
        <w:rPr>
          <w:rFonts w:cs="Arial"/>
          <w:sz w:val="24"/>
          <w:szCs w:val="24"/>
          <w:lang w:val="en-GB"/>
        </w:rPr>
        <w:instrText xml:space="preserve"> ADDIN EN.CITE &lt;EndNote&gt;&lt;Cite&gt;&lt;Author&gt;Sterne&lt;/Author&gt;&lt;Year&gt;2011&lt;/Year&gt;&lt;RecNum&gt;8790&lt;/RecNum&gt;&lt;DisplayText&gt;&lt;style face="superscript"&gt;21&lt;/style&gt;&lt;/DisplayText&gt;&lt;record&gt;&lt;rec-number&gt;8790&lt;/rec-number&gt;&lt;foreign-keys&gt;&lt;key app="EN" db-id="05xwvea0pvaxrkeed5w5zte8ttedz555fpzr" timestamp="1620293568" guid="9c50ec98-a924-463e-8555-84e169c4d764"&gt;8790&lt;/key&gt;&lt;/foreign-keys&gt;&lt;ref-type name="Journal Article"&gt;17&lt;/ref-type&gt;&lt;contributors&gt;&lt;authors&gt;&lt;author&gt;Sterne, J. A.&lt;/author&gt;&lt;author&gt;Sutton, A. J.&lt;/author&gt;&lt;author&gt;Ioannidis, J. P.&lt;/author&gt;&lt;author&gt;Terrin, N.&lt;/author&gt;&lt;author&gt;Jones, D. R.&lt;/author&gt;&lt;author&gt;Lau, J.&lt;/author&gt;&lt;author&gt;Carpenter, J.&lt;/author&gt;&lt;author&gt;Rucker, G.&lt;/author&gt;&lt;author&gt;Harbord, R. M.&lt;/author&gt;&lt;author&gt;Schmid, C. H.&lt;/author&gt;&lt;author&gt;Tetzlaff, J.&lt;/author&gt;&lt;author&gt;Deeks, J. J.&lt;/author&gt;&lt;author&gt;Peters, J.&lt;/author&gt;&lt;author&gt;Macaskill, P.&lt;/author&gt;&lt;author&gt;Schwarzer, G.&lt;/author&gt;&lt;author&gt;Duval, S.&lt;/author&gt;&lt;author&gt;Altman, D. G.&lt;/author&gt;&lt;author&gt;Moher, D.&lt;/author&gt;&lt;author&gt;Higgins, J. P.&lt;/author&gt;&lt;/authors&gt;&lt;/contributors&gt;&lt;auth-address&gt;School of Social and Community Medicine, University of Bristol, Bristol BS8 2PS, UK. jonathan.sterne@bristol.ac.uk&lt;/auth-address&gt;&lt;titles&gt;&lt;title&gt;Recommendations for examining and interpreting funnel plot asymmetry in meta-analyses of randomised controlled trials&lt;/title&gt;&lt;secondary-title&gt;BMJ&lt;/secondary-title&gt;&lt;/titles&gt;&lt;periodical&gt;&lt;full-title&gt;BMJ&lt;/full-title&gt;&lt;/periodical&gt;&lt;pages&gt;d4002&lt;/pages&gt;&lt;volume&gt;343&lt;/volume&gt;&lt;edition&gt;2011/07/26&lt;/edition&gt;&lt;keywords&gt;&lt;keyword&gt;*Meta-Analysis as Topic&lt;/keyword&gt;&lt;keyword&gt;*Randomized Controlled Trials as Topic&lt;/keyword&gt;&lt;keyword&gt;Selection Bias&lt;/keyword&gt;&lt;keyword&gt;Statistics as Topic/*methods&lt;/keyword&gt;&lt;/keywords&gt;&lt;dates&gt;&lt;year&gt;2011&lt;/year&gt;&lt;pub-dates&gt;&lt;date&gt;Jul 22&lt;/date&gt;&lt;/pub-dates&gt;&lt;/dates&gt;&lt;isbn&gt;1756-1833 (Electronic)&amp;#xD;0959-8138 (Linking)&lt;/isbn&gt;&lt;accession-num&gt;21784880&lt;/accession-num&gt;&lt;urls&gt;&lt;related-urls&gt;&lt;url&gt;https://www.ncbi.nlm.nih.gov/pubmed/21784880&lt;/url&gt;&lt;/related-urls&gt;&lt;/urls&gt;&lt;electronic-resource-num&gt;10.1136/bmj.d4002&lt;/electronic-resource-num&gt;&lt;/record&gt;&lt;/Cite&gt;&lt;/EndNote&gt;</w:instrText>
      </w:r>
      <w:r>
        <w:rPr>
          <w:rFonts w:cs="Arial"/>
          <w:sz w:val="24"/>
          <w:szCs w:val="24"/>
          <w:lang w:val="en-GB"/>
        </w:rPr>
        <w:fldChar w:fldCharType="separate"/>
      </w:r>
      <w:r w:rsidR="00980BBE" w:rsidRPr="00980BBE">
        <w:rPr>
          <w:rFonts w:cs="Arial"/>
          <w:noProof/>
          <w:sz w:val="24"/>
          <w:szCs w:val="24"/>
          <w:vertAlign w:val="superscript"/>
          <w:lang w:val="en-GB"/>
        </w:rPr>
        <w:t>21</w:t>
      </w:r>
      <w:r>
        <w:rPr>
          <w:rFonts w:cs="Arial"/>
          <w:sz w:val="24"/>
          <w:szCs w:val="24"/>
          <w:lang w:val="en-GB"/>
        </w:rPr>
        <w:fldChar w:fldCharType="end"/>
      </w:r>
      <w:r w:rsidRPr="005100BD">
        <w:rPr>
          <w:rFonts w:cs="Arial"/>
          <w:sz w:val="24"/>
          <w:szCs w:val="24"/>
          <w:lang w:val="en-GB"/>
        </w:rPr>
        <w:t xml:space="preserve"> </w:t>
      </w:r>
    </w:p>
    <w:p w14:paraId="668925B9" w14:textId="77777777" w:rsidR="00EA5D2E" w:rsidRPr="005100BD" w:rsidRDefault="00EA5D2E" w:rsidP="00662360">
      <w:pPr>
        <w:autoSpaceDE w:val="0"/>
        <w:autoSpaceDN w:val="0"/>
        <w:spacing w:after="0" w:line="480" w:lineRule="auto"/>
        <w:rPr>
          <w:rFonts w:cs="Arial"/>
          <w:sz w:val="24"/>
          <w:szCs w:val="24"/>
          <w:lang w:val="en-GB"/>
        </w:rPr>
      </w:pPr>
      <w:r w:rsidRPr="005100BD">
        <w:rPr>
          <w:rFonts w:cs="Arial"/>
          <w:i/>
          <w:sz w:val="24"/>
          <w:szCs w:val="24"/>
          <w:lang w:val="en-GB"/>
        </w:rPr>
        <w:t>Software.</w:t>
      </w:r>
      <w:r w:rsidRPr="005100BD">
        <w:rPr>
          <w:rFonts w:cs="Arial"/>
          <w:sz w:val="24"/>
          <w:szCs w:val="24"/>
          <w:lang w:val="en-GB"/>
        </w:rPr>
        <w:t xml:space="preserve"> </w:t>
      </w:r>
      <w:r w:rsidRPr="005100BD">
        <w:rPr>
          <w:rFonts w:cs="Arial"/>
          <w:sz w:val="24"/>
          <w:szCs w:val="24"/>
          <w:lang w:val="en-US"/>
        </w:rPr>
        <w:t xml:space="preserve">All data manipulation, figures, and analyses were documented in Stata programs and performed using </w:t>
      </w:r>
      <w:r w:rsidRPr="005100BD">
        <w:rPr>
          <w:rFonts w:cs="Arial"/>
          <w:sz w:val="24"/>
          <w:szCs w:val="24"/>
          <w:lang w:val="en-GB"/>
        </w:rPr>
        <w:t>Stata 14.0 Special Edition (Stata corp, College Station, Texas, USA)</w:t>
      </w:r>
      <w:r w:rsidRPr="005100BD">
        <w:rPr>
          <w:rFonts w:cs="Arial"/>
          <w:sz w:val="24"/>
          <w:szCs w:val="24"/>
          <w:lang w:val="en-US"/>
        </w:rPr>
        <w:t xml:space="preserve">. </w:t>
      </w:r>
    </w:p>
    <w:p w14:paraId="36790732" w14:textId="77777777" w:rsidR="001327BB" w:rsidRDefault="001327BB" w:rsidP="00662360">
      <w:pPr>
        <w:spacing w:line="480" w:lineRule="auto"/>
        <w:rPr>
          <w:rFonts w:cs="Arial"/>
          <w:b/>
          <w:sz w:val="24"/>
          <w:szCs w:val="24"/>
          <w:lang w:val="en-US"/>
        </w:rPr>
      </w:pPr>
    </w:p>
    <w:p w14:paraId="5C15CC99" w14:textId="77777777" w:rsidR="001327BB" w:rsidRDefault="001327BB" w:rsidP="00662360">
      <w:pPr>
        <w:spacing w:line="480" w:lineRule="auto"/>
        <w:rPr>
          <w:rFonts w:cs="Arial"/>
          <w:b/>
          <w:sz w:val="24"/>
          <w:szCs w:val="24"/>
          <w:lang w:val="en-US"/>
        </w:rPr>
      </w:pPr>
    </w:p>
    <w:p w14:paraId="4B56F5B4" w14:textId="77777777" w:rsidR="001327BB" w:rsidRDefault="001327BB" w:rsidP="00662360">
      <w:pPr>
        <w:spacing w:line="480" w:lineRule="auto"/>
        <w:rPr>
          <w:rFonts w:cs="Arial"/>
          <w:b/>
          <w:sz w:val="24"/>
          <w:szCs w:val="24"/>
          <w:lang w:val="en-US"/>
        </w:rPr>
      </w:pPr>
    </w:p>
    <w:p w14:paraId="7CACD1E2" w14:textId="63E8F57D" w:rsidR="00CA126E" w:rsidRDefault="00CA126E" w:rsidP="00CA126E">
      <w:pPr>
        <w:spacing w:line="360" w:lineRule="auto"/>
        <w:rPr>
          <w:rFonts w:cs="Arial"/>
          <w:b/>
          <w:sz w:val="24"/>
          <w:szCs w:val="24"/>
          <w:lang w:val="en-US"/>
        </w:rPr>
      </w:pPr>
      <w:r>
        <w:rPr>
          <w:rFonts w:cs="Arial"/>
          <w:b/>
          <w:sz w:val="24"/>
          <w:szCs w:val="24"/>
          <w:lang w:val="en-US"/>
        </w:rPr>
        <w:t>RESULTS</w:t>
      </w:r>
    </w:p>
    <w:p w14:paraId="0CFCCE4E" w14:textId="14323F00" w:rsidR="00274438" w:rsidRDefault="00274438" w:rsidP="00274438">
      <w:pPr>
        <w:spacing w:line="360" w:lineRule="auto"/>
        <w:rPr>
          <w:rFonts w:cs="Arial"/>
          <w:sz w:val="24"/>
          <w:szCs w:val="24"/>
          <w:lang w:val="en-US"/>
        </w:rPr>
      </w:pPr>
      <w:r>
        <w:rPr>
          <w:rFonts w:cs="Arial"/>
          <w:b/>
          <w:sz w:val="24"/>
          <w:szCs w:val="24"/>
          <w:lang w:val="en-US"/>
        </w:rPr>
        <w:t>e</w:t>
      </w:r>
      <w:r w:rsidRPr="005D6CF3">
        <w:rPr>
          <w:rFonts w:cs="Arial"/>
          <w:b/>
          <w:sz w:val="24"/>
          <w:szCs w:val="24"/>
          <w:lang w:val="en-US"/>
        </w:rPr>
        <w:t>Figure 1</w:t>
      </w:r>
      <w:r w:rsidRPr="00BE2A5A">
        <w:rPr>
          <w:rFonts w:cs="Arial"/>
          <w:sz w:val="24"/>
          <w:szCs w:val="24"/>
          <w:lang w:val="en-US"/>
        </w:rPr>
        <w:t xml:space="preserve">.  </w:t>
      </w:r>
      <w:r w:rsidR="007A4BE3" w:rsidRPr="007A4BE3">
        <w:rPr>
          <w:rFonts w:cs="Arial"/>
          <w:sz w:val="24"/>
          <w:szCs w:val="24"/>
          <w:lang w:val="en-US"/>
        </w:rPr>
        <w:t>PRISMA 2009 Flow Diagram</w:t>
      </w:r>
      <w:r w:rsidR="007A4BE3">
        <w:rPr>
          <w:rFonts w:cs="Arial"/>
          <w:sz w:val="24"/>
          <w:szCs w:val="24"/>
          <w:lang w:val="en-US"/>
        </w:rPr>
        <w:t xml:space="preserve"> </w:t>
      </w:r>
      <w:r>
        <w:rPr>
          <w:rFonts w:cs="Arial"/>
          <w:sz w:val="24"/>
          <w:szCs w:val="24"/>
          <w:lang w:val="en-US"/>
        </w:rPr>
        <w:t>of r</w:t>
      </w:r>
      <w:r w:rsidRPr="00BE2A5A">
        <w:rPr>
          <w:rFonts w:cs="Arial"/>
          <w:sz w:val="24"/>
          <w:szCs w:val="24"/>
          <w:lang w:val="en-US"/>
        </w:rPr>
        <w:t>andomize</w:t>
      </w:r>
      <w:r>
        <w:rPr>
          <w:rFonts w:cs="Arial"/>
          <w:sz w:val="24"/>
          <w:szCs w:val="24"/>
          <w:lang w:val="en-US"/>
        </w:rPr>
        <w:t>d clinical trials evaluating the effect of low-density lipoprotein cholesterol–lowering t</w:t>
      </w:r>
      <w:r w:rsidRPr="00BE2A5A">
        <w:rPr>
          <w:rFonts w:cs="Arial"/>
          <w:sz w:val="24"/>
          <w:szCs w:val="24"/>
          <w:lang w:val="en-US"/>
        </w:rPr>
        <w:t>herapies</w:t>
      </w:r>
      <w:r>
        <w:rPr>
          <w:rFonts w:cs="Arial"/>
          <w:sz w:val="24"/>
          <w:szCs w:val="24"/>
          <w:lang w:val="en-US"/>
        </w:rPr>
        <w:t xml:space="preserve"> using statins and/or ezetimibe and/or PCSK-9 monoclonal antibodies</w:t>
      </w:r>
      <w:r w:rsidRPr="00BE2A5A">
        <w:rPr>
          <w:rFonts w:cs="Arial"/>
          <w:sz w:val="24"/>
          <w:szCs w:val="24"/>
          <w:lang w:val="en-US"/>
        </w:rPr>
        <w:t xml:space="preserve"> on </w:t>
      </w:r>
      <w:r>
        <w:rPr>
          <w:rFonts w:cs="Arial"/>
          <w:sz w:val="24"/>
          <w:szCs w:val="24"/>
          <w:lang w:val="en-US"/>
        </w:rPr>
        <w:t>clinical outcomes</w:t>
      </w:r>
    </w:p>
    <w:p w14:paraId="55745BAC" w14:textId="3EBA585D" w:rsidR="007A4BE3" w:rsidRPr="00A8509E" w:rsidRDefault="007A4BE3" w:rsidP="007A4BE3">
      <w:pPr>
        <w:rPr>
          <w:lang w:val="en-US"/>
        </w:rPr>
      </w:pPr>
      <w:r>
        <w:rPr>
          <w:noProof/>
          <w:sz w:val="24"/>
          <w:szCs w:val="24"/>
          <w:lang w:eastAsia="fr-FR"/>
        </w:rPr>
        <mc:AlternateContent>
          <mc:Choice Requires="wps">
            <w:drawing>
              <wp:anchor distT="0" distB="0" distL="114300" distR="114300" simplePos="0" relativeHeight="251673600" behindDoc="0" locked="0" layoutInCell="1" allowOverlap="1" wp14:anchorId="199BF1AF" wp14:editId="7178A200">
                <wp:simplePos x="0" y="0"/>
                <wp:positionH relativeFrom="column">
                  <wp:posOffset>1885950</wp:posOffset>
                </wp:positionH>
                <wp:positionV relativeFrom="paragraph">
                  <wp:posOffset>5955030</wp:posOffset>
                </wp:positionV>
                <wp:extent cx="1714500" cy="1485900"/>
                <wp:effectExtent l="9525" t="9525" r="9525" b="952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5900"/>
                        </a:xfrm>
                        <a:prstGeom prst="rect">
                          <a:avLst/>
                        </a:prstGeom>
                        <a:solidFill>
                          <a:srgbClr val="FFFFFF"/>
                        </a:solidFill>
                        <a:ln w="9525">
                          <a:solidFill>
                            <a:srgbClr val="000000"/>
                          </a:solidFill>
                          <a:miter lim="800000"/>
                          <a:headEnd/>
                          <a:tailEnd/>
                        </a:ln>
                      </wps:spPr>
                      <wps:txbx>
                        <w:txbxContent>
                          <w:p w14:paraId="010F0112" w14:textId="77777777" w:rsidR="007A4BE3" w:rsidRDefault="007A4BE3" w:rsidP="007A4BE3">
                            <w:pPr>
                              <w:jc w:val="center"/>
                              <w:rPr>
                                <w:rFonts w:ascii="Calibri" w:hAnsi="Calibri"/>
                                <w:lang w:val="en"/>
                              </w:rPr>
                            </w:pPr>
                            <w:r w:rsidRPr="00EC3CDB">
                              <w:rPr>
                                <w:rFonts w:ascii="Calibri" w:hAnsi="Calibri"/>
                                <w:lang w:val="en-US"/>
                              </w:rPr>
                              <w:t>Studies included in quantitative synthesis (meta-analysis)</w:t>
                            </w:r>
                            <w:r w:rsidRPr="00EC3CDB">
                              <w:rPr>
                                <w:rFonts w:ascii="Calibri" w:hAnsi="Calibri"/>
                                <w:lang w:val="en-US"/>
                              </w:rPr>
                              <w:br/>
                              <w:t>(n =  59 for all-cause mortality outcome; n = 58 for CV mortality outcome)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99BF1AF" id="Rectangle 45" o:spid="_x0000_s1026" style="position:absolute;margin-left:148.5pt;margin-top:468.9pt;width:135pt;height:1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">
                <v:textbox inset=",7.2pt,,7.2pt">
                  <w:txbxContent>
                    <w:p w14:paraId="010F0112" w14:textId="77777777" w:rsidR="007A4BE3" w:rsidRDefault="007A4BE3" w:rsidP="007A4BE3">
                      <w:pPr>
                        <w:jc w:val="center"/>
                        <w:rPr>
                          <w:rFonts w:ascii="Calibri" w:hAnsi="Calibri"/>
                          <w:lang w:val="en"/>
                        </w:rPr>
                      </w:pPr>
                      <w:r w:rsidRPr="00EC3CDB">
                        <w:rPr>
                          <w:rFonts w:ascii="Calibri" w:hAnsi="Calibri"/>
                          <w:lang w:val="en-US"/>
                        </w:rPr>
                        <w:t>Studies included in quantitative synthesis (meta-analysis)</w:t>
                      </w:r>
                      <w:r w:rsidRPr="00EC3CDB">
                        <w:rPr>
                          <w:rFonts w:ascii="Calibri" w:hAnsi="Calibri"/>
                          <w:lang w:val="en-US"/>
                        </w:rPr>
                        <w:br/>
                        <w:t>(n =  59 for all-cause mortality outcome; n = 58 for CV mortality outcome)</w:t>
                      </w:r>
                    </w:p>
                  </w:txbxContent>
                </v:textbox>
              </v:rect>
            </w:pict>
          </mc:Fallback>
        </mc:AlternateContent>
      </w:r>
      <w:r>
        <w:rPr>
          <w:noProof/>
          <w:sz w:val="24"/>
          <w:szCs w:val="24"/>
          <w:lang w:eastAsia="fr-FR"/>
        </w:rPr>
        <mc:AlternateContent>
          <mc:Choice Requires="wps">
            <w:drawing>
              <wp:anchor distT="36576" distB="36576" distL="36576" distR="36576" simplePos="0" relativeHeight="251679744" behindDoc="0" locked="0" layoutInCell="1" allowOverlap="1" wp14:anchorId="0E937F73" wp14:editId="54E565F4">
                <wp:simplePos x="0" y="0"/>
                <wp:positionH relativeFrom="column">
                  <wp:posOffset>3600450</wp:posOffset>
                </wp:positionH>
                <wp:positionV relativeFrom="paragraph">
                  <wp:posOffset>4240530</wp:posOffset>
                </wp:positionV>
                <wp:extent cx="628650" cy="262255"/>
                <wp:effectExtent l="9525" t="9525" r="38100" b="61595"/>
                <wp:wrapNone/>
                <wp:docPr id="44" name="Connecteur droit avec flèch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26225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95785FA" id="_x0000_t32" coordsize="21600,21600" o:spt="32" o:oned="t" path="m,l21600,21600e" filled="f">
                <v:path arrowok="t" fillok="f" o:connecttype="none"/>
                <o:lock v:ext="edit" shapetype="t"/>
              </v:shapetype>
              <v:shape id="Connecteur droit avec flèche 44" o:spid="_x0000_s1026" type="#_x0000_t32" style="position:absolute;margin-left:283.5pt;margin-top:333.9pt;width:49.5pt;height:20.6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">
                <v:stroke endarrow="block"/>
                <v:shadow color="#ccc"/>
              </v:shape>
            </w:pict>
          </mc:Fallback>
        </mc:AlternateContent>
      </w:r>
      <w:r>
        <w:rPr>
          <w:noProof/>
          <w:sz w:val="24"/>
          <w:szCs w:val="24"/>
          <w:lang w:eastAsia="fr-FR"/>
        </w:rPr>
        <mc:AlternateContent>
          <mc:Choice Requires="wps">
            <w:drawing>
              <wp:anchor distT="36576" distB="36576" distL="36576" distR="36576" simplePos="0" relativeHeight="251677696" behindDoc="0" locked="0" layoutInCell="1" allowOverlap="1" wp14:anchorId="78965473" wp14:editId="413D7AAA">
                <wp:simplePos x="0" y="0"/>
                <wp:positionH relativeFrom="column">
                  <wp:posOffset>2743200</wp:posOffset>
                </wp:positionH>
                <wp:positionV relativeFrom="paragraph">
                  <wp:posOffset>5612130</wp:posOffset>
                </wp:positionV>
                <wp:extent cx="0" cy="342900"/>
                <wp:effectExtent l="57150" t="9525" r="57150" b="19050"/>
                <wp:wrapNone/>
                <wp:docPr id="41" name="Connecteur droit avec flèch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3D82FB14" id="_x0000_t32" coordsize="21600,21600" o:spt="32" o:oned="t" path="m,l21600,21600e" filled="f">
                <v:path arrowok="t" fillok="f" o:connecttype="none"/>
                <o:lock v:ext="edit" shapetype="t"/>
              </v:shapetype>
              <v:shape id="Connecteur droit avec flèche 41" o:spid="_x0000_s1026" type="#_x0000_t32" style="position:absolute;margin-left:3in;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">
                <v:stroke endarrow="block"/>
                <v:shadow color="#ccc"/>
              </v:shape>
            </w:pict>
          </mc:Fallback>
        </mc:AlternateContent>
      </w:r>
      <w:r>
        <w:rPr>
          <w:noProof/>
          <w:sz w:val="24"/>
          <w:szCs w:val="24"/>
          <w:lang w:eastAsia="fr-FR"/>
        </w:rPr>
        <mc:AlternateContent>
          <mc:Choice Requires="wps">
            <w:drawing>
              <wp:anchor distT="36576" distB="36576" distL="36576" distR="36576" simplePos="0" relativeHeight="251676672" behindDoc="0" locked="0" layoutInCell="1" allowOverlap="1" wp14:anchorId="481E5061" wp14:editId="5010E081">
                <wp:simplePos x="0" y="0"/>
                <wp:positionH relativeFrom="column">
                  <wp:posOffset>2743200</wp:posOffset>
                </wp:positionH>
                <wp:positionV relativeFrom="paragraph">
                  <wp:posOffset>4583430</wp:posOffset>
                </wp:positionV>
                <wp:extent cx="0" cy="342900"/>
                <wp:effectExtent l="57150" t="9525" r="57150" b="19050"/>
                <wp:wrapNone/>
                <wp:docPr id="39" name="Connecteur droit avec flèch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214EC59" id="Connecteur droit avec flèche 39" o:spid="_x0000_s1026" type="#_x0000_t32" style="position:absolute;margin-left:3in;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">
                <v:stroke endarrow="block"/>
                <v:shadow color="#ccc"/>
              </v:shape>
            </w:pict>
          </mc:Fallback>
        </mc:AlternateContent>
      </w:r>
      <w:r>
        <w:rPr>
          <w:noProof/>
          <w:sz w:val="24"/>
          <w:szCs w:val="24"/>
          <w:lang w:eastAsia="fr-FR"/>
        </w:rPr>
        <mc:AlternateContent>
          <mc:Choice Requires="wps">
            <w:drawing>
              <wp:anchor distT="36576" distB="36576" distL="36576" distR="36576" simplePos="0" relativeHeight="251678720" behindDoc="0" locked="0" layoutInCell="1" allowOverlap="1" wp14:anchorId="34E23FD4" wp14:editId="6814D902">
                <wp:simplePos x="0" y="0"/>
                <wp:positionH relativeFrom="column">
                  <wp:posOffset>3578225</wp:posOffset>
                </wp:positionH>
                <wp:positionV relativeFrom="paragraph">
                  <wp:posOffset>3268980</wp:posOffset>
                </wp:positionV>
                <wp:extent cx="650875" cy="0"/>
                <wp:effectExtent l="6350" t="57150" r="19050" b="57150"/>
                <wp:wrapNone/>
                <wp:docPr id="37" name="Connecteur droit avec flèch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1167A9F" id="Connecteur droit avec flèche 37" o:spid="_x0000_s1026" type="#_x0000_t32" style="position:absolute;margin-left:281.75pt;margin-top:257.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">
                <v:stroke endarrow="block"/>
                <v:shadow color="#ccc"/>
              </v:shape>
            </w:pict>
          </mc:Fallback>
        </mc:AlternateContent>
      </w:r>
      <w:r>
        <w:rPr>
          <w:noProof/>
          <w:sz w:val="24"/>
          <w:szCs w:val="24"/>
          <w:lang w:eastAsia="fr-FR"/>
        </w:rPr>
        <mc:AlternateContent>
          <mc:Choice Requires="wps">
            <w:drawing>
              <wp:anchor distT="0" distB="0" distL="114300" distR="114300" simplePos="0" relativeHeight="251669504" behindDoc="0" locked="0" layoutInCell="1" allowOverlap="1" wp14:anchorId="66B7703F" wp14:editId="472ADBAF">
                <wp:simplePos x="0" y="0"/>
                <wp:positionH relativeFrom="column">
                  <wp:posOffset>4229100</wp:posOffset>
                </wp:positionH>
                <wp:positionV relativeFrom="paragraph">
                  <wp:posOffset>2983230</wp:posOffset>
                </wp:positionV>
                <wp:extent cx="1714500" cy="571500"/>
                <wp:effectExtent l="9525" t="9525" r="952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4703D8CF" w14:textId="77EF7B7B" w:rsidR="007A4BE3" w:rsidRDefault="007A4BE3" w:rsidP="007A4BE3">
                            <w:pPr>
                              <w:jc w:val="center"/>
                              <w:rPr>
                                <w:rFonts w:ascii="Calibri" w:hAnsi="Calibri"/>
                                <w:lang w:val="en"/>
                              </w:rPr>
                            </w:pPr>
                            <w:r>
                              <w:rPr>
                                <w:rFonts w:ascii="Calibri" w:hAnsi="Calibri"/>
                              </w:rPr>
                              <w:t>Records excluded</w:t>
                            </w:r>
                            <w:r>
                              <w:rPr>
                                <w:rFonts w:ascii="Calibri" w:hAnsi="Calibri"/>
                              </w:rPr>
                              <w:br/>
                              <w:t xml:space="preserve">(n =  </w:t>
                            </w:r>
                            <w:r w:rsidR="00EC3CDB">
                              <w:rPr>
                                <w:rFonts w:ascii="Calibri" w:hAnsi="Calibri"/>
                              </w:rPr>
                              <w:t>5,823</w:t>
                            </w:r>
                            <w:r>
                              <w:rPr>
                                <w:rFonts w:ascii="Calibri" w:hAnsi="Calibri"/>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6B7703F" id="Rectangle 36" o:spid="_x0000_s1027" style="position:absolute;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">
                <v:textbox inset=",7.2pt,,7.2pt">
                  <w:txbxContent>
                    <w:p w14:paraId="4703D8CF" w14:textId="77EF7B7B" w:rsidR="007A4BE3" w:rsidRDefault="007A4BE3" w:rsidP="007A4BE3">
                      <w:pPr>
                        <w:jc w:val="center"/>
                        <w:rPr>
                          <w:rFonts w:ascii="Calibri" w:hAnsi="Calibri"/>
                          <w:lang w:val="en"/>
                        </w:rPr>
                      </w:pPr>
                      <w:r>
                        <w:rPr>
                          <w:rFonts w:ascii="Calibri" w:hAnsi="Calibri"/>
                        </w:rPr>
                        <w:t>Records excluded</w:t>
                      </w:r>
                      <w:r>
                        <w:rPr>
                          <w:rFonts w:ascii="Calibri" w:hAnsi="Calibri"/>
                        </w:rPr>
                        <w:br/>
                        <w:t xml:space="preserve">(n =  </w:t>
                      </w:r>
                      <w:r w:rsidR="00EC3CDB">
                        <w:rPr>
                          <w:rFonts w:ascii="Calibri" w:hAnsi="Calibri"/>
                        </w:rPr>
                        <w:t>5,823</w:t>
                      </w:r>
                      <w:r>
                        <w:rPr>
                          <w:rFonts w:ascii="Calibri" w:hAnsi="Calibri"/>
                        </w:rPr>
                        <w:t xml:space="preserve"> )</w:t>
                      </w:r>
                    </w:p>
                  </w:txbxContent>
                </v:textbox>
              </v:rect>
            </w:pict>
          </mc:Fallback>
        </mc:AlternateContent>
      </w:r>
      <w:r>
        <w:rPr>
          <w:noProof/>
          <w:sz w:val="24"/>
          <w:szCs w:val="24"/>
          <w:lang w:eastAsia="fr-FR"/>
        </w:rPr>
        <mc:AlternateContent>
          <mc:Choice Requires="wps">
            <w:drawing>
              <wp:anchor distT="0" distB="0" distL="114300" distR="114300" simplePos="0" relativeHeight="251668480" behindDoc="0" locked="0" layoutInCell="1" allowOverlap="1" wp14:anchorId="2659FEA0" wp14:editId="288B57B8">
                <wp:simplePos x="0" y="0"/>
                <wp:positionH relativeFrom="column">
                  <wp:posOffset>1908175</wp:posOffset>
                </wp:positionH>
                <wp:positionV relativeFrom="paragraph">
                  <wp:posOffset>2983230</wp:posOffset>
                </wp:positionV>
                <wp:extent cx="1670050" cy="571500"/>
                <wp:effectExtent l="12700" t="9525" r="12700"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BA3B9AE" w14:textId="059FCECA" w:rsidR="007A4BE3" w:rsidRDefault="007A4BE3" w:rsidP="007A4BE3">
                            <w:pPr>
                              <w:jc w:val="center"/>
                              <w:rPr>
                                <w:rFonts w:ascii="Calibri" w:hAnsi="Calibri"/>
                                <w:lang w:val="en"/>
                              </w:rPr>
                            </w:pPr>
                            <w:r>
                              <w:rPr>
                                <w:rFonts w:ascii="Calibri" w:hAnsi="Calibri"/>
                              </w:rPr>
                              <w:t>Records screened</w:t>
                            </w:r>
                            <w:r>
                              <w:rPr>
                                <w:rFonts w:ascii="Calibri" w:hAnsi="Calibri"/>
                              </w:rPr>
                              <w:br/>
                              <w:t xml:space="preserve">(n = </w:t>
                            </w:r>
                            <w:r w:rsidR="00EC3CDB">
                              <w:rPr>
                                <w:rFonts w:ascii="Calibri" w:hAnsi="Calibri"/>
                              </w:rPr>
                              <w:t>6,154</w:t>
                            </w:r>
                            <w:r>
                              <w:rPr>
                                <w:rFonts w:ascii="Calibri" w:hAnsi="Calibri"/>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659FEA0" id="Rectangle 35" o:spid="_x0000_s1028"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">
                <v:textbox inset=",7.2pt,,7.2pt">
                  <w:txbxContent>
                    <w:p w14:paraId="3BA3B9AE" w14:textId="059FCECA" w:rsidR="007A4BE3" w:rsidRDefault="007A4BE3" w:rsidP="007A4BE3">
                      <w:pPr>
                        <w:jc w:val="center"/>
                        <w:rPr>
                          <w:rFonts w:ascii="Calibri" w:hAnsi="Calibri"/>
                          <w:lang w:val="en"/>
                        </w:rPr>
                      </w:pPr>
                      <w:r>
                        <w:rPr>
                          <w:rFonts w:ascii="Calibri" w:hAnsi="Calibri"/>
                        </w:rPr>
                        <w:t>Records screened</w:t>
                      </w:r>
                      <w:r>
                        <w:rPr>
                          <w:rFonts w:ascii="Calibri" w:hAnsi="Calibri"/>
                        </w:rPr>
                        <w:br/>
                        <w:t xml:space="preserve">(n = </w:t>
                      </w:r>
                      <w:r w:rsidR="00EC3CDB">
                        <w:rPr>
                          <w:rFonts w:ascii="Calibri" w:hAnsi="Calibri"/>
                        </w:rPr>
                        <w:t>6,154</w:t>
                      </w:r>
                      <w:r>
                        <w:rPr>
                          <w:rFonts w:ascii="Calibri" w:hAnsi="Calibri"/>
                        </w:rPr>
                        <w:t xml:space="preserve">  )</w:t>
                      </w:r>
                    </w:p>
                  </w:txbxContent>
                </v:textbox>
              </v:rect>
            </w:pict>
          </mc:Fallback>
        </mc:AlternateContent>
      </w:r>
      <w:r>
        <w:rPr>
          <w:noProof/>
          <w:sz w:val="24"/>
          <w:szCs w:val="24"/>
          <w:lang w:eastAsia="fr-FR"/>
        </w:rPr>
        <mc:AlternateContent>
          <mc:Choice Requires="wps">
            <w:drawing>
              <wp:anchor distT="36576" distB="36576" distL="36576" distR="36576" simplePos="0" relativeHeight="251675648" behindDoc="0" locked="0" layoutInCell="1" allowOverlap="1" wp14:anchorId="6589FC84" wp14:editId="137041EC">
                <wp:simplePos x="0" y="0"/>
                <wp:positionH relativeFrom="column">
                  <wp:posOffset>2743200</wp:posOffset>
                </wp:positionH>
                <wp:positionV relativeFrom="paragraph">
                  <wp:posOffset>3554730</wp:posOffset>
                </wp:positionV>
                <wp:extent cx="0" cy="342900"/>
                <wp:effectExtent l="57150" t="9525" r="57150" b="19050"/>
                <wp:wrapNone/>
                <wp:docPr id="34" name="Connecteur droit avec flèch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55F44BB" id="Connecteur droit avec flèche 34"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">
                <v:stroke endarrow="block"/>
                <v:shadow color="#ccc"/>
              </v:shape>
            </w:pict>
          </mc:Fallback>
        </mc:AlternateContent>
      </w:r>
      <w:r>
        <w:rPr>
          <w:noProof/>
          <w:sz w:val="24"/>
          <w:szCs w:val="24"/>
          <w:lang w:eastAsia="fr-FR"/>
        </w:rPr>
        <mc:AlternateContent>
          <mc:Choice Requires="wps">
            <w:drawing>
              <wp:anchor distT="36576" distB="36576" distL="36576" distR="36576" simplePos="0" relativeHeight="251674624" behindDoc="0" locked="0" layoutInCell="1" allowOverlap="1" wp14:anchorId="79A93D39" wp14:editId="3BDB42EE">
                <wp:simplePos x="0" y="0"/>
                <wp:positionH relativeFrom="column">
                  <wp:posOffset>2743200</wp:posOffset>
                </wp:positionH>
                <wp:positionV relativeFrom="paragraph">
                  <wp:posOffset>2526030</wp:posOffset>
                </wp:positionV>
                <wp:extent cx="0" cy="457200"/>
                <wp:effectExtent l="57150" t="9525" r="57150" b="19050"/>
                <wp:wrapNone/>
                <wp:docPr id="33" name="Connecteur droit avec flèch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9484142" id="Connecteur droit avec flèche 33"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">
                <v:stroke endarrow="block"/>
                <v:shadow color="#ccc"/>
              </v:shape>
            </w:pict>
          </mc:Fallback>
        </mc:AlternateContent>
      </w:r>
      <w:r>
        <w:rPr>
          <w:noProof/>
          <w:sz w:val="24"/>
          <w:szCs w:val="24"/>
          <w:lang w:eastAsia="fr-FR"/>
        </w:rPr>
        <mc:AlternateContent>
          <mc:Choice Requires="wps">
            <w:drawing>
              <wp:anchor distT="36576" distB="36576" distL="36576" distR="36576" simplePos="0" relativeHeight="251664384" behindDoc="0" locked="0" layoutInCell="1" allowOverlap="1" wp14:anchorId="6C9EBBC6" wp14:editId="2F1F1CCF">
                <wp:simplePos x="0" y="0"/>
                <wp:positionH relativeFrom="column">
                  <wp:posOffset>3886200</wp:posOffset>
                </wp:positionH>
                <wp:positionV relativeFrom="paragraph">
                  <wp:posOffset>1497330</wp:posOffset>
                </wp:positionV>
                <wp:extent cx="0" cy="457200"/>
                <wp:effectExtent l="57150" t="9525" r="57150" b="19050"/>
                <wp:wrapNone/>
                <wp:docPr id="32" name="Connecteur droit avec flèch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CEB2CD" id="Connecteur droit avec flèche 32"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">
                <v:stroke endarrow="block"/>
                <v:shadow color="#ccc"/>
              </v:shape>
            </w:pict>
          </mc:Fallback>
        </mc:AlternateContent>
      </w:r>
      <w:r>
        <w:rPr>
          <w:noProof/>
          <w:sz w:val="24"/>
          <w:szCs w:val="24"/>
          <w:lang w:eastAsia="fr-FR"/>
        </w:rPr>
        <mc:AlternateContent>
          <mc:Choice Requires="wps">
            <w:drawing>
              <wp:anchor distT="36576" distB="36576" distL="36576" distR="36576" simplePos="0" relativeHeight="251663360" behindDoc="0" locked="0" layoutInCell="1" allowOverlap="1" wp14:anchorId="209695BD" wp14:editId="5F6FF081">
                <wp:simplePos x="0" y="0"/>
                <wp:positionH relativeFrom="column">
                  <wp:posOffset>1600200</wp:posOffset>
                </wp:positionH>
                <wp:positionV relativeFrom="paragraph">
                  <wp:posOffset>1497330</wp:posOffset>
                </wp:positionV>
                <wp:extent cx="0" cy="457200"/>
                <wp:effectExtent l="57150" t="9525" r="57150" b="19050"/>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2119483" id="Connecteur droit avec flèche 31"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">
                <v:stroke endarrow="block"/>
                <v:shadow color="#ccc"/>
              </v:shape>
            </w:pict>
          </mc:Fallback>
        </mc:AlternateContent>
      </w:r>
      <w:r>
        <w:rPr>
          <w:noProof/>
          <w:sz w:val="24"/>
          <w:szCs w:val="24"/>
          <w:lang w:eastAsia="fr-FR"/>
        </w:rPr>
        <mc:AlternateContent>
          <mc:Choice Requires="wps">
            <w:drawing>
              <wp:anchor distT="0" distB="0" distL="114300" distR="114300" simplePos="0" relativeHeight="251667456" behindDoc="0" locked="0" layoutInCell="1" allowOverlap="1" wp14:anchorId="4BFB4269" wp14:editId="229F4490">
                <wp:simplePos x="0" y="0"/>
                <wp:positionH relativeFrom="column">
                  <wp:posOffset>1356995</wp:posOffset>
                </wp:positionH>
                <wp:positionV relativeFrom="paragraph">
                  <wp:posOffset>1954530</wp:posOffset>
                </wp:positionV>
                <wp:extent cx="2771775" cy="571500"/>
                <wp:effectExtent l="13970" t="9525" r="5080"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B708826" w14:textId="633B9821" w:rsidR="007A4BE3" w:rsidRDefault="007A4BE3" w:rsidP="007A4BE3">
                            <w:pPr>
                              <w:jc w:val="center"/>
                              <w:rPr>
                                <w:rFonts w:ascii="Calibri" w:hAnsi="Calibri"/>
                                <w:lang w:val="en"/>
                              </w:rPr>
                            </w:pPr>
                            <w:r w:rsidRPr="00EC3CDB">
                              <w:rPr>
                                <w:rFonts w:ascii="Calibri" w:hAnsi="Calibri"/>
                                <w:lang w:val="en-US"/>
                              </w:rPr>
                              <w:t>Records after duplicates removed</w:t>
                            </w:r>
                            <w:r w:rsidRPr="00EC3CDB">
                              <w:rPr>
                                <w:rFonts w:ascii="Calibri" w:hAnsi="Calibri"/>
                                <w:lang w:val="en-US"/>
                              </w:rPr>
                              <w:br/>
                              <w:t xml:space="preserve">(n = </w:t>
                            </w:r>
                            <w:r w:rsidR="00EC3CDB">
                              <w:rPr>
                                <w:rFonts w:ascii="Calibri" w:hAnsi="Calibri"/>
                                <w:lang w:val="en-US"/>
                              </w:rPr>
                              <w:t>6,154</w:t>
                            </w:r>
                            <w:r w:rsidRPr="00EC3CDB">
                              <w:rPr>
                                <w:rFonts w:ascii="Calibri" w:hAnsi="Calibri"/>
                                <w:lang w:val="en-US"/>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FB4269" id="Rectangle 30" o:spid="_x0000_s1029"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">
                <v:textbox inset=",7.2pt,,7.2pt">
                  <w:txbxContent>
                    <w:p w14:paraId="7B708826" w14:textId="633B9821" w:rsidR="007A4BE3" w:rsidRDefault="007A4BE3" w:rsidP="007A4BE3">
                      <w:pPr>
                        <w:jc w:val="center"/>
                        <w:rPr>
                          <w:rFonts w:ascii="Calibri" w:hAnsi="Calibri"/>
                          <w:lang w:val="en"/>
                        </w:rPr>
                      </w:pPr>
                      <w:r w:rsidRPr="00EC3CDB">
                        <w:rPr>
                          <w:rFonts w:ascii="Calibri" w:hAnsi="Calibri"/>
                          <w:lang w:val="en-US"/>
                        </w:rPr>
                        <w:t>Records after duplicates removed</w:t>
                      </w:r>
                      <w:r w:rsidRPr="00EC3CDB">
                        <w:rPr>
                          <w:rFonts w:ascii="Calibri" w:hAnsi="Calibri"/>
                          <w:lang w:val="en-US"/>
                        </w:rPr>
                        <w:br/>
                        <w:t xml:space="preserve">(n = </w:t>
                      </w:r>
                      <w:r w:rsidR="00EC3CDB">
                        <w:rPr>
                          <w:rFonts w:ascii="Calibri" w:hAnsi="Calibri"/>
                          <w:lang w:val="en-US"/>
                        </w:rPr>
                        <w:t>6,154</w:t>
                      </w:r>
                      <w:r w:rsidRPr="00EC3CDB">
                        <w:rPr>
                          <w:rFonts w:ascii="Calibri" w:hAnsi="Calibri"/>
                          <w:lang w:val="en-US"/>
                        </w:rPr>
                        <w:t xml:space="preserve">  )</w:t>
                      </w:r>
                    </w:p>
                  </w:txbxContent>
                </v:textbox>
              </v:rect>
            </w:pict>
          </mc:Fallback>
        </mc:AlternateContent>
      </w:r>
      <w:r>
        <w:rPr>
          <w:noProof/>
          <w:sz w:val="24"/>
          <w:szCs w:val="24"/>
          <w:lang w:eastAsia="fr-FR"/>
        </w:rPr>
        <mc:AlternateContent>
          <mc:Choice Requires="wps">
            <w:drawing>
              <wp:anchor distT="0" distB="0" distL="114300" distR="114300" simplePos="0" relativeHeight="251665408" behindDoc="0" locked="0" layoutInCell="1" allowOverlap="1" wp14:anchorId="012F8C51" wp14:editId="17EF1B2F">
                <wp:simplePos x="0" y="0"/>
                <wp:positionH relativeFrom="column">
                  <wp:posOffset>-994410</wp:posOffset>
                </wp:positionH>
                <wp:positionV relativeFrom="paragraph">
                  <wp:posOffset>1120140</wp:posOffset>
                </wp:positionV>
                <wp:extent cx="1371600" cy="297180"/>
                <wp:effectExtent l="9525" t="9525" r="7620" b="9525"/>
                <wp:wrapNone/>
                <wp:docPr id="29" name="Rectangle à coins arrondi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C37F0CE" w14:textId="77777777" w:rsidR="007A4BE3" w:rsidRDefault="007A4BE3" w:rsidP="007A4BE3">
                            <w:pPr>
                              <w:pStyle w:val="Titre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12F8C51" id="Rectangle à coins arrondis 29" o:spid="_x0000_s1030" style="position:absolute;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" fillcolor="#ccecff">
                <v:textbox style="layout-flow:vertical;mso-layout-flow-alt:bottom-to-top" inset="3.6pt,,3.6pt">
                  <w:txbxContent>
                    <w:p w14:paraId="2C37F0CE" w14:textId="77777777" w:rsidR="007A4BE3" w:rsidRDefault="007A4BE3" w:rsidP="007A4BE3">
                      <w:pPr>
                        <w:pStyle w:val="Heading2"/>
                        <w:rPr>
                          <w:rFonts w:ascii="Calibri" w:hAnsi="Calibri"/>
                          <w:lang w:val="en"/>
                        </w:rPr>
                      </w:pPr>
                      <w:r>
                        <w:rPr>
                          <w:rFonts w:ascii="Calibri" w:hAnsi="Calibri"/>
                          <w:lang w:val="en"/>
                        </w:rPr>
                        <w:t>Identification</w:t>
                      </w:r>
                    </w:p>
                  </w:txbxContent>
                </v:textbox>
              </v:roundrect>
            </w:pict>
          </mc:Fallback>
        </mc:AlternateContent>
      </w:r>
      <w:r>
        <w:rPr>
          <w:noProof/>
          <w:sz w:val="24"/>
          <w:szCs w:val="24"/>
          <w:lang w:eastAsia="fr-FR"/>
        </w:rPr>
        <mc:AlternateContent>
          <mc:Choice Requires="wps">
            <w:drawing>
              <wp:anchor distT="0" distB="0" distL="114300" distR="114300" simplePos="0" relativeHeight="251662336" behindDoc="0" locked="0" layoutInCell="1" allowOverlap="1" wp14:anchorId="1826AE8F" wp14:editId="7EC87A29">
                <wp:simplePos x="0" y="0"/>
                <wp:positionH relativeFrom="column">
                  <wp:posOffset>-994410</wp:posOffset>
                </wp:positionH>
                <wp:positionV relativeFrom="paragraph">
                  <wp:posOffset>4320540</wp:posOffset>
                </wp:positionV>
                <wp:extent cx="1371600" cy="297180"/>
                <wp:effectExtent l="9525" t="9525" r="7620" b="9525"/>
                <wp:wrapNone/>
                <wp:docPr id="28" name="Rectangle à coins arrondi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B9964D7" w14:textId="77777777" w:rsidR="007A4BE3" w:rsidRDefault="007A4BE3" w:rsidP="007A4BE3">
                            <w:pPr>
                              <w:pStyle w:val="Titre2"/>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826AE8F" id="Rectangle à coins arrondis 28" o:spid="_x0000_s1031"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" fillcolor="#ccecff">
                <v:textbox style="layout-flow:vertical;mso-layout-flow-alt:bottom-to-top" inset="3.6pt,,3.6pt">
                  <w:txbxContent>
                    <w:p w14:paraId="0B9964D7" w14:textId="77777777" w:rsidR="007A4BE3" w:rsidRDefault="007A4BE3" w:rsidP="007A4BE3">
                      <w:pPr>
                        <w:pStyle w:val="Heading2"/>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sz w:val="24"/>
          <w:szCs w:val="24"/>
          <w:lang w:eastAsia="fr-FR"/>
        </w:rPr>
        <mc:AlternateContent>
          <mc:Choice Requires="wps">
            <w:drawing>
              <wp:anchor distT="0" distB="0" distL="114300" distR="114300" simplePos="0" relativeHeight="251661312" behindDoc="0" locked="0" layoutInCell="1" allowOverlap="1" wp14:anchorId="1F036118" wp14:editId="6A6E0AEB">
                <wp:simplePos x="0" y="0"/>
                <wp:positionH relativeFrom="column">
                  <wp:posOffset>-994410</wp:posOffset>
                </wp:positionH>
                <wp:positionV relativeFrom="paragraph">
                  <wp:posOffset>5920740</wp:posOffset>
                </wp:positionV>
                <wp:extent cx="1371600" cy="297180"/>
                <wp:effectExtent l="9525" t="9525" r="7620" b="952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1F03E17D" w14:textId="77777777" w:rsidR="007A4BE3" w:rsidRDefault="007A4BE3" w:rsidP="007A4BE3">
                            <w:pPr>
                              <w:pStyle w:val="Titre2"/>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F036118" id="Rectangle à coins arrondis 11" o:spid="_x0000_s1032"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" fillcolor="#ccecff">
                <v:textbox style="layout-flow:vertical;mso-layout-flow-alt:bottom-to-top" inset="3.6pt,,3.6pt">
                  <w:txbxContent>
                    <w:p w14:paraId="1F03E17D" w14:textId="77777777" w:rsidR="007A4BE3" w:rsidRDefault="007A4BE3" w:rsidP="007A4BE3">
                      <w:pPr>
                        <w:pStyle w:val="Heading2"/>
                        <w:rPr>
                          <w:rFonts w:ascii="Calibri" w:hAnsi="Calibri"/>
                          <w:lang w:val="en"/>
                        </w:rPr>
                      </w:pPr>
                      <w:r>
                        <w:rPr>
                          <w:rFonts w:ascii="Calibri" w:hAnsi="Calibri"/>
                          <w:lang w:val="en"/>
                        </w:rPr>
                        <w:t>Included</w:t>
                      </w:r>
                    </w:p>
                  </w:txbxContent>
                </v:textbox>
              </v:roundrect>
            </w:pict>
          </mc:Fallback>
        </mc:AlternateContent>
      </w:r>
      <w:r>
        <w:rPr>
          <w:noProof/>
          <w:sz w:val="24"/>
          <w:szCs w:val="24"/>
          <w:lang w:eastAsia="fr-FR"/>
        </w:rPr>
        <mc:AlternateContent>
          <mc:Choice Requires="wps">
            <w:drawing>
              <wp:anchor distT="0" distB="0" distL="114300" distR="114300" simplePos="0" relativeHeight="251660288" behindDoc="0" locked="0" layoutInCell="1" allowOverlap="1" wp14:anchorId="5FB09D16" wp14:editId="70192849">
                <wp:simplePos x="0" y="0"/>
                <wp:positionH relativeFrom="column">
                  <wp:posOffset>-994410</wp:posOffset>
                </wp:positionH>
                <wp:positionV relativeFrom="paragraph">
                  <wp:posOffset>2720340</wp:posOffset>
                </wp:positionV>
                <wp:extent cx="1371600" cy="297180"/>
                <wp:effectExtent l="9525" t="9525" r="7620" b="9525"/>
                <wp:wrapNone/>
                <wp:docPr id="7"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37FF1F27" w14:textId="77777777" w:rsidR="007A4BE3" w:rsidRDefault="007A4BE3" w:rsidP="007A4BE3">
                            <w:pPr>
                              <w:pStyle w:val="Titre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FB09D16" id="Rectangle à coins arrondis 7" o:spid="_x0000_s1033"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" fillcolor="#ccecff">
                <v:textbox style="layout-flow:vertical;mso-layout-flow-alt:bottom-to-top" inset="3.6pt,,3.6pt">
                  <w:txbxContent>
                    <w:p w14:paraId="37FF1F27" w14:textId="77777777" w:rsidR="007A4BE3" w:rsidRDefault="007A4BE3" w:rsidP="007A4BE3">
                      <w:pPr>
                        <w:pStyle w:val="Heading2"/>
                        <w:rPr>
                          <w:rFonts w:ascii="Calibri" w:hAnsi="Calibri"/>
                          <w:lang w:val="en"/>
                        </w:rPr>
                      </w:pPr>
                      <w:r>
                        <w:rPr>
                          <w:rFonts w:ascii="Calibri" w:hAnsi="Calibri"/>
                          <w:lang w:val="en"/>
                        </w:rPr>
                        <w:t>Screening</w:t>
                      </w:r>
                    </w:p>
                  </w:txbxContent>
                </v:textbox>
              </v:roundrect>
            </w:pict>
          </mc:Fallback>
        </mc:AlternateContent>
      </w:r>
    </w:p>
    <w:p w14:paraId="1A9E2E9E" w14:textId="6F4DE75D" w:rsidR="00274438" w:rsidRDefault="00EC3CDB" w:rsidP="00CA126E">
      <w:pPr>
        <w:spacing w:line="360" w:lineRule="auto"/>
        <w:rPr>
          <w:rFonts w:cs="Arial"/>
          <w:b/>
          <w:sz w:val="24"/>
          <w:szCs w:val="24"/>
          <w:lang w:val="en-US"/>
        </w:rPr>
      </w:pPr>
      <w:r>
        <w:rPr>
          <w:noProof/>
          <w:sz w:val="24"/>
          <w:szCs w:val="24"/>
          <w:lang w:eastAsia="fr-FR"/>
        </w:rPr>
        <mc:AlternateContent>
          <mc:Choice Requires="wps">
            <w:drawing>
              <wp:anchor distT="0" distB="0" distL="114300" distR="114300" simplePos="0" relativeHeight="251666432" behindDoc="0" locked="0" layoutInCell="1" allowOverlap="1" wp14:anchorId="7D3BC235" wp14:editId="76FD4843">
                <wp:simplePos x="0" y="0"/>
                <wp:positionH relativeFrom="column">
                  <wp:posOffset>2915251</wp:posOffset>
                </wp:positionH>
                <wp:positionV relativeFrom="paragraph">
                  <wp:posOffset>44346</wp:posOffset>
                </wp:positionV>
                <wp:extent cx="2228850" cy="1172332"/>
                <wp:effectExtent l="0" t="0" r="19050" b="2794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172332"/>
                        </a:xfrm>
                        <a:prstGeom prst="rect">
                          <a:avLst/>
                        </a:prstGeom>
                        <a:solidFill>
                          <a:srgbClr val="FFFFFF"/>
                        </a:solidFill>
                        <a:ln w="9525">
                          <a:solidFill>
                            <a:srgbClr val="000000"/>
                          </a:solidFill>
                          <a:miter lim="800000"/>
                          <a:headEnd/>
                          <a:tailEnd/>
                        </a:ln>
                      </wps:spPr>
                      <wps:txbx>
                        <w:txbxContent>
                          <w:p w14:paraId="4F9F1F23" w14:textId="77777777" w:rsidR="007A4BE3" w:rsidRDefault="007A4BE3" w:rsidP="007A4BE3">
                            <w:pPr>
                              <w:jc w:val="center"/>
                              <w:rPr>
                                <w:rFonts w:ascii="Calibri" w:hAnsi="Calibri"/>
                                <w:lang w:val="en"/>
                              </w:rPr>
                            </w:pPr>
                            <w:r w:rsidRPr="00EC3CDB">
                              <w:rPr>
                                <w:rFonts w:ascii="Calibri" w:hAnsi="Calibri"/>
                                <w:lang w:val="en-US"/>
                              </w:rPr>
                              <w:t>Additional records identified through other sources: ClinicalTrials.gov, Cochrane.org, Navarese’s paper</w:t>
                            </w:r>
                            <w:r w:rsidRPr="00EC3CDB">
                              <w:rPr>
                                <w:rFonts w:ascii="Calibri" w:hAnsi="Calibri"/>
                                <w:lang w:val="en-US"/>
                              </w:rPr>
                              <w:br/>
                              <w:t>(n =  539 + 77 + 34 )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D3BC235" id="Rectangle 42" o:spid="_x0000_s1034" style="position:absolute;margin-left:229.55pt;margin-top:3.5pt;width:175.5pt;height:9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">
                <v:textbox inset=",7.2pt,,7.2pt">
                  <w:txbxContent>
                    <w:p w14:paraId="4F9F1F23" w14:textId="77777777" w:rsidR="007A4BE3" w:rsidRDefault="007A4BE3" w:rsidP="007A4BE3">
                      <w:pPr>
                        <w:jc w:val="center"/>
                        <w:rPr>
                          <w:rFonts w:ascii="Calibri" w:hAnsi="Calibri"/>
                          <w:lang w:val="en"/>
                        </w:rPr>
                      </w:pPr>
                      <w:r w:rsidRPr="00EC3CDB">
                        <w:rPr>
                          <w:rFonts w:ascii="Calibri" w:hAnsi="Calibri"/>
                          <w:lang w:val="en-US"/>
                        </w:rPr>
                        <w:t>Additional records identified through other sources: ClinicalTrials.gov, Cochrane.org, Navarese’s paper</w:t>
                      </w:r>
                      <w:r w:rsidRPr="00EC3CDB">
                        <w:rPr>
                          <w:rFonts w:ascii="Calibri" w:hAnsi="Calibri"/>
                          <w:lang w:val="en-US"/>
                        </w:rPr>
                        <w:br/>
                        <w:t>(n =  539 + 77 + 34 )</w:t>
                      </w:r>
                    </w:p>
                  </w:txbxContent>
                </v:textbox>
              </v:rect>
            </w:pict>
          </mc:Fallback>
        </mc:AlternateContent>
      </w:r>
    </w:p>
    <w:p w14:paraId="5DB0A257" w14:textId="0DDCB018" w:rsidR="00DC0F08" w:rsidRPr="00DC0F08" w:rsidRDefault="00EC3CDB" w:rsidP="00DC0F08">
      <w:pPr>
        <w:rPr>
          <w:rFonts w:cs="Arial"/>
          <w:sz w:val="24"/>
          <w:szCs w:val="24"/>
          <w:lang w:val="en-US"/>
        </w:rPr>
      </w:pPr>
      <w:r>
        <w:rPr>
          <w:noProof/>
          <w:sz w:val="24"/>
          <w:szCs w:val="24"/>
          <w:lang w:eastAsia="fr-FR"/>
        </w:rPr>
        <mc:AlternateContent>
          <mc:Choice Requires="wps">
            <w:drawing>
              <wp:anchor distT="0" distB="0" distL="114300" distR="114300" simplePos="0" relativeHeight="251672576" behindDoc="0" locked="0" layoutInCell="1" allowOverlap="1" wp14:anchorId="3A32C0E1" wp14:editId="4CB33A40">
                <wp:simplePos x="0" y="0"/>
                <wp:positionH relativeFrom="column">
                  <wp:posOffset>1885794</wp:posOffset>
                </wp:positionH>
                <wp:positionV relativeFrom="paragraph">
                  <wp:posOffset>4260201</wp:posOffset>
                </wp:positionV>
                <wp:extent cx="1714500" cy="708509"/>
                <wp:effectExtent l="0" t="0" r="19050" b="158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08509"/>
                        </a:xfrm>
                        <a:prstGeom prst="rect">
                          <a:avLst/>
                        </a:prstGeom>
                        <a:solidFill>
                          <a:srgbClr val="FFFFFF"/>
                        </a:solidFill>
                        <a:ln w="9525">
                          <a:solidFill>
                            <a:srgbClr val="000000"/>
                          </a:solidFill>
                          <a:miter lim="800000"/>
                          <a:headEnd/>
                          <a:tailEnd/>
                        </a:ln>
                      </wps:spPr>
                      <wps:txbx>
                        <w:txbxContent>
                          <w:p w14:paraId="42A65F43" w14:textId="77777777" w:rsidR="007A4BE3" w:rsidRDefault="007A4BE3" w:rsidP="007A4BE3">
                            <w:pPr>
                              <w:jc w:val="center"/>
                              <w:rPr>
                                <w:rFonts w:ascii="Calibri" w:hAnsi="Calibri"/>
                                <w:lang w:val="en"/>
                              </w:rPr>
                            </w:pPr>
                            <w:r w:rsidRPr="00EC3CDB">
                              <w:rPr>
                                <w:rFonts w:ascii="Calibri" w:hAnsi="Calibri"/>
                                <w:lang w:val="en-US"/>
                              </w:rPr>
                              <w:t>Studies included in qualitative synthesis</w:t>
                            </w:r>
                            <w:r w:rsidRPr="00EC3CDB">
                              <w:rPr>
                                <w:rFonts w:ascii="Calibri" w:hAnsi="Calibri"/>
                                <w:lang w:val="en-US"/>
                              </w:rPr>
                              <w:br/>
                              <w:t>(n = 60 )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A32C0E1" id="Rectangle 40" o:spid="_x0000_s1035" style="position:absolute;margin-left:148.5pt;margin-top:335.45pt;width:135pt;height:5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">
                <v:textbox inset=",7.2pt,,7.2pt">
                  <w:txbxContent>
                    <w:p w14:paraId="42A65F43" w14:textId="77777777" w:rsidR="007A4BE3" w:rsidRDefault="007A4BE3" w:rsidP="007A4BE3">
                      <w:pPr>
                        <w:jc w:val="center"/>
                        <w:rPr>
                          <w:rFonts w:ascii="Calibri" w:hAnsi="Calibri"/>
                          <w:lang w:val="en"/>
                        </w:rPr>
                      </w:pPr>
                      <w:r w:rsidRPr="00EC3CDB">
                        <w:rPr>
                          <w:rFonts w:ascii="Calibri" w:hAnsi="Calibri"/>
                          <w:lang w:val="en-US"/>
                        </w:rPr>
                        <w:t>Studies included in qualitative synthesis</w:t>
                      </w:r>
                      <w:r w:rsidRPr="00EC3CDB">
                        <w:rPr>
                          <w:rFonts w:ascii="Calibri" w:hAnsi="Calibri"/>
                          <w:lang w:val="en-US"/>
                        </w:rPr>
                        <w:br/>
                        <w:t>(n = 60 )</w:t>
                      </w:r>
                    </w:p>
                  </w:txbxContent>
                </v:textbox>
              </v:rect>
            </w:pict>
          </mc:Fallback>
        </mc:AlternateContent>
      </w:r>
      <w:r>
        <w:rPr>
          <w:noProof/>
          <w:sz w:val="24"/>
          <w:szCs w:val="24"/>
          <w:lang w:eastAsia="fr-FR"/>
        </w:rPr>
        <mc:AlternateContent>
          <mc:Choice Requires="wps">
            <w:drawing>
              <wp:anchor distT="0" distB="0" distL="114300" distR="114300" simplePos="0" relativeHeight="251670528" behindDoc="0" locked="0" layoutInCell="1" allowOverlap="1" wp14:anchorId="4DFE6E82" wp14:editId="5E2DA384">
                <wp:simplePos x="0" y="0"/>
                <wp:positionH relativeFrom="column">
                  <wp:posOffset>1885794</wp:posOffset>
                </wp:positionH>
                <wp:positionV relativeFrom="paragraph">
                  <wp:posOffset>3236801</wp:posOffset>
                </wp:positionV>
                <wp:extent cx="1714500" cy="726676"/>
                <wp:effectExtent l="0" t="0" r="19050" b="1651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26676"/>
                        </a:xfrm>
                        <a:prstGeom prst="rect">
                          <a:avLst/>
                        </a:prstGeom>
                        <a:solidFill>
                          <a:srgbClr val="FFFFFF"/>
                        </a:solidFill>
                        <a:ln w="9525">
                          <a:solidFill>
                            <a:srgbClr val="000000"/>
                          </a:solidFill>
                          <a:miter lim="800000"/>
                          <a:headEnd/>
                          <a:tailEnd/>
                        </a:ln>
                      </wps:spPr>
                      <wps:txbx>
                        <w:txbxContent>
                          <w:p w14:paraId="61A145A6" w14:textId="77777777" w:rsidR="007A4BE3" w:rsidRDefault="007A4BE3" w:rsidP="007A4BE3">
                            <w:pPr>
                              <w:jc w:val="center"/>
                              <w:rPr>
                                <w:rFonts w:ascii="Calibri" w:hAnsi="Calibri"/>
                                <w:lang w:val="en"/>
                              </w:rPr>
                            </w:pPr>
                            <w:r w:rsidRPr="00EC3CDB">
                              <w:rPr>
                                <w:rFonts w:ascii="Calibri" w:hAnsi="Calibri"/>
                                <w:lang w:val="en-US"/>
                              </w:rPr>
                              <w:t>Full-text articles assessed for eligibility</w:t>
                            </w:r>
                            <w:r w:rsidRPr="00EC3CDB">
                              <w:rPr>
                                <w:rFonts w:ascii="Calibri" w:hAnsi="Calibri"/>
                                <w:lang w:val="en-US"/>
                              </w:rPr>
                              <w:br/>
                              <w:t>(n =  331 )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DFE6E82" id="Rectangle 38" o:spid="_x0000_s1036" style="position:absolute;margin-left:148.5pt;margin-top:254.85pt;width:135pt;height:5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">
                <v:textbox inset=",7.2pt,,7.2pt">
                  <w:txbxContent>
                    <w:p w14:paraId="61A145A6" w14:textId="77777777" w:rsidR="007A4BE3" w:rsidRDefault="007A4BE3" w:rsidP="007A4BE3">
                      <w:pPr>
                        <w:jc w:val="center"/>
                        <w:rPr>
                          <w:rFonts w:ascii="Calibri" w:hAnsi="Calibri"/>
                          <w:lang w:val="en"/>
                        </w:rPr>
                      </w:pPr>
                      <w:r w:rsidRPr="00EC3CDB">
                        <w:rPr>
                          <w:rFonts w:ascii="Calibri" w:hAnsi="Calibri"/>
                          <w:lang w:val="en-US"/>
                        </w:rPr>
                        <w:t>Full-text articles assessed for eligibility</w:t>
                      </w:r>
                      <w:r w:rsidRPr="00EC3CDB">
                        <w:rPr>
                          <w:rFonts w:ascii="Calibri" w:hAnsi="Calibri"/>
                          <w:lang w:val="en-US"/>
                        </w:rPr>
                        <w:br/>
                        <w:t>(n =  331 )</w:t>
                      </w:r>
                    </w:p>
                  </w:txbxContent>
                </v:textbox>
              </v:rect>
            </w:pict>
          </mc:Fallback>
        </mc:AlternateContent>
      </w:r>
      <w:r>
        <w:rPr>
          <w:noProof/>
          <w:sz w:val="24"/>
          <w:szCs w:val="24"/>
          <w:lang w:eastAsia="fr-FR"/>
        </w:rPr>
        <mc:AlternateContent>
          <mc:Choice Requires="wps">
            <w:drawing>
              <wp:anchor distT="0" distB="0" distL="114300" distR="114300" simplePos="0" relativeHeight="251659264" behindDoc="0" locked="0" layoutInCell="1" allowOverlap="1" wp14:anchorId="15874281" wp14:editId="3FB77D4D">
                <wp:simplePos x="0" y="0"/>
                <wp:positionH relativeFrom="column">
                  <wp:posOffset>347665</wp:posOffset>
                </wp:positionH>
                <wp:positionV relativeFrom="paragraph">
                  <wp:posOffset>27318</wp:posOffset>
                </wp:positionV>
                <wp:extent cx="2228850" cy="803737"/>
                <wp:effectExtent l="0" t="0" r="19050" b="158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03737"/>
                        </a:xfrm>
                        <a:prstGeom prst="rect">
                          <a:avLst/>
                        </a:prstGeom>
                        <a:solidFill>
                          <a:srgbClr val="FFFFFF"/>
                        </a:solidFill>
                        <a:ln w="9525">
                          <a:solidFill>
                            <a:srgbClr val="000000"/>
                          </a:solidFill>
                          <a:miter lim="800000"/>
                          <a:headEnd/>
                          <a:tailEnd/>
                        </a:ln>
                      </wps:spPr>
                      <wps:txbx>
                        <w:txbxContent>
                          <w:p w14:paraId="27E3B181" w14:textId="74EB6729" w:rsidR="007A4BE3" w:rsidRDefault="007A4BE3" w:rsidP="007A4BE3">
                            <w:pPr>
                              <w:jc w:val="center"/>
                              <w:rPr>
                                <w:rFonts w:ascii="Calibri" w:hAnsi="Calibri"/>
                                <w:lang w:val="en"/>
                              </w:rPr>
                            </w:pPr>
                            <w:r w:rsidRPr="00EC3CDB">
                              <w:rPr>
                                <w:rFonts w:ascii="Calibri" w:hAnsi="Calibri"/>
                                <w:lang w:val="en-US"/>
                              </w:rPr>
                              <w:t>Records identified through PUBMED database searching</w:t>
                            </w:r>
                            <w:r w:rsidRPr="00EC3CDB">
                              <w:rPr>
                                <w:rFonts w:ascii="Calibri" w:hAnsi="Calibri"/>
                                <w:lang w:val="en-US"/>
                              </w:rPr>
                              <w:br/>
                              <w:t xml:space="preserve">(n = </w:t>
                            </w:r>
                            <w:r w:rsidR="00EC3CDB">
                              <w:rPr>
                                <w:rFonts w:ascii="Calibri" w:hAnsi="Calibri"/>
                                <w:lang w:val="en-US"/>
                              </w:rPr>
                              <w:t>6,804</w:t>
                            </w:r>
                            <w:r w:rsidRPr="00EC3CDB">
                              <w:rPr>
                                <w:rFonts w:ascii="Calibri" w:hAnsi="Calibri"/>
                                <w:lang w:val="en-US"/>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5874281" id="Rectangle 3" o:spid="_x0000_s1037" style="position:absolute;margin-left:27.4pt;margin-top:2.15pt;width:175.5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">
                <v:textbox inset=",7.2pt,,7.2pt">
                  <w:txbxContent>
                    <w:p w14:paraId="27E3B181" w14:textId="74EB6729" w:rsidR="007A4BE3" w:rsidRDefault="007A4BE3" w:rsidP="007A4BE3">
                      <w:pPr>
                        <w:jc w:val="center"/>
                        <w:rPr>
                          <w:rFonts w:ascii="Calibri" w:hAnsi="Calibri"/>
                          <w:lang w:val="en"/>
                        </w:rPr>
                      </w:pPr>
                      <w:r w:rsidRPr="00EC3CDB">
                        <w:rPr>
                          <w:rFonts w:ascii="Calibri" w:hAnsi="Calibri"/>
                          <w:lang w:val="en-US"/>
                        </w:rPr>
                        <w:t>Records identified through PUBMED database searching</w:t>
                      </w:r>
                      <w:r w:rsidRPr="00EC3CDB">
                        <w:rPr>
                          <w:rFonts w:ascii="Calibri" w:hAnsi="Calibri"/>
                          <w:lang w:val="en-US"/>
                        </w:rPr>
                        <w:br/>
                        <w:t xml:space="preserve">(n = </w:t>
                      </w:r>
                      <w:r w:rsidR="00EC3CDB">
                        <w:rPr>
                          <w:rFonts w:ascii="Calibri" w:hAnsi="Calibri"/>
                          <w:lang w:val="en-US"/>
                        </w:rPr>
                        <w:t>6,804</w:t>
                      </w:r>
                      <w:r w:rsidRPr="00EC3CDB">
                        <w:rPr>
                          <w:rFonts w:ascii="Calibri" w:hAnsi="Calibri"/>
                          <w:lang w:val="en-US"/>
                        </w:rPr>
                        <w:t xml:space="preserve"> )</w:t>
                      </w:r>
                    </w:p>
                  </w:txbxContent>
                </v:textbox>
              </v:rect>
            </w:pict>
          </mc:Fallback>
        </mc:AlternateContent>
      </w:r>
      <w:r w:rsidR="007A4BE3">
        <w:rPr>
          <w:noProof/>
          <w:sz w:val="24"/>
          <w:szCs w:val="24"/>
          <w:lang w:eastAsia="fr-FR"/>
        </w:rPr>
        <mc:AlternateContent>
          <mc:Choice Requires="wps">
            <w:drawing>
              <wp:anchor distT="0" distB="0" distL="114300" distR="114300" simplePos="0" relativeHeight="251671552" behindDoc="0" locked="0" layoutInCell="1" allowOverlap="1" wp14:anchorId="4B8D0D15" wp14:editId="7507E5B8">
                <wp:simplePos x="0" y="0"/>
                <wp:positionH relativeFrom="column">
                  <wp:posOffset>4224655</wp:posOffset>
                </wp:positionH>
                <wp:positionV relativeFrom="paragraph">
                  <wp:posOffset>3232150</wp:posOffset>
                </wp:positionV>
                <wp:extent cx="2105025" cy="1581150"/>
                <wp:effectExtent l="0" t="0" r="28575" b="1905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581150"/>
                        </a:xfrm>
                        <a:prstGeom prst="rect">
                          <a:avLst/>
                        </a:prstGeom>
                        <a:solidFill>
                          <a:srgbClr val="FFFFFF"/>
                        </a:solidFill>
                        <a:ln w="9525">
                          <a:solidFill>
                            <a:srgbClr val="000000"/>
                          </a:solidFill>
                          <a:miter lim="800000"/>
                          <a:headEnd/>
                          <a:tailEnd/>
                        </a:ln>
                      </wps:spPr>
                      <wps:txbx>
                        <w:txbxContent>
                          <w:p w14:paraId="36EFB7AB" w14:textId="1C809A57" w:rsidR="007A4BE3" w:rsidRPr="00EC3CDB" w:rsidRDefault="007A4BE3" w:rsidP="00EC3CDB">
                            <w:pPr>
                              <w:jc w:val="center"/>
                              <w:rPr>
                                <w:rFonts w:ascii="Calibri" w:hAnsi="Calibri"/>
                                <w:lang w:val="en-US"/>
                              </w:rPr>
                            </w:pPr>
                            <w:r w:rsidRPr="00EC3CDB">
                              <w:rPr>
                                <w:rFonts w:ascii="Calibri" w:hAnsi="Calibri"/>
                                <w:lang w:val="en-US"/>
                              </w:rPr>
                              <w:t>Full-text articles excluded, for Not reporting neither deaths nor cardiovascular events per group,</w:t>
                            </w:r>
                            <w:r w:rsidR="00EC3CDB">
                              <w:rPr>
                                <w:rFonts w:ascii="Calibri" w:hAnsi="Calibri"/>
                                <w:lang w:val="en-US"/>
                              </w:rPr>
                              <w:t xml:space="preserve"> Mean f</w:t>
                            </w:r>
                            <w:r w:rsidRPr="00EC3CDB">
                              <w:rPr>
                                <w:rFonts w:ascii="Calibri" w:hAnsi="Calibri"/>
                                <w:lang w:val="en-US"/>
                              </w:rPr>
                              <w:t xml:space="preserve">ollow-up &lt;12 months, </w:t>
                            </w:r>
                            <w:r w:rsidR="00EC3CDB" w:rsidRPr="00EC3CDB">
                              <w:rPr>
                                <w:rFonts w:ascii="Calibri" w:hAnsi="Calibri"/>
                                <w:lang w:val="en-US"/>
                              </w:rPr>
                              <w:t>Sub studies</w:t>
                            </w:r>
                            <w:r w:rsidRPr="00EC3CDB">
                              <w:rPr>
                                <w:rFonts w:ascii="Calibri" w:hAnsi="Calibri"/>
                                <w:lang w:val="en-US"/>
                              </w:rPr>
                              <w:t xml:space="preserve"> of trials </w:t>
                            </w:r>
                            <w:r w:rsidRPr="00EC3CDB">
                              <w:rPr>
                                <w:rFonts w:ascii="Calibri" w:hAnsi="Calibri"/>
                                <w:lang w:val="en-US"/>
                              </w:rPr>
                              <w:br/>
                              <w:t>(n = 261)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B8D0D15" id="Rectangle 43" o:spid="_x0000_s1038" style="position:absolute;margin-left:332.65pt;margin-top:254.5pt;width:165.75pt;height:1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">
                <v:textbox inset=",7.2pt,,7.2pt">
                  <w:txbxContent>
                    <w:p w14:paraId="36EFB7AB" w14:textId="1C809A57" w:rsidR="007A4BE3" w:rsidRPr="00EC3CDB" w:rsidRDefault="007A4BE3" w:rsidP="00EC3CDB">
                      <w:pPr>
                        <w:jc w:val="center"/>
                        <w:rPr>
                          <w:rFonts w:ascii="Calibri" w:hAnsi="Calibri"/>
                          <w:lang w:val="en-US"/>
                        </w:rPr>
                      </w:pPr>
                      <w:r w:rsidRPr="00EC3CDB">
                        <w:rPr>
                          <w:rFonts w:ascii="Calibri" w:hAnsi="Calibri"/>
                          <w:lang w:val="en-US"/>
                        </w:rPr>
                        <w:t>Full-text articles excluded, for Not reporting neither deaths nor cardiovascular events per group,</w:t>
                      </w:r>
                      <w:r w:rsidR="00EC3CDB">
                        <w:rPr>
                          <w:rFonts w:ascii="Calibri" w:hAnsi="Calibri"/>
                          <w:lang w:val="en-US"/>
                        </w:rPr>
                        <w:t xml:space="preserve"> Mean f</w:t>
                      </w:r>
                      <w:r w:rsidRPr="00EC3CDB">
                        <w:rPr>
                          <w:rFonts w:ascii="Calibri" w:hAnsi="Calibri"/>
                          <w:lang w:val="en-US"/>
                        </w:rPr>
                        <w:t xml:space="preserve">ollow-up &lt;12 months, </w:t>
                      </w:r>
                      <w:r w:rsidR="00EC3CDB" w:rsidRPr="00EC3CDB">
                        <w:rPr>
                          <w:rFonts w:ascii="Calibri" w:hAnsi="Calibri"/>
                          <w:lang w:val="en-US"/>
                        </w:rPr>
                        <w:t>Sub studies</w:t>
                      </w:r>
                      <w:r w:rsidRPr="00EC3CDB">
                        <w:rPr>
                          <w:rFonts w:ascii="Calibri" w:hAnsi="Calibri"/>
                          <w:lang w:val="en-US"/>
                        </w:rPr>
                        <w:t xml:space="preserve"> of trials </w:t>
                      </w:r>
                      <w:r w:rsidRPr="00EC3CDB">
                        <w:rPr>
                          <w:rFonts w:ascii="Calibri" w:hAnsi="Calibri"/>
                          <w:lang w:val="en-US"/>
                        </w:rPr>
                        <w:br/>
                        <w:t>(n = 261)</w:t>
                      </w:r>
                    </w:p>
                  </w:txbxContent>
                </v:textbox>
              </v:rect>
            </w:pict>
          </mc:Fallback>
        </mc:AlternateContent>
      </w:r>
      <w:r w:rsidR="00DC0F08">
        <w:rPr>
          <w:rFonts w:cs="Arial"/>
          <w:sz w:val="24"/>
          <w:szCs w:val="24"/>
          <w:lang w:val="en-US"/>
        </w:rPr>
        <w:br w:type="page"/>
      </w:r>
    </w:p>
    <w:p w14:paraId="00EA9CF6" w14:textId="77777777" w:rsidR="000306F7" w:rsidRDefault="000306F7" w:rsidP="00DC0F08">
      <w:pPr>
        <w:rPr>
          <w:rFonts w:cs="Arial"/>
          <w:b/>
          <w:sz w:val="24"/>
          <w:szCs w:val="24"/>
          <w:lang w:val="en-US"/>
        </w:rPr>
        <w:sectPr w:rsidR="000306F7" w:rsidSect="00330179">
          <w:footerReference w:type="default" r:id="rId8"/>
          <w:pgSz w:w="11906" w:h="16838"/>
          <w:pgMar w:top="1417" w:right="1417" w:bottom="1417" w:left="1417" w:header="708" w:footer="708" w:gutter="0"/>
          <w:lnNumType w:countBy="1" w:restart="continuous"/>
          <w:cols w:space="708"/>
          <w:docGrid w:linePitch="360"/>
        </w:sectPr>
      </w:pPr>
    </w:p>
    <w:p w14:paraId="4647A509" w14:textId="2F50BD6D" w:rsidR="00A8509E" w:rsidRPr="007F2D36" w:rsidRDefault="00A8509E" w:rsidP="007F2D36">
      <w:pPr>
        <w:spacing w:line="360" w:lineRule="auto"/>
        <w:rPr>
          <w:rFonts w:cs="Arial"/>
          <w:sz w:val="24"/>
          <w:szCs w:val="24"/>
          <w:lang w:val="en-US"/>
        </w:rPr>
      </w:pPr>
      <w:r>
        <w:rPr>
          <w:rFonts w:cs="Arial"/>
          <w:b/>
          <w:sz w:val="24"/>
          <w:szCs w:val="24"/>
          <w:lang w:val="en-US"/>
        </w:rPr>
        <w:lastRenderedPageBreak/>
        <w:t>eTable 1</w:t>
      </w:r>
      <w:r w:rsidR="007F2D36">
        <w:rPr>
          <w:rFonts w:cs="Arial"/>
          <w:b/>
          <w:sz w:val="24"/>
          <w:szCs w:val="24"/>
          <w:lang w:val="en-US"/>
        </w:rPr>
        <w:t>.</w:t>
      </w:r>
      <w:r w:rsidR="007F2D36">
        <w:rPr>
          <w:rFonts w:cs="Arial"/>
          <w:sz w:val="24"/>
          <w:szCs w:val="24"/>
          <w:lang w:val="en-US"/>
        </w:rPr>
        <w:t xml:space="preserve"> </w:t>
      </w:r>
      <w:r w:rsidR="007F2D36" w:rsidRPr="00197D37">
        <w:rPr>
          <w:rFonts w:cs="Arial"/>
          <w:sz w:val="24"/>
          <w:szCs w:val="24"/>
          <w:lang w:val="en-US"/>
        </w:rPr>
        <w:t>PICO (Population/problem, Intervention, Comparison, and Outcome)</w:t>
      </w:r>
      <w:r w:rsidR="007F2D36">
        <w:rPr>
          <w:rFonts w:cs="Arial"/>
          <w:sz w:val="24"/>
          <w:szCs w:val="24"/>
          <w:lang w:val="en-US"/>
        </w:rPr>
        <w:t xml:space="preserve"> table of the included randomized clinical trials</w:t>
      </w:r>
    </w:p>
    <w:tbl>
      <w:tblPr>
        <w:tblStyle w:val="Grilledutableau"/>
        <w:tblW w:w="5926" w:type="pct"/>
        <w:tblInd w:w="-1281" w:type="dxa"/>
        <w:tblLayout w:type="fixed"/>
        <w:tblLook w:val="04A0" w:firstRow="1" w:lastRow="0" w:firstColumn="1" w:lastColumn="0" w:noHBand="0" w:noVBand="1"/>
      </w:tblPr>
      <w:tblGrid>
        <w:gridCol w:w="3546"/>
        <w:gridCol w:w="1235"/>
        <w:gridCol w:w="1228"/>
        <w:gridCol w:w="1198"/>
        <w:gridCol w:w="872"/>
        <w:gridCol w:w="2269"/>
        <w:gridCol w:w="5525"/>
        <w:gridCol w:w="710"/>
      </w:tblGrid>
      <w:tr w:rsidR="00A8509E" w:rsidRPr="00A145F6" w14:paraId="74C822C0" w14:textId="77777777" w:rsidTr="008E75BF">
        <w:tc>
          <w:tcPr>
            <w:tcW w:w="1069" w:type="pct"/>
            <w:shd w:val="clear" w:color="auto" w:fill="000000" w:themeFill="text1"/>
          </w:tcPr>
          <w:p w14:paraId="1EFFB15C" w14:textId="77777777" w:rsidR="00A8509E" w:rsidRPr="00B30C94" w:rsidRDefault="00A8509E" w:rsidP="008E75BF">
            <w:pPr>
              <w:rPr>
                <w:b/>
                <w:bCs/>
                <w:sz w:val="20"/>
                <w:szCs w:val="20"/>
                <w:lang w:val="en-US"/>
              </w:rPr>
            </w:pPr>
            <w:r w:rsidRPr="00B30C94">
              <w:rPr>
                <w:b/>
                <w:bCs/>
                <w:sz w:val="20"/>
                <w:szCs w:val="20"/>
                <w:lang w:val="en-US"/>
              </w:rPr>
              <w:t>Trials, journal, year of publication</w:t>
            </w:r>
          </w:p>
          <w:p w14:paraId="5243D237" w14:textId="77777777" w:rsidR="00A8509E" w:rsidRPr="00B30C94" w:rsidRDefault="00A8509E" w:rsidP="008E75BF">
            <w:pPr>
              <w:rPr>
                <w:b/>
                <w:bCs/>
                <w:sz w:val="20"/>
                <w:szCs w:val="20"/>
                <w:lang w:val="en-US"/>
              </w:rPr>
            </w:pPr>
            <w:r w:rsidRPr="00B30C94">
              <w:rPr>
                <w:b/>
                <w:bCs/>
                <w:sz w:val="20"/>
                <w:szCs w:val="20"/>
                <w:lang w:val="en-US"/>
              </w:rPr>
              <w:t>(enrollment criteria)</w:t>
            </w:r>
          </w:p>
        </w:tc>
        <w:tc>
          <w:tcPr>
            <w:tcW w:w="372" w:type="pct"/>
            <w:shd w:val="clear" w:color="auto" w:fill="000000" w:themeFill="text1"/>
          </w:tcPr>
          <w:p w14:paraId="0EE45FE0" w14:textId="77777777" w:rsidR="00A8509E" w:rsidRPr="00B30C94" w:rsidRDefault="00A8509E" w:rsidP="008E75BF">
            <w:pPr>
              <w:rPr>
                <w:b/>
                <w:bCs/>
                <w:sz w:val="20"/>
                <w:szCs w:val="20"/>
                <w:lang w:val="en-US"/>
              </w:rPr>
            </w:pPr>
            <w:r w:rsidRPr="00B30C94">
              <w:rPr>
                <w:b/>
                <w:bCs/>
                <w:sz w:val="20"/>
                <w:szCs w:val="20"/>
                <w:lang w:val="en-US"/>
              </w:rPr>
              <w:t>Population</w:t>
            </w:r>
          </w:p>
          <w:p w14:paraId="6A3ECA52" w14:textId="77777777" w:rsidR="00A8509E" w:rsidRPr="00B30C94" w:rsidRDefault="00A8509E" w:rsidP="008E75BF">
            <w:pPr>
              <w:rPr>
                <w:b/>
                <w:bCs/>
                <w:sz w:val="20"/>
                <w:szCs w:val="20"/>
                <w:lang w:val="en-US"/>
              </w:rPr>
            </w:pPr>
            <w:r w:rsidRPr="00B30C94">
              <w:rPr>
                <w:b/>
                <w:bCs/>
                <w:sz w:val="20"/>
                <w:szCs w:val="20"/>
                <w:lang w:val="en-US"/>
              </w:rPr>
              <w:t>Type of prevention</w:t>
            </w:r>
          </w:p>
        </w:tc>
        <w:tc>
          <w:tcPr>
            <w:tcW w:w="370" w:type="pct"/>
            <w:shd w:val="clear" w:color="auto" w:fill="000000" w:themeFill="text1"/>
          </w:tcPr>
          <w:p w14:paraId="05E4A39A" w14:textId="77777777" w:rsidR="00A8509E" w:rsidRPr="00A8509E" w:rsidRDefault="00A8509E" w:rsidP="008E75BF">
            <w:pPr>
              <w:rPr>
                <w:b/>
                <w:bCs/>
                <w:sz w:val="20"/>
                <w:szCs w:val="20"/>
                <w:lang w:val="en-US"/>
              </w:rPr>
            </w:pPr>
            <w:r w:rsidRPr="00A8509E">
              <w:rPr>
                <w:b/>
                <w:bCs/>
                <w:sz w:val="20"/>
                <w:szCs w:val="20"/>
                <w:lang w:val="en-US"/>
              </w:rPr>
              <w:t>Intervention</w:t>
            </w:r>
          </w:p>
        </w:tc>
        <w:tc>
          <w:tcPr>
            <w:tcW w:w="361" w:type="pct"/>
            <w:shd w:val="clear" w:color="auto" w:fill="000000" w:themeFill="text1"/>
          </w:tcPr>
          <w:p w14:paraId="2F650F6E" w14:textId="77777777" w:rsidR="00A8509E" w:rsidRPr="00B30C94" w:rsidRDefault="00A8509E" w:rsidP="008E75BF">
            <w:pPr>
              <w:rPr>
                <w:b/>
                <w:bCs/>
                <w:sz w:val="20"/>
                <w:szCs w:val="20"/>
                <w:lang w:val="en-US"/>
              </w:rPr>
            </w:pPr>
            <w:r w:rsidRPr="00B30C94">
              <w:rPr>
                <w:b/>
                <w:bCs/>
                <w:sz w:val="20"/>
                <w:szCs w:val="20"/>
                <w:lang w:val="en-US"/>
              </w:rPr>
              <w:t xml:space="preserve">Comparator </w:t>
            </w:r>
          </w:p>
        </w:tc>
        <w:tc>
          <w:tcPr>
            <w:tcW w:w="263" w:type="pct"/>
            <w:shd w:val="clear" w:color="auto" w:fill="000000" w:themeFill="text1"/>
          </w:tcPr>
          <w:p w14:paraId="530DC98C" w14:textId="77777777" w:rsidR="00A8509E" w:rsidRPr="00A8509E" w:rsidRDefault="00A8509E" w:rsidP="008E75BF">
            <w:pPr>
              <w:rPr>
                <w:b/>
                <w:bCs/>
                <w:sz w:val="20"/>
                <w:szCs w:val="20"/>
                <w:lang w:val="en-US"/>
              </w:rPr>
            </w:pPr>
            <w:r w:rsidRPr="00A8509E">
              <w:rPr>
                <w:b/>
                <w:bCs/>
                <w:sz w:val="20"/>
                <w:szCs w:val="20"/>
                <w:lang w:val="en-US"/>
              </w:rPr>
              <w:t>Mean FU, years</w:t>
            </w:r>
          </w:p>
        </w:tc>
        <w:tc>
          <w:tcPr>
            <w:tcW w:w="684" w:type="pct"/>
            <w:shd w:val="clear" w:color="auto" w:fill="000000" w:themeFill="text1"/>
          </w:tcPr>
          <w:p w14:paraId="52F9F0DA" w14:textId="77777777" w:rsidR="00A8509E" w:rsidRPr="00A8509E" w:rsidRDefault="00A8509E" w:rsidP="008E75BF">
            <w:pPr>
              <w:rPr>
                <w:b/>
                <w:bCs/>
                <w:sz w:val="20"/>
                <w:szCs w:val="20"/>
                <w:lang w:val="en-US"/>
              </w:rPr>
            </w:pPr>
            <w:r w:rsidRPr="00A8509E">
              <w:rPr>
                <w:b/>
                <w:bCs/>
                <w:sz w:val="20"/>
                <w:szCs w:val="20"/>
                <w:lang w:val="en-US"/>
              </w:rPr>
              <w:t>Primary outcome</w:t>
            </w:r>
          </w:p>
        </w:tc>
        <w:tc>
          <w:tcPr>
            <w:tcW w:w="1666" w:type="pct"/>
            <w:shd w:val="clear" w:color="auto" w:fill="000000" w:themeFill="text1"/>
          </w:tcPr>
          <w:p w14:paraId="5999B1BC" w14:textId="77777777" w:rsidR="00A8509E" w:rsidRPr="00B30C94" w:rsidRDefault="00A8509E" w:rsidP="008E75BF">
            <w:pPr>
              <w:rPr>
                <w:b/>
                <w:bCs/>
                <w:sz w:val="20"/>
                <w:szCs w:val="20"/>
                <w:lang w:val="en-US"/>
              </w:rPr>
            </w:pPr>
            <w:r w:rsidRPr="00B30C94">
              <w:rPr>
                <w:b/>
                <w:bCs/>
                <w:sz w:val="20"/>
                <w:szCs w:val="20"/>
                <w:lang w:val="en-US"/>
              </w:rPr>
              <w:t>Results for the primary outcome</w:t>
            </w:r>
          </w:p>
        </w:tc>
        <w:tc>
          <w:tcPr>
            <w:tcW w:w="214" w:type="pct"/>
            <w:shd w:val="clear" w:color="auto" w:fill="000000" w:themeFill="text1"/>
          </w:tcPr>
          <w:p w14:paraId="784471A1" w14:textId="77777777" w:rsidR="00A8509E" w:rsidRPr="00A8509E" w:rsidRDefault="00A8509E" w:rsidP="008E75BF">
            <w:pPr>
              <w:rPr>
                <w:b/>
                <w:bCs/>
                <w:sz w:val="20"/>
                <w:szCs w:val="20"/>
                <w:lang w:val="en-US"/>
              </w:rPr>
            </w:pPr>
            <w:r w:rsidRPr="00A8509E">
              <w:rPr>
                <w:b/>
                <w:bCs/>
                <w:sz w:val="20"/>
                <w:szCs w:val="20"/>
                <w:lang w:val="en-US"/>
              </w:rPr>
              <w:t>NNT</w:t>
            </w:r>
          </w:p>
        </w:tc>
      </w:tr>
      <w:tr w:rsidR="00A8509E" w:rsidRPr="00146F31" w14:paraId="53672DBF" w14:textId="77777777" w:rsidTr="008E75BF">
        <w:tc>
          <w:tcPr>
            <w:tcW w:w="1069" w:type="pct"/>
            <w:shd w:val="clear" w:color="auto" w:fill="E7E6E6" w:themeFill="background2"/>
          </w:tcPr>
          <w:p w14:paraId="3CEA03EE" w14:textId="77777777" w:rsidR="00A8509E" w:rsidRPr="00146F31" w:rsidRDefault="00A8509E" w:rsidP="008E75BF">
            <w:pPr>
              <w:rPr>
                <w:rFonts w:ascii="Arial" w:hAnsi="Arial" w:cs="Arial"/>
                <w:b/>
                <w:sz w:val="16"/>
                <w:szCs w:val="16"/>
                <w:lang w:val="en-US"/>
              </w:rPr>
            </w:pPr>
            <w:r w:rsidRPr="00146F31">
              <w:rPr>
                <w:rFonts w:ascii="Arial" w:hAnsi="Arial" w:cs="Arial"/>
                <w:b/>
                <w:sz w:val="16"/>
                <w:szCs w:val="16"/>
                <w:lang w:val="en-US"/>
              </w:rPr>
              <w:t xml:space="preserve">WOSCOPS, NEJM 1995 </w:t>
            </w:r>
            <w:r w:rsidRPr="00146F31">
              <w:rPr>
                <w:rFonts w:ascii="Arial" w:hAnsi="Arial" w:cs="Arial"/>
                <w:b/>
                <w:sz w:val="16"/>
                <w:szCs w:val="16"/>
                <w:lang w:val="en-US"/>
              </w:rPr>
              <w:fldChar w:fldCharType="begin"/>
            </w:r>
            <w:r w:rsidRPr="00146F31">
              <w:rPr>
                <w:rFonts w:ascii="Arial" w:hAnsi="Arial" w:cs="Arial"/>
                <w:b/>
                <w:sz w:val="16"/>
                <w:szCs w:val="16"/>
                <w:lang w:val="en-US"/>
              </w:rPr>
              <w:instrText xml:space="preserve"> ADDIN EN.CITE &lt;EndNote&gt;&lt;Cite&gt;&lt;Author&gt;JAMES SHEPHERD&lt;/Author&gt;&lt;Year&gt;1995&lt;/Year&gt;&lt;RecNum&gt;4576&lt;/RecNum&gt;&lt;DisplayText&gt;(1)&lt;/DisplayText&gt;&lt;record&gt;&lt;rec-number&gt;4576&lt;/rec-number&gt;&lt;foreign-keys&gt;&lt;key app="EN" db-id="sxprez25s95zrsevttx5e9tbwsszdrzf9szv" timestamp="1567955195"&gt;4576&lt;/key&gt;&lt;key app="ENWeb" db-id=""&gt;0&lt;/key&gt;&lt;/foreign-keys&gt;&lt;ref-type name="Journal Article"&gt;17&lt;/ref-type&gt;&lt;contributors&gt;&lt;authors&gt;&lt;author&gt;JAMES SHEPHERD, M.D., STUART M. COBBE, M.D., IAN FORD, PH.D., CHRISTOPHER G. ISLES, M.D.,&lt;/author&gt;&lt;author&gt;A. ROSS LORIMER, M.D., PETER W. MACFARLANE, PH.D., JAMES H. MCKILLOP, M.D.,&lt;/author&gt;&lt;author&gt;AND CHRISTOPHER J. PACKARD, D.SC., FOR THE WEST OF SCOTLAND CORONARY PREVENTION STUDY GROUP*&lt;/author&gt;&lt;/authors&gt;&lt;/contributors&gt;&lt;titles&gt;&lt;title&gt;&amp;#xD;PREVENTION OF CORONARY HEART DISEASE WITH PRAVASTATIN IN MEN WITH HYPERCHOLESTEROLEMIA&lt;/title&gt;&lt;secondary-title&gt;The New England Journal of Medicine&lt;/secondary-title&gt;&lt;/titles&gt;&lt;periodical&gt;&lt;full-title&gt;The New England Journal of Medicine&lt;/full-title&gt;&lt;/periodical&gt;&lt;pages&gt;1301-1307&lt;/pages&gt;&lt;volume&gt;333&lt;/volume&gt;&lt;number&gt;20&lt;/number&gt;&lt;dates&gt;&lt;year&gt;1995&lt;/year&gt;&lt;/dates&gt;&lt;urls&gt;&lt;/urls&gt;&lt;/record&gt;&lt;/Cite&gt;&lt;/EndNote&gt;</w:instrText>
            </w:r>
            <w:r w:rsidRPr="00146F31">
              <w:rPr>
                <w:rFonts w:ascii="Arial" w:hAnsi="Arial" w:cs="Arial"/>
                <w:b/>
                <w:sz w:val="16"/>
                <w:szCs w:val="16"/>
                <w:lang w:val="en-US"/>
              </w:rPr>
              <w:fldChar w:fldCharType="separate"/>
            </w:r>
            <w:r w:rsidRPr="00146F31">
              <w:rPr>
                <w:rFonts w:ascii="Arial" w:hAnsi="Arial" w:cs="Arial"/>
                <w:b/>
                <w:noProof/>
                <w:sz w:val="16"/>
                <w:szCs w:val="16"/>
                <w:lang w:val="en-US"/>
              </w:rPr>
              <w:t>(1)</w:t>
            </w:r>
            <w:r w:rsidRPr="00146F31">
              <w:rPr>
                <w:rFonts w:ascii="Arial" w:hAnsi="Arial" w:cs="Arial"/>
                <w:b/>
                <w:sz w:val="16"/>
                <w:szCs w:val="16"/>
                <w:lang w:val="en-US"/>
              </w:rPr>
              <w:fldChar w:fldCharType="end"/>
            </w:r>
          </w:p>
          <w:p w14:paraId="78A595C1"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(6,595 men, 45 to 64</w:t>
            </w:r>
            <w:r>
              <w:rPr>
                <w:rFonts w:ascii="Arial" w:hAnsi="Arial" w:cs="Arial"/>
                <w:sz w:val="16"/>
                <w:szCs w:val="16"/>
                <w:lang w:val="en-US"/>
              </w:rPr>
              <w:t xml:space="preserve"> </w:t>
            </w:r>
            <w:r w:rsidRPr="00146F31">
              <w:rPr>
                <w:rFonts w:ascii="Arial" w:hAnsi="Arial" w:cs="Arial"/>
                <w:sz w:val="16"/>
                <w:szCs w:val="16"/>
                <w:lang w:val="en-US"/>
              </w:rPr>
              <w:t>years of age, with hypercholesterolemia</w:t>
            </w:r>
            <w:r>
              <w:rPr>
                <w:rFonts w:ascii="Arial" w:hAnsi="Arial" w:cs="Arial"/>
                <w:sz w:val="16"/>
                <w:szCs w:val="16"/>
                <w:lang w:val="en-US"/>
              </w:rPr>
              <w:t xml:space="preserve"> </w:t>
            </w:r>
            <w:r w:rsidRPr="00146F31">
              <w:rPr>
                <w:rFonts w:ascii="Arial" w:hAnsi="Arial" w:cs="Arial"/>
                <w:sz w:val="16"/>
                <w:szCs w:val="16"/>
                <w:lang w:val="en-US"/>
              </w:rPr>
              <w:t>and no history of MI)</w:t>
            </w:r>
          </w:p>
          <w:p w14:paraId="036EF438" w14:textId="77777777" w:rsidR="00A8509E" w:rsidRPr="00A95D56" w:rsidRDefault="00A8509E" w:rsidP="008E75BF">
            <w:pPr>
              <w:rPr>
                <w:rFonts w:ascii="Arial" w:hAnsi="Arial" w:cs="Arial"/>
                <w:sz w:val="16"/>
                <w:szCs w:val="16"/>
                <w:lang w:val="en-US"/>
              </w:rPr>
            </w:pPr>
          </w:p>
        </w:tc>
        <w:tc>
          <w:tcPr>
            <w:tcW w:w="372" w:type="pct"/>
            <w:shd w:val="clear" w:color="auto" w:fill="E7E6E6" w:themeFill="background2"/>
          </w:tcPr>
          <w:p w14:paraId="529BB96C" w14:textId="77777777" w:rsidR="00A8509E" w:rsidRPr="00146F31" w:rsidRDefault="00A8509E" w:rsidP="008E75BF">
            <w:pPr>
              <w:rPr>
                <w:rFonts w:ascii="Arial" w:hAnsi="Arial" w:cs="Arial"/>
                <w:sz w:val="16"/>
                <w:szCs w:val="16"/>
              </w:rPr>
            </w:pPr>
            <w:r w:rsidRPr="00146F31">
              <w:rPr>
                <w:rFonts w:ascii="Arial" w:hAnsi="Arial" w:cs="Arial"/>
                <w:sz w:val="16"/>
                <w:szCs w:val="16"/>
              </w:rPr>
              <w:t>Primary prevention</w:t>
            </w:r>
          </w:p>
        </w:tc>
        <w:tc>
          <w:tcPr>
            <w:tcW w:w="370" w:type="pct"/>
            <w:shd w:val="clear" w:color="auto" w:fill="E7E6E6" w:themeFill="background2"/>
          </w:tcPr>
          <w:p w14:paraId="3B253D1A" w14:textId="77777777" w:rsidR="00A8509E" w:rsidRPr="00146F31" w:rsidRDefault="00A8509E" w:rsidP="008E75BF">
            <w:pPr>
              <w:rPr>
                <w:rFonts w:ascii="Arial" w:hAnsi="Arial" w:cs="Arial"/>
                <w:sz w:val="16"/>
                <w:szCs w:val="16"/>
              </w:rPr>
            </w:pPr>
            <w:r w:rsidRPr="00146F31">
              <w:rPr>
                <w:rFonts w:ascii="Arial" w:hAnsi="Arial" w:cs="Arial"/>
                <w:sz w:val="16"/>
                <w:szCs w:val="16"/>
              </w:rPr>
              <w:t>Pravastatin 40 mg</w:t>
            </w:r>
          </w:p>
        </w:tc>
        <w:tc>
          <w:tcPr>
            <w:tcW w:w="361" w:type="pct"/>
            <w:shd w:val="clear" w:color="auto" w:fill="E7E6E6" w:themeFill="background2"/>
          </w:tcPr>
          <w:p w14:paraId="1EA5D242" w14:textId="77777777" w:rsidR="00A8509E" w:rsidRPr="00146F31" w:rsidRDefault="00A8509E" w:rsidP="008E75BF">
            <w:pPr>
              <w:rPr>
                <w:rFonts w:ascii="Arial" w:hAnsi="Arial" w:cs="Arial"/>
                <w:sz w:val="16"/>
                <w:szCs w:val="16"/>
              </w:rPr>
            </w:pPr>
            <w:r w:rsidRPr="00146F31">
              <w:rPr>
                <w:rFonts w:ascii="Arial" w:hAnsi="Arial" w:cs="Arial"/>
                <w:sz w:val="16"/>
                <w:szCs w:val="16"/>
              </w:rPr>
              <w:t>Placebo</w:t>
            </w:r>
          </w:p>
        </w:tc>
        <w:tc>
          <w:tcPr>
            <w:tcW w:w="263" w:type="pct"/>
            <w:shd w:val="clear" w:color="auto" w:fill="E7E6E6" w:themeFill="background2"/>
          </w:tcPr>
          <w:p w14:paraId="5A7FF036" w14:textId="77777777" w:rsidR="00A8509E" w:rsidRPr="00146F31" w:rsidRDefault="00A8509E" w:rsidP="008E75BF">
            <w:pPr>
              <w:rPr>
                <w:rFonts w:ascii="Arial" w:hAnsi="Arial" w:cs="Arial"/>
                <w:sz w:val="16"/>
                <w:szCs w:val="16"/>
              </w:rPr>
            </w:pPr>
            <w:r w:rsidRPr="00146F31">
              <w:rPr>
                <w:rFonts w:ascii="Arial" w:hAnsi="Arial" w:cs="Arial"/>
                <w:sz w:val="16"/>
                <w:szCs w:val="16"/>
              </w:rPr>
              <w:t>4.9</w:t>
            </w:r>
          </w:p>
        </w:tc>
        <w:tc>
          <w:tcPr>
            <w:tcW w:w="684" w:type="pct"/>
            <w:shd w:val="clear" w:color="auto" w:fill="E7E6E6" w:themeFill="background2"/>
          </w:tcPr>
          <w:p w14:paraId="792F375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Nonfatal MI or death from CHD</w:t>
            </w:r>
          </w:p>
        </w:tc>
        <w:tc>
          <w:tcPr>
            <w:tcW w:w="1666" w:type="pct"/>
            <w:shd w:val="clear" w:color="auto" w:fill="E7E6E6" w:themeFill="background2"/>
          </w:tcPr>
          <w:p w14:paraId="236AB16A"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248 definite coronary events in the placebo group, and 174 in the pravastatin group (RRR 3</w:t>
            </w:r>
            <w:r>
              <w:rPr>
                <w:rFonts w:ascii="Arial" w:hAnsi="Arial" w:cs="Arial"/>
                <w:sz w:val="16"/>
                <w:szCs w:val="16"/>
                <w:lang w:val="en-US"/>
              </w:rPr>
              <w:t xml:space="preserve">1%; 95% CI 17-43%; </w:t>
            </w:r>
            <w:r w:rsidRPr="009E603F">
              <w:rPr>
                <w:rFonts w:ascii="Arial" w:hAnsi="Arial" w:cs="Arial"/>
                <w:i/>
                <w:iCs/>
                <w:sz w:val="16"/>
                <w:szCs w:val="16"/>
                <w:lang w:val="en-US"/>
              </w:rPr>
              <w:t>P</w:t>
            </w:r>
            <w:r>
              <w:rPr>
                <w:rFonts w:ascii="Arial" w:hAnsi="Arial" w:cs="Arial"/>
                <w:sz w:val="16"/>
                <w:szCs w:val="16"/>
                <w:lang w:val="en-US"/>
              </w:rPr>
              <w:t xml:space="preserve"> &lt;0.001)</w:t>
            </w:r>
          </w:p>
          <w:p w14:paraId="4F24FAF6" w14:textId="77777777" w:rsidR="00A8509E" w:rsidRPr="00146F31" w:rsidRDefault="00A8509E" w:rsidP="008E75BF">
            <w:pPr>
              <w:rPr>
                <w:rFonts w:ascii="Arial" w:hAnsi="Arial" w:cs="Arial"/>
                <w:sz w:val="16"/>
                <w:szCs w:val="16"/>
                <w:lang w:val="en-US"/>
              </w:rPr>
            </w:pPr>
          </w:p>
        </w:tc>
        <w:tc>
          <w:tcPr>
            <w:tcW w:w="214" w:type="pct"/>
            <w:shd w:val="clear" w:color="auto" w:fill="E7E6E6" w:themeFill="background2"/>
          </w:tcPr>
          <w:p w14:paraId="58BC85D5" w14:textId="77777777" w:rsidR="00A8509E" w:rsidRPr="00146F31" w:rsidRDefault="00A8509E" w:rsidP="008E75BF">
            <w:pPr>
              <w:rPr>
                <w:rFonts w:ascii="Arial" w:hAnsi="Arial" w:cs="Arial"/>
                <w:sz w:val="16"/>
                <w:szCs w:val="16"/>
              </w:rPr>
            </w:pPr>
            <w:r w:rsidRPr="00146F31">
              <w:rPr>
                <w:rFonts w:ascii="Arial" w:hAnsi="Arial" w:cs="Arial"/>
                <w:sz w:val="16"/>
                <w:szCs w:val="16"/>
              </w:rPr>
              <w:t>44</w:t>
            </w:r>
          </w:p>
        </w:tc>
      </w:tr>
      <w:tr w:rsidR="00A8509E" w:rsidRPr="00B31973" w14:paraId="279FA8F1" w14:textId="77777777" w:rsidTr="008E75BF">
        <w:tc>
          <w:tcPr>
            <w:tcW w:w="1069" w:type="pct"/>
            <w:shd w:val="clear" w:color="auto" w:fill="E7E6E6" w:themeFill="background2"/>
          </w:tcPr>
          <w:p w14:paraId="3852CB68" w14:textId="77777777" w:rsidR="00A8509E" w:rsidRDefault="00A8509E" w:rsidP="008E75BF">
            <w:pPr>
              <w:rPr>
                <w:rFonts w:ascii="Arial" w:hAnsi="Arial" w:cs="Arial"/>
                <w:b/>
                <w:sz w:val="16"/>
                <w:szCs w:val="16"/>
                <w:lang w:val="en-US"/>
              </w:rPr>
            </w:pPr>
            <w:r>
              <w:rPr>
                <w:rFonts w:ascii="Arial" w:hAnsi="Arial" w:cs="Arial"/>
                <w:b/>
                <w:sz w:val="16"/>
                <w:szCs w:val="16"/>
                <w:lang w:val="en-US"/>
              </w:rPr>
              <w:t>KAPS, Circulation 1995 (2)</w:t>
            </w:r>
          </w:p>
          <w:p w14:paraId="5B523882" w14:textId="77777777" w:rsidR="00A8509E" w:rsidRDefault="00A8509E" w:rsidP="008E75BF">
            <w:pPr>
              <w:rPr>
                <w:rFonts w:ascii="Arial" w:hAnsi="Arial" w:cs="Arial"/>
                <w:bCs/>
                <w:sz w:val="16"/>
                <w:szCs w:val="16"/>
                <w:lang w:val="en-US"/>
              </w:rPr>
            </w:pPr>
            <w:r w:rsidRPr="004F3C17">
              <w:rPr>
                <w:rFonts w:ascii="Arial" w:hAnsi="Arial" w:cs="Arial"/>
                <w:bCs/>
                <w:sz w:val="16"/>
                <w:szCs w:val="16"/>
                <w:lang w:val="en-US"/>
              </w:rPr>
              <w:t xml:space="preserve">(447 </w:t>
            </w:r>
            <w:r>
              <w:rPr>
                <w:rFonts w:ascii="Arial" w:hAnsi="Arial" w:cs="Arial"/>
                <w:bCs/>
                <w:sz w:val="16"/>
                <w:szCs w:val="16"/>
                <w:lang w:val="en-US"/>
              </w:rPr>
              <w:t>men, 44 to 65 years of age,</w:t>
            </w:r>
            <w:r w:rsidRPr="004F3C17">
              <w:rPr>
                <w:rFonts w:ascii="Arial" w:hAnsi="Arial" w:cs="Arial"/>
                <w:bCs/>
                <w:sz w:val="16"/>
                <w:szCs w:val="16"/>
                <w:lang w:val="en-US"/>
              </w:rPr>
              <w:t xml:space="preserve"> with serum LDL-C levels ≥155 mg/d</w:t>
            </w:r>
            <w:r>
              <w:rPr>
                <w:rFonts w:ascii="Arial" w:hAnsi="Arial" w:cs="Arial"/>
                <w:bCs/>
                <w:sz w:val="16"/>
                <w:szCs w:val="16"/>
                <w:lang w:val="en-US"/>
              </w:rPr>
              <w:t>L</w:t>
            </w:r>
            <w:r w:rsidRPr="004F3C17">
              <w:rPr>
                <w:rFonts w:ascii="Arial" w:hAnsi="Arial" w:cs="Arial"/>
                <w:bCs/>
                <w:sz w:val="16"/>
                <w:szCs w:val="16"/>
                <w:lang w:val="en-US"/>
              </w:rPr>
              <w:t xml:space="preserve"> and </w:t>
            </w:r>
            <w:r>
              <w:rPr>
                <w:rFonts w:ascii="Arial" w:hAnsi="Arial" w:cs="Arial"/>
                <w:bCs/>
                <w:sz w:val="16"/>
                <w:szCs w:val="16"/>
                <w:lang w:val="en-US"/>
              </w:rPr>
              <w:t>TC</w:t>
            </w:r>
            <w:r w:rsidRPr="004F3C17">
              <w:rPr>
                <w:rFonts w:ascii="Arial" w:hAnsi="Arial" w:cs="Arial"/>
                <w:bCs/>
                <w:sz w:val="16"/>
                <w:szCs w:val="16"/>
                <w:lang w:val="en-US"/>
              </w:rPr>
              <w:t xml:space="preserve"> levels &lt;290</w:t>
            </w:r>
            <w:r>
              <w:rPr>
                <w:rFonts w:ascii="Arial" w:hAnsi="Arial" w:cs="Arial"/>
                <w:bCs/>
                <w:sz w:val="16"/>
                <w:szCs w:val="16"/>
                <w:lang w:val="en-US"/>
              </w:rPr>
              <w:t xml:space="preserve"> mg/dl</w:t>
            </w:r>
            <w:r w:rsidRPr="004F3C17">
              <w:rPr>
                <w:rFonts w:ascii="Arial" w:hAnsi="Arial" w:cs="Arial"/>
                <w:bCs/>
                <w:sz w:val="16"/>
                <w:szCs w:val="16"/>
                <w:lang w:val="en-US"/>
              </w:rPr>
              <w:t>)</w:t>
            </w:r>
          </w:p>
          <w:p w14:paraId="7C4ECA5C" w14:textId="77777777" w:rsidR="00A8509E" w:rsidRPr="004F3C17" w:rsidRDefault="00A8509E" w:rsidP="008E75BF">
            <w:pPr>
              <w:rPr>
                <w:rFonts w:ascii="Arial" w:hAnsi="Arial" w:cs="Arial"/>
                <w:bCs/>
                <w:sz w:val="16"/>
                <w:szCs w:val="16"/>
                <w:lang w:val="en-US"/>
              </w:rPr>
            </w:pPr>
          </w:p>
        </w:tc>
        <w:tc>
          <w:tcPr>
            <w:tcW w:w="372" w:type="pct"/>
            <w:shd w:val="clear" w:color="auto" w:fill="E7E6E6" w:themeFill="background2"/>
          </w:tcPr>
          <w:p w14:paraId="75B62447" w14:textId="77777777" w:rsidR="00A8509E" w:rsidRPr="00146F31" w:rsidRDefault="00A8509E" w:rsidP="008E75BF">
            <w:pPr>
              <w:rPr>
                <w:rFonts w:ascii="Arial" w:hAnsi="Arial" w:cs="Arial"/>
                <w:sz w:val="16"/>
                <w:szCs w:val="16"/>
              </w:rPr>
            </w:pPr>
            <w:r>
              <w:rPr>
                <w:rFonts w:ascii="Arial" w:hAnsi="Arial" w:cs="Arial"/>
                <w:sz w:val="16"/>
                <w:szCs w:val="16"/>
              </w:rPr>
              <w:t>Primary prevention</w:t>
            </w:r>
          </w:p>
        </w:tc>
        <w:tc>
          <w:tcPr>
            <w:tcW w:w="370" w:type="pct"/>
            <w:shd w:val="clear" w:color="auto" w:fill="E7E6E6" w:themeFill="background2"/>
          </w:tcPr>
          <w:p w14:paraId="679AB78B" w14:textId="77777777" w:rsidR="00A8509E" w:rsidRPr="00146F31" w:rsidRDefault="00A8509E" w:rsidP="008E75BF">
            <w:pPr>
              <w:rPr>
                <w:rFonts w:ascii="Arial" w:hAnsi="Arial" w:cs="Arial"/>
                <w:sz w:val="16"/>
                <w:szCs w:val="16"/>
              </w:rPr>
            </w:pPr>
            <w:r>
              <w:rPr>
                <w:rFonts w:ascii="Arial" w:hAnsi="Arial" w:cs="Arial"/>
                <w:sz w:val="16"/>
                <w:szCs w:val="16"/>
              </w:rPr>
              <w:t>Pravastatin 40 mg</w:t>
            </w:r>
          </w:p>
        </w:tc>
        <w:tc>
          <w:tcPr>
            <w:tcW w:w="361" w:type="pct"/>
            <w:shd w:val="clear" w:color="auto" w:fill="E7E6E6" w:themeFill="background2"/>
          </w:tcPr>
          <w:p w14:paraId="35804429" w14:textId="77777777" w:rsidR="00A8509E" w:rsidRPr="00146F31" w:rsidRDefault="00A8509E" w:rsidP="008E75BF">
            <w:pPr>
              <w:rPr>
                <w:rFonts w:ascii="Arial" w:hAnsi="Arial" w:cs="Arial"/>
                <w:sz w:val="16"/>
                <w:szCs w:val="16"/>
              </w:rPr>
            </w:pPr>
            <w:r>
              <w:rPr>
                <w:rFonts w:ascii="Arial" w:hAnsi="Arial" w:cs="Arial"/>
                <w:sz w:val="16"/>
                <w:szCs w:val="16"/>
              </w:rPr>
              <w:t>Placebo</w:t>
            </w:r>
          </w:p>
        </w:tc>
        <w:tc>
          <w:tcPr>
            <w:tcW w:w="263" w:type="pct"/>
            <w:shd w:val="clear" w:color="auto" w:fill="E7E6E6" w:themeFill="background2"/>
          </w:tcPr>
          <w:p w14:paraId="14C3AB9E" w14:textId="77777777" w:rsidR="00A8509E" w:rsidRPr="00146F31" w:rsidRDefault="00A8509E" w:rsidP="008E75BF">
            <w:pPr>
              <w:rPr>
                <w:rFonts w:ascii="Arial" w:hAnsi="Arial" w:cs="Arial"/>
                <w:sz w:val="16"/>
                <w:szCs w:val="16"/>
              </w:rPr>
            </w:pPr>
            <w:r>
              <w:rPr>
                <w:rFonts w:ascii="Arial" w:hAnsi="Arial" w:cs="Arial"/>
                <w:sz w:val="16"/>
                <w:szCs w:val="16"/>
              </w:rPr>
              <w:t>3</w:t>
            </w:r>
          </w:p>
        </w:tc>
        <w:tc>
          <w:tcPr>
            <w:tcW w:w="684" w:type="pct"/>
            <w:shd w:val="clear" w:color="auto" w:fill="E7E6E6" w:themeFill="background2"/>
          </w:tcPr>
          <w:p w14:paraId="319B9442"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Rate of carotid atherosclerotic progression</w:t>
            </w:r>
          </w:p>
        </w:tc>
        <w:tc>
          <w:tcPr>
            <w:tcW w:w="1666" w:type="pct"/>
            <w:shd w:val="clear" w:color="auto" w:fill="E7E6E6" w:themeFill="background2"/>
          </w:tcPr>
          <w:p w14:paraId="389362DF" w14:textId="77777777" w:rsidR="00A8509E" w:rsidRDefault="00A8509E" w:rsidP="008E75BF">
            <w:pPr>
              <w:rPr>
                <w:rFonts w:ascii="Arial" w:hAnsi="Arial" w:cs="Arial"/>
                <w:sz w:val="16"/>
                <w:szCs w:val="16"/>
                <w:lang w:val="en-US"/>
              </w:rPr>
            </w:pPr>
            <w:r w:rsidRPr="00B31973">
              <w:rPr>
                <w:rFonts w:ascii="Arial" w:hAnsi="Arial" w:cs="Arial"/>
                <w:sz w:val="16"/>
                <w:szCs w:val="16"/>
                <w:lang w:val="en-US"/>
              </w:rPr>
              <w:t xml:space="preserve">Pravastatin reduced the </w:t>
            </w:r>
            <w:r>
              <w:rPr>
                <w:rFonts w:ascii="Arial" w:hAnsi="Arial" w:cs="Arial"/>
                <w:sz w:val="16"/>
                <w:szCs w:val="16"/>
                <w:lang w:val="en-US"/>
              </w:rPr>
              <w:t>ra</w:t>
            </w:r>
            <w:r w:rsidRPr="00B31973">
              <w:rPr>
                <w:rFonts w:ascii="Arial" w:hAnsi="Arial" w:cs="Arial"/>
                <w:sz w:val="16"/>
                <w:szCs w:val="16"/>
                <w:lang w:val="en-US"/>
              </w:rPr>
              <w:t>te of progression by 45% (95%</w:t>
            </w:r>
            <w:r>
              <w:rPr>
                <w:rFonts w:ascii="Arial" w:hAnsi="Arial" w:cs="Arial"/>
                <w:sz w:val="16"/>
                <w:szCs w:val="16"/>
                <w:lang w:val="en-US"/>
              </w:rPr>
              <w:t xml:space="preserve"> </w:t>
            </w:r>
            <w:r w:rsidRPr="00B31973">
              <w:rPr>
                <w:rFonts w:ascii="Arial" w:hAnsi="Arial" w:cs="Arial"/>
                <w:sz w:val="16"/>
                <w:szCs w:val="16"/>
                <w:lang w:val="en-US"/>
              </w:rPr>
              <w:t>Cl: l</w:t>
            </w:r>
            <w:r>
              <w:rPr>
                <w:rFonts w:ascii="Arial" w:hAnsi="Arial" w:cs="Arial"/>
                <w:sz w:val="16"/>
                <w:szCs w:val="16"/>
                <w:lang w:val="en-US"/>
              </w:rPr>
              <w:t>6-</w:t>
            </w:r>
            <w:r w:rsidRPr="00B31973">
              <w:rPr>
                <w:rFonts w:ascii="Arial" w:hAnsi="Arial" w:cs="Arial"/>
                <w:sz w:val="16"/>
                <w:szCs w:val="16"/>
                <w:lang w:val="en-US"/>
              </w:rPr>
              <w:t xml:space="preserve">69%, </w:t>
            </w:r>
            <w:r w:rsidRPr="009E603F">
              <w:rPr>
                <w:rFonts w:ascii="Arial" w:hAnsi="Arial" w:cs="Arial"/>
                <w:i/>
                <w:iCs/>
                <w:sz w:val="16"/>
                <w:szCs w:val="16"/>
                <w:lang w:val="en-US"/>
              </w:rPr>
              <w:t>P</w:t>
            </w:r>
            <w:r w:rsidRPr="00B31973">
              <w:rPr>
                <w:rFonts w:ascii="Arial" w:hAnsi="Arial" w:cs="Arial"/>
                <w:sz w:val="16"/>
                <w:szCs w:val="16"/>
                <w:lang w:val="en-US"/>
              </w:rPr>
              <w:t xml:space="preserve"> =0.005) and by 66% (95% Cl: 30-90%, </w:t>
            </w:r>
            <w:r>
              <w:rPr>
                <w:rFonts w:ascii="Arial" w:hAnsi="Arial" w:cs="Arial"/>
                <w:i/>
                <w:iCs/>
                <w:sz w:val="16"/>
                <w:szCs w:val="16"/>
                <w:lang w:val="en-US"/>
              </w:rPr>
              <w:t>P</w:t>
            </w:r>
            <w:r w:rsidRPr="00B31973">
              <w:rPr>
                <w:rFonts w:ascii="Arial" w:hAnsi="Arial" w:cs="Arial"/>
                <w:sz w:val="16"/>
                <w:szCs w:val="16"/>
                <w:lang w:val="en-US"/>
              </w:rPr>
              <w:t xml:space="preserve"> =0.002) </w:t>
            </w:r>
            <w:r>
              <w:rPr>
                <w:rFonts w:ascii="Arial" w:hAnsi="Arial" w:cs="Arial"/>
                <w:sz w:val="16"/>
                <w:szCs w:val="16"/>
                <w:lang w:val="en-US"/>
              </w:rPr>
              <w:t>in the common carotid arteries</w:t>
            </w:r>
          </w:p>
          <w:p w14:paraId="0944D603" w14:textId="77777777" w:rsidR="00A8509E" w:rsidRPr="00146F31" w:rsidRDefault="00A8509E" w:rsidP="008E75BF">
            <w:pPr>
              <w:rPr>
                <w:rFonts w:ascii="Arial" w:hAnsi="Arial" w:cs="Arial"/>
                <w:sz w:val="16"/>
                <w:szCs w:val="16"/>
                <w:lang w:val="en-US"/>
              </w:rPr>
            </w:pPr>
          </w:p>
        </w:tc>
        <w:tc>
          <w:tcPr>
            <w:tcW w:w="214" w:type="pct"/>
            <w:shd w:val="clear" w:color="auto" w:fill="E7E6E6" w:themeFill="background2"/>
          </w:tcPr>
          <w:p w14:paraId="30D2F221" w14:textId="77777777" w:rsidR="00A8509E" w:rsidRPr="00B31973"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B31973" w14:paraId="1450B494" w14:textId="77777777" w:rsidTr="008E75BF">
        <w:tc>
          <w:tcPr>
            <w:tcW w:w="1069" w:type="pct"/>
            <w:shd w:val="clear" w:color="auto" w:fill="E7E6E6" w:themeFill="background2"/>
          </w:tcPr>
          <w:p w14:paraId="3320EDEF" w14:textId="77777777" w:rsidR="00A8509E" w:rsidRDefault="00A8509E" w:rsidP="008E75BF">
            <w:pPr>
              <w:rPr>
                <w:rFonts w:ascii="Arial" w:hAnsi="Arial" w:cs="Arial"/>
                <w:b/>
                <w:sz w:val="16"/>
                <w:szCs w:val="16"/>
                <w:lang w:val="en-US"/>
              </w:rPr>
            </w:pPr>
            <w:r>
              <w:rPr>
                <w:rFonts w:ascii="Arial" w:hAnsi="Arial" w:cs="Arial"/>
                <w:b/>
                <w:sz w:val="16"/>
                <w:szCs w:val="16"/>
                <w:lang w:val="en-US"/>
              </w:rPr>
              <w:t>CAIUS, Am J Med 1996 (3)</w:t>
            </w:r>
          </w:p>
          <w:p w14:paraId="1154AF23" w14:textId="77777777" w:rsidR="00A8509E" w:rsidRPr="008646AD" w:rsidRDefault="00A8509E" w:rsidP="008E75BF">
            <w:pPr>
              <w:rPr>
                <w:rFonts w:ascii="Arial" w:hAnsi="Arial" w:cs="Arial"/>
                <w:bCs/>
                <w:sz w:val="16"/>
                <w:szCs w:val="16"/>
                <w:lang w:val="en-US"/>
              </w:rPr>
            </w:pPr>
            <w:r>
              <w:rPr>
                <w:rFonts w:ascii="Arial" w:hAnsi="Arial" w:cs="Arial"/>
                <w:bCs/>
                <w:sz w:val="16"/>
                <w:szCs w:val="16"/>
                <w:lang w:val="en-US"/>
              </w:rPr>
              <w:t>(305 subjects, 45 to 65 years of age, LDL-C ≥155 mg/dL)</w:t>
            </w:r>
          </w:p>
        </w:tc>
        <w:tc>
          <w:tcPr>
            <w:tcW w:w="372" w:type="pct"/>
            <w:shd w:val="clear" w:color="auto" w:fill="E7E6E6" w:themeFill="background2"/>
          </w:tcPr>
          <w:p w14:paraId="78CF85DD" w14:textId="77777777" w:rsidR="00A8509E" w:rsidRPr="0063559B" w:rsidRDefault="00A8509E" w:rsidP="008E75BF">
            <w:pPr>
              <w:rPr>
                <w:rFonts w:ascii="Arial" w:hAnsi="Arial" w:cs="Arial"/>
                <w:sz w:val="16"/>
                <w:szCs w:val="16"/>
                <w:lang w:val="en-US"/>
              </w:rPr>
            </w:pPr>
            <w:r>
              <w:rPr>
                <w:rFonts w:ascii="Arial" w:hAnsi="Arial" w:cs="Arial"/>
                <w:sz w:val="16"/>
                <w:szCs w:val="16"/>
                <w:lang w:val="en-US"/>
              </w:rPr>
              <w:t>Primary prevention</w:t>
            </w:r>
          </w:p>
        </w:tc>
        <w:tc>
          <w:tcPr>
            <w:tcW w:w="370" w:type="pct"/>
            <w:shd w:val="clear" w:color="auto" w:fill="E7E6E6" w:themeFill="background2"/>
          </w:tcPr>
          <w:p w14:paraId="4C4F594F" w14:textId="77777777" w:rsidR="00A8509E" w:rsidRDefault="00A8509E" w:rsidP="008E75BF">
            <w:pPr>
              <w:rPr>
                <w:rFonts w:ascii="Arial" w:hAnsi="Arial" w:cs="Arial"/>
                <w:sz w:val="16"/>
                <w:szCs w:val="16"/>
              </w:rPr>
            </w:pPr>
            <w:r>
              <w:rPr>
                <w:rFonts w:ascii="Arial" w:hAnsi="Arial" w:cs="Arial"/>
                <w:sz w:val="16"/>
                <w:szCs w:val="16"/>
              </w:rPr>
              <w:t>Pravastatin 40 mg</w:t>
            </w:r>
          </w:p>
        </w:tc>
        <w:tc>
          <w:tcPr>
            <w:tcW w:w="361" w:type="pct"/>
            <w:shd w:val="clear" w:color="auto" w:fill="E7E6E6" w:themeFill="background2"/>
          </w:tcPr>
          <w:p w14:paraId="1B220671" w14:textId="77777777" w:rsidR="00A8509E" w:rsidRDefault="00A8509E" w:rsidP="008E75BF">
            <w:pPr>
              <w:rPr>
                <w:rFonts w:ascii="Arial" w:hAnsi="Arial" w:cs="Arial"/>
                <w:sz w:val="16"/>
                <w:szCs w:val="16"/>
              </w:rPr>
            </w:pPr>
            <w:r>
              <w:rPr>
                <w:rFonts w:ascii="Arial" w:hAnsi="Arial" w:cs="Arial"/>
                <w:sz w:val="16"/>
                <w:szCs w:val="16"/>
              </w:rPr>
              <w:t>Placebo</w:t>
            </w:r>
          </w:p>
        </w:tc>
        <w:tc>
          <w:tcPr>
            <w:tcW w:w="263" w:type="pct"/>
            <w:shd w:val="clear" w:color="auto" w:fill="E7E6E6" w:themeFill="background2"/>
          </w:tcPr>
          <w:p w14:paraId="035DCF42" w14:textId="77777777" w:rsidR="00A8509E" w:rsidRDefault="00A8509E" w:rsidP="008E75BF">
            <w:pPr>
              <w:rPr>
                <w:rFonts w:ascii="Arial" w:hAnsi="Arial" w:cs="Arial"/>
                <w:sz w:val="16"/>
                <w:szCs w:val="16"/>
              </w:rPr>
            </w:pPr>
            <w:r>
              <w:rPr>
                <w:rFonts w:ascii="Arial" w:hAnsi="Arial" w:cs="Arial"/>
                <w:sz w:val="16"/>
                <w:szCs w:val="16"/>
              </w:rPr>
              <w:t>3</w:t>
            </w:r>
          </w:p>
        </w:tc>
        <w:tc>
          <w:tcPr>
            <w:tcW w:w="684" w:type="pct"/>
            <w:shd w:val="clear" w:color="auto" w:fill="E7E6E6" w:themeFill="background2"/>
          </w:tcPr>
          <w:p w14:paraId="40E4BEEA" w14:textId="77777777" w:rsidR="00A8509E" w:rsidRDefault="00A8509E" w:rsidP="008E75BF">
            <w:pPr>
              <w:rPr>
                <w:rFonts w:ascii="Arial" w:hAnsi="Arial" w:cs="Arial"/>
                <w:sz w:val="16"/>
                <w:szCs w:val="16"/>
                <w:lang w:val="en-US"/>
              </w:rPr>
            </w:pPr>
            <w:r>
              <w:rPr>
                <w:rFonts w:ascii="Arial" w:hAnsi="Arial" w:cs="Arial"/>
                <w:sz w:val="16"/>
                <w:szCs w:val="16"/>
                <w:lang w:val="en-US"/>
              </w:rPr>
              <w:t>P</w:t>
            </w:r>
            <w:r w:rsidRPr="007457AF">
              <w:rPr>
                <w:rFonts w:ascii="Arial" w:hAnsi="Arial" w:cs="Arial"/>
                <w:sz w:val="16"/>
                <w:szCs w:val="16"/>
                <w:lang w:val="en-US"/>
              </w:rPr>
              <w:t>rogression of carotid atherosclerosis in asymptomatic</w:t>
            </w:r>
            <w:r>
              <w:rPr>
                <w:rFonts w:ascii="Arial" w:hAnsi="Arial" w:cs="Arial"/>
                <w:sz w:val="16"/>
                <w:szCs w:val="16"/>
                <w:lang w:val="en-US"/>
              </w:rPr>
              <w:t xml:space="preserve"> </w:t>
            </w:r>
            <w:r w:rsidRPr="007457AF">
              <w:rPr>
                <w:rFonts w:ascii="Arial" w:hAnsi="Arial" w:cs="Arial"/>
                <w:sz w:val="16"/>
                <w:szCs w:val="16"/>
                <w:lang w:val="en-US"/>
              </w:rPr>
              <w:t>patients with isolated moderate</w:t>
            </w:r>
            <w:r>
              <w:rPr>
                <w:rFonts w:ascii="Arial" w:hAnsi="Arial" w:cs="Arial"/>
                <w:sz w:val="16"/>
                <w:szCs w:val="16"/>
                <w:lang w:val="en-US"/>
              </w:rPr>
              <w:t xml:space="preserve"> </w:t>
            </w:r>
            <w:r w:rsidRPr="007457AF">
              <w:rPr>
                <w:rFonts w:ascii="Arial" w:hAnsi="Arial" w:cs="Arial"/>
                <w:sz w:val="16"/>
                <w:szCs w:val="16"/>
                <w:lang w:val="en-US"/>
              </w:rPr>
              <w:t>hypercholesterolemia</w:t>
            </w:r>
          </w:p>
        </w:tc>
        <w:tc>
          <w:tcPr>
            <w:tcW w:w="1666" w:type="pct"/>
            <w:shd w:val="clear" w:color="auto" w:fill="E7E6E6" w:themeFill="background2"/>
          </w:tcPr>
          <w:p w14:paraId="227CE9BB" w14:textId="77777777" w:rsidR="00A8509E" w:rsidRDefault="00A8509E" w:rsidP="008E75BF">
            <w:pPr>
              <w:rPr>
                <w:rFonts w:ascii="Arial" w:hAnsi="Arial" w:cs="Arial"/>
                <w:sz w:val="16"/>
                <w:szCs w:val="16"/>
                <w:lang w:val="en-US"/>
              </w:rPr>
            </w:pPr>
            <w:r w:rsidRPr="004C34B0">
              <w:rPr>
                <w:rFonts w:ascii="Arial" w:hAnsi="Arial" w:cs="Arial"/>
                <w:sz w:val="16"/>
                <w:szCs w:val="16"/>
                <w:lang w:val="en-US"/>
              </w:rPr>
              <w:t xml:space="preserve">Progression of the </w:t>
            </w:r>
            <w:r>
              <w:rPr>
                <w:rFonts w:ascii="Arial" w:hAnsi="Arial" w:cs="Arial"/>
                <w:sz w:val="16"/>
                <w:szCs w:val="16"/>
                <w:lang w:val="en-US"/>
              </w:rPr>
              <w:t xml:space="preserve">carotid intima-media thickness </w:t>
            </w:r>
            <w:r w:rsidRPr="004C34B0">
              <w:rPr>
                <w:rFonts w:ascii="Arial" w:hAnsi="Arial" w:cs="Arial"/>
                <w:sz w:val="16"/>
                <w:szCs w:val="16"/>
                <w:lang w:val="en-US"/>
              </w:rPr>
              <w:t>was</w:t>
            </w:r>
            <w:r>
              <w:rPr>
                <w:rFonts w:ascii="Arial" w:hAnsi="Arial" w:cs="Arial"/>
                <w:sz w:val="16"/>
                <w:szCs w:val="16"/>
                <w:lang w:val="en-US"/>
              </w:rPr>
              <w:t xml:space="preserve"> </w:t>
            </w:r>
            <w:r w:rsidRPr="004C34B0">
              <w:rPr>
                <w:rFonts w:ascii="Arial" w:hAnsi="Arial" w:cs="Arial"/>
                <w:sz w:val="16"/>
                <w:szCs w:val="16"/>
                <w:lang w:val="en-US"/>
              </w:rPr>
              <w:t xml:space="preserve">0.009 </w:t>
            </w:r>
            <w:r>
              <w:rPr>
                <w:rFonts w:ascii="Arial" w:hAnsi="Arial" w:cs="Arial"/>
                <w:sz w:val="16"/>
                <w:szCs w:val="16"/>
                <w:lang w:val="en-US"/>
              </w:rPr>
              <w:t xml:space="preserve">± </w:t>
            </w:r>
            <w:r w:rsidRPr="004C34B0">
              <w:rPr>
                <w:rFonts w:ascii="Arial" w:hAnsi="Arial" w:cs="Arial"/>
                <w:sz w:val="16"/>
                <w:szCs w:val="16"/>
                <w:lang w:val="en-US"/>
              </w:rPr>
              <w:t xml:space="preserve">0.0027 versus -0.0043 </w:t>
            </w:r>
            <w:r>
              <w:rPr>
                <w:rFonts w:ascii="Arial" w:hAnsi="Arial" w:cs="Arial"/>
                <w:sz w:val="16"/>
                <w:szCs w:val="16"/>
                <w:lang w:val="en-US"/>
              </w:rPr>
              <w:t>±</w:t>
            </w:r>
            <w:r w:rsidRPr="004C34B0">
              <w:rPr>
                <w:rFonts w:ascii="Arial" w:hAnsi="Arial" w:cs="Arial"/>
                <w:sz w:val="16"/>
                <w:szCs w:val="16"/>
                <w:lang w:val="en-US"/>
              </w:rPr>
              <w:t xml:space="preserve"> 0.0028</w:t>
            </w:r>
            <w:r>
              <w:rPr>
                <w:rFonts w:ascii="Arial" w:hAnsi="Arial" w:cs="Arial"/>
                <w:sz w:val="16"/>
                <w:szCs w:val="16"/>
                <w:lang w:val="en-US"/>
              </w:rPr>
              <w:t xml:space="preserve"> </w:t>
            </w:r>
            <w:r w:rsidRPr="004C34B0">
              <w:rPr>
                <w:rFonts w:ascii="Arial" w:hAnsi="Arial" w:cs="Arial"/>
                <w:sz w:val="16"/>
                <w:szCs w:val="16"/>
                <w:lang w:val="en-US"/>
              </w:rPr>
              <w:t>mm/year (</w:t>
            </w:r>
            <w:r w:rsidRPr="009E603F">
              <w:rPr>
                <w:rFonts w:ascii="Arial" w:hAnsi="Arial" w:cs="Arial"/>
                <w:i/>
                <w:iCs/>
                <w:sz w:val="16"/>
                <w:szCs w:val="16"/>
                <w:lang w:val="en-US"/>
              </w:rPr>
              <w:t>P</w:t>
            </w:r>
            <w:r w:rsidRPr="004C34B0">
              <w:rPr>
                <w:rFonts w:ascii="Arial" w:hAnsi="Arial" w:cs="Arial"/>
                <w:sz w:val="16"/>
                <w:szCs w:val="16"/>
                <w:lang w:val="en-US"/>
              </w:rPr>
              <w:t xml:space="preserve"> &lt;0.0007) in the placebo</w:t>
            </w:r>
            <w:r>
              <w:rPr>
                <w:rFonts w:ascii="Arial" w:hAnsi="Arial" w:cs="Arial"/>
                <w:sz w:val="16"/>
                <w:szCs w:val="16"/>
                <w:lang w:val="en-US"/>
              </w:rPr>
              <w:t xml:space="preserve"> </w:t>
            </w:r>
            <w:r w:rsidRPr="004C34B0">
              <w:rPr>
                <w:rFonts w:ascii="Arial" w:hAnsi="Arial" w:cs="Arial"/>
                <w:sz w:val="16"/>
                <w:szCs w:val="16"/>
                <w:lang w:val="en-US"/>
              </w:rPr>
              <w:t>and p</w:t>
            </w:r>
            <w:r>
              <w:rPr>
                <w:rFonts w:ascii="Arial" w:hAnsi="Arial" w:cs="Arial"/>
                <w:sz w:val="16"/>
                <w:szCs w:val="16"/>
                <w:lang w:val="en-US"/>
              </w:rPr>
              <w:t>ravastatin groups, respectively</w:t>
            </w:r>
          </w:p>
          <w:p w14:paraId="2D1F72CB" w14:textId="77777777" w:rsidR="00A8509E" w:rsidRPr="00B31973" w:rsidRDefault="00A8509E" w:rsidP="008E75BF">
            <w:pPr>
              <w:rPr>
                <w:rFonts w:ascii="Arial" w:hAnsi="Arial" w:cs="Arial"/>
                <w:sz w:val="16"/>
                <w:szCs w:val="16"/>
                <w:lang w:val="en-US"/>
              </w:rPr>
            </w:pPr>
          </w:p>
        </w:tc>
        <w:tc>
          <w:tcPr>
            <w:tcW w:w="214" w:type="pct"/>
            <w:shd w:val="clear" w:color="auto" w:fill="E7E6E6" w:themeFill="background2"/>
          </w:tcPr>
          <w:p w14:paraId="2A8390A4" w14:textId="77777777" w:rsidR="00A8509E" w:rsidRPr="00B31973"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146F31" w14:paraId="578932BF" w14:textId="77777777" w:rsidTr="008E75BF">
        <w:tc>
          <w:tcPr>
            <w:tcW w:w="1069" w:type="pct"/>
            <w:shd w:val="clear" w:color="auto" w:fill="E7E6E6" w:themeFill="background2"/>
          </w:tcPr>
          <w:p w14:paraId="772C52CD" w14:textId="77777777" w:rsidR="00A8509E" w:rsidRPr="00146F31" w:rsidRDefault="00A8509E" w:rsidP="008E75BF">
            <w:pPr>
              <w:rPr>
                <w:rFonts w:ascii="Arial" w:hAnsi="Arial" w:cs="Arial"/>
                <w:b/>
                <w:sz w:val="16"/>
                <w:szCs w:val="16"/>
                <w:lang w:val="en-US"/>
              </w:rPr>
            </w:pPr>
            <w:r w:rsidRPr="00146F31">
              <w:rPr>
                <w:rFonts w:ascii="Arial" w:hAnsi="Arial" w:cs="Arial"/>
                <w:b/>
                <w:sz w:val="16"/>
                <w:szCs w:val="16"/>
                <w:lang w:val="en-US"/>
              </w:rPr>
              <w:t xml:space="preserve">AFCAPS/TexCAPS, JAMA 1998 </w:t>
            </w:r>
            <w:r w:rsidRPr="00146F31">
              <w:rPr>
                <w:rFonts w:ascii="Arial" w:hAnsi="Arial" w:cs="Arial"/>
                <w:b/>
                <w:sz w:val="16"/>
                <w:szCs w:val="16"/>
                <w:lang w:val="en-US"/>
              </w:rPr>
              <w:fldChar w:fldCharType="begin"/>
            </w:r>
            <w:r w:rsidRPr="00146F31">
              <w:rPr>
                <w:rFonts w:ascii="Arial" w:hAnsi="Arial" w:cs="Arial"/>
                <w:b/>
                <w:sz w:val="16"/>
                <w:szCs w:val="16"/>
                <w:lang w:val="en-US"/>
              </w:rPr>
              <w:instrText xml:space="preserve"> ADDIN EN.CITE &lt;EndNote&gt;&lt;Cite&gt;&lt;RecNum&gt;4572&lt;/RecNum&gt;&lt;DisplayText&gt;(2)&lt;/DisplayText&gt;&lt;record&gt;&lt;rec-number&gt;4572&lt;/rec-number&gt;&lt;foreign-keys&gt;&lt;key app="EN" db-id="sxprez25s95zrsevttx5e9tbwsszdrzf9szv" timestamp="1567950550"&gt;4572&lt;/key&gt;&lt;key app="ENWeb" db-id=""&gt;0&lt;/key&gt;&lt;/foreign-keys&gt;&lt;ref-type name="Journal Article"&gt;17&lt;/ref-type&gt;&lt;contributors&gt;&lt;/contributors&gt;&lt;titles&gt;&lt;title&gt;AFCAPS&lt;/title&gt;&lt;/titles&gt;&lt;dates&gt;&lt;/dates&gt;&lt;urls&gt;&lt;/urls&gt;&lt;/record&gt;&lt;/Cite&gt;&lt;/EndNote&gt;</w:instrText>
            </w:r>
            <w:r w:rsidRPr="00146F31">
              <w:rPr>
                <w:rFonts w:ascii="Arial" w:hAnsi="Arial" w:cs="Arial"/>
                <w:b/>
                <w:sz w:val="16"/>
                <w:szCs w:val="16"/>
                <w:lang w:val="en-US"/>
              </w:rPr>
              <w:fldChar w:fldCharType="separate"/>
            </w:r>
            <w:r>
              <w:rPr>
                <w:rFonts w:ascii="Arial" w:hAnsi="Arial" w:cs="Arial"/>
                <w:b/>
                <w:noProof/>
                <w:sz w:val="16"/>
                <w:szCs w:val="16"/>
                <w:lang w:val="en-US"/>
              </w:rPr>
              <w:t>(4</w:t>
            </w:r>
            <w:r w:rsidRPr="00146F31">
              <w:rPr>
                <w:rFonts w:ascii="Arial" w:hAnsi="Arial" w:cs="Arial"/>
                <w:b/>
                <w:noProof/>
                <w:sz w:val="16"/>
                <w:szCs w:val="16"/>
                <w:lang w:val="en-US"/>
              </w:rPr>
              <w:t>)</w:t>
            </w:r>
            <w:r w:rsidRPr="00146F31">
              <w:rPr>
                <w:rFonts w:ascii="Arial" w:hAnsi="Arial" w:cs="Arial"/>
                <w:b/>
                <w:sz w:val="16"/>
                <w:szCs w:val="16"/>
                <w:lang w:val="en-US"/>
              </w:rPr>
              <w:fldChar w:fldCharType="end"/>
            </w:r>
          </w:p>
          <w:p w14:paraId="7A7175C9"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(6,605 men aged 45 to 73 years and postmenopausal women aged 55 to 73 years without clinically evident ASCVD with average TC and LDL-C levels and below average HDL-C levels)</w:t>
            </w:r>
          </w:p>
          <w:p w14:paraId="6DC08ED6" w14:textId="77777777" w:rsidR="00A8509E" w:rsidRPr="00146F31" w:rsidRDefault="00A8509E" w:rsidP="008E75BF">
            <w:pPr>
              <w:rPr>
                <w:rFonts w:ascii="Arial" w:hAnsi="Arial" w:cs="Arial"/>
                <w:b/>
                <w:sz w:val="16"/>
                <w:szCs w:val="16"/>
                <w:lang w:val="en-US"/>
              </w:rPr>
            </w:pPr>
          </w:p>
        </w:tc>
        <w:tc>
          <w:tcPr>
            <w:tcW w:w="372" w:type="pct"/>
            <w:shd w:val="clear" w:color="auto" w:fill="E7E6E6" w:themeFill="background2"/>
          </w:tcPr>
          <w:p w14:paraId="0F349A76" w14:textId="77777777" w:rsidR="00A8509E" w:rsidRPr="00146F31" w:rsidRDefault="00A8509E" w:rsidP="008E75BF">
            <w:pPr>
              <w:rPr>
                <w:rFonts w:ascii="Arial" w:hAnsi="Arial" w:cs="Arial"/>
                <w:sz w:val="16"/>
                <w:szCs w:val="16"/>
              </w:rPr>
            </w:pPr>
            <w:r w:rsidRPr="00146F31">
              <w:rPr>
                <w:rFonts w:ascii="Arial" w:hAnsi="Arial" w:cs="Arial"/>
                <w:sz w:val="16"/>
                <w:szCs w:val="16"/>
              </w:rPr>
              <w:t>Primary prevention</w:t>
            </w:r>
          </w:p>
        </w:tc>
        <w:tc>
          <w:tcPr>
            <w:tcW w:w="370" w:type="pct"/>
            <w:shd w:val="clear" w:color="auto" w:fill="E7E6E6" w:themeFill="background2"/>
          </w:tcPr>
          <w:p w14:paraId="701657F0" w14:textId="77777777" w:rsidR="00A8509E" w:rsidRPr="00146F31" w:rsidRDefault="00A8509E" w:rsidP="008E75BF">
            <w:pPr>
              <w:rPr>
                <w:rFonts w:ascii="Arial" w:hAnsi="Arial" w:cs="Arial"/>
                <w:sz w:val="16"/>
                <w:szCs w:val="16"/>
              </w:rPr>
            </w:pPr>
            <w:r w:rsidRPr="00146F31">
              <w:rPr>
                <w:rFonts w:ascii="Arial" w:hAnsi="Arial" w:cs="Arial"/>
                <w:sz w:val="16"/>
                <w:szCs w:val="16"/>
              </w:rPr>
              <w:t>Lovastatin 20-40 mg</w:t>
            </w:r>
          </w:p>
        </w:tc>
        <w:tc>
          <w:tcPr>
            <w:tcW w:w="361" w:type="pct"/>
            <w:shd w:val="clear" w:color="auto" w:fill="E7E6E6" w:themeFill="background2"/>
          </w:tcPr>
          <w:p w14:paraId="24387F6F" w14:textId="77777777" w:rsidR="00A8509E" w:rsidRPr="00146F31" w:rsidRDefault="00A8509E" w:rsidP="008E75BF">
            <w:pPr>
              <w:rPr>
                <w:rFonts w:ascii="Arial" w:hAnsi="Arial" w:cs="Arial"/>
                <w:sz w:val="16"/>
                <w:szCs w:val="16"/>
              </w:rPr>
            </w:pPr>
            <w:r w:rsidRPr="00146F31">
              <w:rPr>
                <w:rFonts w:ascii="Arial" w:hAnsi="Arial" w:cs="Arial"/>
                <w:sz w:val="16"/>
                <w:szCs w:val="16"/>
              </w:rPr>
              <w:t>Placebo</w:t>
            </w:r>
          </w:p>
        </w:tc>
        <w:tc>
          <w:tcPr>
            <w:tcW w:w="263" w:type="pct"/>
            <w:shd w:val="clear" w:color="auto" w:fill="E7E6E6" w:themeFill="background2"/>
          </w:tcPr>
          <w:p w14:paraId="267D98DF" w14:textId="77777777" w:rsidR="00A8509E" w:rsidRPr="00146F31" w:rsidRDefault="00A8509E" w:rsidP="008E75BF">
            <w:pPr>
              <w:rPr>
                <w:rFonts w:ascii="Arial" w:hAnsi="Arial" w:cs="Arial"/>
                <w:sz w:val="16"/>
                <w:szCs w:val="16"/>
              </w:rPr>
            </w:pPr>
            <w:r w:rsidRPr="00146F31">
              <w:rPr>
                <w:rFonts w:ascii="Arial" w:hAnsi="Arial" w:cs="Arial"/>
                <w:sz w:val="16"/>
                <w:szCs w:val="16"/>
              </w:rPr>
              <w:t>5.2</w:t>
            </w:r>
          </w:p>
        </w:tc>
        <w:tc>
          <w:tcPr>
            <w:tcW w:w="684" w:type="pct"/>
            <w:shd w:val="clear" w:color="auto" w:fill="E7E6E6" w:themeFill="background2"/>
          </w:tcPr>
          <w:p w14:paraId="3B5E6ACB"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 xml:space="preserve">First acute major coronary event defined as fatal or nonfatal MI, unstable </w:t>
            </w:r>
            <w:r>
              <w:rPr>
                <w:rFonts w:ascii="Arial" w:hAnsi="Arial" w:cs="Arial"/>
                <w:sz w:val="16"/>
                <w:szCs w:val="16"/>
                <w:lang w:val="en-US"/>
              </w:rPr>
              <w:t>angina, or sudden cardiac death</w:t>
            </w:r>
          </w:p>
          <w:p w14:paraId="3033C809" w14:textId="77777777" w:rsidR="00A8509E" w:rsidRPr="00146F31" w:rsidRDefault="00A8509E" w:rsidP="008E75BF">
            <w:pPr>
              <w:rPr>
                <w:rFonts w:ascii="Arial" w:hAnsi="Arial" w:cs="Arial"/>
                <w:sz w:val="16"/>
                <w:szCs w:val="16"/>
                <w:lang w:val="en-US"/>
              </w:rPr>
            </w:pPr>
          </w:p>
        </w:tc>
        <w:tc>
          <w:tcPr>
            <w:tcW w:w="1666" w:type="pct"/>
            <w:shd w:val="clear" w:color="auto" w:fill="E7E6E6" w:themeFill="background2"/>
          </w:tcPr>
          <w:p w14:paraId="4D8DD66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183 vs 116 first events in the lovastatin group (RR 0.63; 95% CI, 0.50-0.79; </w:t>
            </w:r>
            <w:r w:rsidRPr="00BC2B10">
              <w:rPr>
                <w:rFonts w:ascii="Arial" w:hAnsi="Arial" w:cs="Arial"/>
                <w:i/>
                <w:iCs/>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&lt;0.001)</w:t>
            </w:r>
          </w:p>
        </w:tc>
        <w:tc>
          <w:tcPr>
            <w:tcW w:w="214" w:type="pct"/>
            <w:shd w:val="clear" w:color="auto" w:fill="E7E6E6" w:themeFill="background2"/>
          </w:tcPr>
          <w:p w14:paraId="55667AF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49</w:t>
            </w:r>
          </w:p>
        </w:tc>
      </w:tr>
      <w:tr w:rsidR="00A8509E" w:rsidRPr="00B9018B" w14:paraId="406F260F" w14:textId="77777777" w:rsidTr="008E75BF">
        <w:tc>
          <w:tcPr>
            <w:tcW w:w="1069" w:type="pct"/>
            <w:shd w:val="clear" w:color="auto" w:fill="E7E6E6" w:themeFill="background2"/>
          </w:tcPr>
          <w:p w14:paraId="456CA65F" w14:textId="77777777" w:rsidR="00A8509E" w:rsidRDefault="00A8509E" w:rsidP="008E75BF">
            <w:pPr>
              <w:rPr>
                <w:rFonts w:ascii="Arial" w:hAnsi="Arial" w:cs="Arial"/>
                <w:b/>
                <w:sz w:val="16"/>
                <w:szCs w:val="16"/>
                <w:lang w:val="en-US"/>
              </w:rPr>
            </w:pPr>
            <w:r>
              <w:rPr>
                <w:rFonts w:ascii="Arial" w:hAnsi="Arial" w:cs="Arial"/>
                <w:b/>
                <w:sz w:val="16"/>
                <w:szCs w:val="16"/>
                <w:lang w:val="en-US"/>
              </w:rPr>
              <w:t>PATE, J Atheroscler Thromb 2001 (5)</w:t>
            </w:r>
          </w:p>
          <w:p w14:paraId="7437744F" w14:textId="77777777" w:rsidR="00A8509E" w:rsidRPr="00EE7384" w:rsidRDefault="00A8509E" w:rsidP="008E75BF">
            <w:pPr>
              <w:rPr>
                <w:rFonts w:ascii="Arial" w:hAnsi="Arial" w:cs="Arial"/>
                <w:bCs/>
                <w:sz w:val="16"/>
                <w:szCs w:val="16"/>
                <w:lang w:val="en-US"/>
              </w:rPr>
            </w:pPr>
            <w:r>
              <w:rPr>
                <w:rFonts w:ascii="Arial" w:hAnsi="Arial" w:cs="Arial"/>
                <w:bCs/>
                <w:sz w:val="16"/>
                <w:szCs w:val="16"/>
                <w:lang w:val="en-US"/>
              </w:rPr>
              <w:t>(665 s</w:t>
            </w:r>
            <w:r w:rsidRPr="00B9018B">
              <w:rPr>
                <w:rFonts w:ascii="Arial" w:hAnsi="Arial" w:cs="Arial"/>
                <w:bCs/>
                <w:sz w:val="16"/>
                <w:szCs w:val="16"/>
                <w:lang w:val="en-US"/>
              </w:rPr>
              <w:t>ubjects</w:t>
            </w:r>
            <w:r>
              <w:rPr>
                <w:rFonts w:ascii="Arial" w:hAnsi="Arial" w:cs="Arial"/>
                <w:bCs/>
                <w:sz w:val="16"/>
                <w:szCs w:val="16"/>
                <w:lang w:val="en-US"/>
              </w:rPr>
              <w:t>,</w:t>
            </w:r>
            <w:r w:rsidRPr="00B9018B">
              <w:rPr>
                <w:rFonts w:ascii="Arial" w:hAnsi="Arial" w:cs="Arial"/>
                <w:bCs/>
                <w:sz w:val="16"/>
                <w:szCs w:val="16"/>
                <w:lang w:val="en-US"/>
              </w:rPr>
              <w:t xml:space="preserve"> aged </w:t>
            </w:r>
            <w:r>
              <w:rPr>
                <w:rFonts w:ascii="Arial" w:hAnsi="Arial" w:cs="Arial"/>
                <w:bCs/>
                <w:sz w:val="16"/>
                <w:szCs w:val="16"/>
                <w:lang w:val="en-US"/>
              </w:rPr>
              <w:t>≥</w:t>
            </w:r>
            <w:r w:rsidRPr="00B9018B">
              <w:rPr>
                <w:rFonts w:ascii="Arial" w:hAnsi="Arial" w:cs="Arial"/>
                <w:bCs/>
                <w:sz w:val="16"/>
                <w:szCs w:val="16"/>
                <w:lang w:val="en-US"/>
              </w:rPr>
              <w:t xml:space="preserve">60 years (73 </w:t>
            </w:r>
            <w:r>
              <w:rPr>
                <w:rFonts w:ascii="Arial" w:hAnsi="Arial" w:cs="Arial"/>
                <w:bCs/>
                <w:sz w:val="16"/>
                <w:szCs w:val="16"/>
                <w:lang w:val="en-US"/>
              </w:rPr>
              <w:t>±</w:t>
            </w:r>
            <w:r w:rsidRPr="00B9018B">
              <w:rPr>
                <w:rFonts w:ascii="Arial" w:hAnsi="Arial" w:cs="Arial"/>
                <w:bCs/>
                <w:sz w:val="16"/>
                <w:szCs w:val="16"/>
                <w:lang w:val="en-US"/>
              </w:rPr>
              <w:t xml:space="preserve"> 6 years) with serum TC levels of 220-280 mg/dL</w:t>
            </w:r>
          </w:p>
        </w:tc>
        <w:tc>
          <w:tcPr>
            <w:tcW w:w="372" w:type="pct"/>
            <w:shd w:val="clear" w:color="auto" w:fill="E7E6E6" w:themeFill="background2"/>
          </w:tcPr>
          <w:p w14:paraId="0E75E6D3" w14:textId="77777777" w:rsidR="00A8509E" w:rsidRPr="00B9018B" w:rsidRDefault="00A8509E" w:rsidP="008E75BF">
            <w:pPr>
              <w:rPr>
                <w:rFonts w:ascii="Arial" w:hAnsi="Arial" w:cs="Arial"/>
                <w:sz w:val="16"/>
                <w:szCs w:val="16"/>
                <w:lang w:val="en-US"/>
              </w:rPr>
            </w:pPr>
            <w:r>
              <w:rPr>
                <w:rFonts w:ascii="Arial" w:hAnsi="Arial" w:cs="Arial"/>
                <w:sz w:val="16"/>
                <w:szCs w:val="16"/>
                <w:lang w:val="en-US"/>
              </w:rPr>
              <w:t>Primary prevention</w:t>
            </w:r>
          </w:p>
        </w:tc>
        <w:tc>
          <w:tcPr>
            <w:tcW w:w="370" w:type="pct"/>
            <w:shd w:val="clear" w:color="auto" w:fill="E7E6E6" w:themeFill="background2"/>
          </w:tcPr>
          <w:p w14:paraId="5C24E453" w14:textId="77777777" w:rsidR="00A8509E" w:rsidRPr="00B9018B" w:rsidRDefault="00A8509E" w:rsidP="008E75BF">
            <w:pPr>
              <w:rPr>
                <w:rFonts w:ascii="Arial" w:hAnsi="Arial" w:cs="Arial"/>
                <w:sz w:val="16"/>
                <w:szCs w:val="16"/>
                <w:lang w:val="en-US"/>
              </w:rPr>
            </w:pPr>
            <w:r>
              <w:rPr>
                <w:rFonts w:ascii="Arial" w:hAnsi="Arial" w:cs="Arial"/>
                <w:sz w:val="16"/>
                <w:szCs w:val="16"/>
                <w:lang w:val="en-US"/>
              </w:rPr>
              <w:t>Pravastatin 10-20 mg (S)</w:t>
            </w:r>
          </w:p>
        </w:tc>
        <w:tc>
          <w:tcPr>
            <w:tcW w:w="361" w:type="pct"/>
            <w:shd w:val="clear" w:color="auto" w:fill="E7E6E6" w:themeFill="background2"/>
          </w:tcPr>
          <w:p w14:paraId="0E581C6C" w14:textId="77777777" w:rsidR="00A8509E" w:rsidRDefault="00A8509E" w:rsidP="008E75BF">
            <w:pPr>
              <w:rPr>
                <w:rFonts w:ascii="Arial" w:hAnsi="Arial" w:cs="Arial"/>
                <w:sz w:val="16"/>
                <w:szCs w:val="16"/>
                <w:lang w:val="en-US"/>
              </w:rPr>
            </w:pPr>
            <w:r>
              <w:rPr>
                <w:rFonts w:ascii="Arial" w:hAnsi="Arial" w:cs="Arial"/>
                <w:sz w:val="16"/>
                <w:szCs w:val="16"/>
                <w:lang w:val="en-US"/>
              </w:rPr>
              <w:t xml:space="preserve">Pravastatin </w:t>
            </w:r>
          </w:p>
          <w:p w14:paraId="65470DA9" w14:textId="77777777" w:rsidR="00A8509E" w:rsidRPr="00B9018B" w:rsidRDefault="00A8509E" w:rsidP="008E75BF">
            <w:pPr>
              <w:rPr>
                <w:rFonts w:ascii="Arial" w:hAnsi="Arial" w:cs="Arial"/>
                <w:sz w:val="16"/>
                <w:szCs w:val="16"/>
                <w:lang w:val="en-US"/>
              </w:rPr>
            </w:pPr>
            <w:r>
              <w:rPr>
                <w:rFonts w:ascii="Arial" w:hAnsi="Arial" w:cs="Arial"/>
                <w:sz w:val="16"/>
                <w:szCs w:val="16"/>
                <w:lang w:val="en-US"/>
              </w:rPr>
              <w:t>5 mg (L)</w:t>
            </w:r>
          </w:p>
        </w:tc>
        <w:tc>
          <w:tcPr>
            <w:tcW w:w="263" w:type="pct"/>
            <w:shd w:val="clear" w:color="auto" w:fill="E7E6E6" w:themeFill="background2"/>
          </w:tcPr>
          <w:p w14:paraId="71E3EF99" w14:textId="77777777" w:rsidR="00A8509E" w:rsidRPr="00B9018B" w:rsidRDefault="00A8509E" w:rsidP="008E75BF">
            <w:pPr>
              <w:rPr>
                <w:rFonts w:ascii="Arial" w:hAnsi="Arial" w:cs="Arial"/>
                <w:sz w:val="16"/>
                <w:szCs w:val="16"/>
                <w:lang w:val="en-US"/>
              </w:rPr>
            </w:pPr>
            <w:r>
              <w:rPr>
                <w:rFonts w:ascii="Arial" w:hAnsi="Arial" w:cs="Arial"/>
                <w:sz w:val="16"/>
                <w:szCs w:val="16"/>
                <w:lang w:val="en-US"/>
              </w:rPr>
              <w:t>3.9</w:t>
            </w:r>
          </w:p>
        </w:tc>
        <w:tc>
          <w:tcPr>
            <w:tcW w:w="684" w:type="pct"/>
            <w:shd w:val="clear" w:color="auto" w:fill="E7E6E6" w:themeFill="background2"/>
          </w:tcPr>
          <w:p w14:paraId="506BAD4D" w14:textId="77777777" w:rsidR="00A8509E" w:rsidRDefault="00A8509E" w:rsidP="008E75BF">
            <w:pPr>
              <w:rPr>
                <w:rFonts w:ascii="Arial" w:hAnsi="Arial" w:cs="Arial"/>
                <w:sz w:val="16"/>
                <w:szCs w:val="16"/>
                <w:lang w:val="en-US"/>
              </w:rPr>
            </w:pPr>
            <w:r>
              <w:rPr>
                <w:rFonts w:ascii="Arial" w:hAnsi="Arial" w:cs="Arial"/>
                <w:sz w:val="16"/>
                <w:szCs w:val="16"/>
                <w:lang w:val="en-US"/>
              </w:rPr>
              <w:t>F</w:t>
            </w:r>
            <w:r w:rsidRPr="00402D2C">
              <w:rPr>
                <w:rFonts w:ascii="Arial" w:hAnsi="Arial" w:cs="Arial"/>
                <w:sz w:val="16"/>
                <w:szCs w:val="16"/>
                <w:lang w:val="en-US"/>
              </w:rPr>
              <w:t>atal and nonfatal CV</w:t>
            </w:r>
            <w:r>
              <w:rPr>
                <w:rFonts w:ascii="Arial" w:hAnsi="Arial" w:cs="Arial"/>
                <w:sz w:val="16"/>
                <w:szCs w:val="16"/>
                <w:lang w:val="en-US"/>
              </w:rPr>
              <w:t xml:space="preserve"> events</w:t>
            </w:r>
            <w:r w:rsidRPr="00402D2C">
              <w:rPr>
                <w:rFonts w:ascii="Arial" w:hAnsi="Arial" w:cs="Arial"/>
                <w:sz w:val="16"/>
                <w:szCs w:val="16"/>
                <w:lang w:val="en-US"/>
              </w:rPr>
              <w:t xml:space="preserve"> including</w:t>
            </w:r>
            <w:r>
              <w:rPr>
                <w:rFonts w:ascii="Arial" w:hAnsi="Arial" w:cs="Arial"/>
                <w:sz w:val="16"/>
                <w:szCs w:val="16"/>
                <w:lang w:val="en-US"/>
              </w:rPr>
              <w:t xml:space="preserve"> </w:t>
            </w:r>
            <w:r w:rsidRPr="00402D2C">
              <w:rPr>
                <w:rFonts w:ascii="Arial" w:hAnsi="Arial" w:cs="Arial"/>
                <w:sz w:val="16"/>
                <w:szCs w:val="16"/>
                <w:lang w:val="en-US"/>
              </w:rPr>
              <w:t>CVD, cardiac disease,</w:t>
            </w:r>
            <w:r>
              <w:rPr>
                <w:rFonts w:ascii="Arial" w:hAnsi="Arial" w:cs="Arial"/>
                <w:sz w:val="16"/>
                <w:szCs w:val="16"/>
                <w:lang w:val="en-US"/>
              </w:rPr>
              <w:t xml:space="preserve"> </w:t>
            </w:r>
            <w:r w:rsidRPr="00402D2C">
              <w:rPr>
                <w:rFonts w:ascii="Arial" w:hAnsi="Arial" w:cs="Arial"/>
                <w:sz w:val="16"/>
                <w:szCs w:val="16"/>
                <w:lang w:val="en-US"/>
              </w:rPr>
              <w:t>PVD,</w:t>
            </w:r>
            <w:r>
              <w:rPr>
                <w:rFonts w:ascii="Arial" w:hAnsi="Arial" w:cs="Arial"/>
                <w:sz w:val="16"/>
                <w:szCs w:val="16"/>
                <w:lang w:val="en-US"/>
              </w:rPr>
              <w:t xml:space="preserve"> </w:t>
            </w:r>
            <w:r w:rsidRPr="00402D2C">
              <w:rPr>
                <w:rFonts w:ascii="Arial" w:hAnsi="Arial" w:cs="Arial"/>
                <w:sz w:val="16"/>
                <w:szCs w:val="16"/>
                <w:lang w:val="en-US"/>
              </w:rPr>
              <w:t>and sudden death. CVD included cerebral infarction,</w:t>
            </w:r>
            <w:r>
              <w:rPr>
                <w:rFonts w:ascii="Arial" w:hAnsi="Arial" w:cs="Arial"/>
                <w:sz w:val="16"/>
                <w:szCs w:val="16"/>
                <w:lang w:val="en-US"/>
              </w:rPr>
              <w:t xml:space="preserve"> c</w:t>
            </w:r>
            <w:r w:rsidRPr="00402D2C">
              <w:rPr>
                <w:rFonts w:ascii="Arial" w:hAnsi="Arial" w:cs="Arial"/>
                <w:sz w:val="16"/>
                <w:szCs w:val="16"/>
                <w:lang w:val="en-US"/>
              </w:rPr>
              <w:t>erebral</w:t>
            </w:r>
            <w:r>
              <w:rPr>
                <w:rFonts w:ascii="Arial" w:hAnsi="Arial" w:cs="Arial"/>
                <w:sz w:val="16"/>
                <w:szCs w:val="16"/>
                <w:lang w:val="en-US"/>
              </w:rPr>
              <w:t xml:space="preserve"> </w:t>
            </w:r>
            <w:r w:rsidRPr="00402D2C">
              <w:rPr>
                <w:rFonts w:ascii="Arial" w:hAnsi="Arial" w:cs="Arial"/>
                <w:sz w:val="16"/>
                <w:szCs w:val="16"/>
                <w:lang w:val="en-US"/>
              </w:rPr>
              <w:t>hemorrhage, TIA, and</w:t>
            </w:r>
            <w:r>
              <w:rPr>
                <w:rFonts w:ascii="Arial" w:hAnsi="Arial" w:cs="Arial"/>
                <w:sz w:val="16"/>
                <w:szCs w:val="16"/>
                <w:lang w:val="en-US"/>
              </w:rPr>
              <w:t xml:space="preserve"> </w:t>
            </w:r>
            <w:r w:rsidRPr="00402D2C">
              <w:rPr>
                <w:rFonts w:ascii="Arial" w:hAnsi="Arial" w:cs="Arial"/>
                <w:sz w:val="16"/>
                <w:szCs w:val="16"/>
                <w:lang w:val="en-US"/>
              </w:rPr>
              <w:t>subarachnoidal hemorrhage</w:t>
            </w:r>
          </w:p>
          <w:p w14:paraId="4DE45264" w14:textId="77777777" w:rsidR="00A8509E" w:rsidRPr="00146F31" w:rsidRDefault="00A8509E" w:rsidP="008E75BF">
            <w:pPr>
              <w:rPr>
                <w:rFonts w:ascii="Arial" w:hAnsi="Arial" w:cs="Arial"/>
                <w:sz w:val="16"/>
                <w:szCs w:val="16"/>
                <w:lang w:val="en-US"/>
              </w:rPr>
            </w:pPr>
          </w:p>
        </w:tc>
        <w:tc>
          <w:tcPr>
            <w:tcW w:w="1666" w:type="pct"/>
            <w:shd w:val="clear" w:color="auto" w:fill="E7E6E6" w:themeFill="background2"/>
          </w:tcPr>
          <w:p w14:paraId="4B39A3FD" w14:textId="77777777" w:rsidR="00A8509E" w:rsidRPr="00146F31" w:rsidRDefault="00A8509E" w:rsidP="008E75BF">
            <w:pPr>
              <w:rPr>
                <w:rFonts w:ascii="Arial" w:hAnsi="Arial" w:cs="Arial"/>
                <w:sz w:val="16"/>
                <w:szCs w:val="16"/>
                <w:lang w:val="en-US"/>
              </w:rPr>
            </w:pPr>
            <w:r w:rsidRPr="00D532AE">
              <w:rPr>
                <w:rFonts w:ascii="Arial" w:hAnsi="Arial" w:cs="Arial"/>
                <w:sz w:val="16"/>
                <w:szCs w:val="16"/>
                <w:lang w:val="en-US"/>
              </w:rPr>
              <w:t>The incidence of CV</w:t>
            </w:r>
            <w:r>
              <w:rPr>
                <w:rFonts w:ascii="Arial" w:hAnsi="Arial" w:cs="Arial"/>
                <w:sz w:val="16"/>
                <w:szCs w:val="16"/>
                <w:lang w:val="en-US"/>
              </w:rPr>
              <w:t xml:space="preserve"> events</w:t>
            </w:r>
            <w:r w:rsidRPr="00D532AE">
              <w:rPr>
                <w:rFonts w:ascii="Arial" w:hAnsi="Arial" w:cs="Arial"/>
                <w:sz w:val="16"/>
                <w:szCs w:val="16"/>
                <w:lang w:val="en-US"/>
              </w:rPr>
              <w:t xml:space="preserve"> was significantly lower in group S than in group L (</w:t>
            </w:r>
            <w:r>
              <w:rPr>
                <w:rFonts w:ascii="Arial" w:hAnsi="Arial" w:cs="Arial"/>
                <w:i/>
                <w:sz w:val="16"/>
                <w:szCs w:val="16"/>
                <w:lang w:val="en-US"/>
              </w:rPr>
              <w:t>P</w:t>
            </w:r>
            <w:r w:rsidRPr="00D532AE">
              <w:rPr>
                <w:rFonts w:ascii="Arial" w:hAnsi="Arial" w:cs="Arial"/>
                <w:sz w:val="16"/>
                <w:szCs w:val="16"/>
                <w:lang w:val="en-US"/>
              </w:rPr>
              <w:t xml:space="preserve"> = 0.046, generalized Wilcoxon test; </w:t>
            </w:r>
            <w:r>
              <w:rPr>
                <w:rFonts w:ascii="Arial" w:hAnsi="Arial" w:cs="Arial"/>
                <w:i/>
                <w:sz w:val="16"/>
                <w:szCs w:val="16"/>
                <w:lang w:val="en-US"/>
              </w:rPr>
              <w:t>P</w:t>
            </w:r>
            <w:r w:rsidRPr="00D532AE">
              <w:rPr>
                <w:rFonts w:ascii="Arial" w:hAnsi="Arial" w:cs="Arial"/>
                <w:sz w:val="16"/>
                <w:szCs w:val="16"/>
                <w:lang w:val="en-US"/>
              </w:rPr>
              <w:t xml:space="preserve"> = 0.096, log-rank test). The risk ratio for group S compared with group L was 0.674 (95% </w:t>
            </w:r>
            <w:r>
              <w:rPr>
                <w:rFonts w:ascii="Arial" w:hAnsi="Arial" w:cs="Arial"/>
                <w:sz w:val="16"/>
                <w:szCs w:val="16"/>
                <w:lang w:val="en-US"/>
              </w:rPr>
              <w:t>CI 0.423-1.074)</w:t>
            </w:r>
          </w:p>
        </w:tc>
        <w:tc>
          <w:tcPr>
            <w:tcW w:w="214" w:type="pct"/>
            <w:shd w:val="clear" w:color="auto" w:fill="E7E6E6" w:themeFill="background2"/>
          </w:tcPr>
          <w:p w14:paraId="7D54FCB2"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146F31" w14:paraId="7BEBEF13" w14:textId="77777777" w:rsidTr="008E75BF">
        <w:tc>
          <w:tcPr>
            <w:tcW w:w="1069" w:type="pct"/>
            <w:shd w:val="clear" w:color="auto" w:fill="E7E6E6" w:themeFill="background2"/>
          </w:tcPr>
          <w:p w14:paraId="0313EEC9" w14:textId="77777777" w:rsidR="00A8509E" w:rsidRPr="00146F31" w:rsidRDefault="00A8509E" w:rsidP="008E75BF">
            <w:pPr>
              <w:rPr>
                <w:rFonts w:ascii="Arial" w:hAnsi="Arial" w:cs="Arial"/>
                <w:b/>
                <w:i/>
                <w:sz w:val="16"/>
                <w:szCs w:val="16"/>
                <w:lang w:val="en-US"/>
              </w:rPr>
            </w:pPr>
            <w:r w:rsidRPr="00146F31">
              <w:rPr>
                <w:rFonts w:ascii="Arial" w:hAnsi="Arial" w:cs="Arial"/>
                <w:b/>
                <w:i/>
                <w:sz w:val="16"/>
                <w:szCs w:val="16"/>
                <w:lang w:val="en-US"/>
              </w:rPr>
              <w:t xml:space="preserve">ALLHAT, JAMA 2002 </w:t>
            </w:r>
            <w:r w:rsidRPr="00146F31">
              <w:rPr>
                <w:rFonts w:ascii="Arial" w:hAnsi="Arial" w:cs="Arial"/>
                <w:b/>
                <w:i/>
                <w:sz w:val="16"/>
                <w:szCs w:val="16"/>
                <w:lang w:val="en-US"/>
              </w:rPr>
              <w:fldChar w:fldCharType="begin"/>
            </w:r>
            <w:r w:rsidRPr="00146F31">
              <w:rPr>
                <w:rFonts w:ascii="Arial" w:hAnsi="Arial" w:cs="Arial"/>
                <w:b/>
                <w:i/>
                <w:sz w:val="16"/>
                <w:szCs w:val="16"/>
                <w:lang w:val="en-US"/>
              </w:rPr>
              <w:instrText xml:space="preserve"> ADDIN EN.CITE &lt;EndNote&gt;&lt;Cite&gt;&lt;RecNum&gt;4569&lt;/RecNum&gt;&lt;DisplayText&gt;(3)&lt;/DisplayText&gt;&lt;record&gt;&lt;rec-number&gt;4569&lt;/rec-number&gt;&lt;foreign-keys&gt;&lt;key app="EN" db-id="sxprez25s95zrsevttx5e9tbwsszdrzf9szv" timestamp="1567950503"&gt;4569&lt;/key&gt;&lt;key app="ENWeb" db-id=""&gt;0&lt;/key&gt;&lt;/foreign-keys&gt;&lt;ref-type name="Journal Article"&gt;17&lt;/ref-type&gt;&lt;contributors&gt;&lt;/contributors&gt;&lt;titles&gt;&lt;title&gt;ALLHAT-LLT&lt;/title&gt;&lt;/titles&gt;&lt;dates&gt;&lt;/dates&gt;&lt;urls&gt;&lt;/urls&gt;&lt;/record&gt;&lt;/Cite&gt;&lt;/EndNote&gt;</w:instrText>
            </w:r>
            <w:r w:rsidRPr="00146F31">
              <w:rPr>
                <w:rFonts w:ascii="Arial" w:hAnsi="Arial" w:cs="Arial"/>
                <w:b/>
                <w:i/>
                <w:sz w:val="16"/>
                <w:szCs w:val="16"/>
                <w:lang w:val="en-US"/>
              </w:rPr>
              <w:fldChar w:fldCharType="separate"/>
            </w:r>
            <w:r>
              <w:rPr>
                <w:rFonts w:ascii="Arial" w:hAnsi="Arial" w:cs="Arial"/>
                <w:b/>
                <w:i/>
                <w:noProof/>
                <w:sz w:val="16"/>
                <w:szCs w:val="16"/>
                <w:lang w:val="en-US"/>
              </w:rPr>
              <w:t>(6</w:t>
            </w:r>
            <w:r w:rsidRPr="00146F31">
              <w:rPr>
                <w:rFonts w:ascii="Arial" w:hAnsi="Arial" w:cs="Arial"/>
                <w:b/>
                <w:i/>
                <w:noProof/>
                <w:sz w:val="16"/>
                <w:szCs w:val="16"/>
                <w:lang w:val="en-US"/>
              </w:rPr>
              <w:t>)</w:t>
            </w:r>
            <w:r w:rsidRPr="00146F31">
              <w:rPr>
                <w:rFonts w:ascii="Arial" w:hAnsi="Arial" w:cs="Arial"/>
                <w:b/>
                <w:i/>
                <w:sz w:val="16"/>
                <w:szCs w:val="16"/>
                <w:lang w:val="en-US"/>
              </w:rPr>
              <w:fldChar w:fldCharType="end"/>
            </w:r>
          </w:p>
          <w:p w14:paraId="2EBC46A0"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(10,355, moderately hypercholesterolemic, hypertensive participants aged 55 years or older with at least 1 additional CHD risk factor)</w:t>
            </w:r>
          </w:p>
          <w:p w14:paraId="07EE250C" w14:textId="77777777" w:rsidR="00A8509E" w:rsidRPr="00146F31" w:rsidRDefault="00A8509E" w:rsidP="008E75BF">
            <w:pPr>
              <w:rPr>
                <w:rFonts w:ascii="Arial" w:hAnsi="Arial" w:cs="Arial"/>
                <w:sz w:val="16"/>
                <w:szCs w:val="16"/>
                <w:lang w:val="en-US"/>
              </w:rPr>
            </w:pPr>
          </w:p>
        </w:tc>
        <w:tc>
          <w:tcPr>
            <w:tcW w:w="372" w:type="pct"/>
            <w:shd w:val="clear" w:color="auto" w:fill="E7E6E6" w:themeFill="background2"/>
          </w:tcPr>
          <w:p w14:paraId="560FFB5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rPr>
              <w:t>Primary prevention</w:t>
            </w:r>
          </w:p>
        </w:tc>
        <w:tc>
          <w:tcPr>
            <w:tcW w:w="370" w:type="pct"/>
            <w:shd w:val="clear" w:color="auto" w:fill="E7E6E6" w:themeFill="background2"/>
          </w:tcPr>
          <w:p w14:paraId="3E29814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Pravastatin 40 mg</w:t>
            </w:r>
          </w:p>
        </w:tc>
        <w:tc>
          <w:tcPr>
            <w:tcW w:w="361" w:type="pct"/>
            <w:shd w:val="clear" w:color="auto" w:fill="E7E6E6" w:themeFill="background2"/>
          </w:tcPr>
          <w:p w14:paraId="59528B9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Usual care</w:t>
            </w:r>
          </w:p>
        </w:tc>
        <w:tc>
          <w:tcPr>
            <w:tcW w:w="263" w:type="pct"/>
            <w:shd w:val="clear" w:color="auto" w:fill="E7E6E6" w:themeFill="background2"/>
          </w:tcPr>
          <w:p w14:paraId="4EC1FC2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4.8</w:t>
            </w:r>
          </w:p>
        </w:tc>
        <w:tc>
          <w:tcPr>
            <w:tcW w:w="684" w:type="pct"/>
            <w:shd w:val="clear" w:color="auto" w:fill="E7E6E6" w:themeFill="background2"/>
          </w:tcPr>
          <w:p w14:paraId="02F3CF1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All-cause mortality</w:t>
            </w:r>
          </w:p>
        </w:tc>
        <w:tc>
          <w:tcPr>
            <w:tcW w:w="1666" w:type="pct"/>
            <w:shd w:val="clear" w:color="auto" w:fill="E7E6E6" w:themeFill="background2"/>
          </w:tcPr>
          <w:p w14:paraId="5E5BAA06"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All-cause mortality was similar for the 2 grou</w:t>
            </w:r>
            <w:r>
              <w:rPr>
                <w:rFonts w:ascii="Arial" w:hAnsi="Arial" w:cs="Arial"/>
                <w:sz w:val="16"/>
                <w:szCs w:val="16"/>
                <w:lang w:val="en-US"/>
              </w:rPr>
              <w:t xml:space="preserve">ps (RR 0.99; 95% CI 0.89-1.11;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=0.88), with 6-year mortality</w:t>
            </w:r>
            <w:r>
              <w:rPr>
                <w:rFonts w:ascii="Arial" w:hAnsi="Arial" w:cs="Arial"/>
                <w:sz w:val="16"/>
                <w:szCs w:val="16"/>
                <w:lang w:val="en-US"/>
              </w:rPr>
              <w:t xml:space="preserve"> </w:t>
            </w:r>
            <w:r w:rsidRPr="00146F31">
              <w:rPr>
                <w:rFonts w:ascii="Arial" w:hAnsi="Arial" w:cs="Arial"/>
                <w:sz w:val="16"/>
                <w:szCs w:val="16"/>
                <w:lang w:val="en-US"/>
              </w:rPr>
              <w:t>rates of 14.9% for prava</w:t>
            </w:r>
            <w:r>
              <w:rPr>
                <w:rFonts w:ascii="Arial" w:hAnsi="Arial" w:cs="Arial"/>
                <w:sz w:val="16"/>
                <w:szCs w:val="16"/>
                <w:lang w:val="en-US"/>
              </w:rPr>
              <w:t>statin vs 15.3% with usual care</w:t>
            </w:r>
          </w:p>
          <w:p w14:paraId="7D9682C4" w14:textId="77777777" w:rsidR="00A8509E" w:rsidRPr="00146F31" w:rsidRDefault="00A8509E" w:rsidP="008E75BF">
            <w:pPr>
              <w:rPr>
                <w:rFonts w:ascii="Arial" w:hAnsi="Arial" w:cs="Arial"/>
                <w:sz w:val="16"/>
                <w:szCs w:val="16"/>
                <w:lang w:val="en-US"/>
              </w:rPr>
            </w:pPr>
          </w:p>
        </w:tc>
        <w:tc>
          <w:tcPr>
            <w:tcW w:w="214" w:type="pct"/>
            <w:shd w:val="clear" w:color="auto" w:fill="E7E6E6" w:themeFill="background2"/>
          </w:tcPr>
          <w:p w14:paraId="1223A13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146F31" w14:paraId="7F0224F2" w14:textId="77777777" w:rsidTr="008E75BF">
        <w:tc>
          <w:tcPr>
            <w:tcW w:w="1069" w:type="pct"/>
            <w:shd w:val="clear" w:color="auto" w:fill="E7E6E6" w:themeFill="background2"/>
          </w:tcPr>
          <w:p w14:paraId="253FAC08" w14:textId="77777777" w:rsidR="00A8509E" w:rsidRPr="00146F31" w:rsidRDefault="00A8509E" w:rsidP="008E75BF">
            <w:pPr>
              <w:rPr>
                <w:rFonts w:ascii="Arial" w:hAnsi="Arial" w:cs="Arial"/>
                <w:b/>
                <w:sz w:val="16"/>
                <w:szCs w:val="16"/>
                <w:lang w:val="en-US"/>
              </w:rPr>
            </w:pPr>
            <w:r w:rsidRPr="00146F31">
              <w:rPr>
                <w:rFonts w:ascii="Arial" w:hAnsi="Arial" w:cs="Arial"/>
                <w:b/>
                <w:sz w:val="16"/>
                <w:szCs w:val="16"/>
                <w:lang w:val="en-US"/>
              </w:rPr>
              <w:t xml:space="preserve">PROSPER, Lancet 2002 </w:t>
            </w:r>
            <w:r w:rsidRPr="00146F31">
              <w:rPr>
                <w:rFonts w:ascii="Arial" w:hAnsi="Arial" w:cs="Arial"/>
                <w:b/>
                <w:sz w:val="16"/>
                <w:szCs w:val="16"/>
                <w:lang w:val="en-US"/>
              </w:rPr>
              <w:fldChar w:fldCharType="begin"/>
            </w:r>
            <w:r w:rsidRPr="00146F31">
              <w:rPr>
                <w:rFonts w:ascii="Arial" w:hAnsi="Arial" w:cs="Arial"/>
                <w:b/>
                <w:sz w:val="16"/>
                <w:szCs w:val="16"/>
                <w:lang w:val="en-US"/>
              </w:rPr>
              <w:instrText xml:space="preserve"> ADDIN EN.CITE &lt;EndNote&gt;&lt;Cite&gt;&lt;Author&gt;Shepherd&lt;/Author&gt;&lt;Year&gt;2002&lt;/Year&gt;&lt;RecNum&gt;4567&lt;/RecNum&gt;&lt;DisplayText&gt;(4)&lt;/DisplayText&gt;&lt;record&gt;&lt;rec-number&gt;4567&lt;/rec-number&gt;&lt;foreign-keys&gt;&lt;key app="EN" db-id="sxprez25s95zrsevttx5e9tbwsszdrzf9szv" timestamp="1567950465"&gt;4567&lt;/key&gt;&lt;key app="ENWeb" db-id=""&gt;0&lt;/key&gt;&lt;/foreign-keys&gt;&lt;ref-type name="Journal Article"&gt;17&lt;/ref-type&gt;&lt;contributors&gt;&lt;authors&gt;&lt;author&gt;Shepherd, James&lt;/author&gt;&lt;author&gt;Blauw, Gerard J.&lt;/author&gt;&lt;author&gt;Murphy, Michael B.&lt;/author&gt;&lt;author&gt;Bollen, Edward L. E. M.&lt;/author&gt;&lt;author&gt;Buckley, Brendan M.&lt;/author&gt;&lt;author&gt;Cobbe, Stuart M.&lt;/author&gt;&lt;author&gt;Ford, Ian&lt;/author&gt;&lt;author&gt;Gaw, Allan&lt;/author&gt;&lt;author&gt;Hyland, Michael&lt;/author&gt;&lt;author&gt;Jukema, J. Wouter&lt;/author&gt;&lt;author&gt;Kamper, Adriaan M.&lt;/author&gt;&lt;author&gt;Macfarlane, Peter W.&lt;/author&gt;&lt;author&gt;Meinders, A. Edo&lt;/author&gt;&lt;author&gt;Norrie, John&lt;/author&gt;&lt;author&gt;Packard, Chris J.&lt;/author&gt;&lt;author&gt;Perry, Ivan J.&lt;/author&gt;&lt;author&gt;Stott, David J.&lt;/author&gt;&lt;author&gt;Sweeney, Brian J.&lt;/author&gt;&lt;author&gt;Twomey, Gillian&lt;/author&gt;&lt;author&gt;Westendorp, Rudi G. J.&lt;/author&gt;&lt;/authors&gt;&lt;/contributors&gt;&lt;titles&gt;&lt;title&gt;Pravastatin in elderly individuals at risk of vascular disease (PROSPER): a randomised controlled trial&lt;/title&gt;&lt;secondary-title&gt;The Lancet&lt;/secondary-title&gt;&lt;/titles&gt;&lt;periodical&gt;&lt;full-title&gt;The Lancet&lt;/full-title&gt;&lt;/periodical&gt;&lt;pages&gt;1623-1630&lt;/pages&gt;&lt;volume&gt;360&lt;/volume&gt;&lt;number&gt;9346&lt;/number&gt;&lt;section&gt;1623&lt;/section&gt;&lt;dates&gt;&lt;year&gt;2002&lt;/year&gt;&lt;/dates&gt;&lt;isbn&gt;01406736&lt;/isbn&gt;&lt;urls&gt;&lt;/urls&gt;&lt;electronic-resource-num&gt;10.1016/s0140-6736(02)11600-x&lt;/electronic-resource-num&gt;&lt;/record&gt;&lt;/Cite&gt;&lt;/EndNote&gt;</w:instrText>
            </w:r>
            <w:r w:rsidRPr="00146F31">
              <w:rPr>
                <w:rFonts w:ascii="Arial" w:hAnsi="Arial" w:cs="Arial"/>
                <w:b/>
                <w:sz w:val="16"/>
                <w:szCs w:val="16"/>
                <w:lang w:val="en-US"/>
              </w:rPr>
              <w:fldChar w:fldCharType="separate"/>
            </w:r>
            <w:r>
              <w:rPr>
                <w:rFonts w:ascii="Arial" w:hAnsi="Arial" w:cs="Arial"/>
                <w:b/>
                <w:noProof/>
                <w:sz w:val="16"/>
                <w:szCs w:val="16"/>
                <w:lang w:val="en-US"/>
              </w:rPr>
              <w:t>(7</w:t>
            </w:r>
            <w:r w:rsidRPr="00146F31">
              <w:rPr>
                <w:rFonts w:ascii="Arial" w:hAnsi="Arial" w:cs="Arial"/>
                <w:b/>
                <w:noProof/>
                <w:sz w:val="16"/>
                <w:szCs w:val="16"/>
                <w:lang w:val="en-US"/>
              </w:rPr>
              <w:t>)</w:t>
            </w:r>
            <w:r w:rsidRPr="00146F31">
              <w:rPr>
                <w:rFonts w:ascii="Arial" w:hAnsi="Arial" w:cs="Arial"/>
                <w:b/>
                <w:sz w:val="16"/>
                <w:szCs w:val="16"/>
                <w:lang w:val="en-US"/>
              </w:rPr>
              <w:fldChar w:fldCharType="end"/>
            </w:r>
          </w:p>
          <w:p w14:paraId="16B779C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(5,804 men (n=2804) and women (n=3000) aged 70–82 years with a history of, or risk factors for vascular disease)</w:t>
            </w:r>
          </w:p>
        </w:tc>
        <w:tc>
          <w:tcPr>
            <w:tcW w:w="372" w:type="pct"/>
            <w:shd w:val="clear" w:color="auto" w:fill="E7E6E6" w:themeFill="background2"/>
          </w:tcPr>
          <w:p w14:paraId="17C6F2E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Primary prevention</w:t>
            </w:r>
          </w:p>
          <w:p w14:paraId="466233B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(44% were in secondary prevention)</w:t>
            </w:r>
          </w:p>
        </w:tc>
        <w:tc>
          <w:tcPr>
            <w:tcW w:w="370" w:type="pct"/>
            <w:shd w:val="clear" w:color="auto" w:fill="E7E6E6" w:themeFill="background2"/>
          </w:tcPr>
          <w:p w14:paraId="406676C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Pravastatin 40 mg</w:t>
            </w:r>
          </w:p>
        </w:tc>
        <w:tc>
          <w:tcPr>
            <w:tcW w:w="361" w:type="pct"/>
            <w:shd w:val="clear" w:color="auto" w:fill="E7E6E6" w:themeFill="background2"/>
          </w:tcPr>
          <w:p w14:paraId="35E789D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E7E6E6" w:themeFill="background2"/>
          </w:tcPr>
          <w:p w14:paraId="0E9F8C8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3.2</w:t>
            </w:r>
          </w:p>
        </w:tc>
        <w:tc>
          <w:tcPr>
            <w:tcW w:w="684" w:type="pct"/>
            <w:shd w:val="clear" w:color="auto" w:fill="E7E6E6" w:themeFill="background2"/>
          </w:tcPr>
          <w:p w14:paraId="19DF740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Coronary death, non-fatal MI, and fatal or non-fatal stroke</w:t>
            </w:r>
          </w:p>
        </w:tc>
        <w:tc>
          <w:tcPr>
            <w:tcW w:w="1666" w:type="pct"/>
            <w:shd w:val="clear" w:color="auto" w:fill="E7E6E6" w:themeFill="background2"/>
          </w:tcPr>
          <w:p w14:paraId="2C723D74"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Pravastatin reduced the incidence of the primary endpoint to 408 events compared with 473 on place</w:t>
            </w:r>
            <w:r>
              <w:rPr>
                <w:rFonts w:ascii="Arial" w:hAnsi="Arial" w:cs="Arial"/>
                <w:sz w:val="16"/>
                <w:szCs w:val="16"/>
                <w:lang w:val="en-US"/>
              </w:rPr>
              <w:t xml:space="preserve">bo (HR 0·85, 95% CI 0·74–0·97,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=0·014)</w:t>
            </w:r>
          </w:p>
          <w:p w14:paraId="35AC64FB" w14:textId="77777777" w:rsidR="00A8509E" w:rsidRPr="00146F31" w:rsidRDefault="00A8509E" w:rsidP="008E75BF">
            <w:pPr>
              <w:rPr>
                <w:rFonts w:ascii="Arial" w:hAnsi="Arial" w:cs="Arial"/>
                <w:sz w:val="16"/>
                <w:szCs w:val="16"/>
                <w:lang w:val="en-US"/>
              </w:rPr>
            </w:pPr>
          </w:p>
        </w:tc>
        <w:tc>
          <w:tcPr>
            <w:tcW w:w="214" w:type="pct"/>
            <w:shd w:val="clear" w:color="auto" w:fill="E7E6E6" w:themeFill="background2"/>
          </w:tcPr>
          <w:p w14:paraId="31AAC2D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47</w:t>
            </w:r>
          </w:p>
        </w:tc>
      </w:tr>
      <w:tr w:rsidR="00A8509E" w:rsidRPr="00146F31" w14:paraId="67F62E1E" w14:textId="77777777" w:rsidTr="008E75BF">
        <w:tc>
          <w:tcPr>
            <w:tcW w:w="1069" w:type="pct"/>
            <w:shd w:val="clear" w:color="auto" w:fill="E7E6E6" w:themeFill="background2"/>
          </w:tcPr>
          <w:p w14:paraId="10504C81" w14:textId="77777777" w:rsidR="00A8509E" w:rsidRPr="00146F31" w:rsidRDefault="00A8509E" w:rsidP="008E75BF">
            <w:pPr>
              <w:rPr>
                <w:rFonts w:ascii="Arial" w:hAnsi="Arial" w:cs="Arial"/>
                <w:sz w:val="16"/>
                <w:szCs w:val="16"/>
                <w:lang w:val="en-US"/>
              </w:rPr>
            </w:pPr>
            <w:r w:rsidRPr="00146F31">
              <w:rPr>
                <w:rFonts w:ascii="Arial" w:hAnsi="Arial" w:cs="Arial"/>
                <w:b/>
                <w:sz w:val="16"/>
                <w:szCs w:val="16"/>
                <w:lang w:val="en-US"/>
              </w:rPr>
              <w:t xml:space="preserve">ASCOT-LLA, Lancet 2003 </w:t>
            </w:r>
            <w:r w:rsidRPr="00146F31">
              <w:rPr>
                <w:rFonts w:ascii="Arial" w:hAnsi="Arial" w:cs="Arial"/>
                <w:b/>
                <w:bCs/>
                <w:sz w:val="16"/>
                <w:szCs w:val="16"/>
                <w:lang w:val="en-US"/>
              </w:rPr>
              <w:fldChar w:fldCharType="begin"/>
            </w:r>
            <w:r w:rsidRPr="00146F31">
              <w:rPr>
                <w:rFonts w:ascii="Arial" w:hAnsi="Arial" w:cs="Arial"/>
                <w:b/>
                <w:bCs/>
                <w:sz w:val="16"/>
                <w:szCs w:val="16"/>
                <w:lang w:val="en-US"/>
              </w:rPr>
              <w:instrText xml:space="preserve"> ADDIN EN.CITE &lt;EndNote&gt;&lt;Cite&gt;&lt;Author&gt;Sever&lt;/Author&gt;&lt;Year&gt;2003&lt;/Year&gt;&lt;RecNum&gt;4570&lt;/RecNum&gt;&lt;DisplayText&gt;(5)&lt;/DisplayText&gt;&lt;record&gt;&lt;rec-number&gt;4570&lt;/rec-number&gt;&lt;foreign-keys&gt;&lt;key app="EN" db-id="sxprez25s95zrsevttx5e9tbwsszdrzf9szv" timestamp="1567950523"&gt;4570&lt;/key&gt;&lt;key app="ENWeb" db-id=""&gt;0&lt;/key&gt;&lt;/foreign-keys&gt;&lt;ref-type name="Journal Article"&gt;17&lt;/ref-type&gt;&lt;contributors&gt;&lt;authors&gt;&lt;author&gt;Sever, Peter S.&lt;/author&gt;&lt;author&gt;Dahlöf, Björn&lt;/author&gt;&lt;author&gt;Poulter, Neil R.&lt;/author&gt;&lt;author&gt;Wedel, Hans&lt;/author&gt;&lt;author&gt;Beevers, Gareth&lt;/author&gt;&lt;author&gt;Caulfield, Mark&lt;/author&gt;&lt;author&gt;Collins, Rory&lt;/author&gt;&lt;author&gt;Kjeldsen, Sverre E.&lt;/author&gt;&lt;author&gt;Kristinsson, Arni&lt;/author&gt;&lt;author&gt;McInnes, Gordon T.&lt;/author&gt;&lt;author&gt;Mehlsen, Jesper&lt;/author&gt;&lt;author&gt;Nieminen, Markku&lt;/author&gt;&lt;author&gt;O&amp;apos;Brien, Eoin&lt;/author&gt;&lt;author&gt;Östergren, Jan&lt;/author&gt;&lt;/authors&gt;&lt;/contributors&gt;&lt;titles&gt;&lt;title&gt;Prevention of coronary and stroke events with atorvastatin in hypertensive patients who have average or lower-than-average cholesterol concentrations, in the Anglo-Scandinavian Cardiac Outcomes Trial—Lipid Lowering Arm (ASCOT-LLA): a multicentre randomised controlled trial&lt;/title&gt;&lt;secondary-title&gt;The Lancet&lt;/secondary-title&gt;&lt;/titles&gt;&lt;periodical&gt;&lt;full-title&gt;The Lancet&lt;/full-title&gt;&lt;/periodical&gt;&lt;pages&gt;1149-1158&lt;/pages&gt;&lt;volume&gt;361&lt;/volume&gt;&lt;number&gt;9364&lt;/number&gt;&lt;section&gt;1149&lt;/section&gt;&lt;dates&gt;&lt;year&gt;2003&lt;/year&gt;&lt;/dates&gt;&lt;isbn&gt;01406736&lt;/isbn&gt;&lt;urls&gt;&lt;/urls&gt;&lt;electronic-resource-num&gt;10.1016/s0140-6736(03)12948-0&lt;/electronic-resource-num&gt;&lt;/record&gt;&lt;/Cite&gt;&lt;/EndNote&gt;</w:instrText>
            </w:r>
            <w:r w:rsidRPr="00146F31">
              <w:rPr>
                <w:rFonts w:ascii="Arial" w:hAnsi="Arial" w:cs="Arial"/>
                <w:b/>
                <w:bCs/>
                <w:sz w:val="16"/>
                <w:szCs w:val="16"/>
                <w:lang w:val="en-US"/>
              </w:rPr>
              <w:fldChar w:fldCharType="separate"/>
            </w:r>
            <w:r>
              <w:rPr>
                <w:rFonts w:ascii="Arial" w:hAnsi="Arial" w:cs="Arial"/>
                <w:b/>
                <w:bCs/>
                <w:noProof/>
                <w:sz w:val="16"/>
                <w:szCs w:val="16"/>
                <w:lang w:val="en-US"/>
              </w:rPr>
              <w:t>(8</w:t>
            </w:r>
            <w:r w:rsidRPr="00146F31">
              <w:rPr>
                <w:rFonts w:ascii="Arial" w:hAnsi="Arial" w:cs="Arial"/>
                <w:b/>
                <w:bCs/>
                <w:noProof/>
                <w:sz w:val="16"/>
                <w:szCs w:val="16"/>
                <w:lang w:val="en-US"/>
              </w:rPr>
              <w:t>)</w:t>
            </w:r>
            <w:r w:rsidRPr="00146F31">
              <w:rPr>
                <w:rFonts w:ascii="Arial" w:hAnsi="Arial" w:cs="Arial"/>
                <w:b/>
                <w:bCs/>
                <w:sz w:val="16"/>
                <w:szCs w:val="16"/>
                <w:lang w:val="en-US"/>
              </w:rPr>
              <w:fldChar w:fldCharType="end"/>
            </w:r>
            <w:r w:rsidRPr="00146F31">
              <w:rPr>
                <w:rFonts w:ascii="Arial" w:hAnsi="Arial" w:cs="Arial"/>
                <w:sz w:val="16"/>
                <w:szCs w:val="16"/>
                <w:lang w:val="en-US"/>
              </w:rPr>
              <w:t xml:space="preserve"> </w:t>
            </w:r>
          </w:p>
          <w:p w14:paraId="7393BC9D" w14:textId="77777777" w:rsidR="00A8509E" w:rsidRPr="00146F31" w:rsidRDefault="00A8509E" w:rsidP="008E75BF">
            <w:pPr>
              <w:rPr>
                <w:rFonts w:ascii="Arial" w:hAnsi="Arial" w:cs="Arial"/>
                <w:b/>
                <w:sz w:val="16"/>
                <w:szCs w:val="16"/>
                <w:lang w:val="en-US"/>
              </w:rPr>
            </w:pPr>
            <w:r w:rsidRPr="00146F31">
              <w:rPr>
                <w:rFonts w:ascii="Arial" w:hAnsi="Arial" w:cs="Arial"/>
                <w:sz w:val="16"/>
                <w:szCs w:val="16"/>
                <w:lang w:val="en-US"/>
              </w:rPr>
              <w:lastRenderedPageBreak/>
              <w:t>(10,305 aged 40–79 years</w:t>
            </w:r>
            <w:r>
              <w:rPr>
                <w:rFonts w:ascii="Arial" w:hAnsi="Arial" w:cs="Arial"/>
                <w:sz w:val="16"/>
                <w:szCs w:val="16"/>
                <w:lang w:val="en-US"/>
              </w:rPr>
              <w:t xml:space="preserve"> </w:t>
            </w:r>
            <w:r w:rsidRPr="00146F31">
              <w:rPr>
                <w:rFonts w:ascii="Arial" w:hAnsi="Arial" w:cs="Arial"/>
                <w:sz w:val="16"/>
                <w:szCs w:val="16"/>
                <w:lang w:val="en-US"/>
              </w:rPr>
              <w:t xml:space="preserve">with at least three other </w:t>
            </w:r>
            <w:r>
              <w:rPr>
                <w:rFonts w:ascii="Arial" w:hAnsi="Arial" w:cs="Arial"/>
                <w:sz w:val="16"/>
                <w:szCs w:val="16"/>
                <w:lang w:val="en-US"/>
              </w:rPr>
              <w:t>CV</w:t>
            </w:r>
            <w:r w:rsidRPr="00146F31">
              <w:rPr>
                <w:rFonts w:ascii="Arial" w:hAnsi="Arial" w:cs="Arial"/>
                <w:sz w:val="16"/>
                <w:szCs w:val="16"/>
                <w:lang w:val="en-US"/>
              </w:rPr>
              <w:t xml:space="preserve"> risk factors)</w:t>
            </w:r>
          </w:p>
        </w:tc>
        <w:tc>
          <w:tcPr>
            <w:tcW w:w="372" w:type="pct"/>
            <w:shd w:val="clear" w:color="auto" w:fill="E7E6E6" w:themeFill="background2"/>
          </w:tcPr>
          <w:p w14:paraId="05B7C56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rPr>
              <w:lastRenderedPageBreak/>
              <w:t>Primary prevention</w:t>
            </w:r>
          </w:p>
        </w:tc>
        <w:tc>
          <w:tcPr>
            <w:tcW w:w="370" w:type="pct"/>
            <w:shd w:val="clear" w:color="auto" w:fill="E7E6E6" w:themeFill="background2"/>
          </w:tcPr>
          <w:p w14:paraId="761BD4E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Atorvastatin 10 mg</w:t>
            </w:r>
          </w:p>
        </w:tc>
        <w:tc>
          <w:tcPr>
            <w:tcW w:w="361" w:type="pct"/>
            <w:shd w:val="clear" w:color="auto" w:fill="E7E6E6" w:themeFill="background2"/>
          </w:tcPr>
          <w:p w14:paraId="24C3AAB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E7E6E6" w:themeFill="background2"/>
          </w:tcPr>
          <w:p w14:paraId="0179E23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3.3</w:t>
            </w:r>
          </w:p>
        </w:tc>
        <w:tc>
          <w:tcPr>
            <w:tcW w:w="684" w:type="pct"/>
            <w:shd w:val="clear" w:color="auto" w:fill="E7E6E6" w:themeFill="background2"/>
          </w:tcPr>
          <w:p w14:paraId="3BE80B6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Non-fatal MI and fatal CHD</w:t>
            </w:r>
          </w:p>
        </w:tc>
        <w:tc>
          <w:tcPr>
            <w:tcW w:w="1666" w:type="pct"/>
            <w:shd w:val="clear" w:color="auto" w:fill="E7E6E6" w:themeFill="background2"/>
          </w:tcPr>
          <w:p w14:paraId="5009794E"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100 primary events had occurred in the atorvastatin group compared with 154 events in the placebo grou</w:t>
            </w:r>
            <w:r>
              <w:rPr>
                <w:rFonts w:ascii="Arial" w:hAnsi="Arial" w:cs="Arial"/>
                <w:sz w:val="16"/>
                <w:szCs w:val="16"/>
                <w:lang w:val="en-US"/>
              </w:rPr>
              <w:t xml:space="preserve">p (HR 0·64 [95% CI 0·50–0·83],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=0·0005)</w:t>
            </w:r>
          </w:p>
          <w:p w14:paraId="167F8E50" w14:textId="77777777" w:rsidR="00A8509E" w:rsidRPr="00146F31" w:rsidRDefault="00A8509E" w:rsidP="008E75BF">
            <w:pPr>
              <w:rPr>
                <w:rFonts w:ascii="Arial" w:hAnsi="Arial" w:cs="Arial"/>
                <w:sz w:val="16"/>
                <w:szCs w:val="16"/>
                <w:lang w:val="en-US"/>
              </w:rPr>
            </w:pPr>
          </w:p>
        </w:tc>
        <w:tc>
          <w:tcPr>
            <w:tcW w:w="214" w:type="pct"/>
            <w:shd w:val="clear" w:color="auto" w:fill="E7E6E6" w:themeFill="background2"/>
          </w:tcPr>
          <w:p w14:paraId="368358E6"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lastRenderedPageBreak/>
              <w:t>94</w:t>
            </w:r>
          </w:p>
        </w:tc>
      </w:tr>
      <w:tr w:rsidR="00A8509E" w:rsidRPr="009F7EC3" w14:paraId="46CBE447" w14:textId="77777777" w:rsidTr="008E75BF">
        <w:tc>
          <w:tcPr>
            <w:tcW w:w="1069" w:type="pct"/>
            <w:shd w:val="clear" w:color="auto" w:fill="E7E6E6" w:themeFill="background2"/>
          </w:tcPr>
          <w:p w14:paraId="6A542870" w14:textId="77777777" w:rsidR="00A8509E" w:rsidRDefault="00A8509E" w:rsidP="008E75BF">
            <w:pPr>
              <w:rPr>
                <w:rFonts w:ascii="Arial" w:hAnsi="Arial" w:cs="Arial"/>
                <w:b/>
                <w:sz w:val="16"/>
                <w:szCs w:val="16"/>
                <w:lang w:val="en-US"/>
              </w:rPr>
            </w:pPr>
            <w:r>
              <w:rPr>
                <w:rFonts w:ascii="Arial" w:hAnsi="Arial" w:cs="Arial"/>
                <w:b/>
                <w:sz w:val="16"/>
                <w:szCs w:val="16"/>
                <w:lang w:val="en-US"/>
              </w:rPr>
              <w:t>CERDIA, Diabetes Care 2004 (9)</w:t>
            </w:r>
          </w:p>
          <w:p w14:paraId="39A02DF9" w14:textId="77777777" w:rsidR="00A8509E" w:rsidRPr="00FA4466" w:rsidRDefault="00A8509E" w:rsidP="008E75BF">
            <w:pPr>
              <w:rPr>
                <w:rFonts w:ascii="Arial" w:hAnsi="Arial" w:cs="Arial"/>
                <w:bCs/>
                <w:sz w:val="16"/>
                <w:szCs w:val="16"/>
                <w:lang w:val="en-US"/>
              </w:rPr>
            </w:pPr>
            <w:r>
              <w:rPr>
                <w:rFonts w:ascii="Arial" w:hAnsi="Arial" w:cs="Arial"/>
                <w:bCs/>
                <w:sz w:val="16"/>
                <w:szCs w:val="16"/>
                <w:lang w:val="en-US"/>
              </w:rPr>
              <w:t xml:space="preserve">(250 patients </w:t>
            </w:r>
            <w:r w:rsidRPr="00D01675">
              <w:rPr>
                <w:rFonts w:ascii="Arial" w:hAnsi="Arial" w:cs="Arial"/>
                <w:bCs/>
                <w:sz w:val="16"/>
                <w:szCs w:val="16"/>
                <w:lang w:val="en-US"/>
              </w:rPr>
              <w:t>with type 2</w:t>
            </w:r>
            <w:r>
              <w:rPr>
                <w:rFonts w:ascii="Arial" w:hAnsi="Arial" w:cs="Arial"/>
                <w:bCs/>
                <w:sz w:val="16"/>
                <w:szCs w:val="16"/>
                <w:lang w:val="en-US"/>
              </w:rPr>
              <w:t xml:space="preserve"> </w:t>
            </w:r>
            <w:r w:rsidRPr="00D01675">
              <w:rPr>
                <w:rFonts w:ascii="Arial" w:hAnsi="Arial" w:cs="Arial"/>
                <w:bCs/>
                <w:sz w:val="16"/>
                <w:szCs w:val="16"/>
                <w:lang w:val="en-US"/>
              </w:rPr>
              <w:t>diabetes for at least 1 year, aged</w:t>
            </w:r>
            <w:r>
              <w:rPr>
                <w:rFonts w:ascii="Arial" w:hAnsi="Arial" w:cs="Arial"/>
                <w:bCs/>
                <w:sz w:val="16"/>
                <w:szCs w:val="16"/>
                <w:lang w:val="en-US"/>
              </w:rPr>
              <w:t xml:space="preserve"> </w:t>
            </w:r>
            <w:r w:rsidRPr="00D01675">
              <w:rPr>
                <w:rFonts w:ascii="Arial" w:hAnsi="Arial" w:cs="Arial"/>
                <w:bCs/>
                <w:sz w:val="16"/>
                <w:szCs w:val="16"/>
                <w:lang w:val="en-US"/>
              </w:rPr>
              <w:t>30–80 years, and</w:t>
            </w:r>
            <w:r>
              <w:rPr>
                <w:rFonts w:ascii="Arial" w:hAnsi="Arial" w:cs="Arial"/>
                <w:bCs/>
                <w:sz w:val="16"/>
                <w:szCs w:val="16"/>
                <w:lang w:val="en-US"/>
              </w:rPr>
              <w:t xml:space="preserve"> </w:t>
            </w:r>
            <w:r w:rsidRPr="00D01675">
              <w:rPr>
                <w:rFonts w:ascii="Arial" w:hAnsi="Arial" w:cs="Arial"/>
                <w:bCs/>
                <w:sz w:val="16"/>
                <w:szCs w:val="16"/>
                <w:lang w:val="en-US"/>
              </w:rPr>
              <w:t>without a history</w:t>
            </w:r>
            <w:r>
              <w:rPr>
                <w:rFonts w:ascii="Arial" w:hAnsi="Arial" w:cs="Arial"/>
                <w:bCs/>
                <w:sz w:val="16"/>
                <w:szCs w:val="16"/>
                <w:lang w:val="en-US"/>
              </w:rPr>
              <w:t xml:space="preserve"> </w:t>
            </w:r>
            <w:r w:rsidRPr="00D01675">
              <w:rPr>
                <w:rFonts w:ascii="Arial" w:hAnsi="Arial" w:cs="Arial"/>
                <w:bCs/>
                <w:sz w:val="16"/>
                <w:szCs w:val="16"/>
                <w:lang w:val="en-US"/>
              </w:rPr>
              <w:t>of CVD</w:t>
            </w:r>
            <w:r>
              <w:rPr>
                <w:rFonts w:ascii="Arial" w:hAnsi="Arial" w:cs="Arial"/>
                <w:bCs/>
                <w:sz w:val="16"/>
                <w:szCs w:val="16"/>
                <w:lang w:val="en-US"/>
              </w:rPr>
              <w:t>)</w:t>
            </w:r>
          </w:p>
        </w:tc>
        <w:tc>
          <w:tcPr>
            <w:tcW w:w="372" w:type="pct"/>
            <w:shd w:val="clear" w:color="auto" w:fill="E7E6E6" w:themeFill="background2"/>
          </w:tcPr>
          <w:p w14:paraId="511088C4" w14:textId="77777777" w:rsidR="00A8509E" w:rsidRPr="00146F31" w:rsidRDefault="00A8509E" w:rsidP="008E75BF">
            <w:pPr>
              <w:rPr>
                <w:rFonts w:ascii="Arial" w:hAnsi="Arial" w:cs="Arial"/>
                <w:sz w:val="16"/>
                <w:szCs w:val="16"/>
              </w:rPr>
            </w:pPr>
            <w:r>
              <w:rPr>
                <w:rFonts w:ascii="Arial" w:hAnsi="Arial" w:cs="Arial"/>
                <w:sz w:val="16"/>
                <w:szCs w:val="16"/>
              </w:rPr>
              <w:t>Primary prevention</w:t>
            </w:r>
          </w:p>
        </w:tc>
        <w:tc>
          <w:tcPr>
            <w:tcW w:w="370" w:type="pct"/>
            <w:shd w:val="clear" w:color="auto" w:fill="E7E6E6" w:themeFill="background2"/>
          </w:tcPr>
          <w:p w14:paraId="025BA2D8"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 xml:space="preserve">Cerivastatin 0.4 mg </w:t>
            </w:r>
            <w:r w:rsidRPr="003E190F">
              <w:rPr>
                <w:rFonts w:ascii="Arial" w:hAnsi="Arial" w:cs="Arial"/>
                <w:sz w:val="16"/>
                <w:szCs w:val="16"/>
                <w:lang w:val="en-US"/>
              </w:rPr>
              <w:t>replaced by 20 mg simvastatin without deblinding the study</w:t>
            </w:r>
          </w:p>
        </w:tc>
        <w:tc>
          <w:tcPr>
            <w:tcW w:w="361" w:type="pct"/>
            <w:shd w:val="clear" w:color="auto" w:fill="E7E6E6" w:themeFill="background2"/>
          </w:tcPr>
          <w:p w14:paraId="1082F191"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Placebo</w:t>
            </w:r>
          </w:p>
        </w:tc>
        <w:tc>
          <w:tcPr>
            <w:tcW w:w="263" w:type="pct"/>
            <w:shd w:val="clear" w:color="auto" w:fill="E7E6E6" w:themeFill="background2"/>
          </w:tcPr>
          <w:p w14:paraId="0A7A0AE4"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1.28</w:t>
            </w:r>
          </w:p>
        </w:tc>
        <w:tc>
          <w:tcPr>
            <w:tcW w:w="684" w:type="pct"/>
            <w:shd w:val="clear" w:color="auto" w:fill="E7E6E6" w:themeFill="background2"/>
          </w:tcPr>
          <w:p w14:paraId="070094B0"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T</w:t>
            </w:r>
            <w:r w:rsidRPr="009F7EC3">
              <w:rPr>
                <w:rFonts w:ascii="Arial" w:hAnsi="Arial" w:cs="Arial"/>
                <w:sz w:val="16"/>
                <w:szCs w:val="16"/>
                <w:lang w:val="en-US"/>
              </w:rPr>
              <w:t>he change of mean common carotid IMT, as measured by B-mode ultrasound, over 2 years.</w:t>
            </w:r>
          </w:p>
        </w:tc>
        <w:tc>
          <w:tcPr>
            <w:tcW w:w="1666" w:type="pct"/>
            <w:shd w:val="clear" w:color="auto" w:fill="E7E6E6" w:themeFill="background2"/>
          </w:tcPr>
          <w:p w14:paraId="3C54DED5" w14:textId="77777777" w:rsidR="00A8509E" w:rsidRPr="00146F31" w:rsidRDefault="00A8509E" w:rsidP="008E75BF">
            <w:pPr>
              <w:rPr>
                <w:rFonts w:ascii="Arial" w:hAnsi="Arial" w:cs="Arial"/>
                <w:sz w:val="16"/>
                <w:szCs w:val="16"/>
                <w:lang w:val="en-US"/>
              </w:rPr>
            </w:pPr>
            <w:r w:rsidRPr="009F7EC3">
              <w:rPr>
                <w:rFonts w:ascii="Arial" w:hAnsi="Arial" w:cs="Arial"/>
                <w:sz w:val="16"/>
                <w:szCs w:val="16"/>
                <w:lang w:val="en-US"/>
              </w:rPr>
              <w:t>Common carotid IMT at baseline was 0.780 mm in the placebo group and 0.763 mm in the statin group and did not change significantly after 2 years</w:t>
            </w:r>
          </w:p>
        </w:tc>
        <w:tc>
          <w:tcPr>
            <w:tcW w:w="214" w:type="pct"/>
            <w:shd w:val="clear" w:color="auto" w:fill="E7E6E6" w:themeFill="background2"/>
          </w:tcPr>
          <w:p w14:paraId="1EF56261"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146F31" w14:paraId="44C10222" w14:textId="77777777" w:rsidTr="008E75BF">
        <w:tc>
          <w:tcPr>
            <w:tcW w:w="1069" w:type="pct"/>
            <w:shd w:val="clear" w:color="auto" w:fill="E7E6E6" w:themeFill="background2"/>
          </w:tcPr>
          <w:p w14:paraId="170144BF" w14:textId="77777777" w:rsidR="00A8509E" w:rsidRPr="00146F31" w:rsidRDefault="00A8509E" w:rsidP="008E75BF">
            <w:pPr>
              <w:rPr>
                <w:rFonts w:ascii="Arial" w:hAnsi="Arial" w:cs="Arial"/>
                <w:sz w:val="16"/>
                <w:szCs w:val="16"/>
                <w:lang w:val="en-US"/>
              </w:rPr>
            </w:pPr>
            <w:r w:rsidRPr="00146F31">
              <w:rPr>
                <w:rFonts w:ascii="Arial" w:hAnsi="Arial" w:cs="Arial"/>
                <w:b/>
                <w:i/>
                <w:sz w:val="16"/>
                <w:szCs w:val="16"/>
                <w:lang w:val="en-US"/>
              </w:rPr>
              <w:t>PREVEND IT, Circulation 2004</w:t>
            </w:r>
            <w:r w:rsidRPr="00146F31">
              <w:rPr>
                <w:rFonts w:ascii="Arial" w:hAnsi="Arial" w:cs="Arial"/>
                <w:b/>
                <w:bCs/>
                <w:i/>
                <w:sz w:val="16"/>
                <w:szCs w:val="16"/>
                <w:lang w:val="en-US"/>
              </w:rPr>
              <w:t xml:space="preserve"> </w:t>
            </w:r>
            <w:r w:rsidRPr="00146F31">
              <w:rPr>
                <w:rFonts w:ascii="Arial" w:hAnsi="Arial" w:cs="Arial"/>
                <w:b/>
                <w:bCs/>
                <w:sz w:val="16"/>
                <w:szCs w:val="16"/>
                <w:lang w:val="en-US"/>
              </w:rPr>
              <w:fldChar w:fldCharType="begin">
                <w:fldData xml:space="preserve">PEVuZE5vdGU+PENpdGU+PEF1dGhvcj5MZWl6b3JvdmljejwvQXV0aG9yPjxZZWFyPjIwMDQ8L1ll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</w:fldData>
              </w:fldChar>
            </w:r>
            <w:r w:rsidRPr="00146F31">
              <w:rPr>
                <w:rFonts w:ascii="Arial" w:hAnsi="Arial" w:cs="Arial"/>
                <w:b/>
                <w:bCs/>
                <w:sz w:val="16"/>
                <w:szCs w:val="16"/>
                <w:lang w:val="en-US"/>
              </w:rPr>
              <w:instrText xml:space="preserve"> ADDIN EN.CITE </w:instrText>
            </w:r>
            <w:r w:rsidRPr="00146F31">
              <w:rPr>
                <w:rFonts w:ascii="Arial" w:hAnsi="Arial" w:cs="Arial"/>
                <w:b/>
                <w:bCs/>
                <w:sz w:val="16"/>
                <w:szCs w:val="16"/>
                <w:lang w:val="en-US"/>
              </w:rPr>
              <w:fldChar w:fldCharType="begin">
                <w:fldData xml:space="preserve">PEVuZE5vdGU+PENpdGU+PEF1dGhvcj5MZWl6b3JvdmljejwvQXV0aG9yPjxZZWFyPjIwMDQ8L1ll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</w:fldData>
              </w:fldChar>
            </w:r>
            <w:r w:rsidRPr="00146F31">
              <w:rPr>
                <w:rFonts w:ascii="Arial" w:hAnsi="Arial" w:cs="Arial"/>
                <w:b/>
                <w:bCs/>
                <w:sz w:val="16"/>
                <w:szCs w:val="16"/>
                <w:lang w:val="en-US"/>
              </w:rPr>
              <w:instrText xml:space="preserve"> ADDIN EN.CITE.DATA </w:instrText>
            </w:r>
            <w:r w:rsidRPr="00146F31">
              <w:rPr>
                <w:rFonts w:ascii="Arial" w:hAnsi="Arial" w:cs="Arial"/>
                <w:b/>
                <w:bCs/>
                <w:sz w:val="16"/>
                <w:szCs w:val="16"/>
                <w:lang w:val="en-US"/>
              </w:rPr>
            </w:r>
            <w:r w:rsidRPr="00146F31">
              <w:rPr>
                <w:rFonts w:ascii="Arial" w:hAnsi="Arial" w:cs="Arial"/>
                <w:b/>
                <w:bCs/>
                <w:sz w:val="16"/>
                <w:szCs w:val="16"/>
                <w:lang w:val="en-US"/>
              </w:rPr>
              <w:fldChar w:fldCharType="end"/>
            </w:r>
            <w:r w:rsidRPr="00146F31">
              <w:rPr>
                <w:rFonts w:ascii="Arial" w:hAnsi="Arial" w:cs="Arial"/>
                <w:b/>
                <w:bCs/>
                <w:sz w:val="16"/>
                <w:szCs w:val="16"/>
                <w:lang w:val="en-US"/>
              </w:rPr>
            </w:r>
            <w:r w:rsidRPr="00146F31">
              <w:rPr>
                <w:rFonts w:ascii="Arial" w:hAnsi="Arial" w:cs="Arial"/>
                <w:b/>
                <w:bCs/>
                <w:sz w:val="16"/>
                <w:szCs w:val="16"/>
                <w:lang w:val="en-US"/>
              </w:rPr>
              <w:fldChar w:fldCharType="separate"/>
            </w:r>
            <w:r>
              <w:rPr>
                <w:rFonts w:ascii="Arial" w:hAnsi="Arial" w:cs="Arial"/>
                <w:b/>
                <w:bCs/>
                <w:noProof/>
                <w:sz w:val="16"/>
                <w:szCs w:val="16"/>
                <w:lang w:val="en-US"/>
              </w:rPr>
              <w:t>(10</w:t>
            </w:r>
            <w:r w:rsidRPr="00146F31">
              <w:rPr>
                <w:rFonts w:ascii="Arial" w:hAnsi="Arial" w:cs="Arial"/>
                <w:b/>
                <w:bCs/>
                <w:noProof/>
                <w:sz w:val="16"/>
                <w:szCs w:val="16"/>
                <w:lang w:val="en-US"/>
              </w:rPr>
              <w:t>)</w:t>
            </w:r>
            <w:r w:rsidRPr="00146F31">
              <w:rPr>
                <w:rFonts w:ascii="Arial" w:hAnsi="Arial" w:cs="Arial"/>
                <w:b/>
                <w:bCs/>
                <w:sz w:val="16"/>
                <w:szCs w:val="16"/>
                <w:lang w:val="en-US"/>
              </w:rPr>
              <w:fldChar w:fldCharType="end"/>
            </w:r>
          </w:p>
          <w:p w14:paraId="26B71BC5" w14:textId="77777777" w:rsidR="00A8509E" w:rsidRPr="00146F31" w:rsidRDefault="00A8509E" w:rsidP="008E75BF">
            <w:pPr>
              <w:rPr>
                <w:rFonts w:ascii="Arial" w:hAnsi="Arial" w:cs="Arial"/>
                <w:b/>
                <w:i/>
                <w:sz w:val="16"/>
                <w:szCs w:val="16"/>
                <w:lang w:val="en-US"/>
              </w:rPr>
            </w:pPr>
            <w:r w:rsidRPr="00146F31">
              <w:rPr>
                <w:rFonts w:ascii="Arial" w:hAnsi="Arial" w:cs="Arial"/>
                <w:sz w:val="16"/>
                <w:szCs w:val="16"/>
                <w:lang w:val="en-US"/>
              </w:rPr>
              <w:t>(864 microalbuminuric subjects aged 28 to 75 years)</w:t>
            </w:r>
          </w:p>
        </w:tc>
        <w:tc>
          <w:tcPr>
            <w:tcW w:w="372" w:type="pct"/>
            <w:shd w:val="clear" w:color="auto" w:fill="E7E6E6" w:themeFill="background2"/>
          </w:tcPr>
          <w:p w14:paraId="59B119E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rPr>
              <w:t>Primary prevention</w:t>
            </w:r>
          </w:p>
        </w:tc>
        <w:tc>
          <w:tcPr>
            <w:tcW w:w="370" w:type="pct"/>
            <w:shd w:val="clear" w:color="auto" w:fill="E7E6E6" w:themeFill="background2"/>
          </w:tcPr>
          <w:p w14:paraId="7A3A80E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Pravastatin 40 mg</w:t>
            </w:r>
          </w:p>
        </w:tc>
        <w:tc>
          <w:tcPr>
            <w:tcW w:w="361" w:type="pct"/>
            <w:shd w:val="clear" w:color="auto" w:fill="E7E6E6" w:themeFill="background2"/>
          </w:tcPr>
          <w:p w14:paraId="316F6E7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E7E6E6" w:themeFill="background2"/>
          </w:tcPr>
          <w:p w14:paraId="1AEE8C2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3.8</w:t>
            </w:r>
          </w:p>
        </w:tc>
        <w:tc>
          <w:tcPr>
            <w:tcW w:w="684" w:type="pct"/>
            <w:shd w:val="clear" w:color="auto" w:fill="E7E6E6" w:themeFill="background2"/>
          </w:tcPr>
          <w:p w14:paraId="4C83665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Cardiovascular mortality and hospitalization for cardiovascular morbidity</w:t>
            </w:r>
          </w:p>
        </w:tc>
        <w:tc>
          <w:tcPr>
            <w:tcW w:w="1666" w:type="pct"/>
            <w:shd w:val="clear" w:color="auto" w:fill="E7E6E6" w:themeFill="background2"/>
          </w:tcPr>
          <w:p w14:paraId="67FB18CF"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 xml:space="preserve">Subjects treated with pravastatin had a nonsignificant 13% lower incidence of the primary end point than subjects in the placebo group (4.8% versus 5.6%, </w:t>
            </w:r>
            <w:r>
              <w:rPr>
                <w:rFonts w:ascii="Arial" w:hAnsi="Arial" w:cs="Arial"/>
                <w:i/>
                <w:iCs/>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=0.649</w:t>
            </w:r>
          </w:p>
          <w:p w14:paraId="26F3B649" w14:textId="77777777" w:rsidR="00A8509E" w:rsidRPr="00146F31" w:rsidRDefault="00A8509E" w:rsidP="008E75BF">
            <w:pPr>
              <w:rPr>
                <w:rFonts w:ascii="Arial" w:hAnsi="Arial" w:cs="Arial"/>
                <w:sz w:val="16"/>
                <w:szCs w:val="16"/>
                <w:lang w:val="en-US"/>
              </w:rPr>
            </w:pPr>
          </w:p>
        </w:tc>
        <w:tc>
          <w:tcPr>
            <w:tcW w:w="214" w:type="pct"/>
            <w:shd w:val="clear" w:color="auto" w:fill="E7E6E6" w:themeFill="background2"/>
          </w:tcPr>
          <w:p w14:paraId="6EA4D66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146F31" w14:paraId="3DAF27DF" w14:textId="77777777" w:rsidTr="008E75BF">
        <w:tc>
          <w:tcPr>
            <w:tcW w:w="1069" w:type="pct"/>
            <w:shd w:val="clear" w:color="auto" w:fill="E7E6E6" w:themeFill="background2"/>
          </w:tcPr>
          <w:p w14:paraId="3B7BA380" w14:textId="77777777" w:rsidR="00A8509E" w:rsidRPr="00146F31" w:rsidRDefault="00A8509E" w:rsidP="008E75BF">
            <w:pPr>
              <w:rPr>
                <w:rFonts w:ascii="Arial" w:hAnsi="Arial" w:cs="Arial"/>
                <w:b/>
                <w:sz w:val="16"/>
                <w:szCs w:val="16"/>
                <w:lang w:val="en-US"/>
              </w:rPr>
            </w:pPr>
            <w:r w:rsidRPr="00146F31">
              <w:rPr>
                <w:rFonts w:ascii="Arial" w:hAnsi="Arial" w:cs="Arial"/>
                <w:b/>
                <w:sz w:val="16"/>
                <w:szCs w:val="16"/>
                <w:lang w:val="en-US"/>
              </w:rPr>
              <w:t xml:space="preserve">CARDS, Lancet 2004 </w:t>
            </w:r>
            <w:r w:rsidRPr="00146F31">
              <w:rPr>
                <w:rFonts w:ascii="Arial" w:hAnsi="Arial" w:cs="Arial"/>
                <w:b/>
                <w:bCs/>
                <w:sz w:val="16"/>
                <w:szCs w:val="16"/>
                <w:lang w:val="en-US"/>
              </w:rPr>
              <w:fldChar w:fldCharType="begin"/>
            </w:r>
            <w:r w:rsidRPr="00146F31">
              <w:rPr>
                <w:rFonts w:ascii="Arial" w:hAnsi="Arial" w:cs="Arial"/>
                <w:b/>
                <w:bCs/>
                <w:sz w:val="16"/>
                <w:szCs w:val="16"/>
                <w:lang w:val="en-US"/>
              </w:rPr>
              <w:instrText xml:space="preserve"> ADDIN EN.CITE &lt;EndNote&gt;&lt;Cite&gt;&lt;Author&gt;Colhoun&lt;/Author&gt;&lt;Year&gt;2004&lt;/Year&gt;&lt;RecNum&gt;4573&lt;/RecNum&gt;&lt;DisplayText&gt;(7)&lt;/DisplayText&gt;&lt;record&gt;&lt;rec-number&gt;4573&lt;/rec-number&gt;&lt;foreign-keys&gt;&lt;key app="EN" db-id="sxprez25s95zrsevttx5e9tbwsszdrzf9szv" timestamp="1567950569"&gt;4573&lt;/key&gt;&lt;key app="ENWeb" db-id=""&gt;0&lt;/key&gt;&lt;/foreign-keys&gt;&lt;ref-type name="Journal Article"&gt;17&lt;/ref-type&gt;&lt;contributors&gt;&lt;authors&gt;&lt;author&gt;Colhoun, Helen M.&lt;/author&gt;&lt;author&gt;Betteridge, D. John&lt;/author&gt;&lt;author&gt;Durrington, Paul N.&lt;/author&gt;&lt;author&gt;Hitman, Graham A.&lt;/author&gt;&lt;author&gt;W Neil, H. Andrew&lt;/author&gt;&lt;author&gt;Livingstone, Shona J.&lt;/author&gt;&lt;author&gt;Thomason, Margaret J.&lt;/author&gt;&lt;author&gt;Mackness, Michael I.&lt;/author&gt;&lt;author&gt;Charlton-Menys, Valentine&lt;/author&gt;&lt;author&gt;Fuller, John H.&lt;/author&gt;&lt;/authors&gt;&lt;/contributors&gt;&lt;titles&gt;&lt;title&gt;Primary prevention of cardiovascular disease with atorvastatin in type 2 diabetes in the Collaborative Atorvastatin Diabetes Study (CARDS): multicentre randomised placebo-controlled trial&lt;/title&gt;&lt;secondary-title&gt;The Lancet&lt;/secondary-title&gt;&lt;/titles&gt;&lt;periodical&gt;&lt;full-title&gt;The Lancet&lt;/full-title&gt;&lt;/periodical&gt;&lt;pages&gt;685-696&lt;/pages&gt;&lt;volume&gt;364&lt;/volume&gt;&lt;number&gt;9435&lt;/number&gt;&lt;section&gt;685&lt;/section&gt;&lt;dates&gt;&lt;year&gt;2004&lt;/year&gt;&lt;/dates&gt;&lt;isbn&gt;01406736&lt;/isbn&gt;&lt;urls&gt;&lt;/urls&gt;&lt;electronic-resource-num&gt;10.1016/s0140-6736(04)16895-5&lt;/electronic-resource-num&gt;&lt;/record&gt;&lt;/Cite&gt;&lt;/EndNote&gt;</w:instrText>
            </w:r>
            <w:r w:rsidRPr="00146F31">
              <w:rPr>
                <w:rFonts w:ascii="Arial" w:hAnsi="Arial" w:cs="Arial"/>
                <w:b/>
                <w:bCs/>
                <w:sz w:val="16"/>
                <w:szCs w:val="16"/>
                <w:lang w:val="en-US"/>
              </w:rPr>
              <w:fldChar w:fldCharType="separate"/>
            </w:r>
            <w:r>
              <w:rPr>
                <w:rFonts w:ascii="Arial" w:hAnsi="Arial" w:cs="Arial"/>
                <w:b/>
                <w:bCs/>
                <w:noProof/>
                <w:sz w:val="16"/>
                <w:szCs w:val="16"/>
                <w:lang w:val="en-US"/>
              </w:rPr>
              <w:t>(11</w:t>
            </w:r>
            <w:r w:rsidRPr="00146F31">
              <w:rPr>
                <w:rFonts w:ascii="Arial" w:hAnsi="Arial" w:cs="Arial"/>
                <w:b/>
                <w:bCs/>
                <w:noProof/>
                <w:sz w:val="16"/>
                <w:szCs w:val="16"/>
                <w:lang w:val="en-US"/>
              </w:rPr>
              <w:t>)</w:t>
            </w:r>
            <w:r w:rsidRPr="00146F31">
              <w:rPr>
                <w:rFonts w:ascii="Arial" w:hAnsi="Arial" w:cs="Arial"/>
                <w:b/>
                <w:bCs/>
                <w:sz w:val="16"/>
                <w:szCs w:val="16"/>
                <w:lang w:val="en-US"/>
              </w:rPr>
              <w:fldChar w:fldCharType="end"/>
            </w:r>
          </w:p>
          <w:p w14:paraId="113C347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(2,838 men and women aged 40–75 years with type 2</w:t>
            </w:r>
            <w:r>
              <w:rPr>
                <w:rFonts w:ascii="Arial" w:hAnsi="Arial" w:cs="Arial"/>
                <w:sz w:val="16"/>
                <w:szCs w:val="16"/>
                <w:lang w:val="en-US"/>
              </w:rPr>
              <w:t xml:space="preserve"> </w:t>
            </w:r>
            <w:r w:rsidRPr="00146F31">
              <w:rPr>
                <w:rFonts w:ascii="Arial" w:hAnsi="Arial" w:cs="Arial"/>
                <w:sz w:val="16"/>
                <w:szCs w:val="16"/>
                <w:lang w:val="en-US"/>
              </w:rPr>
              <w:t>diabetes and at least one or</w:t>
            </w:r>
          </w:p>
          <w:p w14:paraId="4DB5F107" w14:textId="77777777" w:rsidR="00A8509E" w:rsidRPr="009C310C" w:rsidRDefault="00A8509E" w:rsidP="008E75BF">
            <w:pPr>
              <w:rPr>
                <w:rFonts w:ascii="Arial" w:hAnsi="Arial" w:cs="Arial"/>
                <w:sz w:val="16"/>
                <w:szCs w:val="16"/>
                <w:lang w:val="en-US"/>
              </w:rPr>
            </w:pPr>
            <w:r w:rsidRPr="00146F31">
              <w:rPr>
                <w:rFonts w:ascii="Arial" w:hAnsi="Arial" w:cs="Arial"/>
                <w:sz w:val="16"/>
                <w:szCs w:val="16"/>
                <w:lang w:val="en-US"/>
              </w:rPr>
              <w:t>more of the following: a history of</w:t>
            </w:r>
            <w:r>
              <w:rPr>
                <w:rFonts w:ascii="Arial" w:hAnsi="Arial" w:cs="Arial"/>
                <w:sz w:val="16"/>
                <w:szCs w:val="16"/>
                <w:lang w:val="en-US"/>
              </w:rPr>
              <w:t xml:space="preserve"> </w:t>
            </w:r>
            <w:r w:rsidRPr="00146F31">
              <w:rPr>
                <w:rFonts w:ascii="Arial" w:hAnsi="Arial" w:cs="Arial"/>
                <w:sz w:val="16"/>
                <w:szCs w:val="16"/>
                <w:lang w:val="en-US"/>
              </w:rPr>
              <w:t>hypertension, retinopathy,</w:t>
            </w:r>
            <w:r>
              <w:rPr>
                <w:rFonts w:ascii="Arial" w:hAnsi="Arial" w:cs="Arial"/>
                <w:sz w:val="16"/>
                <w:szCs w:val="16"/>
                <w:lang w:val="en-US"/>
              </w:rPr>
              <w:t xml:space="preserve"> </w:t>
            </w:r>
            <w:r w:rsidRPr="00146F31">
              <w:rPr>
                <w:rFonts w:ascii="Arial" w:hAnsi="Arial" w:cs="Arial"/>
                <w:sz w:val="16"/>
                <w:szCs w:val="16"/>
                <w:lang w:val="en-US"/>
              </w:rPr>
              <w:t>microalbuminuria or</w:t>
            </w:r>
            <w:r>
              <w:rPr>
                <w:rFonts w:ascii="Arial" w:hAnsi="Arial" w:cs="Arial"/>
                <w:sz w:val="16"/>
                <w:szCs w:val="16"/>
                <w:lang w:val="en-US"/>
              </w:rPr>
              <w:t xml:space="preserve"> </w:t>
            </w:r>
            <w:r w:rsidRPr="00146F31">
              <w:rPr>
                <w:rFonts w:ascii="Arial" w:hAnsi="Arial" w:cs="Arial"/>
                <w:sz w:val="16"/>
                <w:szCs w:val="16"/>
                <w:lang w:val="en-US"/>
              </w:rPr>
              <w:t>macroalbuminuria, or currently smoking)</w:t>
            </w:r>
          </w:p>
        </w:tc>
        <w:tc>
          <w:tcPr>
            <w:tcW w:w="372" w:type="pct"/>
            <w:shd w:val="clear" w:color="auto" w:fill="E7E6E6" w:themeFill="background2"/>
          </w:tcPr>
          <w:p w14:paraId="57EC890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rPr>
              <w:t>Primary prevention</w:t>
            </w:r>
          </w:p>
        </w:tc>
        <w:tc>
          <w:tcPr>
            <w:tcW w:w="370" w:type="pct"/>
            <w:shd w:val="clear" w:color="auto" w:fill="E7E6E6" w:themeFill="background2"/>
          </w:tcPr>
          <w:p w14:paraId="285202E6"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Atorvastatin 10 mg</w:t>
            </w:r>
          </w:p>
        </w:tc>
        <w:tc>
          <w:tcPr>
            <w:tcW w:w="361" w:type="pct"/>
            <w:shd w:val="clear" w:color="auto" w:fill="E7E6E6" w:themeFill="background2"/>
          </w:tcPr>
          <w:p w14:paraId="6D46093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E7E6E6" w:themeFill="background2"/>
          </w:tcPr>
          <w:p w14:paraId="32DC971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3.9</w:t>
            </w:r>
          </w:p>
        </w:tc>
        <w:tc>
          <w:tcPr>
            <w:tcW w:w="684" w:type="pct"/>
            <w:shd w:val="clear" w:color="auto" w:fill="E7E6E6" w:themeFill="background2"/>
          </w:tcPr>
          <w:p w14:paraId="539E116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Time to first occurrence of the following: acute CHD events, coronary revascularisation, or stroke</w:t>
            </w:r>
          </w:p>
        </w:tc>
        <w:tc>
          <w:tcPr>
            <w:tcW w:w="1666" w:type="pct"/>
            <w:shd w:val="clear" w:color="auto" w:fill="E7E6E6" w:themeFill="background2"/>
          </w:tcPr>
          <w:p w14:paraId="720F268F"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 xml:space="preserve">127 patients allocated placebo (2·46 per 100 person-years at risk) and 83 allocated atorvastatin (1·54 per 100 person-years at risk) had at least one major cardiovascular event (RRR 37% [95% CI –52 to –17], </w:t>
            </w:r>
            <w:r>
              <w:rPr>
                <w:rFonts w:ascii="Arial" w:hAnsi="Arial" w:cs="Arial"/>
                <w:i/>
                <w:iCs/>
                <w:sz w:val="16"/>
                <w:szCs w:val="16"/>
                <w:lang w:val="en-US"/>
              </w:rPr>
              <w:t xml:space="preserve">P </w:t>
            </w:r>
            <w:r w:rsidRPr="00146F31">
              <w:rPr>
                <w:rFonts w:ascii="Arial" w:hAnsi="Arial" w:cs="Arial"/>
                <w:sz w:val="16"/>
                <w:szCs w:val="16"/>
                <w:lang w:val="en-US"/>
              </w:rPr>
              <w:t>=0</w:t>
            </w:r>
            <w:r>
              <w:rPr>
                <w:rFonts w:ascii="Arial" w:hAnsi="Arial" w:cs="Arial"/>
                <w:sz w:val="16"/>
                <w:szCs w:val="16"/>
                <w:lang w:val="en-US"/>
              </w:rPr>
              <w:t>.</w:t>
            </w:r>
            <w:r w:rsidRPr="00146F31">
              <w:rPr>
                <w:rFonts w:ascii="Arial" w:hAnsi="Arial" w:cs="Arial"/>
                <w:sz w:val="16"/>
                <w:szCs w:val="16"/>
                <w:lang w:val="en-US"/>
              </w:rPr>
              <w:t>001)</w:t>
            </w:r>
          </w:p>
          <w:p w14:paraId="4A474358" w14:textId="77777777" w:rsidR="00A8509E" w:rsidRPr="00146F31" w:rsidRDefault="00A8509E" w:rsidP="008E75BF">
            <w:pPr>
              <w:rPr>
                <w:rFonts w:ascii="Arial" w:hAnsi="Arial" w:cs="Arial"/>
                <w:sz w:val="16"/>
                <w:szCs w:val="16"/>
                <w:lang w:val="en-US"/>
              </w:rPr>
            </w:pPr>
          </w:p>
        </w:tc>
        <w:tc>
          <w:tcPr>
            <w:tcW w:w="214" w:type="pct"/>
            <w:shd w:val="clear" w:color="auto" w:fill="E7E6E6" w:themeFill="background2"/>
          </w:tcPr>
          <w:p w14:paraId="2AEF698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31</w:t>
            </w:r>
          </w:p>
        </w:tc>
      </w:tr>
      <w:tr w:rsidR="00A8509E" w:rsidRPr="00146F31" w14:paraId="608A1712" w14:textId="77777777" w:rsidTr="008E75BF">
        <w:tc>
          <w:tcPr>
            <w:tcW w:w="1069" w:type="pct"/>
            <w:shd w:val="clear" w:color="auto" w:fill="E7E6E6" w:themeFill="background2"/>
          </w:tcPr>
          <w:p w14:paraId="03995DB9" w14:textId="77777777" w:rsidR="00A8509E" w:rsidRPr="00146F31" w:rsidRDefault="00A8509E" w:rsidP="008E75BF">
            <w:pPr>
              <w:rPr>
                <w:rFonts w:ascii="Arial" w:hAnsi="Arial" w:cs="Arial"/>
                <w:b/>
                <w:sz w:val="16"/>
                <w:szCs w:val="16"/>
                <w:lang w:val="en-US"/>
              </w:rPr>
            </w:pPr>
            <w:r w:rsidRPr="00146F31">
              <w:rPr>
                <w:rFonts w:ascii="Arial" w:hAnsi="Arial" w:cs="Arial"/>
                <w:b/>
                <w:sz w:val="16"/>
                <w:szCs w:val="16"/>
                <w:lang w:val="en-US"/>
              </w:rPr>
              <w:t xml:space="preserve">MEGA, Lancet 2006 </w:t>
            </w:r>
            <w:r w:rsidRPr="00146F31">
              <w:rPr>
                <w:rFonts w:ascii="Arial" w:hAnsi="Arial" w:cs="Arial"/>
                <w:b/>
                <w:sz w:val="16"/>
                <w:szCs w:val="16"/>
                <w:lang w:val="en-US"/>
              </w:rPr>
              <w:fldChar w:fldCharType="begin"/>
            </w:r>
            <w:r w:rsidRPr="00146F31">
              <w:rPr>
                <w:rFonts w:ascii="Arial" w:hAnsi="Arial" w:cs="Arial"/>
                <w:b/>
                <w:sz w:val="16"/>
                <w:szCs w:val="16"/>
                <w:lang w:val="en-US"/>
              </w:rPr>
              <w:instrText xml:space="preserve"> ADDIN EN.CITE &lt;EndNote&gt;&lt;Cite&gt;&lt;Author&gt;Nakamura&lt;/Author&gt;&lt;Year&gt;2006&lt;/Year&gt;&lt;RecNum&gt;4522&lt;/RecNum&gt;&lt;DisplayText&gt;(9)&lt;/DisplayText&gt;&lt;record&gt;&lt;rec-number&gt;4522&lt;/rec-number&gt;&lt;foreign-keys&gt;&lt;key app="EN" db-id="sxprez25s95zrsevttx5e9tbwsszdrzf9szv" timestamp="1567945710"&gt;4522&lt;/key&gt;&lt;key app="ENWeb" db-id=""&gt;0&lt;/key&gt;&lt;/foreign-keys&gt;&lt;ref-type name="Journal Article"&gt;17&lt;/ref-type&gt;&lt;contributors&gt;&lt;authors&gt;&lt;author&gt;Nakamura, Haruo&lt;/author&gt;&lt;author&gt;Arakawa, Kikuo&lt;/author&gt;&lt;author&gt;Itakura, Hiroshige&lt;/author&gt;&lt;author&gt;Kitabatake, Akira&lt;/author&gt;&lt;author&gt;Goto, Yoshio&lt;/author&gt;&lt;author&gt;Toyota, Takayoshi&lt;/author&gt;&lt;author&gt;Nakaya, Noriaki&lt;/author&gt;&lt;author&gt;Nishimoto, Shoji&lt;/author&gt;&lt;author&gt;Muranaka, Masaharu&lt;/author&gt;&lt;author&gt;Yamamoto, Akira&lt;/author&gt;&lt;author&gt;Mizuno, Kyoichi&lt;/author&gt;&lt;author&gt;Ohashi, Yasuo&lt;/author&gt;&lt;/authors&gt;&lt;/contributors&gt;&lt;titles&gt;&lt;title&gt;Primary prevention of cardiovascular disease with pravastatin in Japan (MEGA Study): a prospective randomised controlled trial&lt;/title&gt;&lt;secondary-title&gt;The Lancet&lt;/secondary-title&gt;&lt;/titles&gt;&lt;periodical&gt;&lt;full-title&gt;The Lancet&lt;/full-title&gt;&lt;/periodical&gt;&lt;pages&gt;1155-1163&lt;/pages&gt;&lt;volume&gt;368&lt;/volume&gt;&lt;number&gt;9542&lt;/number&gt;&lt;section&gt;1155&lt;/section&gt;&lt;dates&gt;&lt;year&gt;2006&lt;/year&gt;&lt;/dates&gt;&lt;isbn&gt;01406736&lt;/isbn&gt;&lt;urls&gt;&lt;/urls&gt;&lt;electronic-resource-num&gt;10.1016/s0140-6736(06)69472-5&lt;/electronic-resource-num&gt;&lt;/record&gt;&lt;/Cite&gt;&lt;/EndNote&gt;</w:instrText>
            </w:r>
            <w:r w:rsidRPr="00146F31">
              <w:rPr>
                <w:rFonts w:ascii="Arial" w:hAnsi="Arial" w:cs="Arial"/>
                <w:b/>
                <w:sz w:val="16"/>
                <w:szCs w:val="16"/>
                <w:lang w:val="en-US"/>
              </w:rPr>
              <w:fldChar w:fldCharType="separate"/>
            </w:r>
            <w:r>
              <w:rPr>
                <w:rFonts w:ascii="Arial" w:hAnsi="Arial" w:cs="Arial"/>
                <w:b/>
                <w:noProof/>
                <w:sz w:val="16"/>
                <w:szCs w:val="16"/>
                <w:lang w:val="en-US"/>
              </w:rPr>
              <w:t>(12</w:t>
            </w:r>
            <w:r w:rsidRPr="00146F31">
              <w:rPr>
                <w:rFonts w:ascii="Arial" w:hAnsi="Arial" w:cs="Arial"/>
                <w:b/>
                <w:noProof/>
                <w:sz w:val="16"/>
                <w:szCs w:val="16"/>
                <w:lang w:val="en-US"/>
              </w:rPr>
              <w:t>)</w:t>
            </w:r>
            <w:r w:rsidRPr="00146F31">
              <w:rPr>
                <w:rFonts w:ascii="Arial" w:hAnsi="Arial" w:cs="Arial"/>
                <w:b/>
                <w:sz w:val="16"/>
                <w:szCs w:val="16"/>
                <w:lang w:val="en-US"/>
              </w:rPr>
              <w:fldChar w:fldCharType="end"/>
            </w:r>
            <w:r w:rsidRPr="00146F31">
              <w:rPr>
                <w:rFonts w:ascii="Arial" w:hAnsi="Arial" w:cs="Arial"/>
                <w:sz w:val="16"/>
                <w:szCs w:val="16"/>
                <w:lang w:val="en-US"/>
              </w:rPr>
              <w:t xml:space="preserve"> </w:t>
            </w:r>
          </w:p>
          <w:p w14:paraId="2DAD2F2A" w14:textId="77777777" w:rsidR="00A8509E" w:rsidRPr="00146F31" w:rsidRDefault="00A8509E" w:rsidP="008E75BF">
            <w:pPr>
              <w:rPr>
                <w:rFonts w:ascii="Arial" w:hAnsi="Arial" w:cs="Arial"/>
                <w:b/>
                <w:sz w:val="16"/>
                <w:szCs w:val="16"/>
                <w:lang w:val="en-US"/>
              </w:rPr>
            </w:pPr>
            <w:r w:rsidRPr="00146F31">
              <w:rPr>
                <w:rFonts w:ascii="Arial" w:hAnsi="Arial" w:cs="Arial"/>
                <w:sz w:val="16"/>
                <w:szCs w:val="16"/>
                <w:lang w:val="en-US"/>
              </w:rPr>
              <w:t>(7,832 patients with hypercholesterolaemia (TC 5·69–6·98 mmol/L) and no history of CHD or stroke)</w:t>
            </w:r>
          </w:p>
        </w:tc>
        <w:tc>
          <w:tcPr>
            <w:tcW w:w="372" w:type="pct"/>
            <w:shd w:val="clear" w:color="auto" w:fill="E7E6E6" w:themeFill="background2"/>
          </w:tcPr>
          <w:p w14:paraId="67F7377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rPr>
              <w:t>Primary prevention</w:t>
            </w:r>
          </w:p>
        </w:tc>
        <w:tc>
          <w:tcPr>
            <w:tcW w:w="370" w:type="pct"/>
            <w:shd w:val="clear" w:color="auto" w:fill="E7E6E6" w:themeFill="background2"/>
          </w:tcPr>
          <w:p w14:paraId="1218E9C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Pravastatin 10-20 mg</w:t>
            </w:r>
          </w:p>
        </w:tc>
        <w:tc>
          <w:tcPr>
            <w:tcW w:w="361" w:type="pct"/>
            <w:shd w:val="clear" w:color="auto" w:fill="E7E6E6" w:themeFill="background2"/>
          </w:tcPr>
          <w:p w14:paraId="60CDBE6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Usual care</w:t>
            </w:r>
          </w:p>
        </w:tc>
        <w:tc>
          <w:tcPr>
            <w:tcW w:w="263" w:type="pct"/>
            <w:shd w:val="clear" w:color="auto" w:fill="E7E6E6" w:themeFill="background2"/>
          </w:tcPr>
          <w:p w14:paraId="500D5A7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5.3</w:t>
            </w:r>
          </w:p>
        </w:tc>
        <w:tc>
          <w:tcPr>
            <w:tcW w:w="684" w:type="pct"/>
            <w:shd w:val="clear" w:color="auto" w:fill="E7E6E6" w:themeFill="background2"/>
          </w:tcPr>
          <w:p w14:paraId="2B546F2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The first occurrence of CHD</w:t>
            </w:r>
          </w:p>
        </w:tc>
        <w:tc>
          <w:tcPr>
            <w:tcW w:w="1666" w:type="pct"/>
            <w:shd w:val="clear" w:color="auto" w:fill="E7E6E6" w:themeFill="background2"/>
          </w:tcPr>
          <w:p w14:paraId="613928E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Coronary heart disease was significantly lower in the diet plus</w:t>
            </w:r>
            <w:r>
              <w:rPr>
                <w:rFonts w:ascii="Arial" w:hAnsi="Arial" w:cs="Arial"/>
                <w:sz w:val="16"/>
                <w:szCs w:val="16"/>
                <w:lang w:val="en-US"/>
              </w:rPr>
              <w:t xml:space="preserve"> </w:t>
            </w:r>
            <w:r w:rsidRPr="00146F31">
              <w:rPr>
                <w:rFonts w:ascii="Arial" w:hAnsi="Arial" w:cs="Arial"/>
                <w:sz w:val="16"/>
                <w:szCs w:val="16"/>
                <w:lang w:val="en-US"/>
              </w:rPr>
              <w:t>pravastatin group than in the diet alone group (66 events vs 101 even</w:t>
            </w:r>
            <w:r>
              <w:rPr>
                <w:rFonts w:ascii="Arial" w:hAnsi="Arial" w:cs="Arial"/>
                <w:sz w:val="16"/>
                <w:szCs w:val="16"/>
                <w:lang w:val="en-US"/>
              </w:rPr>
              <w:t xml:space="preserve">ts; HR 0·67, 95% CI 0·49–0·91;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=0·01)</w:t>
            </w:r>
          </w:p>
        </w:tc>
        <w:tc>
          <w:tcPr>
            <w:tcW w:w="214" w:type="pct"/>
            <w:shd w:val="clear" w:color="auto" w:fill="E7E6E6" w:themeFill="background2"/>
          </w:tcPr>
          <w:p w14:paraId="68E2D17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119</w:t>
            </w:r>
          </w:p>
        </w:tc>
      </w:tr>
      <w:tr w:rsidR="00A8509E" w:rsidRPr="00146F31" w14:paraId="27FF48B6" w14:textId="77777777" w:rsidTr="008E75BF">
        <w:tc>
          <w:tcPr>
            <w:tcW w:w="1069" w:type="pct"/>
            <w:shd w:val="clear" w:color="auto" w:fill="E7E6E6" w:themeFill="background2"/>
          </w:tcPr>
          <w:p w14:paraId="2CA3F5C4" w14:textId="77777777" w:rsidR="00A8509E" w:rsidRPr="00146F31" w:rsidRDefault="00A8509E" w:rsidP="008E75BF">
            <w:pPr>
              <w:rPr>
                <w:rFonts w:ascii="Arial" w:hAnsi="Arial" w:cs="Arial"/>
                <w:b/>
                <w:i/>
                <w:sz w:val="16"/>
                <w:szCs w:val="16"/>
                <w:lang w:val="en-US"/>
              </w:rPr>
            </w:pPr>
            <w:r w:rsidRPr="00146F31">
              <w:rPr>
                <w:rFonts w:ascii="Arial" w:hAnsi="Arial" w:cs="Arial"/>
                <w:b/>
                <w:i/>
                <w:sz w:val="16"/>
                <w:szCs w:val="16"/>
                <w:lang w:val="en-US"/>
              </w:rPr>
              <w:t xml:space="preserve">ASPEN, Diabetes Care 2006 </w:t>
            </w:r>
            <w:r w:rsidRPr="00146F31">
              <w:rPr>
                <w:rFonts w:ascii="Arial" w:hAnsi="Arial" w:cs="Arial"/>
                <w:b/>
                <w:bCs/>
                <w:sz w:val="16"/>
                <w:szCs w:val="16"/>
                <w:lang w:val="en-US"/>
              </w:rPr>
              <w:fldChar w:fldCharType="begin">
                <w:fldData xml:space="preserve">PEVuZE5vdGU+PENpdGU+PEF1dGhvcj5Lbm9wcDwvQXV0aG9yPjxZZWFyPjIwMDY8L1llYXI+PFJl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</w:fldData>
              </w:fldChar>
            </w:r>
            <w:r w:rsidRPr="00146F31">
              <w:rPr>
                <w:rFonts w:ascii="Arial" w:hAnsi="Arial" w:cs="Arial"/>
                <w:b/>
                <w:bCs/>
                <w:sz w:val="16"/>
                <w:szCs w:val="16"/>
                <w:lang w:val="en-US"/>
              </w:rPr>
              <w:instrText xml:space="preserve"> ADDIN EN.CITE </w:instrText>
            </w:r>
            <w:r w:rsidRPr="00146F31">
              <w:rPr>
                <w:rFonts w:ascii="Arial" w:hAnsi="Arial" w:cs="Arial"/>
                <w:b/>
                <w:bCs/>
                <w:sz w:val="16"/>
                <w:szCs w:val="16"/>
                <w:lang w:val="en-US"/>
              </w:rPr>
              <w:fldChar w:fldCharType="begin">
                <w:fldData xml:space="preserve">PEVuZE5vdGU+PENpdGU+PEF1dGhvcj5Lbm9wcDwvQXV0aG9yPjxZZWFyPjIwMDY8L1llYXI+PFJl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</w:fldData>
              </w:fldChar>
            </w:r>
            <w:r w:rsidRPr="00146F31">
              <w:rPr>
                <w:rFonts w:ascii="Arial" w:hAnsi="Arial" w:cs="Arial"/>
                <w:b/>
                <w:bCs/>
                <w:sz w:val="16"/>
                <w:szCs w:val="16"/>
                <w:lang w:val="en-US"/>
              </w:rPr>
              <w:instrText xml:space="preserve"> ADDIN EN.CITE.DATA </w:instrText>
            </w:r>
            <w:r w:rsidRPr="00146F31">
              <w:rPr>
                <w:rFonts w:ascii="Arial" w:hAnsi="Arial" w:cs="Arial"/>
                <w:b/>
                <w:bCs/>
                <w:sz w:val="16"/>
                <w:szCs w:val="16"/>
                <w:lang w:val="en-US"/>
              </w:rPr>
            </w:r>
            <w:r w:rsidRPr="00146F31">
              <w:rPr>
                <w:rFonts w:ascii="Arial" w:hAnsi="Arial" w:cs="Arial"/>
                <w:b/>
                <w:bCs/>
                <w:sz w:val="16"/>
                <w:szCs w:val="16"/>
                <w:lang w:val="en-US"/>
              </w:rPr>
              <w:fldChar w:fldCharType="end"/>
            </w:r>
            <w:r w:rsidRPr="00146F31">
              <w:rPr>
                <w:rFonts w:ascii="Arial" w:hAnsi="Arial" w:cs="Arial"/>
                <w:b/>
                <w:bCs/>
                <w:sz w:val="16"/>
                <w:szCs w:val="16"/>
                <w:lang w:val="en-US"/>
              </w:rPr>
            </w:r>
            <w:r w:rsidRPr="00146F31">
              <w:rPr>
                <w:rFonts w:ascii="Arial" w:hAnsi="Arial" w:cs="Arial"/>
                <w:b/>
                <w:bCs/>
                <w:sz w:val="16"/>
                <w:szCs w:val="16"/>
                <w:lang w:val="en-US"/>
              </w:rPr>
              <w:fldChar w:fldCharType="separate"/>
            </w:r>
            <w:r>
              <w:rPr>
                <w:rFonts w:ascii="Arial" w:hAnsi="Arial" w:cs="Arial"/>
                <w:b/>
                <w:bCs/>
                <w:noProof/>
                <w:sz w:val="16"/>
                <w:szCs w:val="16"/>
                <w:lang w:val="en-US"/>
              </w:rPr>
              <w:t>(13</w:t>
            </w:r>
            <w:r w:rsidRPr="00146F31">
              <w:rPr>
                <w:rFonts w:ascii="Arial" w:hAnsi="Arial" w:cs="Arial"/>
                <w:b/>
                <w:bCs/>
                <w:noProof/>
                <w:sz w:val="16"/>
                <w:szCs w:val="16"/>
                <w:lang w:val="en-US"/>
              </w:rPr>
              <w:t>)</w:t>
            </w:r>
            <w:r w:rsidRPr="00146F31">
              <w:rPr>
                <w:rFonts w:ascii="Arial" w:hAnsi="Arial" w:cs="Arial"/>
                <w:b/>
                <w:bCs/>
                <w:sz w:val="16"/>
                <w:szCs w:val="16"/>
                <w:lang w:val="en-US"/>
              </w:rPr>
              <w:fldChar w:fldCharType="end"/>
            </w:r>
            <w:r w:rsidRPr="00146F31">
              <w:rPr>
                <w:rFonts w:ascii="Arial" w:hAnsi="Arial" w:cs="Arial"/>
                <w:sz w:val="16"/>
                <w:szCs w:val="16"/>
                <w:lang w:val="en-US"/>
              </w:rPr>
              <w:t xml:space="preserve"> </w:t>
            </w:r>
          </w:p>
          <w:p w14:paraId="29182D1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(2,410 subjects with type 2 diabetes)</w:t>
            </w:r>
          </w:p>
        </w:tc>
        <w:tc>
          <w:tcPr>
            <w:tcW w:w="372" w:type="pct"/>
            <w:shd w:val="clear" w:color="auto" w:fill="E7E6E6" w:themeFill="background2"/>
          </w:tcPr>
          <w:p w14:paraId="1F86400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Primary prevention</w:t>
            </w:r>
          </w:p>
          <w:p w14:paraId="7C53AF6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(21% were in secondary prevention)</w:t>
            </w:r>
          </w:p>
        </w:tc>
        <w:tc>
          <w:tcPr>
            <w:tcW w:w="370" w:type="pct"/>
            <w:shd w:val="clear" w:color="auto" w:fill="E7E6E6" w:themeFill="background2"/>
          </w:tcPr>
          <w:p w14:paraId="317DC2B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Atorvastatin 10 mg</w:t>
            </w:r>
          </w:p>
        </w:tc>
        <w:tc>
          <w:tcPr>
            <w:tcW w:w="361" w:type="pct"/>
            <w:shd w:val="clear" w:color="auto" w:fill="E7E6E6" w:themeFill="background2"/>
          </w:tcPr>
          <w:p w14:paraId="40A493E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E7E6E6" w:themeFill="background2"/>
          </w:tcPr>
          <w:p w14:paraId="04CB6E4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w:t>
            </w:r>
          </w:p>
        </w:tc>
        <w:tc>
          <w:tcPr>
            <w:tcW w:w="684" w:type="pct"/>
            <w:shd w:val="clear" w:color="auto" w:fill="E7E6E6" w:themeFill="background2"/>
          </w:tcPr>
          <w:p w14:paraId="0B51327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Cardiovascular death, nonfatal MI, nonfatal stroke, recanalization, </w:t>
            </w:r>
            <w:r>
              <w:rPr>
                <w:rFonts w:ascii="Arial" w:hAnsi="Arial" w:cs="Arial"/>
                <w:sz w:val="16"/>
                <w:szCs w:val="16"/>
                <w:lang w:val="en-US"/>
              </w:rPr>
              <w:t>CABG</w:t>
            </w:r>
            <w:r w:rsidRPr="00146F31">
              <w:rPr>
                <w:rFonts w:ascii="Arial" w:hAnsi="Arial" w:cs="Arial"/>
                <w:sz w:val="16"/>
                <w:szCs w:val="16"/>
                <w:lang w:val="en-US"/>
              </w:rPr>
              <w:t xml:space="preserve"> surgery, resuscitated cardiac arrest, and worsening or unstable angina requiring hospitalization</w:t>
            </w:r>
          </w:p>
        </w:tc>
        <w:tc>
          <w:tcPr>
            <w:tcW w:w="1666" w:type="pct"/>
            <w:shd w:val="clear" w:color="auto" w:fill="E7E6E6" w:themeFill="background2"/>
          </w:tcPr>
          <w:p w14:paraId="450AC9D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When atorvastatin compared versus placebo, composite primary end point rates were 13.7 and 15.0%, respectivel</w:t>
            </w:r>
            <w:r>
              <w:rPr>
                <w:rFonts w:ascii="Arial" w:hAnsi="Arial" w:cs="Arial"/>
                <w:sz w:val="16"/>
                <w:szCs w:val="16"/>
                <w:lang w:val="en-US"/>
              </w:rPr>
              <w:t xml:space="preserve">y (HR 0.90 [95% CI 0.73–1.12];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0.34)</w:t>
            </w:r>
          </w:p>
        </w:tc>
        <w:tc>
          <w:tcPr>
            <w:tcW w:w="214" w:type="pct"/>
            <w:shd w:val="clear" w:color="auto" w:fill="E7E6E6" w:themeFill="background2"/>
          </w:tcPr>
          <w:p w14:paraId="49ED19B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146F31" w14:paraId="38DBB5FD" w14:textId="77777777" w:rsidTr="008E75BF">
        <w:tc>
          <w:tcPr>
            <w:tcW w:w="1069" w:type="pct"/>
            <w:shd w:val="clear" w:color="auto" w:fill="E7E6E6" w:themeFill="background2"/>
          </w:tcPr>
          <w:p w14:paraId="07952472" w14:textId="77777777" w:rsidR="00A8509E" w:rsidRPr="00146F31" w:rsidRDefault="00A8509E" w:rsidP="008E75BF">
            <w:pPr>
              <w:rPr>
                <w:rFonts w:ascii="Arial" w:hAnsi="Arial" w:cs="Arial"/>
                <w:b/>
                <w:i/>
                <w:sz w:val="16"/>
                <w:szCs w:val="16"/>
                <w:lang w:val="en-US"/>
              </w:rPr>
            </w:pPr>
            <w:r w:rsidRPr="00146F31">
              <w:rPr>
                <w:rFonts w:ascii="Arial" w:hAnsi="Arial" w:cs="Arial"/>
                <w:b/>
                <w:i/>
                <w:sz w:val="16"/>
                <w:szCs w:val="16"/>
                <w:lang w:val="en-US"/>
              </w:rPr>
              <w:t xml:space="preserve">SEAS, NEJM 2008 </w:t>
            </w:r>
            <w:r w:rsidRPr="00146F31">
              <w:rPr>
                <w:rFonts w:ascii="Arial" w:hAnsi="Arial" w:cs="Arial"/>
                <w:sz w:val="16"/>
                <w:szCs w:val="16"/>
                <w:lang w:val="en-US"/>
              </w:rPr>
              <w:fldChar w:fldCharType="begin"/>
            </w:r>
            <w:r w:rsidRPr="00146F31">
              <w:rPr>
                <w:rFonts w:ascii="Arial" w:hAnsi="Arial" w:cs="Arial"/>
                <w:sz w:val="16"/>
                <w:szCs w:val="16"/>
                <w:lang w:val="en-US"/>
              </w:rPr>
              <w:instrText xml:space="preserve"> ADDIN EN.CITE &lt;EndNote&gt;&lt;Cite&gt;&lt;RecNum&gt;4574&lt;/RecNum&gt;&lt;DisplayText&gt;(11)&lt;/DisplayText&gt;&lt;record&gt;&lt;rec-number&gt;4574&lt;/rec-number&gt;&lt;foreign-keys&gt;&lt;key app="EN" db-id="sxprez25s95zrsevttx5e9tbwsszdrzf9szv" timestamp="1567952929"&gt;4574&lt;/key&gt;&lt;key app="ENWeb" db-id=""&gt;0&lt;/key&gt;&lt;/foreign-keys&gt;&lt;ref-type name="Journal Article"&gt;17&lt;/ref-type&gt;&lt;contributors&gt;&lt;/contributors&gt;&lt;titles&gt;&lt;title&gt;SEAS&lt;/title&gt;&lt;/titles&gt;&lt;dates&gt;&lt;/dates&gt;&lt;urls&gt;&lt;/urls&gt;&lt;/record&gt;&lt;/Cite&gt;&lt;/EndNote&gt;</w:instrText>
            </w:r>
            <w:r w:rsidRPr="00146F31">
              <w:rPr>
                <w:rFonts w:ascii="Arial" w:hAnsi="Arial" w:cs="Arial"/>
                <w:sz w:val="16"/>
                <w:szCs w:val="16"/>
                <w:lang w:val="en-US"/>
              </w:rPr>
              <w:fldChar w:fldCharType="separate"/>
            </w:r>
            <w:r>
              <w:rPr>
                <w:rFonts w:ascii="Arial" w:hAnsi="Arial" w:cs="Arial"/>
                <w:b/>
                <w:bCs/>
                <w:noProof/>
                <w:sz w:val="16"/>
                <w:szCs w:val="16"/>
                <w:lang w:val="en-US"/>
              </w:rPr>
              <w:t>(14</w:t>
            </w:r>
            <w:r w:rsidRPr="00146F31">
              <w:rPr>
                <w:rFonts w:ascii="Arial" w:hAnsi="Arial" w:cs="Arial"/>
                <w:b/>
                <w:bCs/>
                <w:noProof/>
                <w:sz w:val="16"/>
                <w:szCs w:val="16"/>
                <w:lang w:val="en-US"/>
              </w:rPr>
              <w:t>)</w:t>
            </w:r>
            <w:r w:rsidRPr="00146F31">
              <w:rPr>
                <w:rFonts w:ascii="Arial" w:hAnsi="Arial" w:cs="Arial"/>
                <w:sz w:val="16"/>
                <w:szCs w:val="16"/>
                <w:lang w:val="en-US"/>
              </w:rPr>
              <w:fldChar w:fldCharType="end"/>
            </w:r>
          </w:p>
          <w:p w14:paraId="7FA3D0F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(1,873 patients with mild-to moderate,</w:t>
            </w:r>
          </w:p>
          <w:p w14:paraId="4A94DD10" w14:textId="77777777" w:rsidR="00A8509E" w:rsidRPr="00146F31" w:rsidRDefault="00A8509E" w:rsidP="008E75BF">
            <w:pPr>
              <w:rPr>
                <w:rFonts w:ascii="Arial" w:hAnsi="Arial" w:cs="Arial"/>
                <w:b/>
                <w:sz w:val="16"/>
                <w:szCs w:val="16"/>
                <w:lang w:val="en-US"/>
              </w:rPr>
            </w:pPr>
            <w:r w:rsidRPr="00146F31">
              <w:rPr>
                <w:rFonts w:ascii="Arial" w:hAnsi="Arial" w:cs="Arial"/>
                <w:sz w:val="16"/>
                <w:szCs w:val="16"/>
                <w:lang w:val="en-US"/>
              </w:rPr>
              <w:t>asymptomatic aortic stenosis)</w:t>
            </w:r>
          </w:p>
        </w:tc>
        <w:tc>
          <w:tcPr>
            <w:tcW w:w="372" w:type="pct"/>
            <w:shd w:val="clear" w:color="auto" w:fill="E7E6E6" w:themeFill="background2"/>
          </w:tcPr>
          <w:p w14:paraId="4BF18B5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rPr>
              <w:t>Primary prevention</w:t>
            </w:r>
          </w:p>
        </w:tc>
        <w:tc>
          <w:tcPr>
            <w:tcW w:w="370" w:type="pct"/>
            <w:shd w:val="clear" w:color="auto" w:fill="E7E6E6" w:themeFill="background2"/>
          </w:tcPr>
          <w:p w14:paraId="0C7BBBB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Simvastatin 40 mg</w:t>
            </w:r>
          </w:p>
          <w:p w14:paraId="01DC071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plus 10 mg of </w:t>
            </w:r>
            <w:r>
              <w:rPr>
                <w:rFonts w:ascii="Arial" w:hAnsi="Arial" w:cs="Arial"/>
                <w:sz w:val="16"/>
                <w:szCs w:val="16"/>
                <w:lang w:val="en-US"/>
              </w:rPr>
              <w:t>E</w:t>
            </w:r>
            <w:r w:rsidRPr="00146F31">
              <w:rPr>
                <w:rFonts w:ascii="Arial" w:hAnsi="Arial" w:cs="Arial"/>
                <w:sz w:val="16"/>
                <w:szCs w:val="16"/>
                <w:lang w:val="en-US"/>
              </w:rPr>
              <w:t>zetimibe</w:t>
            </w:r>
          </w:p>
        </w:tc>
        <w:tc>
          <w:tcPr>
            <w:tcW w:w="361" w:type="pct"/>
            <w:shd w:val="clear" w:color="auto" w:fill="E7E6E6" w:themeFill="background2"/>
          </w:tcPr>
          <w:p w14:paraId="7107A62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E7E6E6" w:themeFill="background2"/>
          </w:tcPr>
          <w:p w14:paraId="4D7E595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4.35</w:t>
            </w:r>
          </w:p>
        </w:tc>
        <w:tc>
          <w:tcPr>
            <w:tcW w:w="684" w:type="pct"/>
            <w:shd w:val="clear" w:color="auto" w:fill="E7E6E6" w:themeFill="background2"/>
          </w:tcPr>
          <w:p w14:paraId="03359B4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Death from </w:t>
            </w:r>
            <w:r>
              <w:rPr>
                <w:rFonts w:ascii="Arial" w:hAnsi="Arial" w:cs="Arial"/>
                <w:sz w:val="16"/>
                <w:szCs w:val="16"/>
                <w:lang w:val="en-US"/>
              </w:rPr>
              <w:t xml:space="preserve">CV </w:t>
            </w:r>
            <w:r w:rsidRPr="00146F31">
              <w:rPr>
                <w:rFonts w:ascii="Arial" w:hAnsi="Arial" w:cs="Arial"/>
                <w:sz w:val="16"/>
                <w:szCs w:val="16"/>
                <w:lang w:val="en-US"/>
              </w:rPr>
              <w:t>causes,</w:t>
            </w:r>
          </w:p>
          <w:p w14:paraId="3A918E6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aortic-valve replacement, nonfatal MI, hospitalization for unstable</w:t>
            </w:r>
            <w:r>
              <w:rPr>
                <w:rFonts w:ascii="Arial" w:hAnsi="Arial" w:cs="Arial"/>
                <w:sz w:val="16"/>
                <w:szCs w:val="16"/>
                <w:lang w:val="en-US"/>
              </w:rPr>
              <w:t xml:space="preserve"> </w:t>
            </w:r>
            <w:r w:rsidRPr="00146F31">
              <w:rPr>
                <w:rFonts w:ascii="Arial" w:hAnsi="Arial" w:cs="Arial"/>
                <w:sz w:val="16"/>
                <w:szCs w:val="16"/>
                <w:lang w:val="en-US"/>
              </w:rPr>
              <w:t>angina pectoris, HF, coronary-artery bypass grafting, percutaneous coronary intervention, and nonhemorrhagic stroke</w:t>
            </w:r>
          </w:p>
        </w:tc>
        <w:tc>
          <w:tcPr>
            <w:tcW w:w="1666" w:type="pct"/>
            <w:shd w:val="clear" w:color="auto" w:fill="E7E6E6" w:themeFill="background2"/>
          </w:tcPr>
          <w:p w14:paraId="7D1139C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The primary outcome occurred in 333 patients (35.3%) in the simvastatin–ezetimibe group and in 355 patients (38.2%) in the placebo group (HR in the simvastatin–ezetimibe group,</w:t>
            </w:r>
            <w:r>
              <w:rPr>
                <w:rFonts w:ascii="Arial" w:hAnsi="Arial" w:cs="Arial"/>
                <w:sz w:val="16"/>
                <w:szCs w:val="16"/>
                <w:lang w:val="en-US"/>
              </w:rPr>
              <w:t xml:space="preserve"> 0.96; 95% CI 0.83 to 1.12;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0.59)</w:t>
            </w:r>
          </w:p>
        </w:tc>
        <w:tc>
          <w:tcPr>
            <w:tcW w:w="214" w:type="pct"/>
            <w:shd w:val="clear" w:color="auto" w:fill="E7E6E6" w:themeFill="background2"/>
          </w:tcPr>
          <w:p w14:paraId="18E2336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146F31" w14:paraId="170E19A3" w14:textId="77777777" w:rsidTr="008E75BF">
        <w:tc>
          <w:tcPr>
            <w:tcW w:w="1069" w:type="pct"/>
            <w:shd w:val="clear" w:color="auto" w:fill="E7E6E6" w:themeFill="background2"/>
          </w:tcPr>
          <w:p w14:paraId="5FE17922" w14:textId="77777777" w:rsidR="00A8509E" w:rsidRPr="00146F31" w:rsidRDefault="00A8509E" w:rsidP="008E75BF">
            <w:pPr>
              <w:rPr>
                <w:rFonts w:ascii="Arial" w:hAnsi="Arial" w:cs="Arial"/>
                <w:b/>
                <w:sz w:val="16"/>
                <w:szCs w:val="16"/>
                <w:lang w:val="en-US"/>
              </w:rPr>
            </w:pPr>
            <w:r>
              <w:rPr>
                <w:rFonts w:ascii="Arial" w:hAnsi="Arial" w:cs="Arial"/>
                <w:b/>
                <w:sz w:val="16"/>
                <w:szCs w:val="16"/>
                <w:lang w:val="en-US"/>
              </w:rPr>
              <w:t>JUPITER, NEJM 2008 (15</w:t>
            </w:r>
            <w:r w:rsidRPr="00146F31">
              <w:rPr>
                <w:rFonts w:ascii="Arial" w:hAnsi="Arial" w:cs="Arial"/>
                <w:b/>
                <w:sz w:val="16"/>
                <w:szCs w:val="16"/>
                <w:lang w:val="en-US"/>
              </w:rPr>
              <w:t>)</w:t>
            </w:r>
          </w:p>
          <w:p w14:paraId="67F0FF7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 (17,802 apparently healthy men and women with LDL-C levels &lt;130 mg/</w:t>
            </w:r>
            <w:r>
              <w:rPr>
                <w:rFonts w:ascii="Arial" w:hAnsi="Arial" w:cs="Arial"/>
                <w:sz w:val="16"/>
                <w:szCs w:val="16"/>
                <w:lang w:val="en-US"/>
              </w:rPr>
              <w:t>dL</w:t>
            </w:r>
            <w:r w:rsidRPr="00146F31">
              <w:rPr>
                <w:rFonts w:ascii="Arial" w:hAnsi="Arial" w:cs="Arial"/>
                <w:sz w:val="16"/>
                <w:szCs w:val="16"/>
                <w:lang w:val="en-US"/>
              </w:rPr>
              <w:t xml:space="preserve"> and high-sensitivity C-reactive protein levels ≥2.0 mg/l)</w:t>
            </w:r>
          </w:p>
        </w:tc>
        <w:tc>
          <w:tcPr>
            <w:tcW w:w="372" w:type="pct"/>
            <w:shd w:val="clear" w:color="auto" w:fill="E7E6E6" w:themeFill="background2"/>
          </w:tcPr>
          <w:p w14:paraId="23856A9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rPr>
              <w:t>Primary prevention</w:t>
            </w:r>
          </w:p>
        </w:tc>
        <w:tc>
          <w:tcPr>
            <w:tcW w:w="370" w:type="pct"/>
            <w:shd w:val="clear" w:color="auto" w:fill="E7E6E6" w:themeFill="background2"/>
          </w:tcPr>
          <w:p w14:paraId="505643E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Rosuvastatin  20 mg</w:t>
            </w:r>
          </w:p>
        </w:tc>
        <w:tc>
          <w:tcPr>
            <w:tcW w:w="361" w:type="pct"/>
            <w:shd w:val="clear" w:color="auto" w:fill="E7E6E6" w:themeFill="background2"/>
          </w:tcPr>
          <w:p w14:paraId="1878894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E7E6E6" w:themeFill="background2"/>
          </w:tcPr>
          <w:p w14:paraId="6336584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1.9</w:t>
            </w:r>
          </w:p>
        </w:tc>
        <w:tc>
          <w:tcPr>
            <w:tcW w:w="684" w:type="pct"/>
            <w:shd w:val="clear" w:color="auto" w:fill="E7E6E6" w:themeFill="background2"/>
          </w:tcPr>
          <w:p w14:paraId="36E4A70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Myocardial infarction, stroke, arterial revascularization,</w:t>
            </w:r>
          </w:p>
          <w:p w14:paraId="7CE99E1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hospitalization for unstable angina, or death from cardiovascular causes.</w:t>
            </w:r>
          </w:p>
        </w:tc>
        <w:tc>
          <w:tcPr>
            <w:tcW w:w="1666" w:type="pct"/>
            <w:shd w:val="clear" w:color="auto" w:fill="E7E6E6" w:themeFill="background2"/>
          </w:tcPr>
          <w:p w14:paraId="29621E8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The rates of the primary end point were 0.77 and 1.36 per 100 person-years of follow-up in the rosuvastatin and placebo groups, respectively (HR for rosuvas</w:t>
            </w:r>
            <w:r>
              <w:rPr>
                <w:rFonts w:ascii="Arial" w:hAnsi="Arial" w:cs="Arial"/>
                <w:sz w:val="16"/>
                <w:szCs w:val="16"/>
                <w:lang w:val="en-US"/>
              </w:rPr>
              <w:t xml:space="preserve">tatin, 0.56; 95% CI 0.46-0.69; </w:t>
            </w:r>
            <w:r>
              <w:rPr>
                <w:rFonts w:ascii="Arial" w:hAnsi="Arial" w:cs="Arial"/>
                <w:i/>
                <w:sz w:val="16"/>
                <w:szCs w:val="16"/>
                <w:lang w:val="en-US"/>
              </w:rPr>
              <w:t>P</w:t>
            </w:r>
            <w:r w:rsidRPr="00146F31">
              <w:rPr>
                <w:rFonts w:ascii="Arial" w:hAnsi="Arial" w:cs="Arial"/>
                <w:sz w:val="16"/>
                <w:szCs w:val="16"/>
                <w:lang w:val="en-US"/>
              </w:rPr>
              <w:t xml:space="preserve"> &lt;0.00001)</w:t>
            </w:r>
          </w:p>
        </w:tc>
        <w:tc>
          <w:tcPr>
            <w:tcW w:w="214" w:type="pct"/>
            <w:shd w:val="clear" w:color="auto" w:fill="E7E6E6" w:themeFill="background2"/>
          </w:tcPr>
          <w:p w14:paraId="343958B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82</w:t>
            </w:r>
          </w:p>
        </w:tc>
      </w:tr>
      <w:tr w:rsidR="00A8509E" w:rsidRPr="00833223" w14:paraId="46744AD9" w14:textId="77777777" w:rsidTr="008E75BF">
        <w:tc>
          <w:tcPr>
            <w:tcW w:w="1069" w:type="pct"/>
            <w:shd w:val="clear" w:color="auto" w:fill="E7E6E6" w:themeFill="background2"/>
          </w:tcPr>
          <w:p w14:paraId="12FA46ED" w14:textId="77777777" w:rsidR="00A8509E" w:rsidRDefault="00A8509E" w:rsidP="008E75BF">
            <w:pPr>
              <w:rPr>
                <w:rFonts w:ascii="Arial" w:hAnsi="Arial" w:cs="Arial"/>
                <w:b/>
                <w:sz w:val="16"/>
                <w:szCs w:val="16"/>
                <w:lang w:val="en-US"/>
              </w:rPr>
            </w:pPr>
            <w:r>
              <w:rPr>
                <w:rFonts w:ascii="Arial" w:hAnsi="Arial" w:cs="Arial"/>
                <w:b/>
                <w:sz w:val="16"/>
                <w:szCs w:val="16"/>
                <w:lang w:val="en-US"/>
              </w:rPr>
              <w:t>STATCOPE, NEJM 2014 (16)</w:t>
            </w:r>
          </w:p>
          <w:p w14:paraId="267FBB3B" w14:textId="77777777" w:rsidR="00A8509E" w:rsidRDefault="00A8509E" w:rsidP="008E75BF">
            <w:pPr>
              <w:rPr>
                <w:rFonts w:ascii="Arial" w:hAnsi="Arial" w:cs="Arial"/>
                <w:bCs/>
                <w:sz w:val="16"/>
                <w:szCs w:val="16"/>
                <w:lang w:val="en-US"/>
              </w:rPr>
            </w:pPr>
            <w:r>
              <w:rPr>
                <w:rFonts w:ascii="Arial" w:hAnsi="Arial" w:cs="Arial"/>
                <w:bCs/>
                <w:sz w:val="16"/>
                <w:szCs w:val="16"/>
                <w:lang w:val="en-US"/>
              </w:rPr>
              <w:t xml:space="preserve">(885 patients, </w:t>
            </w:r>
            <w:r w:rsidRPr="00833223">
              <w:rPr>
                <w:rFonts w:ascii="Arial" w:hAnsi="Arial" w:cs="Arial"/>
                <w:bCs/>
                <w:sz w:val="16"/>
                <w:szCs w:val="16"/>
                <w:lang w:val="en-US"/>
              </w:rPr>
              <w:t xml:space="preserve">40 to 80 years of age, had COPD and a smoking history </w:t>
            </w:r>
            <w:r>
              <w:rPr>
                <w:rFonts w:ascii="Arial" w:hAnsi="Arial" w:cs="Arial"/>
                <w:bCs/>
                <w:sz w:val="16"/>
                <w:szCs w:val="16"/>
                <w:lang w:val="en-US"/>
              </w:rPr>
              <w:t>≥</w:t>
            </w:r>
            <w:r w:rsidRPr="00833223">
              <w:rPr>
                <w:rFonts w:ascii="Arial" w:hAnsi="Arial" w:cs="Arial"/>
                <w:bCs/>
                <w:sz w:val="16"/>
                <w:szCs w:val="16"/>
                <w:lang w:val="en-US"/>
              </w:rPr>
              <w:t xml:space="preserve">10 </w:t>
            </w:r>
            <w:r>
              <w:rPr>
                <w:rFonts w:ascii="Arial" w:hAnsi="Arial" w:cs="Arial"/>
                <w:bCs/>
                <w:sz w:val="16"/>
                <w:szCs w:val="16"/>
                <w:lang w:val="en-US"/>
              </w:rPr>
              <w:t xml:space="preserve">pack-years, </w:t>
            </w:r>
            <w:r w:rsidRPr="00833223">
              <w:rPr>
                <w:rFonts w:ascii="Arial" w:hAnsi="Arial" w:cs="Arial"/>
                <w:bCs/>
                <w:sz w:val="16"/>
                <w:szCs w:val="16"/>
                <w:lang w:val="en-US"/>
              </w:rPr>
              <w:t xml:space="preserve">receiving supplemental oxygen or treatment </w:t>
            </w:r>
            <w:r w:rsidRPr="00833223">
              <w:rPr>
                <w:rFonts w:ascii="Arial" w:hAnsi="Arial" w:cs="Arial"/>
                <w:bCs/>
                <w:sz w:val="16"/>
                <w:szCs w:val="16"/>
                <w:lang w:val="en-US"/>
              </w:rPr>
              <w:lastRenderedPageBreak/>
              <w:t>with glucocorticoids or antibiotic agents, or had had an emergency department visit or hospitalization for COPD within the past year</w:t>
            </w:r>
            <w:r>
              <w:rPr>
                <w:rFonts w:ascii="Arial" w:hAnsi="Arial" w:cs="Arial"/>
                <w:bCs/>
                <w:sz w:val="16"/>
                <w:szCs w:val="16"/>
                <w:lang w:val="en-US"/>
              </w:rPr>
              <w:t>)</w:t>
            </w:r>
          </w:p>
          <w:p w14:paraId="0D3E84B4" w14:textId="77777777" w:rsidR="00A8509E" w:rsidRPr="00833223" w:rsidRDefault="00A8509E" w:rsidP="008E75BF">
            <w:pPr>
              <w:rPr>
                <w:rFonts w:ascii="Arial" w:hAnsi="Arial" w:cs="Arial"/>
                <w:bCs/>
                <w:sz w:val="16"/>
                <w:szCs w:val="16"/>
                <w:lang w:val="en-US"/>
              </w:rPr>
            </w:pPr>
          </w:p>
        </w:tc>
        <w:tc>
          <w:tcPr>
            <w:tcW w:w="372" w:type="pct"/>
            <w:shd w:val="clear" w:color="auto" w:fill="E7E6E6" w:themeFill="background2"/>
          </w:tcPr>
          <w:p w14:paraId="32759EB2" w14:textId="77777777" w:rsidR="00A8509E" w:rsidRPr="00833223" w:rsidRDefault="00A8509E" w:rsidP="008E75BF">
            <w:pPr>
              <w:rPr>
                <w:rFonts w:ascii="Arial" w:hAnsi="Arial" w:cs="Arial"/>
                <w:sz w:val="16"/>
                <w:szCs w:val="16"/>
                <w:lang w:val="en-US"/>
              </w:rPr>
            </w:pPr>
            <w:r>
              <w:rPr>
                <w:rFonts w:ascii="Arial" w:hAnsi="Arial" w:cs="Arial"/>
                <w:sz w:val="16"/>
                <w:szCs w:val="16"/>
                <w:lang w:val="en-US"/>
              </w:rPr>
              <w:lastRenderedPageBreak/>
              <w:t>Primary prevention</w:t>
            </w:r>
          </w:p>
        </w:tc>
        <w:tc>
          <w:tcPr>
            <w:tcW w:w="370" w:type="pct"/>
            <w:shd w:val="clear" w:color="auto" w:fill="E7E6E6" w:themeFill="background2"/>
          </w:tcPr>
          <w:p w14:paraId="6555DA12"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Simvastatin 40 mg</w:t>
            </w:r>
          </w:p>
        </w:tc>
        <w:tc>
          <w:tcPr>
            <w:tcW w:w="361" w:type="pct"/>
            <w:shd w:val="clear" w:color="auto" w:fill="E7E6E6" w:themeFill="background2"/>
          </w:tcPr>
          <w:p w14:paraId="299BC25A"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Placebo</w:t>
            </w:r>
          </w:p>
        </w:tc>
        <w:tc>
          <w:tcPr>
            <w:tcW w:w="263" w:type="pct"/>
            <w:shd w:val="clear" w:color="auto" w:fill="E7E6E6" w:themeFill="background2"/>
          </w:tcPr>
          <w:p w14:paraId="577BBA0E"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1.8</w:t>
            </w:r>
          </w:p>
        </w:tc>
        <w:tc>
          <w:tcPr>
            <w:tcW w:w="684" w:type="pct"/>
            <w:shd w:val="clear" w:color="auto" w:fill="E7E6E6" w:themeFill="background2"/>
          </w:tcPr>
          <w:p w14:paraId="409D903D"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 xml:space="preserve">COPD </w:t>
            </w:r>
            <w:r w:rsidRPr="00833223">
              <w:rPr>
                <w:rFonts w:ascii="Arial" w:hAnsi="Arial" w:cs="Arial"/>
                <w:sz w:val="16"/>
                <w:szCs w:val="16"/>
                <w:lang w:val="en-US"/>
              </w:rPr>
              <w:t>exacerbation rate</w:t>
            </w:r>
          </w:p>
        </w:tc>
        <w:tc>
          <w:tcPr>
            <w:tcW w:w="1666" w:type="pct"/>
            <w:shd w:val="clear" w:color="auto" w:fill="E7E6E6" w:themeFill="background2"/>
          </w:tcPr>
          <w:p w14:paraId="77B3563D" w14:textId="77777777" w:rsidR="00A8509E" w:rsidRPr="00146F31" w:rsidRDefault="00A8509E" w:rsidP="008E75BF">
            <w:pPr>
              <w:rPr>
                <w:rFonts w:ascii="Arial" w:hAnsi="Arial" w:cs="Arial"/>
                <w:sz w:val="16"/>
                <w:szCs w:val="16"/>
                <w:lang w:val="en-US"/>
              </w:rPr>
            </w:pPr>
            <w:r w:rsidRPr="00833223">
              <w:rPr>
                <w:rFonts w:ascii="Arial" w:hAnsi="Arial" w:cs="Arial"/>
                <w:sz w:val="16"/>
                <w:szCs w:val="16"/>
                <w:lang w:val="en-US"/>
              </w:rPr>
              <w:t>The mean number of</w:t>
            </w:r>
            <w:r>
              <w:rPr>
                <w:rFonts w:ascii="Arial" w:hAnsi="Arial" w:cs="Arial"/>
                <w:sz w:val="16"/>
                <w:szCs w:val="16"/>
                <w:lang w:val="en-US"/>
              </w:rPr>
              <w:t xml:space="preserve"> </w:t>
            </w:r>
            <w:r w:rsidRPr="00833223">
              <w:rPr>
                <w:rFonts w:ascii="Arial" w:hAnsi="Arial" w:cs="Arial"/>
                <w:sz w:val="16"/>
                <w:szCs w:val="16"/>
                <w:lang w:val="en-US"/>
              </w:rPr>
              <w:t>exacerbations per person-year was similar in the simvastatin and placebo groups: 1.36±1.61</w:t>
            </w:r>
            <w:r>
              <w:rPr>
                <w:rFonts w:ascii="Arial" w:hAnsi="Arial" w:cs="Arial"/>
                <w:sz w:val="16"/>
                <w:szCs w:val="16"/>
                <w:lang w:val="en-US"/>
              </w:rPr>
              <w:t xml:space="preserve"> </w:t>
            </w:r>
            <w:r w:rsidRPr="00833223">
              <w:rPr>
                <w:rFonts w:ascii="Arial" w:hAnsi="Arial" w:cs="Arial"/>
                <w:sz w:val="16"/>
                <w:szCs w:val="16"/>
                <w:lang w:val="en-US"/>
              </w:rPr>
              <w:t>exacerbations and 1.39±1.73 exacerbations, respectively (</w:t>
            </w:r>
            <w:r>
              <w:rPr>
                <w:rFonts w:ascii="Arial" w:hAnsi="Arial" w:cs="Arial"/>
                <w:i/>
                <w:sz w:val="16"/>
                <w:szCs w:val="16"/>
                <w:lang w:val="en-US"/>
              </w:rPr>
              <w:t>P</w:t>
            </w:r>
            <w:r>
              <w:rPr>
                <w:rFonts w:ascii="Arial" w:hAnsi="Arial" w:cs="Arial"/>
                <w:sz w:val="16"/>
                <w:szCs w:val="16"/>
                <w:lang w:val="en-US"/>
              </w:rPr>
              <w:t xml:space="preserve"> =0.54)</w:t>
            </w:r>
          </w:p>
        </w:tc>
        <w:tc>
          <w:tcPr>
            <w:tcW w:w="214" w:type="pct"/>
            <w:shd w:val="clear" w:color="auto" w:fill="E7E6E6" w:themeFill="background2"/>
          </w:tcPr>
          <w:p w14:paraId="36005972"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146F31" w14:paraId="680C1954" w14:textId="77777777" w:rsidTr="008E75BF">
        <w:tc>
          <w:tcPr>
            <w:tcW w:w="1069" w:type="pct"/>
            <w:shd w:val="clear" w:color="auto" w:fill="E7E6E6" w:themeFill="background2"/>
          </w:tcPr>
          <w:p w14:paraId="766837E7" w14:textId="77777777" w:rsidR="00A8509E" w:rsidRPr="00146F31" w:rsidRDefault="00A8509E" w:rsidP="008E75BF">
            <w:pPr>
              <w:rPr>
                <w:rFonts w:ascii="Arial" w:hAnsi="Arial" w:cs="Arial"/>
                <w:b/>
                <w:sz w:val="16"/>
                <w:szCs w:val="16"/>
                <w:lang w:val="en-US"/>
              </w:rPr>
            </w:pPr>
            <w:r w:rsidRPr="00146F31">
              <w:rPr>
                <w:rFonts w:ascii="Arial" w:hAnsi="Arial" w:cs="Arial"/>
                <w:b/>
                <w:sz w:val="16"/>
                <w:szCs w:val="16"/>
                <w:lang w:val="en-US"/>
              </w:rPr>
              <w:t>HOPE 3, NEJM 2016</w:t>
            </w:r>
            <w:r>
              <w:rPr>
                <w:rFonts w:ascii="Arial" w:hAnsi="Arial" w:cs="Arial"/>
                <w:b/>
                <w:sz w:val="16"/>
                <w:szCs w:val="16"/>
                <w:lang w:val="en-US"/>
              </w:rPr>
              <w:t xml:space="preserve"> (17</w:t>
            </w:r>
            <w:r w:rsidRPr="00146F31">
              <w:rPr>
                <w:rFonts w:ascii="Arial" w:hAnsi="Arial" w:cs="Arial"/>
                <w:b/>
                <w:sz w:val="16"/>
                <w:szCs w:val="16"/>
                <w:lang w:val="en-US"/>
              </w:rPr>
              <w:t>)</w:t>
            </w:r>
          </w:p>
          <w:p w14:paraId="1735874A" w14:textId="77777777" w:rsidR="00A8509E" w:rsidRPr="00416235" w:rsidRDefault="00A8509E" w:rsidP="008E75BF">
            <w:pPr>
              <w:rPr>
                <w:rFonts w:ascii="Arial" w:hAnsi="Arial" w:cs="Arial"/>
                <w:sz w:val="16"/>
                <w:szCs w:val="16"/>
                <w:lang w:val="en-US"/>
              </w:rPr>
            </w:pPr>
            <w:r w:rsidRPr="00146F31">
              <w:rPr>
                <w:rFonts w:ascii="Arial" w:hAnsi="Arial" w:cs="Arial"/>
                <w:sz w:val="16"/>
                <w:szCs w:val="16"/>
                <w:lang w:val="en-US"/>
              </w:rPr>
              <w:t xml:space="preserve"> (12,705 participants who did not have cardiovascular disease and were at intermediate</w:t>
            </w:r>
            <w:r>
              <w:rPr>
                <w:rFonts w:ascii="Arial" w:hAnsi="Arial" w:cs="Arial"/>
                <w:sz w:val="16"/>
                <w:szCs w:val="16"/>
                <w:lang w:val="en-US"/>
              </w:rPr>
              <w:t xml:space="preserve"> </w:t>
            </w:r>
            <w:r w:rsidRPr="00146F31">
              <w:rPr>
                <w:rFonts w:ascii="Arial" w:hAnsi="Arial" w:cs="Arial"/>
                <w:sz w:val="16"/>
                <w:szCs w:val="16"/>
                <w:lang w:val="en-US"/>
              </w:rPr>
              <w:t>risk)</w:t>
            </w:r>
          </w:p>
        </w:tc>
        <w:tc>
          <w:tcPr>
            <w:tcW w:w="372" w:type="pct"/>
            <w:shd w:val="clear" w:color="auto" w:fill="E7E6E6" w:themeFill="background2"/>
          </w:tcPr>
          <w:p w14:paraId="7B93EAC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rPr>
              <w:t>Primary prevention</w:t>
            </w:r>
          </w:p>
        </w:tc>
        <w:tc>
          <w:tcPr>
            <w:tcW w:w="370" w:type="pct"/>
            <w:shd w:val="clear" w:color="auto" w:fill="E7E6E6" w:themeFill="background2"/>
          </w:tcPr>
          <w:p w14:paraId="74A3171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Rosuvastatin 10 mg</w:t>
            </w:r>
          </w:p>
        </w:tc>
        <w:tc>
          <w:tcPr>
            <w:tcW w:w="361" w:type="pct"/>
            <w:shd w:val="clear" w:color="auto" w:fill="E7E6E6" w:themeFill="background2"/>
          </w:tcPr>
          <w:p w14:paraId="2FBA4AD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E7E6E6" w:themeFill="background2"/>
          </w:tcPr>
          <w:p w14:paraId="18D5E07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5.6</w:t>
            </w:r>
          </w:p>
        </w:tc>
        <w:tc>
          <w:tcPr>
            <w:tcW w:w="684" w:type="pct"/>
            <w:shd w:val="clear" w:color="auto" w:fill="E7E6E6" w:themeFill="background2"/>
          </w:tcPr>
          <w:p w14:paraId="6010FE36"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Death from cardiovascular causes, nonfatal MI, or nonfatal stroke</w:t>
            </w:r>
          </w:p>
        </w:tc>
        <w:tc>
          <w:tcPr>
            <w:tcW w:w="1666" w:type="pct"/>
            <w:shd w:val="clear" w:color="auto" w:fill="E7E6E6" w:themeFill="background2"/>
          </w:tcPr>
          <w:p w14:paraId="06F5345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The first coprimary outcome occurred in 235 participants (3.7%) in the rosuvastatin group and in 304 participants (4.8%)</w:t>
            </w:r>
            <w:r>
              <w:rPr>
                <w:rFonts w:ascii="Arial" w:hAnsi="Arial" w:cs="Arial"/>
                <w:sz w:val="16"/>
                <w:szCs w:val="16"/>
                <w:lang w:val="en-US"/>
              </w:rPr>
              <w:t xml:space="preserve"> </w:t>
            </w:r>
            <w:r w:rsidRPr="00146F31">
              <w:rPr>
                <w:rFonts w:ascii="Arial" w:hAnsi="Arial" w:cs="Arial"/>
                <w:sz w:val="16"/>
                <w:szCs w:val="16"/>
                <w:lang w:val="en-US"/>
              </w:rPr>
              <w:t>in the placebo group (HR</w:t>
            </w:r>
            <w:r>
              <w:rPr>
                <w:rFonts w:ascii="Arial" w:hAnsi="Arial" w:cs="Arial"/>
                <w:sz w:val="16"/>
                <w:szCs w:val="16"/>
                <w:lang w:val="en-US"/>
              </w:rPr>
              <w:t xml:space="preserve"> 0.76; 95% CI 0.64-0.91;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0.002)</w:t>
            </w:r>
          </w:p>
        </w:tc>
        <w:tc>
          <w:tcPr>
            <w:tcW w:w="214" w:type="pct"/>
            <w:shd w:val="clear" w:color="auto" w:fill="E7E6E6" w:themeFill="background2"/>
          </w:tcPr>
          <w:p w14:paraId="07E49A9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91</w:t>
            </w:r>
          </w:p>
        </w:tc>
      </w:tr>
      <w:tr w:rsidR="00A8509E" w:rsidRPr="00146F31" w14:paraId="1DDCD480" w14:textId="77777777" w:rsidTr="008E75BF">
        <w:tc>
          <w:tcPr>
            <w:tcW w:w="1069" w:type="pct"/>
            <w:shd w:val="clear" w:color="auto" w:fill="E7E6E6" w:themeFill="background2"/>
          </w:tcPr>
          <w:p w14:paraId="3334905F" w14:textId="77777777" w:rsidR="00A8509E" w:rsidRPr="00146F31" w:rsidRDefault="00A8509E" w:rsidP="008E75BF">
            <w:pPr>
              <w:rPr>
                <w:rFonts w:ascii="Arial" w:hAnsi="Arial" w:cs="Arial"/>
                <w:b/>
                <w:i/>
                <w:sz w:val="16"/>
                <w:szCs w:val="16"/>
                <w:lang w:val="en-US"/>
              </w:rPr>
            </w:pPr>
            <w:r w:rsidRPr="00146F31">
              <w:rPr>
                <w:rFonts w:ascii="Arial" w:hAnsi="Arial" w:cs="Arial"/>
                <w:b/>
                <w:i/>
                <w:sz w:val="16"/>
                <w:szCs w:val="16"/>
                <w:lang w:val="en-US"/>
              </w:rPr>
              <w:t>EMPATHY, Diabetes Care 2018</w:t>
            </w:r>
            <w:r>
              <w:rPr>
                <w:rFonts w:ascii="Arial" w:hAnsi="Arial" w:cs="Arial"/>
                <w:b/>
                <w:i/>
                <w:sz w:val="16"/>
                <w:szCs w:val="16"/>
                <w:lang w:val="en-US"/>
              </w:rPr>
              <w:t xml:space="preserve"> (18</w:t>
            </w:r>
            <w:r w:rsidRPr="00146F31">
              <w:rPr>
                <w:rFonts w:ascii="Arial" w:hAnsi="Arial" w:cs="Arial"/>
                <w:b/>
                <w:i/>
                <w:sz w:val="16"/>
                <w:szCs w:val="16"/>
                <w:lang w:val="en-US"/>
              </w:rPr>
              <w:t>)</w:t>
            </w:r>
          </w:p>
          <w:p w14:paraId="029352B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(5,144 patients with hypercholesterolemia, diabetic retinopathy, and no history of coronary artery</w:t>
            </w:r>
            <w:r>
              <w:rPr>
                <w:rFonts w:ascii="Arial" w:hAnsi="Arial" w:cs="Arial"/>
                <w:sz w:val="16"/>
                <w:szCs w:val="16"/>
                <w:lang w:val="en-US"/>
              </w:rPr>
              <w:t xml:space="preserve"> </w:t>
            </w:r>
            <w:r w:rsidRPr="00146F31">
              <w:rPr>
                <w:rFonts w:ascii="Arial" w:hAnsi="Arial" w:cs="Arial"/>
                <w:sz w:val="16"/>
                <w:szCs w:val="16"/>
                <w:lang w:val="en-US"/>
              </w:rPr>
              <w:t>disease)</w:t>
            </w:r>
          </w:p>
        </w:tc>
        <w:tc>
          <w:tcPr>
            <w:tcW w:w="372" w:type="pct"/>
            <w:shd w:val="clear" w:color="auto" w:fill="E7E6E6" w:themeFill="background2"/>
          </w:tcPr>
          <w:p w14:paraId="68D93E4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rPr>
              <w:t>Primary prevention</w:t>
            </w:r>
          </w:p>
        </w:tc>
        <w:tc>
          <w:tcPr>
            <w:tcW w:w="370" w:type="pct"/>
            <w:shd w:val="clear" w:color="auto" w:fill="E7E6E6" w:themeFill="background2"/>
          </w:tcPr>
          <w:p w14:paraId="7135FC2F"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I</w:t>
            </w:r>
            <w:r w:rsidRPr="00146F31">
              <w:rPr>
                <w:rFonts w:ascii="Arial" w:hAnsi="Arial" w:cs="Arial"/>
                <w:sz w:val="16"/>
                <w:szCs w:val="16"/>
                <w:lang w:val="en-US"/>
              </w:rPr>
              <w:t>ntensive statin therapy targeting</w:t>
            </w:r>
          </w:p>
          <w:p w14:paraId="3F188D3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LDL-C &lt;70 mg/dL</w:t>
            </w:r>
          </w:p>
        </w:tc>
        <w:tc>
          <w:tcPr>
            <w:tcW w:w="361" w:type="pct"/>
            <w:shd w:val="clear" w:color="auto" w:fill="E7E6E6" w:themeFill="background2"/>
          </w:tcPr>
          <w:p w14:paraId="2BEF21DF"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S</w:t>
            </w:r>
            <w:r w:rsidRPr="00146F31">
              <w:rPr>
                <w:rFonts w:ascii="Arial" w:hAnsi="Arial" w:cs="Arial"/>
                <w:sz w:val="16"/>
                <w:szCs w:val="16"/>
                <w:lang w:val="en-US"/>
              </w:rPr>
              <w:t>tandard statin therapy targeting</w:t>
            </w:r>
          </w:p>
          <w:p w14:paraId="0FF33125"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LDL-C 100–120 mg/dL</w:t>
            </w:r>
          </w:p>
          <w:p w14:paraId="7FB116B4" w14:textId="77777777" w:rsidR="00A8509E" w:rsidRPr="00146F31" w:rsidRDefault="00A8509E" w:rsidP="008E75BF">
            <w:pPr>
              <w:rPr>
                <w:rFonts w:ascii="Arial" w:hAnsi="Arial" w:cs="Arial"/>
                <w:sz w:val="16"/>
                <w:szCs w:val="16"/>
                <w:lang w:val="en-US"/>
              </w:rPr>
            </w:pPr>
          </w:p>
        </w:tc>
        <w:tc>
          <w:tcPr>
            <w:tcW w:w="263" w:type="pct"/>
            <w:shd w:val="clear" w:color="auto" w:fill="E7E6E6" w:themeFill="background2"/>
          </w:tcPr>
          <w:p w14:paraId="47C0F56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3.1</w:t>
            </w:r>
          </w:p>
        </w:tc>
        <w:tc>
          <w:tcPr>
            <w:tcW w:w="684" w:type="pct"/>
            <w:shd w:val="clear" w:color="auto" w:fill="E7E6E6" w:themeFill="background2"/>
          </w:tcPr>
          <w:p w14:paraId="5093F7C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Incidence of CV events, including cardiac, cerebral, renal, and vascular events, or CV-associated death</w:t>
            </w:r>
          </w:p>
        </w:tc>
        <w:tc>
          <w:tcPr>
            <w:tcW w:w="1666" w:type="pct"/>
            <w:shd w:val="clear" w:color="auto" w:fill="E7E6E6" w:themeFill="background2"/>
          </w:tcPr>
          <w:p w14:paraId="5795EC2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The primary end point events occurred in 129 intensive group patients and 153 stand</w:t>
            </w:r>
            <w:r>
              <w:rPr>
                <w:rFonts w:ascii="Arial" w:hAnsi="Arial" w:cs="Arial"/>
                <w:sz w:val="16"/>
                <w:szCs w:val="16"/>
                <w:lang w:val="en-US"/>
              </w:rPr>
              <w:t xml:space="preserve">ard group patients ([HR 0.84:95% CI 0.67–1.07];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0.15)</w:t>
            </w:r>
          </w:p>
        </w:tc>
        <w:tc>
          <w:tcPr>
            <w:tcW w:w="214" w:type="pct"/>
            <w:shd w:val="clear" w:color="auto" w:fill="E7E6E6" w:themeFill="background2"/>
          </w:tcPr>
          <w:p w14:paraId="2D908F7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146F31" w14:paraId="688FCCAD" w14:textId="77777777" w:rsidTr="008E75BF">
        <w:tc>
          <w:tcPr>
            <w:tcW w:w="1069" w:type="pct"/>
            <w:shd w:val="clear" w:color="auto" w:fill="E7E6E6" w:themeFill="background2"/>
          </w:tcPr>
          <w:p w14:paraId="3BD0E72D" w14:textId="77777777" w:rsidR="00A8509E" w:rsidRPr="00146F31" w:rsidRDefault="00A8509E" w:rsidP="008E75BF">
            <w:pPr>
              <w:rPr>
                <w:rFonts w:ascii="Arial" w:hAnsi="Arial" w:cs="Arial"/>
                <w:b/>
                <w:i/>
                <w:noProof/>
                <w:sz w:val="16"/>
                <w:szCs w:val="16"/>
                <w:lang w:val="en-US"/>
              </w:rPr>
            </w:pPr>
            <w:r w:rsidRPr="00146F31">
              <w:rPr>
                <w:rFonts w:ascii="Arial" w:hAnsi="Arial" w:cs="Arial"/>
                <w:b/>
                <w:i/>
                <w:sz w:val="16"/>
                <w:szCs w:val="16"/>
                <w:lang w:val="en-US"/>
              </w:rPr>
              <w:t xml:space="preserve">TRACE RA, Arthritis &amp; Rheumatology 2019 </w:t>
            </w:r>
            <w:r w:rsidRPr="00146F31">
              <w:rPr>
                <w:rFonts w:ascii="Arial" w:hAnsi="Arial" w:cs="Arial"/>
                <w:b/>
                <w:i/>
                <w:sz w:val="16"/>
                <w:szCs w:val="16"/>
                <w:lang w:val="en-US"/>
              </w:rPr>
              <w:fldChar w:fldCharType="begin"/>
            </w:r>
            <w:r w:rsidRPr="00146F31">
              <w:rPr>
                <w:rFonts w:ascii="Arial" w:hAnsi="Arial" w:cs="Arial"/>
                <w:b/>
                <w:i/>
                <w:sz w:val="16"/>
                <w:szCs w:val="16"/>
                <w:lang w:val="en-US"/>
              </w:rPr>
              <w:instrText xml:space="preserve"> ADDIN EN.CITE &lt;EndNote&gt;&lt;Cite&gt;&lt;RecNum&gt;4516&lt;/RecNum&gt;&lt;DisplayText&gt;(15)&lt;/DisplayText&gt;&lt;record&gt;&lt;rec-number&gt;4516&lt;/rec-number&gt;&lt;foreign-keys&gt;&lt;key app="EN" db-id="sxprez25s95zrsevttx5e9tbwsszdrzf9szv" timestamp="1567945608"&gt;4516&lt;/key&gt;&lt;key app="ENWeb" db-id=""&gt;0&lt;/key&gt;&lt;/foreign-keys&gt;&lt;ref-type name="Journal Article"&gt;17&lt;/ref-type&gt;&lt;contributors&gt;&lt;/contributors&gt;&lt;titles&gt;&lt;title&gt;&amp;lt;Kitas_et_al-2019-Arthritis_&amp;amp;_Rheumatology.pdf&amp;gt;&lt;/title&gt;&lt;/titles&gt;&lt;dates&gt;&lt;/dates&gt;&lt;urls&gt;&lt;/urls&gt;&lt;electronic-resource-num&gt;10.1002/art.40892/abstract&lt;/electronic-resource-num&gt;&lt;/record&gt;&lt;/Cite&gt;&lt;/EndNote&gt;</w:instrText>
            </w:r>
            <w:r w:rsidRPr="00146F31">
              <w:rPr>
                <w:rFonts w:ascii="Arial" w:hAnsi="Arial" w:cs="Arial"/>
                <w:b/>
                <w:i/>
                <w:sz w:val="16"/>
                <w:szCs w:val="16"/>
                <w:lang w:val="en-US"/>
              </w:rPr>
              <w:fldChar w:fldCharType="separate"/>
            </w:r>
            <w:r>
              <w:rPr>
                <w:rFonts w:ascii="Arial" w:hAnsi="Arial" w:cs="Arial"/>
                <w:b/>
                <w:i/>
                <w:noProof/>
                <w:sz w:val="16"/>
                <w:szCs w:val="16"/>
                <w:lang w:val="en-US"/>
              </w:rPr>
              <w:t>(19</w:t>
            </w:r>
            <w:r w:rsidRPr="00146F31">
              <w:rPr>
                <w:rFonts w:ascii="Arial" w:hAnsi="Arial" w:cs="Arial"/>
                <w:b/>
                <w:i/>
                <w:noProof/>
                <w:sz w:val="16"/>
                <w:szCs w:val="16"/>
                <w:lang w:val="en-US"/>
              </w:rPr>
              <w:t>)</w:t>
            </w:r>
            <w:r w:rsidRPr="00146F31">
              <w:rPr>
                <w:rFonts w:ascii="Arial" w:hAnsi="Arial" w:cs="Arial"/>
                <w:b/>
                <w:i/>
                <w:sz w:val="16"/>
                <w:szCs w:val="16"/>
                <w:lang w:val="en-US"/>
              </w:rPr>
              <w:fldChar w:fldCharType="end"/>
            </w:r>
          </w:p>
          <w:p w14:paraId="5841776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(3,002 patients fulfilled the 1987 American College of Rheumatology rheumatoid arthritis (RA) Criteria, aged &gt;50 years or had RA disease duration &gt;10 years)</w:t>
            </w:r>
          </w:p>
        </w:tc>
        <w:tc>
          <w:tcPr>
            <w:tcW w:w="372" w:type="pct"/>
            <w:shd w:val="clear" w:color="auto" w:fill="E7E6E6" w:themeFill="background2"/>
          </w:tcPr>
          <w:p w14:paraId="628F4E6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rPr>
              <w:t>Primary prevention</w:t>
            </w:r>
          </w:p>
        </w:tc>
        <w:tc>
          <w:tcPr>
            <w:tcW w:w="370" w:type="pct"/>
            <w:shd w:val="clear" w:color="auto" w:fill="E7E6E6" w:themeFill="background2"/>
          </w:tcPr>
          <w:p w14:paraId="2EC00CB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Atorvastatin 40 mg</w:t>
            </w:r>
          </w:p>
        </w:tc>
        <w:tc>
          <w:tcPr>
            <w:tcW w:w="361" w:type="pct"/>
            <w:shd w:val="clear" w:color="auto" w:fill="E7E6E6" w:themeFill="background2"/>
          </w:tcPr>
          <w:p w14:paraId="18B51BB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E7E6E6" w:themeFill="background2"/>
          </w:tcPr>
          <w:p w14:paraId="76F4A3F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2.51</w:t>
            </w:r>
          </w:p>
        </w:tc>
        <w:tc>
          <w:tcPr>
            <w:tcW w:w="684" w:type="pct"/>
            <w:shd w:val="clear" w:color="auto" w:fill="E7E6E6" w:themeFill="background2"/>
          </w:tcPr>
          <w:p w14:paraId="2242A02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Cardiovascular death, myocardial infarction, stroke, transient</w:t>
            </w:r>
          </w:p>
          <w:p w14:paraId="7105FFC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ischemic attack, or any arterial revascularization.</w:t>
            </w:r>
          </w:p>
        </w:tc>
        <w:tc>
          <w:tcPr>
            <w:tcW w:w="1666" w:type="pct"/>
            <w:shd w:val="clear" w:color="auto" w:fill="E7E6E6" w:themeFill="background2"/>
          </w:tcPr>
          <w:p w14:paraId="0E31934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Among patients allocated atorvastatin 24/1504 (1.6%) had a</w:t>
            </w:r>
            <w:r>
              <w:rPr>
                <w:rFonts w:ascii="Arial" w:hAnsi="Arial" w:cs="Arial"/>
                <w:sz w:val="16"/>
                <w:szCs w:val="16"/>
                <w:lang w:val="en-US"/>
              </w:rPr>
              <w:t xml:space="preserve"> </w:t>
            </w:r>
            <w:r w:rsidRPr="00146F31">
              <w:rPr>
                <w:rFonts w:ascii="Arial" w:hAnsi="Arial" w:cs="Arial"/>
                <w:sz w:val="16"/>
                <w:szCs w:val="16"/>
                <w:lang w:val="en-US"/>
              </w:rPr>
              <w:t xml:space="preserve">primary endpoint, compared with </w:t>
            </w:r>
            <w:r>
              <w:rPr>
                <w:rFonts w:ascii="Arial" w:hAnsi="Arial" w:cs="Arial"/>
                <w:sz w:val="16"/>
                <w:szCs w:val="16"/>
                <w:lang w:val="en-US"/>
              </w:rPr>
              <w:t xml:space="preserve">36/1498 (2.4%) on placebo (HR 0.66, 95%CI 0.39-1.11,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=0.115)</w:t>
            </w:r>
          </w:p>
        </w:tc>
        <w:tc>
          <w:tcPr>
            <w:tcW w:w="214" w:type="pct"/>
            <w:shd w:val="clear" w:color="auto" w:fill="E7E6E6" w:themeFill="background2"/>
          </w:tcPr>
          <w:p w14:paraId="1EEC413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B42B6B" w14:paraId="4C8F17B0" w14:textId="77777777" w:rsidTr="008E75BF">
        <w:tc>
          <w:tcPr>
            <w:tcW w:w="1069" w:type="pct"/>
            <w:shd w:val="clear" w:color="auto" w:fill="E7E6E6" w:themeFill="background2"/>
          </w:tcPr>
          <w:p w14:paraId="6FABEAED" w14:textId="77777777" w:rsidR="00A8509E" w:rsidRPr="00AB23C2" w:rsidRDefault="00A8509E" w:rsidP="008E75BF">
            <w:pPr>
              <w:rPr>
                <w:rFonts w:ascii="Arial" w:hAnsi="Arial" w:cs="Arial"/>
                <w:b/>
                <w:iCs/>
                <w:sz w:val="16"/>
                <w:szCs w:val="16"/>
                <w:lang w:val="en-US"/>
              </w:rPr>
            </w:pPr>
            <w:r w:rsidRPr="00AB23C2">
              <w:rPr>
                <w:rFonts w:ascii="Arial" w:hAnsi="Arial" w:cs="Arial"/>
                <w:b/>
                <w:iCs/>
                <w:sz w:val="16"/>
                <w:szCs w:val="16"/>
                <w:lang w:val="en-US"/>
              </w:rPr>
              <w:t>EWTOPIA 75, Circulation 2019</w:t>
            </w:r>
            <w:r>
              <w:rPr>
                <w:rFonts w:ascii="Arial" w:hAnsi="Arial" w:cs="Arial"/>
                <w:b/>
                <w:iCs/>
                <w:sz w:val="16"/>
                <w:szCs w:val="16"/>
                <w:lang w:val="en-US"/>
              </w:rPr>
              <w:t xml:space="preserve"> (20)</w:t>
            </w:r>
          </w:p>
          <w:p w14:paraId="31607D62" w14:textId="77777777" w:rsidR="00A8509E" w:rsidRPr="00AB23C2" w:rsidRDefault="00A8509E" w:rsidP="008E75BF">
            <w:pPr>
              <w:rPr>
                <w:rFonts w:ascii="Arial" w:hAnsi="Arial" w:cs="Arial"/>
                <w:bCs/>
                <w:iCs/>
                <w:sz w:val="16"/>
                <w:szCs w:val="16"/>
                <w:lang w:val="en-US"/>
              </w:rPr>
            </w:pPr>
            <w:r w:rsidRPr="00AB23C2">
              <w:rPr>
                <w:rFonts w:ascii="Arial" w:hAnsi="Arial" w:cs="Arial"/>
                <w:bCs/>
                <w:iCs/>
                <w:sz w:val="16"/>
                <w:szCs w:val="16"/>
                <w:lang w:val="en-US"/>
              </w:rPr>
              <w:t>(</w:t>
            </w:r>
            <w:r>
              <w:rPr>
                <w:rFonts w:ascii="Arial" w:hAnsi="Arial" w:cs="Arial"/>
                <w:bCs/>
                <w:iCs/>
                <w:sz w:val="16"/>
                <w:szCs w:val="16"/>
                <w:lang w:val="en-US"/>
              </w:rPr>
              <w:t xml:space="preserve">3,796 patients </w:t>
            </w:r>
            <w:r w:rsidRPr="00B42B6B">
              <w:rPr>
                <w:rFonts w:ascii="Arial" w:hAnsi="Arial" w:cs="Arial"/>
                <w:bCs/>
                <w:iCs/>
                <w:sz w:val="16"/>
                <w:szCs w:val="16"/>
                <w:lang w:val="en-US"/>
              </w:rPr>
              <w:t>age</w:t>
            </w:r>
            <w:r>
              <w:rPr>
                <w:rFonts w:ascii="Arial" w:hAnsi="Arial" w:cs="Arial"/>
                <w:bCs/>
                <w:iCs/>
                <w:sz w:val="16"/>
                <w:szCs w:val="16"/>
                <w:lang w:val="en-US"/>
              </w:rPr>
              <w:t>d</w:t>
            </w:r>
            <w:r w:rsidRPr="00B42B6B">
              <w:rPr>
                <w:rFonts w:ascii="Arial" w:hAnsi="Arial" w:cs="Arial"/>
                <w:bCs/>
                <w:iCs/>
                <w:sz w:val="16"/>
                <w:szCs w:val="16"/>
                <w:lang w:val="en-US"/>
              </w:rPr>
              <w:t xml:space="preserve"> </w:t>
            </w:r>
            <w:r>
              <w:rPr>
                <w:rFonts w:ascii="Arial" w:hAnsi="Arial" w:cs="Arial"/>
                <w:bCs/>
                <w:iCs/>
                <w:sz w:val="16"/>
                <w:szCs w:val="16"/>
                <w:lang w:val="en-US"/>
              </w:rPr>
              <w:t>≥</w:t>
            </w:r>
            <w:r w:rsidRPr="00B42B6B">
              <w:rPr>
                <w:rFonts w:ascii="Arial" w:hAnsi="Arial" w:cs="Arial"/>
                <w:bCs/>
                <w:iCs/>
                <w:sz w:val="16"/>
                <w:szCs w:val="16"/>
                <w:lang w:val="en-US"/>
              </w:rPr>
              <w:t xml:space="preserve">75 years </w:t>
            </w:r>
            <w:r>
              <w:rPr>
                <w:rFonts w:ascii="Arial" w:hAnsi="Arial" w:cs="Arial"/>
                <w:bCs/>
                <w:iCs/>
                <w:sz w:val="16"/>
                <w:szCs w:val="16"/>
                <w:lang w:val="en-US"/>
              </w:rPr>
              <w:t>with</w:t>
            </w:r>
            <w:r w:rsidRPr="00B42B6B">
              <w:rPr>
                <w:rFonts w:ascii="Arial" w:hAnsi="Arial" w:cs="Arial"/>
                <w:bCs/>
                <w:iCs/>
                <w:sz w:val="16"/>
                <w:szCs w:val="16"/>
                <w:lang w:val="en-US"/>
              </w:rPr>
              <w:t xml:space="preserve"> serum LDL-C level </w:t>
            </w:r>
            <w:r>
              <w:rPr>
                <w:rFonts w:ascii="Arial" w:hAnsi="Arial" w:cs="Arial"/>
                <w:bCs/>
                <w:iCs/>
                <w:sz w:val="16"/>
                <w:szCs w:val="16"/>
                <w:lang w:val="en-US"/>
              </w:rPr>
              <w:t>≥</w:t>
            </w:r>
            <w:r w:rsidRPr="00B42B6B">
              <w:rPr>
                <w:rFonts w:ascii="Arial" w:hAnsi="Arial" w:cs="Arial"/>
                <w:bCs/>
                <w:iCs/>
                <w:sz w:val="16"/>
                <w:szCs w:val="16"/>
                <w:lang w:val="en-US"/>
              </w:rPr>
              <w:t>140 mg/dL</w:t>
            </w:r>
            <w:r>
              <w:rPr>
                <w:rFonts w:ascii="Arial" w:hAnsi="Arial" w:cs="Arial"/>
                <w:bCs/>
                <w:iCs/>
                <w:sz w:val="16"/>
                <w:szCs w:val="16"/>
                <w:lang w:val="en-US"/>
              </w:rPr>
              <w:t xml:space="preserve"> without history of CAD)</w:t>
            </w:r>
          </w:p>
        </w:tc>
        <w:tc>
          <w:tcPr>
            <w:tcW w:w="372" w:type="pct"/>
            <w:shd w:val="clear" w:color="auto" w:fill="E7E6E6" w:themeFill="background2"/>
          </w:tcPr>
          <w:p w14:paraId="5DB6F908" w14:textId="77777777" w:rsidR="00A8509E" w:rsidRPr="00B42B6B" w:rsidRDefault="00A8509E" w:rsidP="008E75BF">
            <w:pPr>
              <w:rPr>
                <w:rFonts w:ascii="Arial" w:hAnsi="Arial" w:cs="Arial"/>
                <w:sz w:val="16"/>
                <w:szCs w:val="16"/>
                <w:lang w:val="en-US"/>
              </w:rPr>
            </w:pPr>
            <w:r>
              <w:rPr>
                <w:rFonts w:ascii="Arial" w:hAnsi="Arial" w:cs="Arial"/>
                <w:sz w:val="16"/>
                <w:szCs w:val="16"/>
                <w:lang w:val="en-US"/>
              </w:rPr>
              <w:t>Primary prevention</w:t>
            </w:r>
          </w:p>
        </w:tc>
        <w:tc>
          <w:tcPr>
            <w:tcW w:w="370" w:type="pct"/>
            <w:shd w:val="clear" w:color="auto" w:fill="E7E6E6" w:themeFill="background2"/>
          </w:tcPr>
          <w:p w14:paraId="4F7C9F57" w14:textId="77777777" w:rsidR="00A8509E" w:rsidRDefault="00A8509E" w:rsidP="008E75BF">
            <w:pPr>
              <w:rPr>
                <w:rFonts w:ascii="Arial" w:hAnsi="Arial" w:cs="Arial"/>
                <w:sz w:val="16"/>
                <w:szCs w:val="16"/>
                <w:lang w:val="en-US"/>
              </w:rPr>
            </w:pPr>
            <w:r>
              <w:rPr>
                <w:rFonts w:ascii="Arial" w:hAnsi="Arial" w:cs="Arial"/>
                <w:sz w:val="16"/>
                <w:szCs w:val="16"/>
                <w:lang w:val="en-US"/>
              </w:rPr>
              <w:t xml:space="preserve">Ezetimibe </w:t>
            </w:r>
          </w:p>
          <w:p w14:paraId="7AF9BAF9"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10 mg</w:t>
            </w:r>
          </w:p>
        </w:tc>
        <w:tc>
          <w:tcPr>
            <w:tcW w:w="361" w:type="pct"/>
            <w:shd w:val="clear" w:color="auto" w:fill="E7E6E6" w:themeFill="background2"/>
          </w:tcPr>
          <w:p w14:paraId="5986D1A6"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Usual care</w:t>
            </w:r>
          </w:p>
        </w:tc>
        <w:tc>
          <w:tcPr>
            <w:tcW w:w="263" w:type="pct"/>
            <w:shd w:val="clear" w:color="auto" w:fill="E7E6E6" w:themeFill="background2"/>
          </w:tcPr>
          <w:p w14:paraId="2425BC6D" w14:textId="77777777" w:rsidR="00A8509E" w:rsidRPr="00146F31" w:rsidRDefault="00A8509E" w:rsidP="008E75BF">
            <w:pPr>
              <w:rPr>
                <w:rFonts w:ascii="Arial" w:hAnsi="Arial" w:cs="Arial"/>
                <w:sz w:val="16"/>
                <w:szCs w:val="16"/>
                <w:lang w:val="en-US"/>
              </w:rPr>
            </w:pPr>
          </w:p>
        </w:tc>
        <w:tc>
          <w:tcPr>
            <w:tcW w:w="684" w:type="pct"/>
            <w:shd w:val="clear" w:color="auto" w:fill="E7E6E6" w:themeFill="background2"/>
          </w:tcPr>
          <w:p w14:paraId="56BA6362" w14:textId="77777777" w:rsidR="00A8509E" w:rsidRPr="00B42B6B" w:rsidRDefault="00A8509E" w:rsidP="008E75BF">
            <w:pPr>
              <w:rPr>
                <w:rFonts w:ascii="Arial" w:hAnsi="Arial" w:cs="Arial"/>
                <w:sz w:val="16"/>
                <w:szCs w:val="16"/>
                <w:lang w:val="en-US"/>
              </w:rPr>
            </w:pPr>
            <w:r>
              <w:rPr>
                <w:rFonts w:ascii="Arial" w:hAnsi="Arial" w:cs="Arial"/>
                <w:sz w:val="16"/>
                <w:szCs w:val="16"/>
                <w:lang w:val="en-US"/>
              </w:rPr>
              <w:t>A</w:t>
            </w:r>
            <w:r w:rsidRPr="00B42B6B">
              <w:rPr>
                <w:rFonts w:ascii="Arial" w:hAnsi="Arial" w:cs="Arial"/>
                <w:sz w:val="16"/>
                <w:szCs w:val="16"/>
                <w:lang w:val="en-US"/>
              </w:rPr>
              <w:t xml:space="preserve"> composite of sudden cardiac death, </w:t>
            </w:r>
            <w:r>
              <w:rPr>
                <w:rFonts w:ascii="Arial" w:hAnsi="Arial" w:cs="Arial"/>
                <w:sz w:val="16"/>
                <w:szCs w:val="16"/>
                <w:lang w:val="en-US"/>
              </w:rPr>
              <w:t>MI</w:t>
            </w:r>
            <w:r w:rsidRPr="00B42B6B">
              <w:rPr>
                <w:rFonts w:ascii="Arial" w:hAnsi="Arial" w:cs="Arial"/>
                <w:sz w:val="16"/>
                <w:szCs w:val="16"/>
                <w:lang w:val="en-US"/>
              </w:rPr>
              <w:t>, coronary</w:t>
            </w:r>
          </w:p>
          <w:p w14:paraId="478392DF" w14:textId="77777777" w:rsidR="00A8509E" w:rsidRPr="00146F31" w:rsidRDefault="00A8509E" w:rsidP="008E75BF">
            <w:pPr>
              <w:rPr>
                <w:rFonts w:ascii="Arial" w:hAnsi="Arial" w:cs="Arial"/>
                <w:sz w:val="16"/>
                <w:szCs w:val="16"/>
                <w:lang w:val="en-US"/>
              </w:rPr>
            </w:pPr>
            <w:r w:rsidRPr="00B42B6B">
              <w:rPr>
                <w:rFonts w:ascii="Arial" w:hAnsi="Arial" w:cs="Arial"/>
                <w:sz w:val="16"/>
                <w:szCs w:val="16"/>
                <w:lang w:val="en-US"/>
              </w:rPr>
              <w:t>revascularization, or stroke</w:t>
            </w:r>
          </w:p>
        </w:tc>
        <w:tc>
          <w:tcPr>
            <w:tcW w:w="1666" w:type="pct"/>
            <w:shd w:val="clear" w:color="auto" w:fill="E7E6E6" w:themeFill="background2"/>
          </w:tcPr>
          <w:p w14:paraId="1DA660E9" w14:textId="77777777" w:rsidR="00A8509E" w:rsidRPr="00146F31" w:rsidRDefault="00A8509E" w:rsidP="008E75BF">
            <w:pPr>
              <w:rPr>
                <w:rFonts w:ascii="Arial" w:hAnsi="Arial" w:cs="Arial"/>
                <w:sz w:val="16"/>
                <w:szCs w:val="16"/>
                <w:lang w:val="en-US"/>
              </w:rPr>
            </w:pPr>
            <w:r w:rsidRPr="00B42B6B">
              <w:rPr>
                <w:rFonts w:ascii="Arial" w:hAnsi="Arial" w:cs="Arial"/>
                <w:sz w:val="16"/>
                <w:szCs w:val="16"/>
                <w:lang w:val="en-US"/>
              </w:rPr>
              <w:t>Ezetimibe reduced the incidence of the primary outcome (HR</w:t>
            </w:r>
            <w:r>
              <w:rPr>
                <w:rFonts w:ascii="Arial" w:hAnsi="Arial" w:cs="Arial"/>
                <w:sz w:val="16"/>
                <w:szCs w:val="16"/>
                <w:lang w:val="en-US"/>
              </w:rPr>
              <w:t xml:space="preserve"> </w:t>
            </w:r>
            <w:r w:rsidRPr="00B42B6B">
              <w:rPr>
                <w:rFonts w:ascii="Arial" w:hAnsi="Arial" w:cs="Arial"/>
                <w:sz w:val="16"/>
                <w:szCs w:val="16"/>
                <w:lang w:val="en-US"/>
              </w:rPr>
              <w:t>0.66; 95%</w:t>
            </w:r>
            <w:r>
              <w:rPr>
                <w:rFonts w:ascii="Arial" w:hAnsi="Arial" w:cs="Arial"/>
                <w:sz w:val="16"/>
                <w:szCs w:val="16"/>
                <w:lang w:val="en-US"/>
              </w:rPr>
              <w:t xml:space="preserve"> CI 0.50-0.86; </w:t>
            </w:r>
            <w:r>
              <w:rPr>
                <w:rFonts w:ascii="Arial" w:hAnsi="Arial" w:cs="Arial"/>
                <w:i/>
                <w:sz w:val="16"/>
                <w:szCs w:val="16"/>
                <w:lang w:val="en-US"/>
              </w:rPr>
              <w:t>P</w:t>
            </w:r>
            <w:r>
              <w:rPr>
                <w:rFonts w:ascii="Arial" w:hAnsi="Arial" w:cs="Arial"/>
                <w:sz w:val="16"/>
                <w:szCs w:val="16"/>
                <w:lang w:val="en-US"/>
              </w:rPr>
              <w:t xml:space="preserve"> </w:t>
            </w:r>
            <w:r w:rsidRPr="00B42B6B">
              <w:rPr>
                <w:rFonts w:ascii="Arial" w:hAnsi="Arial" w:cs="Arial"/>
                <w:sz w:val="16"/>
                <w:szCs w:val="16"/>
                <w:lang w:val="en-US"/>
              </w:rPr>
              <w:t>=0.002).</w:t>
            </w:r>
          </w:p>
        </w:tc>
        <w:tc>
          <w:tcPr>
            <w:tcW w:w="214" w:type="pct"/>
            <w:shd w:val="clear" w:color="auto" w:fill="E7E6E6" w:themeFill="background2"/>
          </w:tcPr>
          <w:p w14:paraId="12E093B4"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37</w:t>
            </w:r>
          </w:p>
        </w:tc>
      </w:tr>
      <w:tr w:rsidR="00A8509E" w:rsidRPr="00146F31" w14:paraId="579A9452" w14:textId="77777777" w:rsidTr="008E75BF">
        <w:tc>
          <w:tcPr>
            <w:tcW w:w="1069" w:type="pct"/>
            <w:shd w:val="clear" w:color="auto" w:fill="000000" w:themeFill="text1"/>
          </w:tcPr>
          <w:p w14:paraId="288C96BA" w14:textId="77777777" w:rsidR="00A8509E" w:rsidRPr="00146F31" w:rsidRDefault="00A8509E" w:rsidP="008E75BF">
            <w:pPr>
              <w:rPr>
                <w:rFonts w:ascii="Arial" w:hAnsi="Arial" w:cs="Arial"/>
                <w:b/>
                <w:sz w:val="16"/>
                <w:szCs w:val="16"/>
                <w:lang w:val="en-US"/>
              </w:rPr>
            </w:pPr>
          </w:p>
        </w:tc>
        <w:tc>
          <w:tcPr>
            <w:tcW w:w="372" w:type="pct"/>
            <w:shd w:val="clear" w:color="auto" w:fill="000000" w:themeFill="text1"/>
          </w:tcPr>
          <w:p w14:paraId="347F249A" w14:textId="77777777" w:rsidR="00A8509E" w:rsidRPr="00146F31" w:rsidRDefault="00A8509E" w:rsidP="008E75BF">
            <w:pPr>
              <w:rPr>
                <w:rFonts w:ascii="Arial" w:hAnsi="Arial" w:cs="Arial"/>
                <w:sz w:val="16"/>
                <w:szCs w:val="16"/>
                <w:lang w:val="en-US"/>
              </w:rPr>
            </w:pPr>
          </w:p>
        </w:tc>
        <w:tc>
          <w:tcPr>
            <w:tcW w:w="370" w:type="pct"/>
            <w:shd w:val="clear" w:color="auto" w:fill="000000" w:themeFill="text1"/>
          </w:tcPr>
          <w:p w14:paraId="0CAC0948" w14:textId="77777777" w:rsidR="00A8509E" w:rsidRPr="00146F31" w:rsidRDefault="00A8509E" w:rsidP="008E75BF">
            <w:pPr>
              <w:rPr>
                <w:rFonts w:ascii="Arial" w:hAnsi="Arial" w:cs="Arial"/>
                <w:sz w:val="16"/>
                <w:szCs w:val="16"/>
                <w:lang w:val="en-US"/>
              </w:rPr>
            </w:pPr>
          </w:p>
        </w:tc>
        <w:tc>
          <w:tcPr>
            <w:tcW w:w="361" w:type="pct"/>
            <w:shd w:val="clear" w:color="auto" w:fill="000000" w:themeFill="text1"/>
          </w:tcPr>
          <w:p w14:paraId="3EECC0C2" w14:textId="77777777" w:rsidR="00A8509E" w:rsidRPr="00146F31" w:rsidRDefault="00A8509E" w:rsidP="008E75BF">
            <w:pPr>
              <w:rPr>
                <w:rFonts w:ascii="Arial" w:hAnsi="Arial" w:cs="Arial"/>
                <w:sz w:val="16"/>
                <w:szCs w:val="16"/>
                <w:lang w:val="en-US"/>
              </w:rPr>
            </w:pPr>
          </w:p>
        </w:tc>
        <w:tc>
          <w:tcPr>
            <w:tcW w:w="263" w:type="pct"/>
            <w:shd w:val="clear" w:color="auto" w:fill="000000" w:themeFill="text1"/>
          </w:tcPr>
          <w:p w14:paraId="1BABB5C2" w14:textId="77777777" w:rsidR="00A8509E" w:rsidRPr="00146F31" w:rsidRDefault="00A8509E" w:rsidP="008E75BF">
            <w:pPr>
              <w:rPr>
                <w:rFonts w:ascii="Arial" w:hAnsi="Arial" w:cs="Arial"/>
                <w:sz w:val="16"/>
                <w:szCs w:val="16"/>
                <w:lang w:val="en-US"/>
              </w:rPr>
            </w:pPr>
          </w:p>
        </w:tc>
        <w:tc>
          <w:tcPr>
            <w:tcW w:w="684" w:type="pct"/>
            <w:shd w:val="clear" w:color="auto" w:fill="000000" w:themeFill="text1"/>
          </w:tcPr>
          <w:p w14:paraId="2568A0CE" w14:textId="77777777" w:rsidR="00A8509E" w:rsidRPr="00146F31" w:rsidRDefault="00A8509E" w:rsidP="008E75BF">
            <w:pPr>
              <w:rPr>
                <w:rFonts w:ascii="Arial" w:hAnsi="Arial" w:cs="Arial"/>
                <w:sz w:val="16"/>
                <w:szCs w:val="16"/>
                <w:lang w:val="en-US"/>
              </w:rPr>
            </w:pPr>
          </w:p>
        </w:tc>
        <w:tc>
          <w:tcPr>
            <w:tcW w:w="1666" w:type="pct"/>
            <w:shd w:val="clear" w:color="auto" w:fill="000000" w:themeFill="text1"/>
          </w:tcPr>
          <w:p w14:paraId="39EDC3B2" w14:textId="77777777" w:rsidR="00A8509E" w:rsidRPr="00146F31" w:rsidRDefault="00A8509E" w:rsidP="008E75BF">
            <w:pPr>
              <w:rPr>
                <w:rFonts w:ascii="Arial" w:hAnsi="Arial" w:cs="Arial"/>
                <w:sz w:val="16"/>
                <w:szCs w:val="16"/>
                <w:lang w:val="en-US"/>
              </w:rPr>
            </w:pPr>
          </w:p>
        </w:tc>
        <w:tc>
          <w:tcPr>
            <w:tcW w:w="214" w:type="pct"/>
            <w:shd w:val="clear" w:color="auto" w:fill="000000" w:themeFill="text1"/>
          </w:tcPr>
          <w:p w14:paraId="71795ABA" w14:textId="77777777" w:rsidR="00A8509E" w:rsidRPr="00146F31" w:rsidRDefault="00A8509E" w:rsidP="008E75BF">
            <w:pPr>
              <w:rPr>
                <w:rFonts w:ascii="Arial" w:hAnsi="Arial" w:cs="Arial"/>
                <w:sz w:val="16"/>
                <w:szCs w:val="16"/>
                <w:lang w:val="en-US"/>
              </w:rPr>
            </w:pPr>
          </w:p>
        </w:tc>
      </w:tr>
      <w:tr w:rsidR="00A8509E" w:rsidRPr="00146F31" w14:paraId="58A373C0" w14:textId="77777777" w:rsidTr="008E75BF">
        <w:tc>
          <w:tcPr>
            <w:tcW w:w="1069" w:type="pct"/>
            <w:shd w:val="clear" w:color="auto" w:fill="auto"/>
          </w:tcPr>
          <w:p w14:paraId="6038E647" w14:textId="77777777" w:rsidR="00A8509E" w:rsidRPr="00146F31" w:rsidRDefault="00A8509E" w:rsidP="008E75BF">
            <w:pPr>
              <w:rPr>
                <w:rFonts w:ascii="Arial" w:hAnsi="Arial" w:cs="Arial"/>
                <w:b/>
                <w:sz w:val="16"/>
                <w:szCs w:val="16"/>
                <w:lang w:val="en-US"/>
              </w:rPr>
            </w:pPr>
            <w:r w:rsidRPr="00146F31">
              <w:rPr>
                <w:rFonts w:ascii="Arial" w:hAnsi="Arial" w:cs="Arial"/>
                <w:b/>
                <w:sz w:val="16"/>
                <w:szCs w:val="16"/>
                <w:lang w:val="en-US"/>
              </w:rPr>
              <w:t>4S, Lancet 1994</w:t>
            </w:r>
            <w:r>
              <w:rPr>
                <w:rFonts w:ascii="Arial" w:hAnsi="Arial" w:cs="Arial"/>
                <w:b/>
                <w:sz w:val="16"/>
                <w:szCs w:val="16"/>
                <w:lang w:val="en-US"/>
              </w:rPr>
              <w:t xml:space="preserve"> (21</w:t>
            </w:r>
            <w:r w:rsidRPr="00146F31">
              <w:rPr>
                <w:rFonts w:ascii="Arial" w:hAnsi="Arial" w:cs="Arial"/>
                <w:b/>
                <w:sz w:val="16"/>
                <w:szCs w:val="16"/>
                <w:lang w:val="en-US"/>
              </w:rPr>
              <w:t>)</w:t>
            </w:r>
          </w:p>
          <w:p w14:paraId="01E71F7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(4,444 patients with angina</w:t>
            </w:r>
            <w:r>
              <w:rPr>
                <w:rFonts w:ascii="Arial" w:hAnsi="Arial" w:cs="Arial"/>
                <w:sz w:val="16"/>
                <w:szCs w:val="16"/>
                <w:lang w:val="en-US"/>
              </w:rPr>
              <w:t xml:space="preserve"> </w:t>
            </w:r>
            <w:r w:rsidRPr="00146F31">
              <w:rPr>
                <w:rFonts w:ascii="Arial" w:hAnsi="Arial" w:cs="Arial"/>
                <w:sz w:val="16"/>
                <w:szCs w:val="16"/>
                <w:lang w:val="en-US"/>
              </w:rPr>
              <w:t>pectoris or</w:t>
            </w:r>
            <w:r>
              <w:rPr>
                <w:rFonts w:ascii="Arial" w:hAnsi="Arial" w:cs="Arial"/>
                <w:sz w:val="16"/>
                <w:szCs w:val="16"/>
                <w:lang w:val="en-US"/>
              </w:rPr>
              <w:t xml:space="preserve"> </w:t>
            </w:r>
            <w:r w:rsidRPr="00146F31">
              <w:rPr>
                <w:rFonts w:ascii="Arial" w:hAnsi="Arial" w:cs="Arial"/>
                <w:sz w:val="16"/>
                <w:szCs w:val="16"/>
                <w:lang w:val="en-US"/>
              </w:rPr>
              <w:t>previous MI and serum TC 5.5-8.0 mmol/L on a lipid-lowering diet)</w:t>
            </w:r>
          </w:p>
        </w:tc>
        <w:tc>
          <w:tcPr>
            <w:tcW w:w="372" w:type="pct"/>
            <w:shd w:val="clear" w:color="auto" w:fill="auto"/>
          </w:tcPr>
          <w:p w14:paraId="1AAFD54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6694E61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Simvastatin 20-40 mg</w:t>
            </w:r>
          </w:p>
        </w:tc>
        <w:tc>
          <w:tcPr>
            <w:tcW w:w="361" w:type="pct"/>
            <w:shd w:val="clear" w:color="auto" w:fill="auto"/>
          </w:tcPr>
          <w:p w14:paraId="794C227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auto"/>
          </w:tcPr>
          <w:p w14:paraId="78D4650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5.4</w:t>
            </w:r>
          </w:p>
        </w:tc>
        <w:tc>
          <w:tcPr>
            <w:tcW w:w="684" w:type="pct"/>
            <w:shd w:val="clear" w:color="auto" w:fill="auto"/>
          </w:tcPr>
          <w:p w14:paraId="0734F0B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Total mortality</w:t>
            </w:r>
          </w:p>
        </w:tc>
        <w:tc>
          <w:tcPr>
            <w:tcW w:w="1666" w:type="pct"/>
            <w:shd w:val="clear" w:color="auto" w:fill="auto"/>
          </w:tcPr>
          <w:p w14:paraId="1502C232"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256 patients (12%) in the placebo</w:t>
            </w:r>
            <w:r>
              <w:rPr>
                <w:rFonts w:ascii="Arial" w:hAnsi="Arial" w:cs="Arial"/>
                <w:sz w:val="16"/>
                <w:szCs w:val="16"/>
                <w:lang w:val="en-US"/>
              </w:rPr>
              <w:t xml:space="preserve"> </w:t>
            </w:r>
            <w:r w:rsidRPr="00146F31">
              <w:rPr>
                <w:rFonts w:ascii="Arial" w:hAnsi="Arial" w:cs="Arial"/>
                <w:sz w:val="16"/>
                <w:szCs w:val="16"/>
                <w:lang w:val="en-US"/>
              </w:rPr>
              <w:t>group died, compared with 182 (8%) in the simvastatin group (RR 0.</w:t>
            </w:r>
            <w:r>
              <w:rPr>
                <w:rFonts w:ascii="Arial" w:hAnsi="Arial" w:cs="Arial"/>
                <w:sz w:val="16"/>
                <w:szCs w:val="16"/>
                <w:lang w:val="en-US"/>
              </w:rPr>
              <w:t xml:space="preserve">70 (95% Cl 0.58-0.85, </w:t>
            </w:r>
            <w:r>
              <w:rPr>
                <w:rFonts w:ascii="Arial" w:hAnsi="Arial" w:cs="Arial"/>
                <w:i/>
                <w:sz w:val="16"/>
                <w:szCs w:val="16"/>
                <w:lang w:val="en-US"/>
              </w:rPr>
              <w:t>P</w:t>
            </w:r>
            <w:r>
              <w:rPr>
                <w:rFonts w:ascii="Arial" w:hAnsi="Arial" w:cs="Arial"/>
                <w:sz w:val="16"/>
                <w:szCs w:val="16"/>
                <w:lang w:val="en-US"/>
              </w:rPr>
              <w:t xml:space="preserve"> =0.0003)</w:t>
            </w:r>
          </w:p>
          <w:p w14:paraId="25E0B05D" w14:textId="77777777" w:rsidR="00A8509E" w:rsidRPr="00146F31" w:rsidRDefault="00A8509E" w:rsidP="008E75BF">
            <w:pPr>
              <w:rPr>
                <w:rFonts w:ascii="Arial" w:hAnsi="Arial" w:cs="Arial"/>
                <w:sz w:val="16"/>
                <w:szCs w:val="16"/>
                <w:lang w:val="en-US"/>
              </w:rPr>
            </w:pPr>
          </w:p>
        </w:tc>
        <w:tc>
          <w:tcPr>
            <w:tcW w:w="214" w:type="pct"/>
            <w:shd w:val="clear" w:color="auto" w:fill="auto"/>
          </w:tcPr>
          <w:p w14:paraId="37DA9C1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30</w:t>
            </w:r>
          </w:p>
        </w:tc>
      </w:tr>
      <w:tr w:rsidR="00A8509E" w:rsidRPr="001C7518" w14:paraId="65ED349F" w14:textId="77777777" w:rsidTr="008E75BF">
        <w:tc>
          <w:tcPr>
            <w:tcW w:w="1069" w:type="pct"/>
            <w:shd w:val="clear" w:color="auto" w:fill="auto"/>
          </w:tcPr>
          <w:p w14:paraId="119C7295" w14:textId="77777777" w:rsidR="00A8509E" w:rsidRDefault="00A8509E" w:rsidP="008E75BF">
            <w:pPr>
              <w:rPr>
                <w:rFonts w:ascii="Arial" w:hAnsi="Arial" w:cs="Arial"/>
                <w:b/>
                <w:sz w:val="16"/>
                <w:szCs w:val="16"/>
                <w:lang w:val="en-US"/>
              </w:rPr>
            </w:pPr>
            <w:r>
              <w:rPr>
                <w:rFonts w:ascii="Arial" w:hAnsi="Arial" w:cs="Arial"/>
                <w:b/>
                <w:sz w:val="16"/>
                <w:szCs w:val="16"/>
                <w:lang w:val="en-US"/>
              </w:rPr>
              <w:t>ACAPS, Circulation 1994 (22)</w:t>
            </w:r>
          </w:p>
          <w:p w14:paraId="39E46BD6" w14:textId="77777777" w:rsidR="00A8509E" w:rsidRPr="00525D12" w:rsidRDefault="00A8509E" w:rsidP="008E75BF">
            <w:pPr>
              <w:rPr>
                <w:rFonts w:ascii="Arial" w:hAnsi="Arial" w:cs="Arial"/>
                <w:sz w:val="16"/>
                <w:szCs w:val="16"/>
                <w:lang w:val="en-US"/>
              </w:rPr>
            </w:pPr>
            <w:r>
              <w:rPr>
                <w:rFonts w:ascii="Arial" w:hAnsi="Arial" w:cs="Arial"/>
                <w:sz w:val="16"/>
                <w:szCs w:val="16"/>
                <w:lang w:val="en-US"/>
              </w:rPr>
              <w:t>(</w:t>
            </w:r>
            <w:r w:rsidRPr="00525D12">
              <w:rPr>
                <w:rFonts w:ascii="Arial" w:hAnsi="Arial" w:cs="Arial"/>
                <w:sz w:val="16"/>
                <w:szCs w:val="16"/>
                <w:lang w:val="en-US"/>
              </w:rPr>
              <w:t>919 asymptomatic men and women, 40 to 79 years old, with early carotid atherosclerosis as defined by B-mode ultrasonography and LDL</w:t>
            </w:r>
            <w:r>
              <w:rPr>
                <w:rFonts w:ascii="Arial" w:hAnsi="Arial" w:cs="Arial"/>
                <w:sz w:val="16"/>
                <w:szCs w:val="16"/>
                <w:lang w:val="en-US"/>
              </w:rPr>
              <w:t>-C</w:t>
            </w:r>
            <w:r w:rsidRPr="00525D12">
              <w:rPr>
                <w:rFonts w:ascii="Arial" w:hAnsi="Arial" w:cs="Arial"/>
                <w:sz w:val="16"/>
                <w:szCs w:val="16"/>
                <w:lang w:val="en-US"/>
              </w:rPr>
              <w:t xml:space="preserve"> between the 60th and 90th percentiles</w:t>
            </w:r>
            <w:r>
              <w:rPr>
                <w:rFonts w:ascii="Arial" w:hAnsi="Arial" w:cs="Arial"/>
                <w:sz w:val="16"/>
                <w:szCs w:val="16"/>
                <w:lang w:val="en-US"/>
              </w:rPr>
              <w:t>)</w:t>
            </w:r>
          </w:p>
        </w:tc>
        <w:tc>
          <w:tcPr>
            <w:tcW w:w="372" w:type="pct"/>
            <w:shd w:val="clear" w:color="auto" w:fill="auto"/>
          </w:tcPr>
          <w:p w14:paraId="0B09C2F1" w14:textId="77777777" w:rsidR="00A8509E" w:rsidRDefault="00A8509E" w:rsidP="008E75BF">
            <w:pPr>
              <w:rPr>
                <w:rFonts w:ascii="Arial" w:hAnsi="Arial" w:cs="Arial"/>
                <w:sz w:val="16"/>
                <w:szCs w:val="16"/>
                <w:lang w:val="en-US"/>
              </w:rPr>
            </w:pPr>
            <w:r>
              <w:rPr>
                <w:rFonts w:ascii="Arial" w:hAnsi="Arial" w:cs="Arial"/>
                <w:sz w:val="16"/>
                <w:szCs w:val="16"/>
                <w:lang w:val="en-US"/>
              </w:rPr>
              <w:t>Secondary prevention</w:t>
            </w:r>
          </w:p>
        </w:tc>
        <w:tc>
          <w:tcPr>
            <w:tcW w:w="370" w:type="pct"/>
            <w:shd w:val="clear" w:color="auto" w:fill="auto"/>
          </w:tcPr>
          <w:p w14:paraId="108854FF" w14:textId="77777777" w:rsidR="00A8509E" w:rsidRDefault="00A8509E" w:rsidP="008E75BF">
            <w:pPr>
              <w:rPr>
                <w:rFonts w:ascii="Arial" w:hAnsi="Arial" w:cs="Arial"/>
                <w:sz w:val="16"/>
                <w:szCs w:val="16"/>
                <w:lang w:val="en-US"/>
              </w:rPr>
            </w:pPr>
            <w:r>
              <w:rPr>
                <w:rFonts w:ascii="Arial" w:hAnsi="Arial" w:cs="Arial"/>
                <w:sz w:val="16"/>
                <w:szCs w:val="16"/>
                <w:lang w:val="en-US"/>
              </w:rPr>
              <w:t>Lovastatin</w:t>
            </w:r>
          </w:p>
          <w:p w14:paraId="59316C03" w14:textId="77777777" w:rsidR="00A8509E" w:rsidRDefault="00A8509E" w:rsidP="008E75BF">
            <w:pPr>
              <w:rPr>
                <w:rFonts w:ascii="Arial" w:hAnsi="Arial" w:cs="Arial"/>
                <w:sz w:val="16"/>
                <w:szCs w:val="16"/>
                <w:lang w:val="en-US"/>
              </w:rPr>
            </w:pPr>
            <w:r>
              <w:rPr>
                <w:rFonts w:ascii="Arial" w:hAnsi="Arial" w:cs="Arial"/>
                <w:sz w:val="16"/>
                <w:szCs w:val="16"/>
                <w:lang w:val="en-US"/>
              </w:rPr>
              <w:t>20 to 40 mg</w:t>
            </w:r>
          </w:p>
        </w:tc>
        <w:tc>
          <w:tcPr>
            <w:tcW w:w="361" w:type="pct"/>
            <w:shd w:val="clear" w:color="auto" w:fill="auto"/>
          </w:tcPr>
          <w:p w14:paraId="5809A3D4" w14:textId="77777777" w:rsidR="00A8509E" w:rsidRDefault="00A8509E" w:rsidP="008E75BF">
            <w:pPr>
              <w:rPr>
                <w:rFonts w:ascii="Arial" w:hAnsi="Arial" w:cs="Arial"/>
                <w:sz w:val="16"/>
                <w:szCs w:val="16"/>
                <w:lang w:val="en-US"/>
              </w:rPr>
            </w:pPr>
            <w:r>
              <w:rPr>
                <w:rFonts w:ascii="Arial" w:hAnsi="Arial" w:cs="Arial"/>
                <w:sz w:val="16"/>
                <w:szCs w:val="16"/>
                <w:lang w:val="en-US"/>
              </w:rPr>
              <w:t>Placebo</w:t>
            </w:r>
          </w:p>
        </w:tc>
        <w:tc>
          <w:tcPr>
            <w:tcW w:w="263" w:type="pct"/>
            <w:shd w:val="clear" w:color="auto" w:fill="auto"/>
          </w:tcPr>
          <w:p w14:paraId="04DED5B5" w14:textId="77777777" w:rsidR="00A8509E" w:rsidRDefault="00A8509E" w:rsidP="008E75BF">
            <w:pPr>
              <w:rPr>
                <w:rFonts w:ascii="Arial" w:hAnsi="Arial" w:cs="Arial"/>
                <w:sz w:val="16"/>
                <w:szCs w:val="16"/>
                <w:lang w:val="en-US"/>
              </w:rPr>
            </w:pPr>
            <w:r>
              <w:rPr>
                <w:rFonts w:ascii="Arial" w:hAnsi="Arial" w:cs="Arial"/>
                <w:sz w:val="16"/>
                <w:szCs w:val="16"/>
                <w:lang w:val="en-US"/>
              </w:rPr>
              <w:t>3</w:t>
            </w:r>
          </w:p>
        </w:tc>
        <w:tc>
          <w:tcPr>
            <w:tcW w:w="684" w:type="pct"/>
            <w:shd w:val="clear" w:color="auto" w:fill="auto"/>
          </w:tcPr>
          <w:p w14:paraId="73B9447C" w14:textId="77777777" w:rsidR="00A8509E" w:rsidRPr="001C7518" w:rsidRDefault="00A8509E" w:rsidP="008E75BF">
            <w:pPr>
              <w:rPr>
                <w:rFonts w:ascii="Arial" w:hAnsi="Arial" w:cs="Arial"/>
                <w:sz w:val="16"/>
                <w:szCs w:val="16"/>
                <w:lang w:val="en-US"/>
              </w:rPr>
            </w:pPr>
            <w:r w:rsidRPr="00950D4D">
              <w:rPr>
                <w:rFonts w:ascii="Arial" w:hAnsi="Arial" w:cs="Arial"/>
                <w:sz w:val="16"/>
                <w:szCs w:val="16"/>
                <w:lang w:val="en-US"/>
              </w:rPr>
              <w:t>3-year change in mean maximum intimal-medial thickness (IMT) in 12 walls of the carotid arteries</w:t>
            </w:r>
          </w:p>
        </w:tc>
        <w:tc>
          <w:tcPr>
            <w:tcW w:w="1666" w:type="pct"/>
            <w:shd w:val="clear" w:color="auto" w:fill="auto"/>
          </w:tcPr>
          <w:p w14:paraId="2585510B" w14:textId="77777777" w:rsidR="00A8509E" w:rsidRPr="001C7518" w:rsidRDefault="00A8509E" w:rsidP="008E75BF">
            <w:pPr>
              <w:rPr>
                <w:rFonts w:ascii="Arial" w:hAnsi="Arial" w:cs="Arial"/>
                <w:sz w:val="16"/>
                <w:szCs w:val="16"/>
                <w:lang w:val="en-US"/>
              </w:rPr>
            </w:pPr>
            <w:r w:rsidRPr="00950D4D">
              <w:rPr>
                <w:rFonts w:ascii="Arial" w:hAnsi="Arial" w:cs="Arial"/>
                <w:sz w:val="16"/>
                <w:szCs w:val="16"/>
                <w:lang w:val="en-US"/>
              </w:rPr>
              <w:t>Among participants not on warfarin, regression of the mean maximum IMT was seen after 12 months in the lov</w:t>
            </w:r>
            <w:r>
              <w:rPr>
                <w:rFonts w:ascii="Arial" w:hAnsi="Arial" w:cs="Arial"/>
                <w:sz w:val="16"/>
                <w:szCs w:val="16"/>
                <w:lang w:val="en-US"/>
              </w:rPr>
              <w:t xml:space="preserve">astatin group compared with the </w:t>
            </w:r>
            <w:r w:rsidRPr="00950D4D">
              <w:rPr>
                <w:rFonts w:ascii="Arial" w:hAnsi="Arial" w:cs="Arial"/>
                <w:sz w:val="16"/>
                <w:szCs w:val="16"/>
                <w:lang w:val="en-US"/>
              </w:rPr>
              <w:t xml:space="preserve">placebo group; the 3-year difference </w:t>
            </w:r>
            <w:r>
              <w:rPr>
                <w:rFonts w:ascii="Arial" w:hAnsi="Arial" w:cs="Arial"/>
                <w:sz w:val="16"/>
                <w:szCs w:val="16"/>
                <w:lang w:val="en-US"/>
              </w:rPr>
              <w:t>was statistically significant (</w:t>
            </w:r>
            <w:r>
              <w:rPr>
                <w:rFonts w:ascii="Arial" w:hAnsi="Arial" w:cs="Arial"/>
                <w:i/>
                <w:sz w:val="16"/>
                <w:szCs w:val="16"/>
                <w:lang w:val="en-US"/>
              </w:rPr>
              <w:t>P</w:t>
            </w:r>
            <w:r w:rsidRPr="00950D4D">
              <w:rPr>
                <w:rFonts w:ascii="Arial" w:hAnsi="Arial" w:cs="Arial"/>
                <w:sz w:val="16"/>
                <w:szCs w:val="16"/>
                <w:lang w:val="en-US"/>
              </w:rPr>
              <w:t xml:space="preserve"> =</w:t>
            </w:r>
            <w:r>
              <w:rPr>
                <w:rFonts w:ascii="Arial" w:hAnsi="Arial" w:cs="Arial"/>
                <w:sz w:val="16"/>
                <w:szCs w:val="16"/>
                <w:lang w:val="en-US"/>
              </w:rPr>
              <w:t>0</w:t>
            </w:r>
            <w:r w:rsidRPr="00950D4D">
              <w:rPr>
                <w:rFonts w:ascii="Arial" w:hAnsi="Arial" w:cs="Arial"/>
                <w:sz w:val="16"/>
                <w:szCs w:val="16"/>
                <w:lang w:val="en-US"/>
              </w:rPr>
              <w:t>.001).</w:t>
            </w:r>
          </w:p>
        </w:tc>
        <w:tc>
          <w:tcPr>
            <w:tcW w:w="214" w:type="pct"/>
            <w:shd w:val="clear" w:color="auto" w:fill="auto"/>
          </w:tcPr>
          <w:p w14:paraId="0682E08D" w14:textId="77777777" w:rsidR="00A8509E"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1C7518" w14:paraId="744F0F2A" w14:textId="77777777" w:rsidTr="008E75BF">
        <w:tc>
          <w:tcPr>
            <w:tcW w:w="1069" w:type="pct"/>
            <w:shd w:val="clear" w:color="auto" w:fill="auto"/>
          </w:tcPr>
          <w:p w14:paraId="5808A8D4" w14:textId="77777777" w:rsidR="00A8509E" w:rsidRDefault="00A8509E" w:rsidP="008E75BF">
            <w:pPr>
              <w:rPr>
                <w:rFonts w:ascii="Arial" w:hAnsi="Arial" w:cs="Arial"/>
                <w:b/>
                <w:sz w:val="16"/>
                <w:szCs w:val="16"/>
                <w:lang w:val="en-US"/>
              </w:rPr>
            </w:pPr>
            <w:r>
              <w:rPr>
                <w:rFonts w:ascii="Arial" w:hAnsi="Arial" w:cs="Arial"/>
                <w:b/>
                <w:sz w:val="16"/>
                <w:szCs w:val="16"/>
                <w:lang w:val="en-US"/>
              </w:rPr>
              <w:t>PLAC I, J Am Coll Cardiol 1995 (23)</w:t>
            </w:r>
          </w:p>
          <w:p w14:paraId="5F41AA86" w14:textId="77777777" w:rsidR="00A8509E" w:rsidRPr="001C7518" w:rsidRDefault="00A8509E" w:rsidP="008E75BF">
            <w:pPr>
              <w:rPr>
                <w:rFonts w:ascii="Arial" w:hAnsi="Arial" w:cs="Arial"/>
                <w:bCs/>
                <w:sz w:val="16"/>
                <w:szCs w:val="16"/>
                <w:lang w:val="en-US"/>
              </w:rPr>
            </w:pPr>
            <w:r w:rsidRPr="001C7518">
              <w:rPr>
                <w:rFonts w:ascii="Arial" w:hAnsi="Arial" w:cs="Arial"/>
                <w:bCs/>
                <w:sz w:val="16"/>
                <w:szCs w:val="16"/>
                <w:lang w:val="en-US"/>
              </w:rPr>
              <w:t>(408 patients with CAD</w:t>
            </w:r>
            <w:r>
              <w:rPr>
                <w:rFonts w:ascii="Arial" w:hAnsi="Arial" w:cs="Arial"/>
                <w:bCs/>
                <w:sz w:val="16"/>
                <w:szCs w:val="16"/>
                <w:lang w:val="en-US"/>
              </w:rPr>
              <w:t>,</w:t>
            </w:r>
            <w:r w:rsidRPr="001C7518">
              <w:rPr>
                <w:rFonts w:ascii="Arial" w:hAnsi="Arial" w:cs="Arial"/>
                <w:bCs/>
                <w:sz w:val="16"/>
                <w:szCs w:val="16"/>
                <w:lang w:val="en-US"/>
              </w:rPr>
              <w:t xml:space="preserve"> low density lipoprotein (LDL) cholesterol </w:t>
            </w:r>
            <w:r>
              <w:rPr>
                <w:rFonts w:ascii="Arial" w:hAnsi="Arial" w:cs="Arial"/>
                <w:bCs/>
                <w:sz w:val="16"/>
                <w:szCs w:val="16"/>
                <w:lang w:val="en-US"/>
              </w:rPr>
              <w:t>≥</w:t>
            </w:r>
            <w:r w:rsidRPr="001C7518">
              <w:rPr>
                <w:rFonts w:ascii="Arial" w:hAnsi="Arial" w:cs="Arial"/>
                <w:bCs/>
                <w:sz w:val="16"/>
                <w:szCs w:val="16"/>
                <w:lang w:val="en-US"/>
              </w:rPr>
              <w:t>130 mg/</w:t>
            </w:r>
            <w:r>
              <w:rPr>
                <w:rFonts w:ascii="Arial" w:hAnsi="Arial" w:cs="Arial"/>
                <w:bCs/>
                <w:sz w:val="16"/>
                <w:szCs w:val="16"/>
                <w:lang w:val="en-US"/>
              </w:rPr>
              <w:t>dL</w:t>
            </w:r>
            <w:r w:rsidRPr="001C7518">
              <w:rPr>
                <w:rFonts w:ascii="Arial" w:hAnsi="Arial" w:cs="Arial"/>
                <w:bCs/>
                <w:sz w:val="16"/>
                <w:szCs w:val="16"/>
                <w:lang w:val="en-US"/>
              </w:rPr>
              <w:t xml:space="preserve"> but &lt;190 mg/</w:t>
            </w:r>
            <w:r>
              <w:rPr>
                <w:rFonts w:ascii="Arial" w:hAnsi="Arial" w:cs="Arial"/>
                <w:bCs/>
                <w:sz w:val="16"/>
                <w:szCs w:val="16"/>
                <w:lang w:val="en-US"/>
              </w:rPr>
              <w:t>dL</w:t>
            </w:r>
            <w:r w:rsidRPr="001C7518">
              <w:rPr>
                <w:rFonts w:ascii="Arial" w:hAnsi="Arial" w:cs="Arial"/>
                <w:bCs/>
                <w:sz w:val="16"/>
                <w:szCs w:val="16"/>
                <w:lang w:val="en-US"/>
              </w:rPr>
              <w:t>)</w:t>
            </w:r>
          </w:p>
        </w:tc>
        <w:tc>
          <w:tcPr>
            <w:tcW w:w="372" w:type="pct"/>
            <w:shd w:val="clear" w:color="auto" w:fill="auto"/>
          </w:tcPr>
          <w:p w14:paraId="7537CAE4"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Secondary prevention</w:t>
            </w:r>
          </w:p>
        </w:tc>
        <w:tc>
          <w:tcPr>
            <w:tcW w:w="370" w:type="pct"/>
            <w:shd w:val="clear" w:color="auto" w:fill="auto"/>
          </w:tcPr>
          <w:p w14:paraId="786F8276"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Pravastatin 40 mg</w:t>
            </w:r>
          </w:p>
        </w:tc>
        <w:tc>
          <w:tcPr>
            <w:tcW w:w="361" w:type="pct"/>
            <w:shd w:val="clear" w:color="auto" w:fill="auto"/>
          </w:tcPr>
          <w:p w14:paraId="68ECEFF6"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Placebo</w:t>
            </w:r>
          </w:p>
        </w:tc>
        <w:tc>
          <w:tcPr>
            <w:tcW w:w="263" w:type="pct"/>
            <w:shd w:val="clear" w:color="auto" w:fill="auto"/>
          </w:tcPr>
          <w:p w14:paraId="64BE9D63"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2.4</w:t>
            </w:r>
          </w:p>
        </w:tc>
        <w:tc>
          <w:tcPr>
            <w:tcW w:w="684" w:type="pct"/>
            <w:shd w:val="clear" w:color="auto" w:fill="auto"/>
          </w:tcPr>
          <w:p w14:paraId="7FA8C3D1" w14:textId="77777777" w:rsidR="00A8509E" w:rsidRPr="001C7518" w:rsidRDefault="00A8509E" w:rsidP="008E75BF">
            <w:pPr>
              <w:rPr>
                <w:rFonts w:ascii="Arial" w:hAnsi="Arial" w:cs="Arial"/>
                <w:sz w:val="16"/>
                <w:szCs w:val="16"/>
                <w:lang w:val="en-US"/>
              </w:rPr>
            </w:pPr>
            <w:r w:rsidRPr="001C7518">
              <w:rPr>
                <w:rFonts w:ascii="Arial" w:hAnsi="Arial" w:cs="Arial"/>
                <w:sz w:val="16"/>
                <w:szCs w:val="16"/>
                <w:lang w:val="en-US"/>
              </w:rPr>
              <w:t>Atherosclerosis progression was</w:t>
            </w:r>
          </w:p>
          <w:p w14:paraId="086D1580" w14:textId="77777777" w:rsidR="00A8509E" w:rsidRPr="00146F31" w:rsidRDefault="00A8509E" w:rsidP="008E75BF">
            <w:pPr>
              <w:rPr>
                <w:rFonts w:ascii="Arial" w:hAnsi="Arial" w:cs="Arial"/>
                <w:sz w:val="16"/>
                <w:szCs w:val="16"/>
                <w:lang w:val="en-US"/>
              </w:rPr>
            </w:pPr>
            <w:r w:rsidRPr="001C7518">
              <w:rPr>
                <w:rFonts w:ascii="Arial" w:hAnsi="Arial" w:cs="Arial"/>
                <w:sz w:val="16"/>
                <w:szCs w:val="16"/>
                <w:lang w:val="en-US"/>
              </w:rPr>
              <w:t>evaluated by quantitative coronary arteriography</w:t>
            </w:r>
          </w:p>
        </w:tc>
        <w:tc>
          <w:tcPr>
            <w:tcW w:w="1666" w:type="pct"/>
            <w:shd w:val="clear" w:color="auto" w:fill="auto"/>
          </w:tcPr>
          <w:p w14:paraId="5BDE8A9E" w14:textId="77777777" w:rsidR="00A8509E" w:rsidRDefault="00A8509E" w:rsidP="008E75BF">
            <w:pPr>
              <w:rPr>
                <w:rFonts w:ascii="Arial" w:hAnsi="Arial" w:cs="Arial"/>
                <w:sz w:val="16"/>
                <w:szCs w:val="16"/>
                <w:lang w:val="en-US"/>
              </w:rPr>
            </w:pPr>
            <w:r w:rsidRPr="001C7518">
              <w:rPr>
                <w:rFonts w:ascii="Arial" w:hAnsi="Arial" w:cs="Arial"/>
                <w:sz w:val="16"/>
                <w:szCs w:val="16"/>
                <w:lang w:val="en-US"/>
              </w:rPr>
              <w:t>Progression of atherosclerosis was</w:t>
            </w:r>
            <w:r>
              <w:rPr>
                <w:rFonts w:ascii="Arial" w:hAnsi="Arial" w:cs="Arial"/>
                <w:sz w:val="16"/>
                <w:szCs w:val="16"/>
                <w:lang w:val="en-US"/>
              </w:rPr>
              <w:t xml:space="preserve"> </w:t>
            </w:r>
            <w:r w:rsidRPr="001C7518">
              <w:rPr>
                <w:rFonts w:ascii="Arial" w:hAnsi="Arial" w:cs="Arial"/>
                <w:sz w:val="16"/>
                <w:szCs w:val="16"/>
                <w:lang w:val="en-US"/>
              </w:rPr>
              <w:t xml:space="preserve">reduced by 40% for minimal vessel diameter (p=0.04), particularly in lesions &lt;50% stenosis at baseline. </w:t>
            </w:r>
            <w:r>
              <w:rPr>
                <w:rFonts w:ascii="Arial" w:hAnsi="Arial" w:cs="Arial"/>
                <w:sz w:val="16"/>
                <w:szCs w:val="16"/>
                <w:lang w:val="en-US"/>
              </w:rPr>
              <w:t xml:space="preserve">MI </w:t>
            </w:r>
            <w:r w:rsidRPr="004F4590">
              <w:rPr>
                <w:rFonts w:ascii="Arial" w:hAnsi="Arial" w:cs="Arial"/>
                <w:sz w:val="16"/>
                <w:szCs w:val="16"/>
                <w:lang w:val="en-US"/>
              </w:rPr>
              <w:t>was</w:t>
            </w:r>
            <w:r>
              <w:rPr>
                <w:rFonts w:ascii="Arial" w:hAnsi="Arial" w:cs="Arial"/>
                <w:sz w:val="16"/>
                <w:szCs w:val="16"/>
                <w:lang w:val="en-US"/>
              </w:rPr>
              <w:t xml:space="preserve"> </w:t>
            </w:r>
            <w:r w:rsidRPr="004F4590">
              <w:rPr>
                <w:rFonts w:ascii="Arial" w:hAnsi="Arial" w:cs="Arial"/>
                <w:sz w:val="16"/>
                <w:szCs w:val="16"/>
                <w:lang w:val="en-US"/>
              </w:rPr>
              <w:t>reduced during active treatment (8 in the pravastatin group, 17 in</w:t>
            </w:r>
            <w:r>
              <w:rPr>
                <w:rFonts w:ascii="Arial" w:hAnsi="Arial" w:cs="Arial"/>
                <w:sz w:val="16"/>
                <w:szCs w:val="16"/>
                <w:lang w:val="en-US"/>
              </w:rPr>
              <w:t xml:space="preserve"> </w:t>
            </w:r>
            <w:r w:rsidRPr="004F4590">
              <w:rPr>
                <w:rFonts w:ascii="Arial" w:hAnsi="Arial" w:cs="Arial"/>
                <w:sz w:val="16"/>
                <w:szCs w:val="16"/>
                <w:lang w:val="en-US"/>
              </w:rPr>
              <w:t>the p</w:t>
            </w:r>
            <w:r>
              <w:rPr>
                <w:rFonts w:ascii="Arial" w:hAnsi="Arial" w:cs="Arial"/>
                <w:sz w:val="16"/>
                <w:szCs w:val="16"/>
                <w:lang w:val="en-US"/>
              </w:rPr>
              <w:t xml:space="preserve">lacebo group; log-rank test, </w:t>
            </w:r>
            <w:r>
              <w:rPr>
                <w:rFonts w:ascii="Arial" w:hAnsi="Arial" w:cs="Arial"/>
                <w:i/>
                <w:iCs/>
                <w:sz w:val="16"/>
                <w:szCs w:val="16"/>
                <w:lang w:val="en-US"/>
              </w:rPr>
              <w:t>P</w:t>
            </w:r>
            <w:r>
              <w:rPr>
                <w:rFonts w:ascii="Arial" w:hAnsi="Arial" w:cs="Arial"/>
                <w:sz w:val="16"/>
                <w:szCs w:val="16"/>
                <w:lang w:val="en-US"/>
              </w:rPr>
              <w:t xml:space="preserve"> </w:t>
            </w:r>
            <w:r w:rsidRPr="004F4590">
              <w:rPr>
                <w:rFonts w:ascii="Arial" w:hAnsi="Arial" w:cs="Arial"/>
                <w:sz w:val="16"/>
                <w:szCs w:val="16"/>
                <w:lang w:val="en-US"/>
              </w:rPr>
              <w:t xml:space="preserve">&lt;0.05; </w:t>
            </w:r>
            <w:r>
              <w:rPr>
                <w:rFonts w:ascii="Arial" w:hAnsi="Arial" w:cs="Arial"/>
                <w:sz w:val="16"/>
                <w:szCs w:val="16"/>
                <w:lang w:val="en-US"/>
              </w:rPr>
              <w:t xml:space="preserve">RR </w:t>
            </w:r>
            <w:r w:rsidRPr="004F4590">
              <w:rPr>
                <w:rFonts w:ascii="Arial" w:hAnsi="Arial" w:cs="Arial"/>
                <w:sz w:val="16"/>
                <w:szCs w:val="16"/>
                <w:lang w:val="en-US"/>
              </w:rPr>
              <w:t>60%)</w:t>
            </w:r>
          </w:p>
          <w:p w14:paraId="0378B54E" w14:textId="77777777" w:rsidR="00A8509E" w:rsidRPr="00146F31" w:rsidRDefault="00A8509E" w:rsidP="008E75BF">
            <w:pPr>
              <w:rPr>
                <w:rFonts w:ascii="Arial" w:hAnsi="Arial" w:cs="Arial"/>
                <w:sz w:val="16"/>
                <w:szCs w:val="16"/>
                <w:lang w:val="en-US"/>
              </w:rPr>
            </w:pPr>
          </w:p>
        </w:tc>
        <w:tc>
          <w:tcPr>
            <w:tcW w:w="214" w:type="pct"/>
            <w:shd w:val="clear" w:color="auto" w:fill="auto"/>
          </w:tcPr>
          <w:p w14:paraId="48D02603"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146F31" w14:paraId="1469DCCD" w14:textId="77777777" w:rsidTr="008E75BF">
        <w:tc>
          <w:tcPr>
            <w:tcW w:w="1069" w:type="pct"/>
            <w:shd w:val="clear" w:color="auto" w:fill="auto"/>
          </w:tcPr>
          <w:p w14:paraId="1805A271" w14:textId="77777777" w:rsidR="00A8509E" w:rsidRPr="00146F31" w:rsidRDefault="00A8509E" w:rsidP="008E75BF">
            <w:pPr>
              <w:rPr>
                <w:rFonts w:ascii="Arial" w:hAnsi="Arial" w:cs="Arial"/>
                <w:b/>
                <w:sz w:val="16"/>
                <w:szCs w:val="16"/>
                <w:lang w:val="en-US"/>
              </w:rPr>
            </w:pPr>
            <w:r w:rsidRPr="00146F31">
              <w:rPr>
                <w:rFonts w:ascii="Arial" w:hAnsi="Arial" w:cs="Arial"/>
                <w:b/>
                <w:sz w:val="16"/>
                <w:szCs w:val="16"/>
                <w:lang w:val="en-US"/>
              </w:rPr>
              <w:t>CARE, NEJM 1996</w:t>
            </w:r>
            <w:r>
              <w:rPr>
                <w:rFonts w:ascii="Arial" w:hAnsi="Arial" w:cs="Arial"/>
                <w:b/>
                <w:sz w:val="16"/>
                <w:szCs w:val="16"/>
                <w:lang w:val="en-US"/>
              </w:rPr>
              <w:t xml:space="preserve"> (24</w:t>
            </w:r>
            <w:r w:rsidRPr="00146F31">
              <w:rPr>
                <w:rFonts w:ascii="Arial" w:hAnsi="Arial" w:cs="Arial"/>
                <w:b/>
                <w:sz w:val="16"/>
                <w:szCs w:val="16"/>
                <w:lang w:val="en-US"/>
              </w:rPr>
              <w:t>)</w:t>
            </w:r>
          </w:p>
          <w:p w14:paraId="2B3576FC" w14:textId="77777777" w:rsidR="00A8509E" w:rsidRPr="00416235" w:rsidRDefault="00A8509E" w:rsidP="008E75BF">
            <w:pPr>
              <w:rPr>
                <w:rFonts w:ascii="Arial" w:hAnsi="Arial" w:cs="Arial"/>
                <w:sz w:val="16"/>
                <w:szCs w:val="16"/>
                <w:lang w:val="en-US"/>
              </w:rPr>
            </w:pPr>
            <w:r w:rsidRPr="00146F31">
              <w:rPr>
                <w:rFonts w:ascii="Arial" w:hAnsi="Arial" w:cs="Arial"/>
                <w:sz w:val="16"/>
                <w:szCs w:val="16"/>
                <w:lang w:val="en-US"/>
              </w:rPr>
              <w:t>(4,159 patients with MI who had plasma TC levels below 240 mg/</w:t>
            </w:r>
            <w:r>
              <w:rPr>
                <w:rFonts w:ascii="Arial" w:hAnsi="Arial" w:cs="Arial"/>
                <w:sz w:val="16"/>
                <w:szCs w:val="16"/>
                <w:lang w:val="en-US"/>
              </w:rPr>
              <w:t>dL</w:t>
            </w:r>
            <w:r w:rsidRPr="00146F31">
              <w:rPr>
                <w:rFonts w:ascii="Arial" w:hAnsi="Arial" w:cs="Arial"/>
                <w:sz w:val="16"/>
                <w:szCs w:val="16"/>
                <w:lang w:val="en-US"/>
              </w:rPr>
              <w:t xml:space="preserve"> and LDL-C</w:t>
            </w:r>
            <w:r>
              <w:rPr>
                <w:rFonts w:ascii="Arial" w:hAnsi="Arial" w:cs="Arial"/>
                <w:sz w:val="16"/>
                <w:szCs w:val="16"/>
                <w:lang w:val="en-US"/>
              </w:rPr>
              <w:t xml:space="preserve"> </w:t>
            </w:r>
            <w:r w:rsidRPr="00146F31">
              <w:rPr>
                <w:rFonts w:ascii="Arial" w:hAnsi="Arial" w:cs="Arial"/>
                <w:sz w:val="16"/>
                <w:szCs w:val="16"/>
                <w:lang w:val="en-US"/>
              </w:rPr>
              <w:t>levels of 115 to 174 mg/</w:t>
            </w:r>
            <w:r>
              <w:rPr>
                <w:rFonts w:ascii="Arial" w:hAnsi="Arial" w:cs="Arial"/>
                <w:sz w:val="16"/>
                <w:szCs w:val="16"/>
                <w:lang w:val="en-US"/>
              </w:rPr>
              <w:t>dL</w:t>
            </w:r>
            <w:r w:rsidRPr="00146F31">
              <w:rPr>
                <w:rFonts w:ascii="Arial" w:hAnsi="Arial" w:cs="Arial"/>
                <w:sz w:val="16"/>
                <w:szCs w:val="16"/>
                <w:lang w:val="en-US"/>
              </w:rPr>
              <w:t>)</w:t>
            </w:r>
          </w:p>
        </w:tc>
        <w:tc>
          <w:tcPr>
            <w:tcW w:w="372" w:type="pct"/>
            <w:shd w:val="clear" w:color="auto" w:fill="auto"/>
          </w:tcPr>
          <w:p w14:paraId="3D22624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6B2161F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Pravastatin 40 mg </w:t>
            </w:r>
          </w:p>
        </w:tc>
        <w:tc>
          <w:tcPr>
            <w:tcW w:w="361" w:type="pct"/>
            <w:shd w:val="clear" w:color="auto" w:fill="auto"/>
          </w:tcPr>
          <w:p w14:paraId="7AB7F33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auto"/>
          </w:tcPr>
          <w:p w14:paraId="7DFB08C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5</w:t>
            </w:r>
          </w:p>
        </w:tc>
        <w:tc>
          <w:tcPr>
            <w:tcW w:w="684" w:type="pct"/>
            <w:shd w:val="clear" w:color="auto" w:fill="auto"/>
          </w:tcPr>
          <w:p w14:paraId="228BCAB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Fatal coronary event or a nonfatal MI</w:t>
            </w:r>
          </w:p>
        </w:tc>
        <w:tc>
          <w:tcPr>
            <w:tcW w:w="1666" w:type="pct"/>
            <w:shd w:val="clear" w:color="auto" w:fill="auto"/>
          </w:tcPr>
          <w:p w14:paraId="67ED09B9"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The frequency of the primary end point was 10.2% in the pravastatin group and 13.2% i</w:t>
            </w:r>
            <w:r>
              <w:rPr>
                <w:rFonts w:ascii="Arial" w:hAnsi="Arial" w:cs="Arial"/>
                <w:sz w:val="16"/>
                <w:szCs w:val="16"/>
                <w:lang w:val="en-US"/>
              </w:rPr>
              <w:t>n the placebo group (RR 24% (95% CI 9-36</w:t>
            </w:r>
            <w:r w:rsidRPr="00146F31">
              <w:rPr>
                <w:rFonts w:ascii="Arial" w:hAnsi="Arial" w:cs="Arial"/>
                <w:sz w:val="16"/>
                <w:szCs w:val="16"/>
                <w:lang w:val="en-US"/>
              </w:rPr>
              <w:t xml:space="preserve">; </w:t>
            </w:r>
            <w:r>
              <w:rPr>
                <w:rFonts w:ascii="Arial" w:hAnsi="Arial" w:cs="Arial"/>
                <w:i/>
                <w:iCs/>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=0.003)</w:t>
            </w:r>
          </w:p>
          <w:p w14:paraId="0B9AFB57" w14:textId="77777777" w:rsidR="00A8509E" w:rsidRPr="00146F31" w:rsidRDefault="00A8509E" w:rsidP="008E75BF">
            <w:pPr>
              <w:rPr>
                <w:rFonts w:ascii="Arial" w:hAnsi="Arial" w:cs="Arial"/>
                <w:sz w:val="16"/>
                <w:szCs w:val="16"/>
                <w:lang w:val="en-US"/>
              </w:rPr>
            </w:pPr>
          </w:p>
        </w:tc>
        <w:tc>
          <w:tcPr>
            <w:tcW w:w="214" w:type="pct"/>
            <w:shd w:val="clear" w:color="auto" w:fill="auto"/>
          </w:tcPr>
          <w:p w14:paraId="53A8F91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33</w:t>
            </w:r>
          </w:p>
        </w:tc>
      </w:tr>
      <w:tr w:rsidR="00A8509E" w:rsidRPr="00C50853" w14:paraId="758FDF6F" w14:textId="77777777" w:rsidTr="008E75BF">
        <w:tc>
          <w:tcPr>
            <w:tcW w:w="1069" w:type="pct"/>
            <w:shd w:val="clear" w:color="auto" w:fill="auto"/>
          </w:tcPr>
          <w:p w14:paraId="3C486357" w14:textId="77777777" w:rsidR="00A8509E" w:rsidRDefault="00A8509E" w:rsidP="008E75BF">
            <w:pPr>
              <w:rPr>
                <w:rFonts w:ascii="Arial" w:hAnsi="Arial" w:cs="Arial"/>
                <w:b/>
                <w:sz w:val="16"/>
                <w:szCs w:val="16"/>
                <w:lang w:val="en-US"/>
              </w:rPr>
            </w:pPr>
            <w:r>
              <w:rPr>
                <w:rFonts w:ascii="Arial" w:hAnsi="Arial" w:cs="Arial"/>
                <w:b/>
                <w:sz w:val="16"/>
                <w:szCs w:val="16"/>
                <w:lang w:val="en-US"/>
              </w:rPr>
              <w:t>LCAS, Am J Cardiol 1997 (25)</w:t>
            </w:r>
          </w:p>
          <w:p w14:paraId="4017C34B" w14:textId="77777777" w:rsidR="00A8509E" w:rsidRPr="00C50853" w:rsidRDefault="00A8509E" w:rsidP="008E75BF">
            <w:pPr>
              <w:rPr>
                <w:rFonts w:ascii="Arial" w:hAnsi="Arial" w:cs="Arial"/>
                <w:bCs/>
                <w:sz w:val="16"/>
                <w:szCs w:val="16"/>
                <w:lang w:val="en-US"/>
              </w:rPr>
            </w:pPr>
            <w:r>
              <w:rPr>
                <w:rFonts w:ascii="Arial" w:hAnsi="Arial" w:cs="Arial"/>
                <w:bCs/>
                <w:sz w:val="16"/>
                <w:szCs w:val="16"/>
                <w:lang w:val="en-US"/>
              </w:rPr>
              <w:t xml:space="preserve">(429 </w:t>
            </w:r>
            <w:r w:rsidRPr="00C50853">
              <w:rPr>
                <w:rFonts w:ascii="Arial" w:hAnsi="Arial" w:cs="Arial"/>
                <w:bCs/>
                <w:sz w:val="16"/>
                <w:szCs w:val="16"/>
                <w:lang w:val="en-US"/>
              </w:rPr>
              <w:t>men and women aged 35 to 75 years with angiographic CHD and mean low-density lipoprotein (LDL) cholesterol of 115 to 190 mg/</w:t>
            </w:r>
            <w:r>
              <w:rPr>
                <w:rFonts w:ascii="Arial" w:hAnsi="Arial" w:cs="Arial"/>
                <w:bCs/>
                <w:sz w:val="16"/>
                <w:szCs w:val="16"/>
                <w:lang w:val="en-US"/>
              </w:rPr>
              <w:t>dL</w:t>
            </w:r>
            <w:r w:rsidRPr="00C50853">
              <w:rPr>
                <w:rFonts w:ascii="Arial" w:hAnsi="Arial" w:cs="Arial"/>
                <w:bCs/>
                <w:sz w:val="16"/>
                <w:szCs w:val="16"/>
                <w:lang w:val="en-US"/>
              </w:rPr>
              <w:t xml:space="preserve"> despite diet</w:t>
            </w:r>
            <w:r>
              <w:rPr>
                <w:rFonts w:ascii="Arial" w:hAnsi="Arial" w:cs="Arial"/>
                <w:bCs/>
                <w:sz w:val="16"/>
                <w:szCs w:val="16"/>
                <w:lang w:val="en-US"/>
              </w:rPr>
              <w:t>)</w:t>
            </w:r>
          </w:p>
        </w:tc>
        <w:tc>
          <w:tcPr>
            <w:tcW w:w="372" w:type="pct"/>
            <w:shd w:val="clear" w:color="auto" w:fill="auto"/>
          </w:tcPr>
          <w:p w14:paraId="6AABE10C"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Secondary prevention</w:t>
            </w:r>
          </w:p>
        </w:tc>
        <w:tc>
          <w:tcPr>
            <w:tcW w:w="370" w:type="pct"/>
            <w:shd w:val="clear" w:color="auto" w:fill="auto"/>
          </w:tcPr>
          <w:p w14:paraId="5EE56A2A" w14:textId="77777777" w:rsidR="00A8509E" w:rsidRDefault="00A8509E" w:rsidP="008E75BF">
            <w:pPr>
              <w:rPr>
                <w:rFonts w:ascii="Arial" w:hAnsi="Arial" w:cs="Arial"/>
                <w:sz w:val="16"/>
                <w:szCs w:val="16"/>
                <w:lang w:val="en-US"/>
              </w:rPr>
            </w:pPr>
            <w:r>
              <w:rPr>
                <w:rFonts w:ascii="Arial" w:hAnsi="Arial" w:cs="Arial"/>
                <w:sz w:val="16"/>
                <w:szCs w:val="16"/>
                <w:lang w:val="en-US"/>
              </w:rPr>
              <w:t xml:space="preserve">Fluvastatin </w:t>
            </w:r>
          </w:p>
          <w:p w14:paraId="2226C12D"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40 mg</w:t>
            </w:r>
          </w:p>
        </w:tc>
        <w:tc>
          <w:tcPr>
            <w:tcW w:w="361" w:type="pct"/>
            <w:shd w:val="clear" w:color="auto" w:fill="auto"/>
          </w:tcPr>
          <w:p w14:paraId="43CD8EC0"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Placebo</w:t>
            </w:r>
          </w:p>
        </w:tc>
        <w:tc>
          <w:tcPr>
            <w:tcW w:w="263" w:type="pct"/>
            <w:shd w:val="clear" w:color="auto" w:fill="auto"/>
          </w:tcPr>
          <w:p w14:paraId="3FEA2674"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2.5</w:t>
            </w:r>
          </w:p>
        </w:tc>
        <w:tc>
          <w:tcPr>
            <w:tcW w:w="684" w:type="pct"/>
            <w:shd w:val="clear" w:color="auto" w:fill="auto"/>
          </w:tcPr>
          <w:p w14:paraId="14D20DA7"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W</w:t>
            </w:r>
            <w:r w:rsidRPr="008D764F">
              <w:rPr>
                <w:rFonts w:ascii="Arial" w:hAnsi="Arial" w:cs="Arial"/>
                <w:sz w:val="16"/>
                <w:szCs w:val="16"/>
                <w:lang w:val="en-US"/>
              </w:rPr>
              <w:t xml:space="preserve">ithin-patient per-lesion change in minimum lumen diameter (MLD) of qualifying lesions assessed by </w:t>
            </w:r>
            <w:r w:rsidRPr="008D764F">
              <w:rPr>
                <w:rFonts w:ascii="Arial" w:hAnsi="Arial" w:cs="Arial"/>
                <w:sz w:val="16"/>
                <w:szCs w:val="16"/>
                <w:lang w:val="en-US"/>
              </w:rPr>
              <w:lastRenderedPageBreak/>
              <w:t>quantitative coronary angiography</w:t>
            </w:r>
          </w:p>
        </w:tc>
        <w:tc>
          <w:tcPr>
            <w:tcW w:w="1666" w:type="pct"/>
            <w:shd w:val="clear" w:color="auto" w:fill="auto"/>
          </w:tcPr>
          <w:p w14:paraId="59628D84"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lastRenderedPageBreak/>
              <w:t>S</w:t>
            </w:r>
            <w:r w:rsidRPr="008D764F">
              <w:rPr>
                <w:rFonts w:ascii="Arial" w:hAnsi="Arial" w:cs="Arial"/>
                <w:sz w:val="16"/>
                <w:szCs w:val="16"/>
                <w:lang w:val="en-US"/>
              </w:rPr>
              <w:t xml:space="preserve">ignificantly less lesion progression in all fluvastatin versus all placebo patients, </w:t>
            </w:r>
            <w:r>
              <w:rPr>
                <w:rFonts w:ascii="Arial" w:hAnsi="Arial" w:cs="Arial"/>
                <w:sz w:val="16"/>
                <w:szCs w:val="16"/>
                <w:lang w:val="en-US"/>
              </w:rPr>
              <w:t>Δ</w:t>
            </w:r>
            <w:r w:rsidRPr="008D764F">
              <w:rPr>
                <w:rFonts w:ascii="Arial" w:hAnsi="Arial" w:cs="Arial"/>
                <w:sz w:val="16"/>
                <w:szCs w:val="16"/>
                <w:lang w:val="en-US"/>
              </w:rPr>
              <w:t>MLD -0.028 versus -0.100 mm (</w:t>
            </w:r>
            <w:r w:rsidRPr="004C1A26">
              <w:rPr>
                <w:rFonts w:ascii="Arial" w:hAnsi="Arial" w:cs="Arial"/>
                <w:i/>
                <w:iCs/>
                <w:sz w:val="16"/>
                <w:szCs w:val="16"/>
                <w:lang w:val="en-US"/>
              </w:rPr>
              <w:t>P</w:t>
            </w:r>
            <w:r w:rsidRPr="008D764F">
              <w:rPr>
                <w:rFonts w:ascii="Arial" w:hAnsi="Arial" w:cs="Arial"/>
                <w:sz w:val="16"/>
                <w:szCs w:val="16"/>
                <w:lang w:val="en-US"/>
              </w:rPr>
              <w:t xml:space="preserve"> &lt;0.01)</w:t>
            </w:r>
          </w:p>
        </w:tc>
        <w:tc>
          <w:tcPr>
            <w:tcW w:w="214" w:type="pct"/>
            <w:shd w:val="clear" w:color="auto" w:fill="auto"/>
          </w:tcPr>
          <w:p w14:paraId="34DBF697"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4C1A26" w14:paraId="2CB30258" w14:textId="77777777" w:rsidTr="008E75BF">
        <w:tc>
          <w:tcPr>
            <w:tcW w:w="1069" w:type="pct"/>
            <w:shd w:val="clear" w:color="auto" w:fill="auto"/>
          </w:tcPr>
          <w:p w14:paraId="2B7BAAB3" w14:textId="77777777" w:rsidR="00A8509E" w:rsidRDefault="00A8509E" w:rsidP="008E75BF">
            <w:pPr>
              <w:rPr>
                <w:rFonts w:ascii="Arial" w:hAnsi="Arial" w:cs="Arial"/>
                <w:b/>
                <w:sz w:val="16"/>
                <w:szCs w:val="16"/>
                <w:lang w:val="en-US"/>
              </w:rPr>
            </w:pPr>
            <w:r>
              <w:rPr>
                <w:rFonts w:ascii="Arial" w:hAnsi="Arial" w:cs="Arial"/>
                <w:b/>
                <w:sz w:val="16"/>
                <w:szCs w:val="16"/>
                <w:lang w:val="en-US"/>
              </w:rPr>
              <w:t>Post CABG, NEJM 1997 (26)</w:t>
            </w:r>
          </w:p>
          <w:p w14:paraId="425054CB" w14:textId="77777777" w:rsidR="00A8509E" w:rsidRPr="004C1A26" w:rsidRDefault="00A8509E" w:rsidP="008E75BF">
            <w:pPr>
              <w:rPr>
                <w:rFonts w:ascii="Arial" w:hAnsi="Arial" w:cs="Arial"/>
                <w:bCs/>
                <w:sz w:val="16"/>
                <w:szCs w:val="16"/>
                <w:lang w:val="en-US"/>
              </w:rPr>
            </w:pPr>
            <w:r>
              <w:rPr>
                <w:rFonts w:ascii="Arial" w:hAnsi="Arial" w:cs="Arial"/>
                <w:bCs/>
                <w:sz w:val="16"/>
                <w:szCs w:val="16"/>
                <w:lang w:val="en-US"/>
              </w:rPr>
              <w:t>(</w:t>
            </w:r>
            <w:r w:rsidRPr="004C1A26">
              <w:rPr>
                <w:rFonts w:ascii="Arial" w:hAnsi="Arial" w:cs="Arial"/>
                <w:bCs/>
                <w:sz w:val="16"/>
                <w:szCs w:val="16"/>
                <w:lang w:val="en-US"/>
              </w:rPr>
              <w:t>1351 patients who had undergone bypass surgery 1 to 11 years before base</w:t>
            </w:r>
          </w:p>
          <w:p w14:paraId="1ED1B954" w14:textId="77777777" w:rsidR="00A8509E" w:rsidRPr="004C1A26" w:rsidRDefault="00A8509E" w:rsidP="008E75BF">
            <w:pPr>
              <w:rPr>
                <w:rFonts w:ascii="Arial" w:hAnsi="Arial" w:cs="Arial"/>
                <w:bCs/>
                <w:sz w:val="16"/>
                <w:szCs w:val="16"/>
                <w:lang w:val="en-US"/>
              </w:rPr>
            </w:pPr>
            <w:r w:rsidRPr="004C1A26">
              <w:rPr>
                <w:rFonts w:ascii="Arial" w:hAnsi="Arial" w:cs="Arial"/>
                <w:bCs/>
                <w:sz w:val="16"/>
                <w:szCs w:val="16"/>
                <w:lang w:val="en-US"/>
              </w:rPr>
              <w:t>line and who had an LDL cholesterol level between</w:t>
            </w:r>
            <w:r>
              <w:rPr>
                <w:rFonts w:ascii="Arial" w:hAnsi="Arial" w:cs="Arial"/>
                <w:bCs/>
                <w:sz w:val="16"/>
                <w:szCs w:val="16"/>
                <w:lang w:val="en-US"/>
              </w:rPr>
              <w:t xml:space="preserve"> </w:t>
            </w:r>
            <w:r w:rsidRPr="004C1A26">
              <w:rPr>
                <w:rFonts w:ascii="Arial" w:hAnsi="Arial" w:cs="Arial"/>
                <w:bCs/>
                <w:sz w:val="16"/>
                <w:szCs w:val="16"/>
                <w:lang w:val="en-US"/>
              </w:rPr>
              <w:t>130 and 175 mg</w:t>
            </w:r>
            <w:r>
              <w:rPr>
                <w:rFonts w:ascii="Arial" w:hAnsi="Arial" w:cs="Arial"/>
                <w:bCs/>
                <w:sz w:val="16"/>
                <w:szCs w:val="16"/>
                <w:lang w:val="en-US"/>
              </w:rPr>
              <w:t>/</w:t>
            </w:r>
            <w:r w:rsidRPr="004C1A26">
              <w:rPr>
                <w:rFonts w:ascii="Arial" w:hAnsi="Arial" w:cs="Arial"/>
                <w:bCs/>
                <w:sz w:val="16"/>
                <w:szCs w:val="16"/>
                <w:lang w:val="en-US"/>
              </w:rPr>
              <w:t>d</w:t>
            </w:r>
            <w:r>
              <w:rPr>
                <w:rFonts w:ascii="Arial" w:hAnsi="Arial" w:cs="Arial"/>
                <w:bCs/>
                <w:sz w:val="16"/>
                <w:szCs w:val="16"/>
                <w:lang w:val="en-US"/>
              </w:rPr>
              <w:t>L</w:t>
            </w:r>
            <w:r w:rsidRPr="004C1A26">
              <w:rPr>
                <w:rFonts w:ascii="Arial" w:hAnsi="Arial" w:cs="Arial"/>
                <w:bCs/>
                <w:sz w:val="16"/>
                <w:szCs w:val="16"/>
                <w:lang w:val="en-US"/>
              </w:rPr>
              <w:t xml:space="preserve"> and at least one patent</w:t>
            </w:r>
            <w:r>
              <w:rPr>
                <w:rFonts w:ascii="Arial" w:hAnsi="Arial" w:cs="Arial"/>
                <w:bCs/>
                <w:sz w:val="16"/>
                <w:szCs w:val="16"/>
                <w:lang w:val="en-US"/>
              </w:rPr>
              <w:t xml:space="preserve"> </w:t>
            </w:r>
            <w:r w:rsidRPr="004C1A26">
              <w:rPr>
                <w:rFonts w:ascii="Arial" w:hAnsi="Arial" w:cs="Arial"/>
                <w:bCs/>
                <w:sz w:val="16"/>
                <w:szCs w:val="16"/>
                <w:lang w:val="en-US"/>
              </w:rPr>
              <w:t>vein graft as seen on angiography</w:t>
            </w:r>
            <w:r>
              <w:rPr>
                <w:rFonts w:ascii="Arial" w:hAnsi="Arial" w:cs="Arial"/>
                <w:bCs/>
                <w:sz w:val="16"/>
                <w:szCs w:val="16"/>
                <w:lang w:val="en-US"/>
              </w:rPr>
              <w:t>)</w:t>
            </w:r>
          </w:p>
        </w:tc>
        <w:tc>
          <w:tcPr>
            <w:tcW w:w="372" w:type="pct"/>
            <w:shd w:val="clear" w:color="auto" w:fill="auto"/>
          </w:tcPr>
          <w:p w14:paraId="6EBF8D3A"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Secondary prevention</w:t>
            </w:r>
          </w:p>
        </w:tc>
        <w:tc>
          <w:tcPr>
            <w:tcW w:w="370" w:type="pct"/>
            <w:shd w:val="clear" w:color="auto" w:fill="auto"/>
          </w:tcPr>
          <w:p w14:paraId="4599CF60" w14:textId="77777777" w:rsidR="00A8509E" w:rsidRDefault="00A8509E" w:rsidP="008E75BF">
            <w:pPr>
              <w:rPr>
                <w:rFonts w:ascii="Arial" w:hAnsi="Arial" w:cs="Arial"/>
                <w:sz w:val="16"/>
                <w:szCs w:val="16"/>
                <w:lang w:val="en-US"/>
              </w:rPr>
            </w:pPr>
            <w:r>
              <w:rPr>
                <w:rFonts w:ascii="Arial" w:hAnsi="Arial" w:cs="Arial"/>
                <w:sz w:val="16"/>
                <w:szCs w:val="16"/>
                <w:lang w:val="en-US"/>
              </w:rPr>
              <w:t xml:space="preserve">Lovastatin </w:t>
            </w:r>
          </w:p>
          <w:p w14:paraId="38B55F88" w14:textId="77777777" w:rsidR="00A8509E" w:rsidRDefault="00A8509E" w:rsidP="008E75BF">
            <w:pPr>
              <w:rPr>
                <w:rFonts w:ascii="Arial" w:hAnsi="Arial" w:cs="Arial"/>
                <w:sz w:val="16"/>
                <w:szCs w:val="16"/>
                <w:lang w:val="en-US"/>
              </w:rPr>
            </w:pPr>
            <w:r>
              <w:rPr>
                <w:rFonts w:ascii="Arial" w:hAnsi="Arial" w:cs="Arial"/>
                <w:sz w:val="16"/>
                <w:szCs w:val="16"/>
                <w:lang w:val="en-US"/>
              </w:rPr>
              <w:t>40-80 mg</w:t>
            </w:r>
          </w:p>
          <w:p w14:paraId="211EAD17"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(Cholestyramine 8 g in 30%)</w:t>
            </w:r>
          </w:p>
        </w:tc>
        <w:tc>
          <w:tcPr>
            <w:tcW w:w="361" w:type="pct"/>
            <w:shd w:val="clear" w:color="auto" w:fill="auto"/>
          </w:tcPr>
          <w:p w14:paraId="30E3062D" w14:textId="77777777" w:rsidR="00A8509E" w:rsidRDefault="00A8509E" w:rsidP="008E75BF">
            <w:pPr>
              <w:rPr>
                <w:rFonts w:ascii="Arial" w:hAnsi="Arial" w:cs="Arial"/>
                <w:sz w:val="16"/>
                <w:szCs w:val="16"/>
                <w:lang w:val="en-US"/>
              </w:rPr>
            </w:pPr>
            <w:r>
              <w:rPr>
                <w:rFonts w:ascii="Arial" w:hAnsi="Arial" w:cs="Arial"/>
                <w:sz w:val="16"/>
                <w:szCs w:val="16"/>
                <w:lang w:val="en-US"/>
              </w:rPr>
              <w:t>Lovastatin</w:t>
            </w:r>
          </w:p>
          <w:p w14:paraId="1070B661" w14:textId="77777777" w:rsidR="00A8509E" w:rsidRDefault="00A8509E" w:rsidP="008E75BF">
            <w:pPr>
              <w:rPr>
                <w:rFonts w:ascii="Arial" w:hAnsi="Arial" w:cs="Arial"/>
                <w:sz w:val="16"/>
                <w:szCs w:val="16"/>
                <w:lang w:val="en-US"/>
              </w:rPr>
            </w:pPr>
            <w:r>
              <w:rPr>
                <w:rFonts w:ascii="Arial" w:hAnsi="Arial" w:cs="Arial"/>
                <w:sz w:val="16"/>
                <w:szCs w:val="16"/>
                <w:lang w:val="en-US"/>
              </w:rPr>
              <w:t>2.5-5 mg</w:t>
            </w:r>
          </w:p>
          <w:p w14:paraId="4F116C66"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(Cholestyramine 8 g in 5%)</w:t>
            </w:r>
          </w:p>
        </w:tc>
        <w:tc>
          <w:tcPr>
            <w:tcW w:w="263" w:type="pct"/>
            <w:shd w:val="clear" w:color="auto" w:fill="auto"/>
          </w:tcPr>
          <w:p w14:paraId="6A7851A1"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4.3</w:t>
            </w:r>
          </w:p>
        </w:tc>
        <w:tc>
          <w:tcPr>
            <w:tcW w:w="684" w:type="pct"/>
            <w:shd w:val="clear" w:color="auto" w:fill="auto"/>
          </w:tcPr>
          <w:p w14:paraId="24E07FC2" w14:textId="77777777" w:rsidR="00A8509E" w:rsidRDefault="00A8509E" w:rsidP="008E75BF">
            <w:pPr>
              <w:rPr>
                <w:rFonts w:ascii="Arial" w:hAnsi="Arial" w:cs="Arial"/>
                <w:sz w:val="16"/>
                <w:szCs w:val="16"/>
                <w:lang w:val="en-US"/>
              </w:rPr>
            </w:pPr>
            <w:r>
              <w:rPr>
                <w:rFonts w:ascii="Arial" w:hAnsi="Arial" w:cs="Arial"/>
                <w:sz w:val="16"/>
                <w:szCs w:val="16"/>
                <w:lang w:val="en-US"/>
              </w:rPr>
              <w:t>T</w:t>
            </w:r>
            <w:r w:rsidRPr="004C1A26">
              <w:rPr>
                <w:rFonts w:ascii="Arial" w:hAnsi="Arial" w:cs="Arial"/>
                <w:sz w:val="16"/>
                <w:szCs w:val="16"/>
                <w:lang w:val="en-US"/>
              </w:rPr>
              <w:t>he mean percentage per patient of grafts with a decrease of 0.6 mm or more in lumen diameter</w:t>
            </w:r>
          </w:p>
        </w:tc>
        <w:tc>
          <w:tcPr>
            <w:tcW w:w="1666" w:type="pct"/>
            <w:shd w:val="clear" w:color="auto" w:fill="auto"/>
          </w:tcPr>
          <w:p w14:paraId="5391E907" w14:textId="77777777" w:rsidR="00A8509E" w:rsidRPr="00146F31" w:rsidRDefault="00A8509E" w:rsidP="008E75BF">
            <w:pPr>
              <w:rPr>
                <w:rFonts w:ascii="Arial" w:hAnsi="Arial" w:cs="Arial"/>
                <w:sz w:val="16"/>
                <w:szCs w:val="16"/>
                <w:lang w:val="en-US"/>
              </w:rPr>
            </w:pPr>
            <w:r w:rsidRPr="004C1A26">
              <w:rPr>
                <w:rFonts w:ascii="Arial" w:hAnsi="Arial" w:cs="Arial"/>
                <w:sz w:val="16"/>
                <w:szCs w:val="16"/>
                <w:lang w:val="en-US"/>
              </w:rPr>
              <w:t>The mean percentage of grafts with progression of atherosclerosis was 27</w:t>
            </w:r>
            <w:r>
              <w:rPr>
                <w:rFonts w:ascii="Arial" w:hAnsi="Arial" w:cs="Arial"/>
                <w:sz w:val="16"/>
                <w:szCs w:val="16"/>
                <w:lang w:val="en-US"/>
              </w:rPr>
              <w:t>%</w:t>
            </w:r>
            <w:r w:rsidRPr="004C1A26">
              <w:rPr>
                <w:rFonts w:ascii="Arial" w:hAnsi="Arial" w:cs="Arial"/>
                <w:sz w:val="16"/>
                <w:szCs w:val="16"/>
                <w:lang w:val="en-US"/>
              </w:rPr>
              <w:t xml:space="preserve"> for patients whose LDL cholesterol level was lowered with</w:t>
            </w:r>
            <w:r>
              <w:rPr>
                <w:rFonts w:ascii="Arial" w:hAnsi="Arial" w:cs="Arial"/>
                <w:sz w:val="16"/>
                <w:szCs w:val="16"/>
                <w:lang w:val="en-US"/>
              </w:rPr>
              <w:t xml:space="preserve"> </w:t>
            </w:r>
            <w:r w:rsidRPr="004C1A26">
              <w:rPr>
                <w:rFonts w:ascii="Arial" w:hAnsi="Arial" w:cs="Arial"/>
                <w:sz w:val="16"/>
                <w:szCs w:val="16"/>
                <w:lang w:val="en-US"/>
              </w:rPr>
              <w:t>aggressive treatment and 39</w:t>
            </w:r>
            <w:r>
              <w:rPr>
                <w:rFonts w:ascii="Arial" w:hAnsi="Arial" w:cs="Arial"/>
                <w:sz w:val="16"/>
                <w:szCs w:val="16"/>
                <w:lang w:val="en-US"/>
              </w:rPr>
              <w:t>%</w:t>
            </w:r>
            <w:r w:rsidRPr="004C1A26">
              <w:rPr>
                <w:rFonts w:ascii="Arial" w:hAnsi="Arial" w:cs="Arial"/>
                <w:sz w:val="16"/>
                <w:szCs w:val="16"/>
                <w:lang w:val="en-US"/>
              </w:rPr>
              <w:t xml:space="preserve"> for those who</w:t>
            </w:r>
            <w:r>
              <w:rPr>
                <w:rFonts w:ascii="Arial" w:hAnsi="Arial" w:cs="Arial"/>
                <w:sz w:val="16"/>
                <w:szCs w:val="16"/>
                <w:lang w:val="en-US"/>
              </w:rPr>
              <w:t xml:space="preserve"> </w:t>
            </w:r>
            <w:r w:rsidRPr="004C1A26">
              <w:rPr>
                <w:rFonts w:ascii="Arial" w:hAnsi="Arial" w:cs="Arial"/>
                <w:sz w:val="16"/>
                <w:szCs w:val="16"/>
                <w:lang w:val="en-US"/>
              </w:rPr>
              <w:t>received moderate treatment (</w:t>
            </w:r>
            <w:r w:rsidRPr="004C1A26">
              <w:rPr>
                <w:rFonts w:ascii="Arial" w:hAnsi="Arial" w:cs="Arial"/>
                <w:i/>
                <w:iCs/>
                <w:sz w:val="16"/>
                <w:szCs w:val="16"/>
                <w:lang w:val="en-US"/>
              </w:rPr>
              <w:t>P</w:t>
            </w:r>
            <w:r>
              <w:rPr>
                <w:rFonts w:ascii="Arial" w:hAnsi="Arial" w:cs="Arial"/>
                <w:sz w:val="16"/>
                <w:szCs w:val="16"/>
                <w:lang w:val="en-US"/>
              </w:rPr>
              <w:t xml:space="preserve"> =</w:t>
            </w:r>
            <w:r w:rsidRPr="004C1A26">
              <w:rPr>
                <w:rFonts w:ascii="Arial" w:hAnsi="Arial" w:cs="Arial"/>
                <w:sz w:val="16"/>
                <w:szCs w:val="16"/>
                <w:lang w:val="en-US"/>
              </w:rPr>
              <w:t>0.001).</w:t>
            </w:r>
          </w:p>
        </w:tc>
        <w:tc>
          <w:tcPr>
            <w:tcW w:w="214" w:type="pct"/>
            <w:shd w:val="clear" w:color="auto" w:fill="auto"/>
          </w:tcPr>
          <w:p w14:paraId="1FA58A2F"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146F31" w14:paraId="6E817120" w14:textId="77777777" w:rsidTr="008E75BF">
        <w:tc>
          <w:tcPr>
            <w:tcW w:w="1069" w:type="pct"/>
            <w:shd w:val="clear" w:color="auto" w:fill="auto"/>
          </w:tcPr>
          <w:p w14:paraId="6A6DB891" w14:textId="77777777" w:rsidR="00A8509E" w:rsidRPr="00146F31" w:rsidRDefault="00A8509E" w:rsidP="008E75BF">
            <w:pPr>
              <w:rPr>
                <w:rFonts w:ascii="Arial" w:hAnsi="Arial" w:cs="Arial"/>
                <w:sz w:val="16"/>
                <w:szCs w:val="16"/>
                <w:lang w:val="en-US"/>
              </w:rPr>
            </w:pPr>
            <w:r w:rsidRPr="00146F31">
              <w:rPr>
                <w:rFonts w:ascii="Arial" w:hAnsi="Arial" w:cs="Arial"/>
                <w:b/>
                <w:sz w:val="16"/>
                <w:szCs w:val="16"/>
                <w:lang w:val="en-US"/>
              </w:rPr>
              <w:t>LIPID, NEJM 1998</w:t>
            </w:r>
            <w:r>
              <w:rPr>
                <w:rFonts w:ascii="Arial" w:hAnsi="Arial" w:cs="Arial"/>
                <w:b/>
                <w:sz w:val="16"/>
                <w:szCs w:val="16"/>
                <w:lang w:val="en-US"/>
              </w:rPr>
              <w:t xml:space="preserve"> (27</w:t>
            </w:r>
            <w:r w:rsidRPr="00146F31">
              <w:rPr>
                <w:rFonts w:ascii="Arial" w:hAnsi="Arial" w:cs="Arial"/>
                <w:b/>
                <w:sz w:val="16"/>
                <w:szCs w:val="16"/>
                <w:lang w:val="en-US"/>
              </w:rPr>
              <w:t>)</w:t>
            </w:r>
            <w:r w:rsidRPr="00146F31">
              <w:rPr>
                <w:rFonts w:ascii="Arial" w:hAnsi="Arial" w:cs="Arial"/>
                <w:sz w:val="16"/>
                <w:szCs w:val="16"/>
                <w:lang w:val="en-US"/>
              </w:rPr>
              <w:t xml:space="preserve"> </w:t>
            </w:r>
          </w:p>
          <w:p w14:paraId="0E4E8146"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(9,014 patients who were 31 to 75 years of age, had a history of MI or hospitalization for unstable angina</w:t>
            </w:r>
            <w:r>
              <w:rPr>
                <w:rFonts w:ascii="Arial" w:hAnsi="Arial" w:cs="Arial"/>
                <w:sz w:val="16"/>
                <w:szCs w:val="16"/>
                <w:lang w:val="en-US"/>
              </w:rPr>
              <w:t xml:space="preserve"> </w:t>
            </w:r>
            <w:r w:rsidRPr="00146F31">
              <w:rPr>
                <w:rFonts w:ascii="Arial" w:hAnsi="Arial" w:cs="Arial"/>
                <w:sz w:val="16"/>
                <w:szCs w:val="16"/>
                <w:lang w:val="en-US"/>
              </w:rPr>
              <w:t>and initial plasma TC levels of 155 to 271 mg/</w:t>
            </w:r>
            <w:r>
              <w:rPr>
                <w:rFonts w:ascii="Arial" w:hAnsi="Arial" w:cs="Arial"/>
                <w:sz w:val="16"/>
                <w:szCs w:val="16"/>
                <w:lang w:val="en-US"/>
              </w:rPr>
              <w:t>dL</w:t>
            </w:r>
            <w:r w:rsidRPr="00146F31">
              <w:rPr>
                <w:rFonts w:ascii="Arial" w:hAnsi="Arial" w:cs="Arial"/>
                <w:sz w:val="16"/>
                <w:szCs w:val="16"/>
                <w:lang w:val="en-US"/>
              </w:rPr>
              <w:t>)</w:t>
            </w:r>
          </w:p>
        </w:tc>
        <w:tc>
          <w:tcPr>
            <w:tcW w:w="372" w:type="pct"/>
            <w:shd w:val="clear" w:color="auto" w:fill="auto"/>
          </w:tcPr>
          <w:p w14:paraId="74C211C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5431C83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Pravastatin 40 mg</w:t>
            </w:r>
          </w:p>
        </w:tc>
        <w:tc>
          <w:tcPr>
            <w:tcW w:w="361" w:type="pct"/>
            <w:shd w:val="clear" w:color="auto" w:fill="auto"/>
          </w:tcPr>
          <w:p w14:paraId="14DB427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auto"/>
          </w:tcPr>
          <w:p w14:paraId="3A92CB6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6.1</w:t>
            </w:r>
          </w:p>
        </w:tc>
        <w:tc>
          <w:tcPr>
            <w:tcW w:w="684" w:type="pct"/>
            <w:shd w:val="clear" w:color="auto" w:fill="auto"/>
          </w:tcPr>
          <w:p w14:paraId="2C929413"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M</w:t>
            </w:r>
            <w:r w:rsidRPr="00146F31">
              <w:rPr>
                <w:rFonts w:ascii="Arial" w:hAnsi="Arial" w:cs="Arial"/>
                <w:sz w:val="16"/>
                <w:szCs w:val="16"/>
                <w:lang w:val="en-US"/>
              </w:rPr>
              <w:t>ortality from coronary heart</w:t>
            </w:r>
          </w:p>
          <w:p w14:paraId="0E476C54"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disease</w:t>
            </w:r>
          </w:p>
        </w:tc>
        <w:tc>
          <w:tcPr>
            <w:tcW w:w="1666" w:type="pct"/>
            <w:shd w:val="clear" w:color="auto" w:fill="auto"/>
          </w:tcPr>
          <w:p w14:paraId="65139AA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Death from coronary heart disease occurred in 8.3 percent of the patients in the placebo group and 6.4 percent of those in the pravastatin group, a relative reduction in risk of 24 percent (95% CI 12</w:t>
            </w:r>
            <w:r>
              <w:rPr>
                <w:rFonts w:ascii="Arial" w:hAnsi="Arial" w:cs="Arial"/>
                <w:sz w:val="16"/>
                <w:szCs w:val="16"/>
                <w:lang w:val="en-US"/>
              </w:rPr>
              <w:t xml:space="preserve">-35; </w:t>
            </w:r>
            <w:r>
              <w:rPr>
                <w:rFonts w:ascii="Arial" w:hAnsi="Arial" w:cs="Arial"/>
                <w:i/>
                <w:sz w:val="16"/>
                <w:szCs w:val="16"/>
                <w:lang w:val="en-US"/>
              </w:rPr>
              <w:t>P</w:t>
            </w:r>
            <w:r>
              <w:rPr>
                <w:rFonts w:ascii="Arial" w:hAnsi="Arial" w:cs="Arial"/>
                <w:sz w:val="16"/>
                <w:szCs w:val="16"/>
                <w:lang w:val="en-US"/>
              </w:rPr>
              <w:t xml:space="preserve"> &lt;</w:t>
            </w:r>
            <w:r w:rsidRPr="00146F31">
              <w:rPr>
                <w:rFonts w:ascii="Arial" w:hAnsi="Arial" w:cs="Arial"/>
                <w:sz w:val="16"/>
                <w:szCs w:val="16"/>
                <w:lang w:val="en-US"/>
              </w:rPr>
              <w:t>0.001)</w:t>
            </w:r>
          </w:p>
        </w:tc>
        <w:tc>
          <w:tcPr>
            <w:tcW w:w="214" w:type="pct"/>
            <w:shd w:val="clear" w:color="auto" w:fill="auto"/>
          </w:tcPr>
          <w:p w14:paraId="3C218F4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52</w:t>
            </w:r>
          </w:p>
        </w:tc>
      </w:tr>
      <w:tr w:rsidR="00A8509E" w:rsidRPr="00C6007B" w14:paraId="50555943" w14:textId="77777777" w:rsidTr="008E75BF">
        <w:tc>
          <w:tcPr>
            <w:tcW w:w="1069" w:type="pct"/>
            <w:shd w:val="clear" w:color="auto" w:fill="auto"/>
          </w:tcPr>
          <w:p w14:paraId="76DDC186" w14:textId="77777777" w:rsidR="00A8509E" w:rsidRPr="00226809" w:rsidRDefault="00A8509E" w:rsidP="008E75BF">
            <w:pPr>
              <w:rPr>
                <w:rFonts w:ascii="Arial" w:hAnsi="Arial" w:cs="Arial"/>
                <w:b/>
                <w:iCs/>
                <w:sz w:val="16"/>
                <w:szCs w:val="16"/>
                <w:lang w:val="en-US"/>
              </w:rPr>
            </w:pPr>
            <w:r w:rsidRPr="00226809">
              <w:rPr>
                <w:rFonts w:ascii="Arial" w:hAnsi="Arial" w:cs="Arial"/>
                <w:b/>
                <w:iCs/>
                <w:sz w:val="16"/>
                <w:szCs w:val="16"/>
                <w:lang w:val="en-US"/>
              </w:rPr>
              <w:t>SCAT, Circulation 2000</w:t>
            </w:r>
            <w:r>
              <w:rPr>
                <w:rFonts w:ascii="Arial" w:hAnsi="Arial" w:cs="Arial"/>
                <w:b/>
                <w:iCs/>
                <w:sz w:val="16"/>
                <w:szCs w:val="16"/>
                <w:lang w:val="en-US"/>
              </w:rPr>
              <w:t xml:space="preserve"> (28)</w:t>
            </w:r>
          </w:p>
          <w:p w14:paraId="345616E9" w14:textId="77777777" w:rsidR="00A8509E" w:rsidRPr="00226809" w:rsidRDefault="00A8509E" w:rsidP="008E75BF">
            <w:pPr>
              <w:rPr>
                <w:rFonts w:ascii="Arial" w:hAnsi="Arial" w:cs="Arial"/>
                <w:bCs/>
                <w:iCs/>
                <w:sz w:val="16"/>
                <w:szCs w:val="16"/>
                <w:lang w:val="en-US"/>
              </w:rPr>
            </w:pPr>
            <w:r>
              <w:rPr>
                <w:rFonts w:ascii="Arial" w:hAnsi="Arial" w:cs="Arial"/>
                <w:bCs/>
                <w:iCs/>
                <w:sz w:val="16"/>
                <w:szCs w:val="16"/>
                <w:lang w:val="en-US"/>
              </w:rPr>
              <w:t>(460 patients, mean age 61 years,</w:t>
            </w:r>
            <w:r w:rsidRPr="00226809">
              <w:rPr>
                <w:rFonts w:ascii="Arial" w:hAnsi="Arial" w:cs="Arial"/>
                <w:bCs/>
                <w:iCs/>
                <w:sz w:val="16"/>
                <w:szCs w:val="16"/>
                <w:lang w:val="en-US"/>
              </w:rPr>
              <w:t xml:space="preserve"> total serum cholesterol levels between 4.1 and</w:t>
            </w:r>
            <w:r>
              <w:rPr>
                <w:rFonts w:ascii="Arial" w:hAnsi="Arial" w:cs="Arial"/>
                <w:bCs/>
                <w:iCs/>
                <w:sz w:val="16"/>
                <w:szCs w:val="16"/>
                <w:lang w:val="en-US"/>
              </w:rPr>
              <w:t xml:space="preserve"> </w:t>
            </w:r>
            <w:r w:rsidRPr="00226809">
              <w:rPr>
                <w:rFonts w:ascii="Arial" w:hAnsi="Arial" w:cs="Arial"/>
                <w:bCs/>
                <w:iCs/>
                <w:sz w:val="16"/>
                <w:szCs w:val="16"/>
                <w:lang w:val="en-US"/>
              </w:rPr>
              <w:t>6.2 mmol/L, angiographically</w:t>
            </w:r>
            <w:r>
              <w:rPr>
                <w:rFonts w:ascii="Arial" w:hAnsi="Arial" w:cs="Arial"/>
                <w:bCs/>
                <w:iCs/>
                <w:sz w:val="16"/>
                <w:szCs w:val="16"/>
                <w:lang w:val="en-US"/>
              </w:rPr>
              <w:t xml:space="preserve"> </w:t>
            </w:r>
            <w:r w:rsidRPr="00226809">
              <w:rPr>
                <w:rFonts w:ascii="Arial" w:hAnsi="Arial" w:cs="Arial"/>
                <w:bCs/>
                <w:iCs/>
                <w:sz w:val="16"/>
                <w:szCs w:val="16"/>
                <w:lang w:val="en-US"/>
              </w:rPr>
              <w:t xml:space="preserve">detectable coronary atherosclerosis in </w:t>
            </w:r>
            <w:r>
              <w:rPr>
                <w:rFonts w:ascii="Arial" w:hAnsi="Arial" w:cs="Arial"/>
                <w:bCs/>
                <w:iCs/>
                <w:sz w:val="16"/>
                <w:szCs w:val="16"/>
                <w:lang w:val="en-US"/>
              </w:rPr>
              <w:t>≥</w:t>
            </w:r>
            <w:r w:rsidRPr="00226809">
              <w:rPr>
                <w:rFonts w:ascii="Arial" w:hAnsi="Arial" w:cs="Arial"/>
                <w:bCs/>
                <w:iCs/>
                <w:sz w:val="16"/>
                <w:szCs w:val="16"/>
                <w:lang w:val="en-US"/>
              </w:rPr>
              <w:t>3 major coronary artery</w:t>
            </w:r>
            <w:r>
              <w:rPr>
                <w:rFonts w:ascii="Arial" w:hAnsi="Arial" w:cs="Arial"/>
                <w:bCs/>
                <w:iCs/>
                <w:sz w:val="16"/>
                <w:szCs w:val="16"/>
                <w:lang w:val="en-US"/>
              </w:rPr>
              <w:t xml:space="preserve"> </w:t>
            </w:r>
            <w:r w:rsidRPr="00226809">
              <w:rPr>
                <w:rFonts w:ascii="Arial" w:hAnsi="Arial" w:cs="Arial"/>
                <w:bCs/>
                <w:iCs/>
                <w:sz w:val="16"/>
                <w:szCs w:val="16"/>
                <w:lang w:val="en-US"/>
              </w:rPr>
              <w:t xml:space="preserve">segments; and </w:t>
            </w:r>
            <w:r>
              <w:rPr>
                <w:rFonts w:ascii="Arial" w:hAnsi="Arial" w:cs="Arial"/>
                <w:bCs/>
                <w:iCs/>
                <w:sz w:val="16"/>
                <w:szCs w:val="16"/>
                <w:lang w:val="en-US"/>
              </w:rPr>
              <w:t>LVEF &gt;3</w:t>
            </w:r>
            <w:r w:rsidRPr="00226809">
              <w:rPr>
                <w:rFonts w:ascii="Arial" w:hAnsi="Arial" w:cs="Arial"/>
                <w:bCs/>
                <w:iCs/>
                <w:sz w:val="16"/>
                <w:szCs w:val="16"/>
                <w:lang w:val="en-US"/>
              </w:rPr>
              <w:t>5%</w:t>
            </w:r>
            <w:r>
              <w:rPr>
                <w:rFonts w:ascii="Arial" w:hAnsi="Arial" w:cs="Arial"/>
                <w:bCs/>
                <w:iCs/>
                <w:sz w:val="16"/>
                <w:szCs w:val="16"/>
                <w:lang w:val="en-US"/>
              </w:rPr>
              <w:t>)</w:t>
            </w:r>
          </w:p>
        </w:tc>
        <w:tc>
          <w:tcPr>
            <w:tcW w:w="372" w:type="pct"/>
            <w:shd w:val="clear" w:color="auto" w:fill="auto"/>
          </w:tcPr>
          <w:p w14:paraId="65B9AB67"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 xml:space="preserve">Secondary prevention </w:t>
            </w:r>
          </w:p>
        </w:tc>
        <w:tc>
          <w:tcPr>
            <w:tcW w:w="370" w:type="pct"/>
            <w:shd w:val="clear" w:color="auto" w:fill="auto"/>
          </w:tcPr>
          <w:p w14:paraId="1EF1888E"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Simvastatin 10-40 mg</w:t>
            </w:r>
          </w:p>
        </w:tc>
        <w:tc>
          <w:tcPr>
            <w:tcW w:w="361" w:type="pct"/>
            <w:shd w:val="clear" w:color="auto" w:fill="auto"/>
          </w:tcPr>
          <w:p w14:paraId="331065E9"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Placebo</w:t>
            </w:r>
          </w:p>
        </w:tc>
        <w:tc>
          <w:tcPr>
            <w:tcW w:w="263" w:type="pct"/>
            <w:shd w:val="clear" w:color="auto" w:fill="auto"/>
          </w:tcPr>
          <w:p w14:paraId="17226993"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3.98</w:t>
            </w:r>
          </w:p>
        </w:tc>
        <w:tc>
          <w:tcPr>
            <w:tcW w:w="684" w:type="pct"/>
            <w:shd w:val="clear" w:color="auto" w:fill="auto"/>
          </w:tcPr>
          <w:p w14:paraId="1E38DC49" w14:textId="77777777" w:rsidR="00A8509E" w:rsidRPr="00146F31" w:rsidRDefault="00A8509E" w:rsidP="008E75BF">
            <w:pPr>
              <w:rPr>
                <w:rFonts w:ascii="Arial" w:hAnsi="Arial" w:cs="Arial"/>
                <w:sz w:val="16"/>
                <w:szCs w:val="16"/>
                <w:lang w:val="en-US"/>
              </w:rPr>
            </w:pPr>
            <w:r w:rsidRPr="00C6007B">
              <w:rPr>
                <w:rFonts w:ascii="Arial" w:hAnsi="Arial" w:cs="Arial"/>
                <w:sz w:val="16"/>
                <w:szCs w:val="16"/>
                <w:lang w:val="en-US"/>
              </w:rPr>
              <w:t>Changes in quantitative coronary angiographic measure</w:t>
            </w:r>
            <w:r>
              <w:rPr>
                <w:rFonts w:ascii="Arial" w:hAnsi="Arial" w:cs="Arial"/>
                <w:sz w:val="16"/>
                <w:szCs w:val="16"/>
                <w:lang w:val="en-US"/>
              </w:rPr>
              <w:t>s</w:t>
            </w:r>
          </w:p>
        </w:tc>
        <w:tc>
          <w:tcPr>
            <w:tcW w:w="1666" w:type="pct"/>
            <w:shd w:val="clear" w:color="auto" w:fill="auto"/>
          </w:tcPr>
          <w:p w14:paraId="0667929F"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M</w:t>
            </w:r>
            <w:r w:rsidRPr="00C6007B">
              <w:rPr>
                <w:rFonts w:ascii="Arial" w:hAnsi="Arial" w:cs="Arial"/>
                <w:sz w:val="16"/>
                <w:szCs w:val="16"/>
                <w:lang w:val="en-US"/>
              </w:rPr>
              <w:t>ean diameters, -0.07 versus -0.14 mm (</w:t>
            </w:r>
            <w:r w:rsidRPr="0087771C">
              <w:rPr>
                <w:rFonts w:ascii="Arial" w:hAnsi="Arial" w:cs="Arial"/>
                <w:i/>
                <w:iCs/>
                <w:sz w:val="16"/>
                <w:szCs w:val="16"/>
                <w:lang w:val="en-US"/>
              </w:rPr>
              <w:t>P</w:t>
            </w:r>
            <w:r>
              <w:rPr>
                <w:rFonts w:ascii="Arial" w:hAnsi="Arial" w:cs="Arial"/>
                <w:sz w:val="16"/>
                <w:szCs w:val="16"/>
                <w:lang w:val="en-US"/>
              </w:rPr>
              <w:t xml:space="preserve"> </w:t>
            </w:r>
            <w:r w:rsidRPr="00C6007B">
              <w:rPr>
                <w:rFonts w:ascii="Arial" w:hAnsi="Arial" w:cs="Arial"/>
                <w:sz w:val="16"/>
                <w:szCs w:val="16"/>
                <w:lang w:val="en-US"/>
              </w:rPr>
              <w:t>=0.004); minimum diameters, -0.09 versus -0.16 mm (</w:t>
            </w:r>
            <w:r w:rsidRPr="002F299D">
              <w:rPr>
                <w:rFonts w:ascii="Arial" w:hAnsi="Arial" w:cs="Arial"/>
                <w:i/>
                <w:iCs/>
                <w:sz w:val="16"/>
                <w:szCs w:val="16"/>
                <w:lang w:val="en-US"/>
              </w:rPr>
              <w:t>P</w:t>
            </w:r>
            <w:r>
              <w:rPr>
                <w:rFonts w:ascii="Arial" w:hAnsi="Arial" w:cs="Arial"/>
                <w:sz w:val="16"/>
                <w:szCs w:val="16"/>
                <w:lang w:val="en-US"/>
              </w:rPr>
              <w:t xml:space="preserve"> =0.</w:t>
            </w:r>
            <w:r w:rsidRPr="00C6007B">
              <w:rPr>
                <w:rFonts w:ascii="Arial" w:hAnsi="Arial" w:cs="Arial"/>
                <w:sz w:val="16"/>
                <w:szCs w:val="16"/>
                <w:lang w:val="en-US"/>
              </w:rPr>
              <w:t>0001); and percent diameter stenosis, 1.67% versus 3.83% (</w:t>
            </w:r>
            <w:r w:rsidRPr="002F299D">
              <w:rPr>
                <w:rFonts w:ascii="Arial" w:hAnsi="Arial" w:cs="Arial"/>
                <w:i/>
                <w:iCs/>
                <w:sz w:val="16"/>
                <w:szCs w:val="16"/>
                <w:lang w:val="en-US"/>
              </w:rPr>
              <w:t>P</w:t>
            </w:r>
            <w:r>
              <w:rPr>
                <w:rFonts w:ascii="Arial" w:hAnsi="Arial" w:cs="Arial"/>
                <w:sz w:val="16"/>
                <w:szCs w:val="16"/>
                <w:lang w:val="en-US"/>
              </w:rPr>
              <w:t xml:space="preserve"> </w:t>
            </w:r>
            <w:r w:rsidRPr="00C6007B">
              <w:rPr>
                <w:rFonts w:ascii="Arial" w:hAnsi="Arial" w:cs="Arial"/>
                <w:sz w:val="16"/>
                <w:szCs w:val="16"/>
                <w:lang w:val="en-US"/>
              </w:rPr>
              <w:t>=0.0003)</w:t>
            </w:r>
            <w:r>
              <w:rPr>
                <w:rFonts w:ascii="Arial" w:hAnsi="Arial" w:cs="Arial"/>
                <w:sz w:val="16"/>
                <w:szCs w:val="16"/>
                <w:lang w:val="en-US"/>
              </w:rPr>
              <w:t xml:space="preserve"> in simvastatin versus placebo group</w:t>
            </w:r>
          </w:p>
        </w:tc>
        <w:tc>
          <w:tcPr>
            <w:tcW w:w="214" w:type="pct"/>
            <w:shd w:val="clear" w:color="auto" w:fill="auto"/>
          </w:tcPr>
          <w:p w14:paraId="4E7096C8"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146F31" w14:paraId="6008E37E" w14:textId="77777777" w:rsidTr="008E75BF">
        <w:tc>
          <w:tcPr>
            <w:tcW w:w="1069" w:type="pct"/>
            <w:shd w:val="clear" w:color="auto" w:fill="auto"/>
          </w:tcPr>
          <w:p w14:paraId="754E3AAD" w14:textId="77777777" w:rsidR="00A8509E" w:rsidRPr="00146F31" w:rsidRDefault="00A8509E" w:rsidP="008E75BF">
            <w:pPr>
              <w:rPr>
                <w:rFonts w:ascii="Arial" w:hAnsi="Arial" w:cs="Arial"/>
                <w:sz w:val="16"/>
                <w:szCs w:val="16"/>
                <w:lang w:val="en-US"/>
              </w:rPr>
            </w:pPr>
            <w:r w:rsidRPr="00146F31">
              <w:rPr>
                <w:rFonts w:ascii="Arial" w:hAnsi="Arial" w:cs="Arial"/>
                <w:b/>
                <w:i/>
                <w:sz w:val="16"/>
                <w:szCs w:val="16"/>
                <w:lang w:val="en-US"/>
              </w:rPr>
              <w:t>GISSI-P, Italian Heart Journal 2000</w:t>
            </w:r>
            <w:r>
              <w:rPr>
                <w:rFonts w:ascii="Arial" w:hAnsi="Arial" w:cs="Arial"/>
                <w:b/>
                <w:i/>
                <w:sz w:val="16"/>
                <w:szCs w:val="16"/>
                <w:lang w:val="en-US"/>
              </w:rPr>
              <w:t xml:space="preserve"> (29</w:t>
            </w:r>
            <w:r w:rsidRPr="00146F31">
              <w:rPr>
                <w:rFonts w:ascii="Arial" w:hAnsi="Arial" w:cs="Arial"/>
                <w:b/>
                <w:i/>
                <w:sz w:val="16"/>
                <w:szCs w:val="16"/>
                <w:lang w:val="en-US"/>
              </w:rPr>
              <w:t>)</w:t>
            </w:r>
          </w:p>
          <w:p w14:paraId="552DE8C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 (4,271 recent acute myocardial infarction patients (≤ 6 months) with total blood</w:t>
            </w:r>
            <w:r>
              <w:rPr>
                <w:rFonts w:ascii="Arial" w:hAnsi="Arial" w:cs="Arial"/>
                <w:sz w:val="16"/>
                <w:szCs w:val="16"/>
                <w:lang w:val="en-US"/>
              </w:rPr>
              <w:t xml:space="preserve"> </w:t>
            </w:r>
            <w:r w:rsidRPr="00146F31">
              <w:rPr>
                <w:rFonts w:ascii="Arial" w:hAnsi="Arial" w:cs="Arial"/>
                <w:sz w:val="16"/>
                <w:szCs w:val="16"/>
                <w:lang w:val="en-US"/>
              </w:rPr>
              <w:t>cholesterol</w:t>
            </w:r>
            <w:r>
              <w:rPr>
                <w:rFonts w:ascii="Arial" w:hAnsi="Arial" w:cs="Arial"/>
                <w:sz w:val="16"/>
                <w:szCs w:val="16"/>
                <w:lang w:val="en-US"/>
              </w:rPr>
              <w:t xml:space="preserve"> </w:t>
            </w:r>
            <w:r w:rsidRPr="00146F31">
              <w:rPr>
                <w:rFonts w:ascii="Arial" w:hAnsi="Arial" w:cs="Arial"/>
                <w:sz w:val="16"/>
                <w:szCs w:val="16"/>
                <w:lang w:val="en-US"/>
              </w:rPr>
              <w:t>≥ 200 mg/</w:t>
            </w:r>
            <w:r>
              <w:rPr>
                <w:rFonts w:ascii="Arial" w:hAnsi="Arial" w:cs="Arial"/>
                <w:sz w:val="16"/>
                <w:szCs w:val="16"/>
                <w:lang w:val="en-US"/>
              </w:rPr>
              <w:t>dL</w:t>
            </w:r>
            <w:r w:rsidRPr="00146F31">
              <w:rPr>
                <w:rFonts w:ascii="Arial" w:hAnsi="Arial" w:cs="Arial"/>
                <w:sz w:val="16"/>
                <w:szCs w:val="16"/>
                <w:lang w:val="en-US"/>
              </w:rPr>
              <w:t>)</w:t>
            </w:r>
          </w:p>
        </w:tc>
        <w:tc>
          <w:tcPr>
            <w:tcW w:w="372" w:type="pct"/>
            <w:shd w:val="clear" w:color="auto" w:fill="auto"/>
          </w:tcPr>
          <w:p w14:paraId="5D48ADF4"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48464D4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Pravastatin 20 mg</w:t>
            </w:r>
          </w:p>
        </w:tc>
        <w:tc>
          <w:tcPr>
            <w:tcW w:w="361" w:type="pct"/>
            <w:shd w:val="clear" w:color="auto" w:fill="auto"/>
          </w:tcPr>
          <w:p w14:paraId="4C10266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No treatment</w:t>
            </w:r>
          </w:p>
        </w:tc>
        <w:tc>
          <w:tcPr>
            <w:tcW w:w="263" w:type="pct"/>
            <w:shd w:val="clear" w:color="auto" w:fill="auto"/>
          </w:tcPr>
          <w:p w14:paraId="229E872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w:t>
            </w:r>
          </w:p>
        </w:tc>
        <w:tc>
          <w:tcPr>
            <w:tcW w:w="684" w:type="pct"/>
            <w:shd w:val="clear" w:color="auto" w:fill="auto"/>
          </w:tcPr>
          <w:p w14:paraId="36B2AF9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Cumulative rate of total mortality, non-fatal MI, and stroke</w:t>
            </w:r>
          </w:p>
        </w:tc>
        <w:tc>
          <w:tcPr>
            <w:tcW w:w="1666" w:type="pct"/>
            <w:shd w:val="clear" w:color="auto" w:fill="auto"/>
          </w:tcPr>
          <w:p w14:paraId="0006187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256 (6.0%) patients either died or had a non-fatal stroke or a MI, 136 (6.4%) in the control group and 120 (5.6%) in the pravastatin gro</w:t>
            </w:r>
            <w:r>
              <w:rPr>
                <w:rFonts w:ascii="Arial" w:hAnsi="Arial" w:cs="Arial"/>
                <w:sz w:val="16"/>
                <w:szCs w:val="16"/>
                <w:lang w:val="en-US"/>
              </w:rPr>
              <w:t xml:space="preserve">up (RR 0.90, 95% CI 0.71-1.15, </w:t>
            </w:r>
            <w:r>
              <w:rPr>
                <w:rFonts w:ascii="Arial" w:hAnsi="Arial" w:cs="Arial"/>
                <w:i/>
                <w:sz w:val="16"/>
                <w:szCs w:val="16"/>
                <w:lang w:val="en-US"/>
              </w:rPr>
              <w:t>P</w:t>
            </w:r>
            <w:r w:rsidRPr="00146F31">
              <w:rPr>
                <w:rFonts w:ascii="Arial" w:hAnsi="Arial" w:cs="Arial"/>
                <w:sz w:val="16"/>
                <w:szCs w:val="16"/>
                <w:lang w:val="en-US"/>
              </w:rPr>
              <w:t xml:space="preserve"> =0.41)</w:t>
            </w:r>
          </w:p>
        </w:tc>
        <w:tc>
          <w:tcPr>
            <w:tcW w:w="214" w:type="pct"/>
            <w:shd w:val="clear" w:color="auto" w:fill="auto"/>
          </w:tcPr>
          <w:p w14:paraId="04E4FEA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146F31" w14:paraId="0B2B0FCD" w14:textId="77777777" w:rsidTr="008E75BF">
        <w:tc>
          <w:tcPr>
            <w:tcW w:w="1069" w:type="pct"/>
            <w:shd w:val="clear" w:color="auto" w:fill="auto"/>
          </w:tcPr>
          <w:p w14:paraId="500C3614" w14:textId="77777777" w:rsidR="00A8509E" w:rsidRDefault="00A8509E" w:rsidP="008E75BF">
            <w:pPr>
              <w:rPr>
                <w:rFonts w:ascii="Arial" w:hAnsi="Arial" w:cs="Arial"/>
                <w:b/>
                <w:iCs/>
                <w:sz w:val="16"/>
                <w:szCs w:val="16"/>
                <w:lang w:val="en-US"/>
              </w:rPr>
            </w:pPr>
            <w:r>
              <w:rPr>
                <w:rFonts w:ascii="Arial" w:hAnsi="Arial" w:cs="Arial"/>
                <w:b/>
                <w:iCs/>
                <w:sz w:val="16"/>
                <w:szCs w:val="16"/>
                <w:lang w:val="en-US"/>
              </w:rPr>
              <w:t>FLORIDA, Eur Heart J 2002 (30)</w:t>
            </w:r>
          </w:p>
          <w:p w14:paraId="7F8374B4" w14:textId="77777777" w:rsidR="00A8509E" w:rsidRPr="00287C6F" w:rsidRDefault="00A8509E" w:rsidP="008E75BF">
            <w:pPr>
              <w:rPr>
                <w:rFonts w:ascii="Arial" w:hAnsi="Arial" w:cs="Arial"/>
                <w:bCs/>
                <w:iCs/>
                <w:sz w:val="16"/>
                <w:szCs w:val="16"/>
                <w:lang w:val="en-US"/>
              </w:rPr>
            </w:pPr>
            <w:r>
              <w:rPr>
                <w:rFonts w:ascii="Arial" w:hAnsi="Arial" w:cs="Arial"/>
                <w:bCs/>
                <w:iCs/>
                <w:sz w:val="16"/>
                <w:szCs w:val="16"/>
                <w:lang w:val="en-US"/>
              </w:rPr>
              <w:t xml:space="preserve">(540 </w:t>
            </w:r>
            <w:r w:rsidRPr="000A4995">
              <w:rPr>
                <w:rFonts w:ascii="Arial" w:hAnsi="Arial" w:cs="Arial"/>
                <w:bCs/>
                <w:iCs/>
                <w:sz w:val="16"/>
                <w:szCs w:val="16"/>
                <w:lang w:val="en-US"/>
              </w:rPr>
              <w:t>patients</w:t>
            </w:r>
            <w:r>
              <w:rPr>
                <w:rFonts w:ascii="Arial" w:hAnsi="Arial" w:cs="Arial"/>
                <w:bCs/>
                <w:iCs/>
                <w:sz w:val="16"/>
                <w:szCs w:val="16"/>
                <w:lang w:val="en-US"/>
              </w:rPr>
              <w:t xml:space="preserve">, aged </w:t>
            </w:r>
            <w:r w:rsidRPr="000A4995">
              <w:rPr>
                <w:rFonts w:ascii="Arial" w:hAnsi="Arial" w:cs="Arial"/>
                <w:bCs/>
                <w:iCs/>
                <w:sz w:val="16"/>
                <w:szCs w:val="16"/>
                <w:lang w:val="en-US"/>
              </w:rPr>
              <w:t>61</w:t>
            </w:r>
            <w:r>
              <w:rPr>
                <w:rFonts w:ascii="Arial" w:hAnsi="Arial" w:cs="Arial"/>
                <w:bCs/>
                <w:iCs/>
                <w:sz w:val="16"/>
                <w:szCs w:val="16"/>
                <w:lang w:val="en-US"/>
              </w:rPr>
              <w:t>±</w:t>
            </w:r>
            <w:r w:rsidRPr="000A4995">
              <w:rPr>
                <w:rFonts w:ascii="Arial" w:hAnsi="Arial" w:cs="Arial"/>
                <w:bCs/>
                <w:iCs/>
                <w:sz w:val="16"/>
                <w:szCs w:val="16"/>
                <w:lang w:val="en-US"/>
              </w:rPr>
              <w:t>11 years with an AMI and total</w:t>
            </w:r>
            <w:r>
              <w:rPr>
                <w:rFonts w:ascii="Arial" w:hAnsi="Arial" w:cs="Arial"/>
                <w:bCs/>
                <w:iCs/>
                <w:sz w:val="16"/>
                <w:szCs w:val="16"/>
                <w:lang w:val="en-US"/>
              </w:rPr>
              <w:t xml:space="preserve"> </w:t>
            </w:r>
            <w:r w:rsidRPr="000A4995">
              <w:rPr>
                <w:rFonts w:ascii="Arial" w:hAnsi="Arial" w:cs="Arial"/>
                <w:bCs/>
                <w:iCs/>
                <w:sz w:val="16"/>
                <w:szCs w:val="16"/>
                <w:lang w:val="en-US"/>
              </w:rPr>
              <w:t>cholesterol of &lt;6·5 mmol</w:t>
            </w:r>
            <w:r>
              <w:rPr>
                <w:rFonts w:ascii="Arial" w:hAnsi="Arial" w:cs="Arial"/>
                <w:bCs/>
                <w:iCs/>
                <w:sz w:val="16"/>
                <w:szCs w:val="16"/>
                <w:lang w:val="en-US"/>
              </w:rPr>
              <w:t>/L)</w:t>
            </w:r>
          </w:p>
        </w:tc>
        <w:tc>
          <w:tcPr>
            <w:tcW w:w="372" w:type="pct"/>
            <w:shd w:val="clear" w:color="auto" w:fill="auto"/>
          </w:tcPr>
          <w:p w14:paraId="71211C9E"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Secondary prevention</w:t>
            </w:r>
          </w:p>
        </w:tc>
        <w:tc>
          <w:tcPr>
            <w:tcW w:w="370" w:type="pct"/>
            <w:shd w:val="clear" w:color="auto" w:fill="auto"/>
          </w:tcPr>
          <w:p w14:paraId="1E53C3B9" w14:textId="77777777" w:rsidR="00A8509E" w:rsidRDefault="00A8509E" w:rsidP="008E75BF">
            <w:pPr>
              <w:rPr>
                <w:rFonts w:ascii="Arial" w:hAnsi="Arial" w:cs="Arial"/>
                <w:sz w:val="16"/>
                <w:szCs w:val="16"/>
                <w:lang w:val="en-US"/>
              </w:rPr>
            </w:pPr>
            <w:r>
              <w:rPr>
                <w:rFonts w:ascii="Arial" w:hAnsi="Arial" w:cs="Arial"/>
                <w:sz w:val="16"/>
                <w:szCs w:val="16"/>
                <w:lang w:val="en-US"/>
              </w:rPr>
              <w:t xml:space="preserve">Fluvastatin </w:t>
            </w:r>
          </w:p>
          <w:p w14:paraId="0E886075"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80 mg</w:t>
            </w:r>
          </w:p>
        </w:tc>
        <w:tc>
          <w:tcPr>
            <w:tcW w:w="361" w:type="pct"/>
            <w:shd w:val="clear" w:color="auto" w:fill="auto"/>
          </w:tcPr>
          <w:p w14:paraId="20E93096"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Placebo</w:t>
            </w:r>
          </w:p>
        </w:tc>
        <w:tc>
          <w:tcPr>
            <w:tcW w:w="263" w:type="pct"/>
            <w:shd w:val="clear" w:color="auto" w:fill="auto"/>
          </w:tcPr>
          <w:p w14:paraId="2CF9BA4B"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1</w:t>
            </w:r>
          </w:p>
        </w:tc>
        <w:tc>
          <w:tcPr>
            <w:tcW w:w="684" w:type="pct"/>
            <w:shd w:val="clear" w:color="auto" w:fill="auto"/>
          </w:tcPr>
          <w:p w14:paraId="036C93E2" w14:textId="77777777" w:rsidR="00A8509E" w:rsidRPr="00146F31" w:rsidRDefault="00A8509E" w:rsidP="008E75BF">
            <w:pPr>
              <w:rPr>
                <w:rFonts w:ascii="Arial" w:hAnsi="Arial" w:cs="Arial"/>
                <w:sz w:val="16"/>
                <w:szCs w:val="16"/>
                <w:lang w:val="en-US"/>
              </w:rPr>
            </w:pPr>
            <w:r w:rsidRPr="00E83D30">
              <w:rPr>
                <w:rFonts w:ascii="Arial" w:hAnsi="Arial" w:cs="Arial"/>
                <w:sz w:val="16"/>
                <w:szCs w:val="16"/>
                <w:lang w:val="en-US"/>
              </w:rPr>
              <w:t>Ischaemia was measured by</w:t>
            </w:r>
            <w:r>
              <w:rPr>
                <w:rFonts w:ascii="Arial" w:hAnsi="Arial" w:cs="Arial"/>
                <w:sz w:val="16"/>
                <w:szCs w:val="16"/>
                <w:lang w:val="en-US"/>
              </w:rPr>
              <w:t xml:space="preserve"> </w:t>
            </w:r>
            <w:r w:rsidRPr="00E83D30">
              <w:rPr>
                <w:rFonts w:ascii="Arial" w:hAnsi="Arial" w:cs="Arial"/>
                <w:sz w:val="16"/>
                <w:szCs w:val="16"/>
                <w:lang w:val="en-US"/>
              </w:rPr>
              <w:t xml:space="preserve">ambulatory electrocardiographic </w:t>
            </w:r>
            <w:r>
              <w:rPr>
                <w:rFonts w:ascii="Arial" w:hAnsi="Arial" w:cs="Arial"/>
                <w:sz w:val="16"/>
                <w:szCs w:val="16"/>
                <w:lang w:val="en-US"/>
              </w:rPr>
              <w:t xml:space="preserve"> </w:t>
            </w:r>
            <w:r w:rsidRPr="00E83D30">
              <w:rPr>
                <w:rFonts w:ascii="Arial" w:hAnsi="Arial" w:cs="Arial"/>
                <w:sz w:val="16"/>
                <w:szCs w:val="16"/>
                <w:lang w:val="en-US"/>
              </w:rPr>
              <w:t>monitoring over</w:t>
            </w:r>
            <w:r>
              <w:rPr>
                <w:rFonts w:ascii="Arial" w:hAnsi="Arial" w:cs="Arial"/>
                <w:sz w:val="16"/>
                <w:szCs w:val="16"/>
                <w:lang w:val="en-US"/>
              </w:rPr>
              <w:t xml:space="preserve"> </w:t>
            </w:r>
            <w:r w:rsidRPr="00E83D30">
              <w:rPr>
                <w:rFonts w:ascii="Arial" w:hAnsi="Arial" w:cs="Arial"/>
                <w:sz w:val="16"/>
                <w:szCs w:val="16"/>
                <w:lang w:val="en-US"/>
              </w:rPr>
              <w:t>48-h at</w:t>
            </w:r>
            <w:r>
              <w:rPr>
                <w:rFonts w:ascii="Arial" w:hAnsi="Arial" w:cs="Arial"/>
                <w:sz w:val="16"/>
                <w:szCs w:val="16"/>
                <w:lang w:val="en-US"/>
              </w:rPr>
              <w:t xml:space="preserve"> </w:t>
            </w:r>
            <w:r w:rsidRPr="00E83D30">
              <w:rPr>
                <w:rFonts w:ascii="Arial" w:hAnsi="Arial" w:cs="Arial"/>
                <w:sz w:val="16"/>
                <w:szCs w:val="16"/>
                <w:lang w:val="en-US"/>
              </w:rPr>
              <w:t>baseline, after 6 weeks and at 12 months</w:t>
            </w:r>
          </w:p>
        </w:tc>
        <w:tc>
          <w:tcPr>
            <w:tcW w:w="1666" w:type="pct"/>
            <w:shd w:val="clear" w:color="auto" w:fill="auto"/>
          </w:tcPr>
          <w:p w14:paraId="77720743" w14:textId="77777777" w:rsidR="00A8509E" w:rsidRPr="00146F31" w:rsidRDefault="00A8509E" w:rsidP="008E75BF">
            <w:pPr>
              <w:rPr>
                <w:rFonts w:ascii="Arial" w:hAnsi="Arial" w:cs="Arial"/>
                <w:sz w:val="16"/>
                <w:szCs w:val="16"/>
                <w:lang w:val="en-US"/>
              </w:rPr>
            </w:pPr>
            <w:r w:rsidRPr="00E83D30">
              <w:rPr>
                <w:rFonts w:ascii="Arial" w:hAnsi="Arial" w:cs="Arial"/>
                <w:sz w:val="16"/>
                <w:szCs w:val="16"/>
                <w:lang w:val="en-US"/>
              </w:rPr>
              <w:t>Fluvastatin treatment did not affect ischaemia on</w:t>
            </w:r>
            <w:r>
              <w:rPr>
                <w:rFonts w:ascii="Arial" w:hAnsi="Arial" w:cs="Arial"/>
                <w:sz w:val="16"/>
                <w:szCs w:val="16"/>
                <w:lang w:val="en-US"/>
              </w:rPr>
              <w:t xml:space="preserve"> </w:t>
            </w:r>
            <w:r w:rsidRPr="00E83D30">
              <w:rPr>
                <w:rFonts w:ascii="Arial" w:hAnsi="Arial" w:cs="Arial"/>
                <w:sz w:val="16"/>
                <w:szCs w:val="16"/>
                <w:lang w:val="en-US"/>
              </w:rPr>
              <w:t xml:space="preserve">ambulatory electrocardiographic, nor the occurrence </w:t>
            </w:r>
            <w:r>
              <w:rPr>
                <w:rFonts w:ascii="Arial" w:hAnsi="Arial" w:cs="Arial"/>
                <w:sz w:val="16"/>
                <w:szCs w:val="16"/>
                <w:lang w:val="en-US"/>
              </w:rPr>
              <w:t>of any major clinical events as compared to placebo</w:t>
            </w:r>
          </w:p>
        </w:tc>
        <w:tc>
          <w:tcPr>
            <w:tcW w:w="214" w:type="pct"/>
            <w:shd w:val="clear" w:color="auto" w:fill="auto"/>
          </w:tcPr>
          <w:p w14:paraId="6C8D7E16"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146F31" w14:paraId="3F7C89A2" w14:textId="77777777" w:rsidTr="008E75BF">
        <w:tc>
          <w:tcPr>
            <w:tcW w:w="1069" w:type="pct"/>
            <w:shd w:val="clear" w:color="auto" w:fill="auto"/>
          </w:tcPr>
          <w:p w14:paraId="0E09DE0D" w14:textId="77777777" w:rsidR="00A8509E" w:rsidRPr="00146F31" w:rsidRDefault="00A8509E" w:rsidP="008E75BF">
            <w:pPr>
              <w:rPr>
                <w:rFonts w:ascii="Arial" w:hAnsi="Arial" w:cs="Arial"/>
                <w:sz w:val="16"/>
                <w:szCs w:val="16"/>
                <w:lang w:val="en-US"/>
              </w:rPr>
            </w:pPr>
            <w:r w:rsidRPr="00146F31">
              <w:rPr>
                <w:rFonts w:ascii="Arial" w:hAnsi="Arial" w:cs="Arial"/>
                <w:b/>
                <w:sz w:val="16"/>
                <w:szCs w:val="16"/>
                <w:lang w:val="en-US"/>
              </w:rPr>
              <w:t>LIPS, JAMA 2002</w:t>
            </w:r>
            <w:r>
              <w:rPr>
                <w:rFonts w:ascii="Arial" w:hAnsi="Arial" w:cs="Arial"/>
                <w:b/>
                <w:sz w:val="16"/>
                <w:szCs w:val="16"/>
                <w:lang w:val="en-US"/>
              </w:rPr>
              <w:t xml:space="preserve"> (31</w:t>
            </w:r>
            <w:r w:rsidRPr="00146F31">
              <w:rPr>
                <w:rFonts w:ascii="Arial" w:hAnsi="Arial" w:cs="Arial"/>
                <w:b/>
                <w:sz w:val="16"/>
                <w:szCs w:val="16"/>
                <w:lang w:val="en-US"/>
              </w:rPr>
              <w:t>)</w:t>
            </w:r>
          </w:p>
          <w:p w14:paraId="2B98638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(1,677 patients, aged 18-80 years, with stable or unstable angina or silent ischemia following successful completion of their first PCI who had baseline TC between 135 and 270 mg/</w:t>
            </w:r>
            <w:r>
              <w:rPr>
                <w:rFonts w:ascii="Arial" w:hAnsi="Arial" w:cs="Arial"/>
                <w:sz w:val="16"/>
                <w:szCs w:val="16"/>
                <w:lang w:val="en-US"/>
              </w:rPr>
              <w:t>dL</w:t>
            </w:r>
            <w:r w:rsidRPr="00146F31">
              <w:rPr>
                <w:rFonts w:ascii="Arial" w:hAnsi="Arial" w:cs="Arial"/>
                <w:sz w:val="16"/>
                <w:szCs w:val="16"/>
                <w:lang w:val="en-US"/>
              </w:rPr>
              <w:t>)</w:t>
            </w:r>
          </w:p>
        </w:tc>
        <w:tc>
          <w:tcPr>
            <w:tcW w:w="372" w:type="pct"/>
            <w:shd w:val="clear" w:color="auto" w:fill="auto"/>
          </w:tcPr>
          <w:p w14:paraId="102E09F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5141ABEA"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 xml:space="preserve">Fluvastatin </w:t>
            </w:r>
          </w:p>
          <w:p w14:paraId="5F6CFFA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80 mg</w:t>
            </w:r>
          </w:p>
        </w:tc>
        <w:tc>
          <w:tcPr>
            <w:tcW w:w="361" w:type="pct"/>
            <w:shd w:val="clear" w:color="auto" w:fill="auto"/>
          </w:tcPr>
          <w:p w14:paraId="7398AD1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auto"/>
          </w:tcPr>
          <w:p w14:paraId="43353C1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3.9</w:t>
            </w:r>
          </w:p>
        </w:tc>
        <w:tc>
          <w:tcPr>
            <w:tcW w:w="684" w:type="pct"/>
            <w:shd w:val="clear" w:color="auto" w:fill="auto"/>
          </w:tcPr>
          <w:p w14:paraId="6C505956"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Cardiac death, nonfatal MI, or reintervention procedure</w:t>
            </w:r>
          </w:p>
        </w:tc>
        <w:tc>
          <w:tcPr>
            <w:tcW w:w="1666" w:type="pct"/>
            <w:shd w:val="clear" w:color="auto" w:fill="auto"/>
          </w:tcPr>
          <w:p w14:paraId="61801D8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181 (21.4%) of 844 patients in the fluvastatin group and 222 (26.7%) of 833 patients in the placebo group had at least 1 MA</w:t>
            </w:r>
            <w:r>
              <w:rPr>
                <w:rFonts w:ascii="Arial" w:hAnsi="Arial" w:cs="Arial"/>
                <w:sz w:val="16"/>
                <w:szCs w:val="16"/>
                <w:lang w:val="en-US"/>
              </w:rPr>
              <w:t xml:space="preserve">CE (RR 0.78, 95% CI 0.64-0.95;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=0.01)</w:t>
            </w:r>
          </w:p>
        </w:tc>
        <w:tc>
          <w:tcPr>
            <w:tcW w:w="214" w:type="pct"/>
            <w:shd w:val="clear" w:color="auto" w:fill="auto"/>
          </w:tcPr>
          <w:p w14:paraId="0AFA4D84"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19</w:t>
            </w:r>
          </w:p>
        </w:tc>
      </w:tr>
      <w:tr w:rsidR="00A8509E" w:rsidRPr="00146F31" w14:paraId="2A9D4996" w14:textId="77777777" w:rsidTr="008E75BF">
        <w:tc>
          <w:tcPr>
            <w:tcW w:w="1069" w:type="pct"/>
            <w:shd w:val="clear" w:color="auto" w:fill="auto"/>
          </w:tcPr>
          <w:p w14:paraId="27B8ED09" w14:textId="77777777" w:rsidR="00A8509E" w:rsidRPr="00146F31" w:rsidRDefault="00A8509E" w:rsidP="008E75BF">
            <w:pPr>
              <w:rPr>
                <w:rFonts w:ascii="Arial" w:hAnsi="Arial" w:cs="Arial"/>
                <w:sz w:val="16"/>
                <w:szCs w:val="16"/>
                <w:lang w:val="en-US"/>
              </w:rPr>
            </w:pPr>
            <w:r w:rsidRPr="00146F31">
              <w:rPr>
                <w:rFonts w:ascii="Arial" w:hAnsi="Arial" w:cs="Arial"/>
                <w:b/>
                <w:sz w:val="16"/>
                <w:szCs w:val="16"/>
                <w:lang w:val="en-US"/>
              </w:rPr>
              <w:t>HPS, Lancet 2002</w:t>
            </w:r>
            <w:r>
              <w:rPr>
                <w:rFonts w:ascii="Arial" w:hAnsi="Arial" w:cs="Arial"/>
                <w:b/>
                <w:sz w:val="16"/>
                <w:szCs w:val="16"/>
                <w:lang w:val="en-US"/>
              </w:rPr>
              <w:t xml:space="preserve"> (32</w:t>
            </w:r>
            <w:r w:rsidRPr="00146F31">
              <w:rPr>
                <w:rFonts w:ascii="Arial" w:hAnsi="Arial" w:cs="Arial"/>
                <w:b/>
                <w:sz w:val="16"/>
                <w:szCs w:val="16"/>
                <w:lang w:val="en-US"/>
              </w:rPr>
              <w:t>)</w:t>
            </w:r>
          </w:p>
          <w:p w14:paraId="7C6A3C4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(20,536 UK adults (aged 40–80 years) with coronary disease, other occlusive arterial disease, or diabetes)</w:t>
            </w:r>
          </w:p>
        </w:tc>
        <w:tc>
          <w:tcPr>
            <w:tcW w:w="372" w:type="pct"/>
            <w:shd w:val="clear" w:color="auto" w:fill="auto"/>
          </w:tcPr>
          <w:p w14:paraId="12981B2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7055B40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Simvastatin 40 mg</w:t>
            </w:r>
          </w:p>
        </w:tc>
        <w:tc>
          <w:tcPr>
            <w:tcW w:w="361" w:type="pct"/>
            <w:shd w:val="clear" w:color="auto" w:fill="auto"/>
          </w:tcPr>
          <w:p w14:paraId="22E75D3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auto"/>
          </w:tcPr>
          <w:p w14:paraId="20F09CB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5</w:t>
            </w:r>
          </w:p>
        </w:tc>
        <w:tc>
          <w:tcPr>
            <w:tcW w:w="684" w:type="pct"/>
            <w:shd w:val="clear" w:color="auto" w:fill="auto"/>
          </w:tcPr>
          <w:p w14:paraId="49B9E59D"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A</w:t>
            </w:r>
            <w:r w:rsidRPr="00146F31">
              <w:rPr>
                <w:rFonts w:ascii="Arial" w:hAnsi="Arial" w:cs="Arial"/>
                <w:sz w:val="16"/>
                <w:szCs w:val="16"/>
                <w:lang w:val="en-US"/>
              </w:rPr>
              <w:t>ll-cause mortality</w:t>
            </w:r>
          </w:p>
        </w:tc>
        <w:tc>
          <w:tcPr>
            <w:tcW w:w="1666" w:type="pct"/>
            <w:shd w:val="clear" w:color="auto" w:fill="auto"/>
          </w:tcPr>
          <w:p w14:paraId="7BAA818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All-cause mortality was significantly reduced (1328</w:t>
            </w:r>
            <w:r>
              <w:rPr>
                <w:rFonts w:ascii="Arial" w:hAnsi="Arial" w:cs="Arial"/>
                <w:sz w:val="16"/>
                <w:szCs w:val="16"/>
                <w:lang w:val="en-US"/>
              </w:rPr>
              <w:t xml:space="preserve"> </w:t>
            </w:r>
            <w:r w:rsidRPr="00146F31">
              <w:rPr>
                <w:rFonts w:ascii="Arial" w:hAnsi="Arial" w:cs="Arial"/>
                <w:sz w:val="16"/>
                <w:szCs w:val="16"/>
                <w:lang w:val="en-US"/>
              </w:rPr>
              <w:t>[12·9%] deaths among 10 269 allocated simvastatin versus</w:t>
            </w:r>
            <w:r>
              <w:rPr>
                <w:rFonts w:ascii="Arial" w:hAnsi="Arial" w:cs="Arial"/>
                <w:sz w:val="16"/>
                <w:szCs w:val="16"/>
                <w:lang w:val="en-US"/>
              </w:rPr>
              <w:t xml:space="preserve"> </w:t>
            </w:r>
            <w:r w:rsidRPr="00146F31">
              <w:rPr>
                <w:rFonts w:ascii="Arial" w:hAnsi="Arial" w:cs="Arial"/>
                <w:sz w:val="16"/>
                <w:szCs w:val="16"/>
                <w:lang w:val="en-US"/>
              </w:rPr>
              <w:t xml:space="preserve">1,507 [14·7%] among 10,267 allocated placebo; </w:t>
            </w:r>
            <w:r>
              <w:rPr>
                <w:rFonts w:ascii="Arial" w:hAnsi="Arial" w:cs="Arial"/>
                <w:i/>
                <w:iCs/>
                <w:sz w:val="16"/>
                <w:szCs w:val="16"/>
                <w:lang w:val="en-US"/>
              </w:rPr>
              <w:t>P</w:t>
            </w:r>
            <w:r>
              <w:rPr>
                <w:rFonts w:ascii="Arial" w:hAnsi="Arial" w:cs="Arial"/>
                <w:sz w:val="16"/>
                <w:szCs w:val="16"/>
                <w:lang w:val="en-US"/>
              </w:rPr>
              <w:t xml:space="preserve"> =0.</w:t>
            </w:r>
            <w:r w:rsidRPr="00146F31">
              <w:rPr>
                <w:rFonts w:ascii="Arial" w:hAnsi="Arial" w:cs="Arial"/>
                <w:sz w:val="16"/>
                <w:szCs w:val="16"/>
                <w:lang w:val="en-US"/>
              </w:rPr>
              <w:t>0003)</w:t>
            </w:r>
          </w:p>
        </w:tc>
        <w:tc>
          <w:tcPr>
            <w:tcW w:w="214" w:type="pct"/>
            <w:shd w:val="clear" w:color="auto" w:fill="auto"/>
          </w:tcPr>
          <w:p w14:paraId="57386C3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57</w:t>
            </w:r>
          </w:p>
        </w:tc>
      </w:tr>
      <w:tr w:rsidR="00A8509E" w:rsidRPr="00624FED" w14:paraId="6D86DBE0" w14:textId="77777777" w:rsidTr="008E75BF">
        <w:tc>
          <w:tcPr>
            <w:tcW w:w="1069" w:type="pct"/>
            <w:shd w:val="clear" w:color="auto" w:fill="auto"/>
          </w:tcPr>
          <w:p w14:paraId="6F1CC8C5" w14:textId="77777777" w:rsidR="00A8509E" w:rsidRDefault="00A8509E" w:rsidP="008E75BF">
            <w:pPr>
              <w:rPr>
                <w:rFonts w:ascii="Arial" w:hAnsi="Arial" w:cs="Arial"/>
                <w:b/>
                <w:sz w:val="16"/>
                <w:szCs w:val="16"/>
                <w:lang w:val="en-US"/>
              </w:rPr>
            </w:pPr>
            <w:r>
              <w:rPr>
                <w:rFonts w:ascii="Arial" w:hAnsi="Arial" w:cs="Arial"/>
                <w:b/>
                <w:sz w:val="16"/>
                <w:szCs w:val="16"/>
                <w:lang w:val="en-US"/>
              </w:rPr>
              <w:t>GREACE, CMRO 2002 (33)</w:t>
            </w:r>
          </w:p>
          <w:p w14:paraId="3E4F2022" w14:textId="77777777" w:rsidR="00A8509E" w:rsidRPr="00624FED" w:rsidRDefault="00A8509E" w:rsidP="008E75BF">
            <w:pPr>
              <w:rPr>
                <w:rFonts w:ascii="Arial" w:hAnsi="Arial" w:cs="Arial"/>
                <w:bCs/>
                <w:sz w:val="16"/>
                <w:szCs w:val="16"/>
                <w:lang w:val="en-US"/>
              </w:rPr>
            </w:pPr>
            <w:r>
              <w:rPr>
                <w:rFonts w:ascii="Arial" w:hAnsi="Arial" w:cs="Arial"/>
                <w:bCs/>
                <w:sz w:val="16"/>
                <w:szCs w:val="16"/>
                <w:lang w:val="en-US"/>
              </w:rPr>
              <w:t>(1600 consecutive patients with established CHD)</w:t>
            </w:r>
          </w:p>
        </w:tc>
        <w:tc>
          <w:tcPr>
            <w:tcW w:w="372" w:type="pct"/>
            <w:shd w:val="clear" w:color="auto" w:fill="auto"/>
          </w:tcPr>
          <w:p w14:paraId="7C9087D9" w14:textId="77777777" w:rsidR="00A8509E" w:rsidRDefault="00A8509E" w:rsidP="008E75BF">
            <w:pPr>
              <w:rPr>
                <w:rFonts w:ascii="Arial" w:hAnsi="Arial" w:cs="Arial"/>
                <w:sz w:val="16"/>
                <w:szCs w:val="16"/>
                <w:lang w:val="en-US"/>
              </w:rPr>
            </w:pPr>
            <w:r>
              <w:rPr>
                <w:rFonts w:ascii="Arial" w:hAnsi="Arial" w:cs="Arial"/>
                <w:sz w:val="16"/>
                <w:szCs w:val="16"/>
                <w:lang w:val="en-US"/>
              </w:rPr>
              <w:t>Secondary prevention</w:t>
            </w:r>
          </w:p>
        </w:tc>
        <w:tc>
          <w:tcPr>
            <w:tcW w:w="370" w:type="pct"/>
            <w:shd w:val="clear" w:color="auto" w:fill="auto"/>
          </w:tcPr>
          <w:p w14:paraId="4FB88552" w14:textId="77777777" w:rsidR="00A8509E" w:rsidRDefault="00A8509E" w:rsidP="008E75BF">
            <w:pPr>
              <w:rPr>
                <w:rFonts w:ascii="Arial" w:hAnsi="Arial" w:cs="Arial"/>
                <w:sz w:val="16"/>
                <w:szCs w:val="16"/>
                <w:lang w:val="en-US"/>
              </w:rPr>
            </w:pPr>
            <w:r>
              <w:rPr>
                <w:rFonts w:ascii="Arial" w:hAnsi="Arial" w:cs="Arial"/>
                <w:sz w:val="16"/>
                <w:szCs w:val="16"/>
                <w:lang w:val="en-US"/>
              </w:rPr>
              <w:t xml:space="preserve">Atorvastatin </w:t>
            </w:r>
          </w:p>
          <w:p w14:paraId="74DF6D6F" w14:textId="77777777" w:rsidR="00A8509E" w:rsidRDefault="00A8509E" w:rsidP="008E75BF">
            <w:pPr>
              <w:rPr>
                <w:rFonts w:ascii="Arial" w:hAnsi="Arial" w:cs="Arial"/>
                <w:sz w:val="16"/>
                <w:szCs w:val="16"/>
                <w:lang w:val="en-US"/>
              </w:rPr>
            </w:pPr>
            <w:r>
              <w:rPr>
                <w:rFonts w:ascii="Arial" w:hAnsi="Arial" w:cs="Arial"/>
                <w:sz w:val="16"/>
                <w:szCs w:val="16"/>
                <w:lang w:val="en-US"/>
              </w:rPr>
              <w:t>10-80 mg</w:t>
            </w:r>
          </w:p>
        </w:tc>
        <w:tc>
          <w:tcPr>
            <w:tcW w:w="361" w:type="pct"/>
            <w:shd w:val="clear" w:color="auto" w:fill="auto"/>
          </w:tcPr>
          <w:p w14:paraId="3A762293" w14:textId="77777777" w:rsidR="00A8509E" w:rsidRDefault="00A8509E" w:rsidP="008E75BF">
            <w:pPr>
              <w:rPr>
                <w:rFonts w:ascii="Arial" w:hAnsi="Arial" w:cs="Arial"/>
                <w:sz w:val="16"/>
                <w:szCs w:val="16"/>
                <w:lang w:val="en-US"/>
              </w:rPr>
            </w:pPr>
            <w:r>
              <w:rPr>
                <w:rFonts w:ascii="Arial" w:hAnsi="Arial" w:cs="Arial"/>
                <w:sz w:val="16"/>
                <w:szCs w:val="16"/>
                <w:lang w:val="en-US"/>
              </w:rPr>
              <w:t>Usual care</w:t>
            </w:r>
          </w:p>
        </w:tc>
        <w:tc>
          <w:tcPr>
            <w:tcW w:w="263" w:type="pct"/>
            <w:shd w:val="clear" w:color="auto" w:fill="auto"/>
          </w:tcPr>
          <w:p w14:paraId="611946EE" w14:textId="77777777" w:rsidR="00A8509E" w:rsidRDefault="00A8509E" w:rsidP="008E75BF">
            <w:pPr>
              <w:rPr>
                <w:rFonts w:ascii="Arial" w:hAnsi="Arial" w:cs="Arial"/>
                <w:sz w:val="16"/>
                <w:szCs w:val="16"/>
                <w:lang w:val="en-US"/>
              </w:rPr>
            </w:pPr>
            <w:r>
              <w:rPr>
                <w:rFonts w:ascii="Arial" w:hAnsi="Arial" w:cs="Arial"/>
                <w:sz w:val="16"/>
                <w:szCs w:val="16"/>
                <w:lang w:val="en-US"/>
              </w:rPr>
              <w:t>3</w:t>
            </w:r>
          </w:p>
        </w:tc>
        <w:tc>
          <w:tcPr>
            <w:tcW w:w="684" w:type="pct"/>
            <w:shd w:val="clear" w:color="auto" w:fill="auto"/>
          </w:tcPr>
          <w:p w14:paraId="21C2F706" w14:textId="77777777" w:rsidR="00A8509E" w:rsidRPr="009168D0" w:rsidRDefault="00A8509E" w:rsidP="008E75BF">
            <w:pPr>
              <w:rPr>
                <w:rFonts w:ascii="Arial" w:hAnsi="Arial" w:cs="Arial"/>
                <w:sz w:val="16"/>
                <w:szCs w:val="16"/>
                <w:lang w:val="en-US"/>
              </w:rPr>
            </w:pPr>
            <w:r>
              <w:rPr>
                <w:rFonts w:ascii="Arial" w:hAnsi="Arial" w:cs="Arial"/>
                <w:sz w:val="16"/>
                <w:szCs w:val="16"/>
                <w:lang w:val="en-US"/>
              </w:rPr>
              <w:t>D</w:t>
            </w:r>
            <w:r w:rsidRPr="00624FED">
              <w:rPr>
                <w:rFonts w:ascii="Arial" w:hAnsi="Arial" w:cs="Arial"/>
                <w:sz w:val="16"/>
                <w:szCs w:val="16"/>
                <w:lang w:val="en-US"/>
              </w:rPr>
              <w:t>eath, non-fatal</w:t>
            </w:r>
            <w:r>
              <w:rPr>
                <w:rFonts w:ascii="Arial" w:hAnsi="Arial" w:cs="Arial"/>
                <w:sz w:val="16"/>
                <w:szCs w:val="16"/>
                <w:lang w:val="en-US"/>
              </w:rPr>
              <w:t xml:space="preserve"> MI</w:t>
            </w:r>
            <w:r w:rsidRPr="00624FED">
              <w:rPr>
                <w:rFonts w:ascii="Arial" w:hAnsi="Arial" w:cs="Arial"/>
                <w:sz w:val="16"/>
                <w:szCs w:val="16"/>
                <w:lang w:val="en-US"/>
              </w:rPr>
              <w:t>,</w:t>
            </w:r>
            <w:r>
              <w:rPr>
                <w:rFonts w:ascii="Arial" w:hAnsi="Arial" w:cs="Arial"/>
                <w:sz w:val="16"/>
                <w:szCs w:val="16"/>
                <w:lang w:val="en-US"/>
              </w:rPr>
              <w:t xml:space="preserve"> </w:t>
            </w:r>
            <w:r w:rsidRPr="00624FED">
              <w:rPr>
                <w:rFonts w:ascii="Arial" w:hAnsi="Arial" w:cs="Arial"/>
                <w:sz w:val="16"/>
                <w:szCs w:val="16"/>
                <w:lang w:val="en-US"/>
              </w:rPr>
              <w:t>unstable angina,</w:t>
            </w:r>
            <w:r>
              <w:rPr>
                <w:rFonts w:ascii="Arial" w:hAnsi="Arial" w:cs="Arial"/>
                <w:sz w:val="16"/>
                <w:szCs w:val="16"/>
                <w:lang w:val="en-US"/>
              </w:rPr>
              <w:t xml:space="preserve"> </w:t>
            </w:r>
            <w:r w:rsidRPr="00624FED">
              <w:rPr>
                <w:rFonts w:ascii="Arial" w:hAnsi="Arial" w:cs="Arial"/>
                <w:sz w:val="16"/>
                <w:szCs w:val="16"/>
                <w:lang w:val="en-US"/>
              </w:rPr>
              <w:t xml:space="preserve">congestive </w:t>
            </w:r>
            <w:r>
              <w:rPr>
                <w:rFonts w:ascii="Arial" w:hAnsi="Arial" w:cs="Arial"/>
                <w:sz w:val="16"/>
                <w:szCs w:val="16"/>
                <w:lang w:val="en-US"/>
              </w:rPr>
              <w:t>HF</w:t>
            </w:r>
            <w:r w:rsidRPr="00624FED">
              <w:rPr>
                <w:rFonts w:ascii="Arial" w:hAnsi="Arial" w:cs="Arial"/>
                <w:sz w:val="16"/>
                <w:szCs w:val="16"/>
                <w:lang w:val="en-US"/>
              </w:rPr>
              <w:t>,</w:t>
            </w:r>
            <w:r>
              <w:rPr>
                <w:rFonts w:ascii="Arial" w:hAnsi="Arial" w:cs="Arial"/>
                <w:sz w:val="16"/>
                <w:szCs w:val="16"/>
                <w:lang w:val="en-US"/>
              </w:rPr>
              <w:t xml:space="preserve"> </w:t>
            </w:r>
            <w:r w:rsidRPr="00624FED">
              <w:rPr>
                <w:rFonts w:ascii="Arial" w:hAnsi="Arial" w:cs="Arial"/>
                <w:sz w:val="16"/>
                <w:szCs w:val="16"/>
                <w:lang w:val="en-US"/>
              </w:rPr>
              <w:t>revascularisation and stroke</w:t>
            </w:r>
          </w:p>
        </w:tc>
        <w:tc>
          <w:tcPr>
            <w:tcW w:w="1666" w:type="pct"/>
            <w:shd w:val="clear" w:color="auto" w:fill="auto"/>
          </w:tcPr>
          <w:p w14:paraId="4F8B5D7F" w14:textId="77777777" w:rsidR="00A8509E" w:rsidRPr="00880756" w:rsidRDefault="00A8509E" w:rsidP="008E75BF">
            <w:pPr>
              <w:rPr>
                <w:rFonts w:ascii="Arial" w:hAnsi="Arial" w:cs="Arial"/>
                <w:sz w:val="16"/>
                <w:szCs w:val="16"/>
                <w:lang w:val="en-US"/>
              </w:rPr>
            </w:pPr>
            <w:r w:rsidRPr="00624FED">
              <w:rPr>
                <w:rFonts w:ascii="Arial" w:hAnsi="Arial" w:cs="Arial"/>
                <w:sz w:val="16"/>
                <w:szCs w:val="16"/>
                <w:lang w:val="en-US"/>
              </w:rPr>
              <w:t>196 (24.5%) CHD patients on ‘usual’</w:t>
            </w:r>
            <w:r>
              <w:rPr>
                <w:rFonts w:ascii="Arial" w:hAnsi="Arial" w:cs="Arial"/>
                <w:sz w:val="16"/>
                <w:szCs w:val="16"/>
                <w:lang w:val="en-US"/>
              </w:rPr>
              <w:t xml:space="preserve"> </w:t>
            </w:r>
            <w:r w:rsidRPr="00624FED">
              <w:rPr>
                <w:rFonts w:ascii="Arial" w:hAnsi="Arial" w:cs="Arial"/>
                <w:sz w:val="16"/>
                <w:szCs w:val="16"/>
                <w:lang w:val="en-US"/>
              </w:rPr>
              <w:t>care had a CHD recurrent event or died vs. 96</w:t>
            </w:r>
            <w:r>
              <w:rPr>
                <w:rFonts w:ascii="Arial" w:hAnsi="Arial" w:cs="Arial"/>
                <w:sz w:val="16"/>
                <w:szCs w:val="16"/>
                <w:lang w:val="en-US"/>
              </w:rPr>
              <w:t xml:space="preserve"> </w:t>
            </w:r>
            <w:r w:rsidRPr="00624FED">
              <w:rPr>
                <w:rFonts w:ascii="Arial" w:hAnsi="Arial" w:cs="Arial"/>
                <w:sz w:val="16"/>
                <w:szCs w:val="16"/>
                <w:lang w:val="en-US"/>
              </w:rPr>
              <w:t>(12%) CHD patients on atorvas</w:t>
            </w:r>
            <w:r>
              <w:rPr>
                <w:rFonts w:ascii="Arial" w:hAnsi="Arial" w:cs="Arial"/>
                <w:sz w:val="16"/>
                <w:szCs w:val="16"/>
                <w:lang w:val="en-US"/>
              </w:rPr>
              <w:t>tatin; risk ratio 0.49; CI 0.27-</w:t>
            </w:r>
            <w:r w:rsidRPr="00624FED">
              <w:rPr>
                <w:rFonts w:ascii="Arial" w:hAnsi="Arial" w:cs="Arial"/>
                <w:sz w:val="16"/>
                <w:szCs w:val="16"/>
                <w:lang w:val="en-US"/>
              </w:rPr>
              <w:t>0.73,</w:t>
            </w:r>
            <w:r>
              <w:rPr>
                <w:rFonts w:ascii="Arial" w:hAnsi="Arial" w:cs="Arial"/>
                <w:sz w:val="16"/>
                <w:szCs w:val="16"/>
                <w:lang w:val="en-US"/>
              </w:rPr>
              <w:t xml:space="preserve"> </w:t>
            </w:r>
            <w:r w:rsidRPr="00624FED">
              <w:rPr>
                <w:rFonts w:ascii="Arial" w:hAnsi="Arial" w:cs="Arial"/>
                <w:i/>
                <w:iCs/>
                <w:sz w:val="16"/>
                <w:szCs w:val="16"/>
                <w:lang w:val="en-US"/>
              </w:rPr>
              <w:t>P</w:t>
            </w:r>
            <w:r w:rsidRPr="00624FED">
              <w:rPr>
                <w:rFonts w:ascii="Arial" w:hAnsi="Arial" w:cs="Arial"/>
                <w:sz w:val="16"/>
                <w:szCs w:val="16"/>
                <w:lang w:val="en-US"/>
              </w:rPr>
              <w:t xml:space="preserve"> &lt; 0.0001.</w:t>
            </w:r>
          </w:p>
        </w:tc>
        <w:tc>
          <w:tcPr>
            <w:tcW w:w="214" w:type="pct"/>
            <w:shd w:val="clear" w:color="auto" w:fill="auto"/>
          </w:tcPr>
          <w:p w14:paraId="308EB372" w14:textId="77777777" w:rsidR="00A8509E" w:rsidRDefault="00A8509E" w:rsidP="008E75BF">
            <w:pPr>
              <w:rPr>
                <w:rFonts w:ascii="Arial" w:hAnsi="Arial" w:cs="Arial"/>
                <w:sz w:val="16"/>
                <w:szCs w:val="16"/>
                <w:lang w:val="en-US"/>
              </w:rPr>
            </w:pPr>
            <w:r>
              <w:rPr>
                <w:rFonts w:ascii="Arial" w:hAnsi="Arial" w:cs="Arial"/>
                <w:sz w:val="16"/>
                <w:szCs w:val="16"/>
                <w:lang w:val="en-US"/>
              </w:rPr>
              <w:t>8</w:t>
            </w:r>
          </w:p>
        </w:tc>
      </w:tr>
      <w:tr w:rsidR="00A8509E" w:rsidRPr="009168D0" w14:paraId="5C7567EE" w14:textId="77777777" w:rsidTr="008E75BF">
        <w:tc>
          <w:tcPr>
            <w:tcW w:w="1069" w:type="pct"/>
            <w:shd w:val="clear" w:color="auto" w:fill="auto"/>
          </w:tcPr>
          <w:p w14:paraId="69AE1ACE" w14:textId="77777777" w:rsidR="00A8509E" w:rsidRDefault="00A8509E" w:rsidP="008E75BF">
            <w:pPr>
              <w:rPr>
                <w:rFonts w:ascii="Arial" w:hAnsi="Arial" w:cs="Arial"/>
                <w:b/>
                <w:sz w:val="16"/>
                <w:szCs w:val="16"/>
                <w:lang w:val="en-US"/>
              </w:rPr>
            </w:pPr>
            <w:r>
              <w:rPr>
                <w:rFonts w:ascii="Arial" w:hAnsi="Arial" w:cs="Arial"/>
                <w:b/>
                <w:sz w:val="16"/>
                <w:szCs w:val="16"/>
                <w:lang w:val="en-US"/>
              </w:rPr>
              <w:t>REVERSAL, JAMA 2004 (34)</w:t>
            </w:r>
          </w:p>
          <w:p w14:paraId="5747498B" w14:textId="77777777" w:rsidR="00A8509E" w:rsidRPr="003A7030" w:rsidRDefault="00A8509E" w:rsidP="008E75BF">
            <w:pPr>
              <w:rPr>
                <w:rFonts w:ascii="Arial" w:hAnsi="Arial" w:cs="Arial"/>
                <w:bCs/>
                <w:sz w:val="16"/>
                <w:szCs w:val="16"/>
                <w:lang w:val="en-US"/>
              </w:rPr>
            </w:pPr>
            <w:r>
              <w:rPr>
                <w:rFonts w:ascii="Arial" w:hAnsi="Arial" w:cs="Arial"/>
                <w:bCs/>
                <w:sz w:val="16"/>
                <w:szCs w:val="16"/>
                <w:lang w:val="en-US"/>
              </w:rPr>
              <w:t xml:space="preserve">(502 </w:t>
            </w:r>
            <w:r w:rsidRPr="003A7030">
              <w:rPr>
                <w:rFonts w:ascii="Arial" w:hAnsi="Arial" w:cs="Arial"/>
                <w:bCs/>
                <w:sz w:val="16"/>
                <w:szCs w:val="16"/>
                <w:lang w:val="en-US"/>
              </w:rPr>
              <w:t>patients</w:t>
            </w:r>
            <w:r>
              <w:rPr>
                <w:rFonts w:ascii="Arial" w:hAnsi="Arial" w:cs="Arial"/>
                <w:bCs/>
                <w:sz w:val="16"/>
                <w:szCs w:val="16"/>
                <w:lang w:val="en-US"/>
              </w:rPr>
              <w:t>,</w:t>
            </w:r>
            <w:r w:rsidRPr="003A7030">
              <w:rPr>
                <w:rFonts w:ascii="Arial" w:hAnsi="Arial" w:cs="Arial"/>
                <w:bCs/>
                <w:sz w:val="16"/>
                <w:szCs w:val="16"/>
                <w:lang w:val="en-US"/>
              </w:rPr>
              <w:t xml:space="preserve"> aged 30 to 75 years who required coronary angiography for a clinical indication and demonstrated at least 1 obstruction with angiographic luminal diameter narrowing of 20% or more</w:t>
            </w:r>
            <w:r>
              <w:rPr>
                <w:rFonts w:ascii="Arial" w:hAnsi="Arial" w:cs="Arial"/>
                <w:bCs/>
                <w:sz w:val="16"/>
                <w:szCs w:val="16"/>
                <w:lang w:val="en-US"/>
              </w:rPr>
              <w:t>)</w:t>
            </w:r>
          </w:p>
        </w:tc>
        <w:tc>
          <w:tcPr>
            <w:tcW w:w="372" w:type="pct"/>
            <w:shd w:val="clear" w:color="auto" w:fill="auto"/>
          </w:tcPr>
          <w:p w14:paraId="64DD4B3C"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Secondary prevention</w:t>
            </w:r>
          </w:p>
        </w:tc>
        <w:tc>
          <w:tcPr>
            <w:tcW w:w="370" w:type="pct"/>
            <w:shd w:val="clear" w:color="auto" w:fill="auto"/>
          </w:tcPr>
          <w:p w14:paraId="189C32A9"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Atorvastatin 80 mg</w:t>
            </w:r>
          </w:p>
        </w:tc>
        <w:tc>
          <w:tcPr>
            <w:tcW w:w="361" w:type="pct"/>
            <w:shd w:val="clear" w:color="auto" w:fill="auto"/>
          </w:tcPr>
          <w:p w14:paraId="3B504C85"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Pravastatin 40 mg</w:t>
            </w:r>
          </w:p>
        </w:tc>
        <w:tc>
          <w:tcPr>
            <w:tcW w:w="263" w:type="pct"/>
            <w:shd w:val="clear" w:color="auto" w:fill="auto"/>
          </w:tcPr>
          <w:p w14:paraId="12945CF7"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1.5</w:t>
            </w:r>
          </w:p>
        </w:tc>
        <w:tc>
          <w:tcPr>
            <w:tcW w:w="684" w:type="pct"/>
            <w:shd w:val="clear" w:color="auto" w:fill="auto"/>
          </w:tcPr>
          <w:p w14:paraId="60BF309E" w14:textId="77777777" w:rsidR="00A8509E" w:rsidRPr="00146F31" w:rsidRDefault="00A8509E" w:rsidP="008E75BF">
            <w:pPr>
              <w:rPr>
                <w:rFonts w:ascii="Arial" w:hAnsi="Arial" w:cs="Arial"/>
                <w:sz w:val="16"/>
                <w:szCs w:val="16"/>
                <w:lang w:val="en-US"/>
              </w:rPr>
            </w:pPr>
            <w:r w:rsidRPr="009168D0">
              <w:rPr>
                <w:rFonts w:ascii="Arial" w:hAnsi="Arial" w:cs="Arial"/>
                <w:sz w:val="16"/>
                <w:szCs w:val="16"/>
                <w:lang w:val="en-US"/>
              </w:rPr>
              <w:t>the percentage change in</w:t>
            </w:r>
            <w:r>
              <w:rPr>
                <w:rFonts w:ascii="Arial" w:hAnsi="Arial" w:cs="Arial"/>
                <w:sz w:val="16"/>
                <w:szCs w:val="16"/>
                <w:lang w:val="en-US"/>
              </w:rPr>
              <w:t xml:space="preserve"> coronary artery</w:t>
            </w:r>
            <w:r w:rsidRPr="009168D0">
              <w:rPr>
                <w:rFonts w:ascii="Arial" w:hAnsi="Arial" w:cs="Arial"/>
                <w:sz w:val="16"/>
                <w:szCs w:val="16"/>
                <w:lang w:val="en-US"/>
              </w:rPr>
              <w:t xml:space="preserve"> atheroma volume</w:t>
            </w:r>
          </w:p>
        </w:tc>
        <w:tc>
          <w:tcPr>
            <w:tcW w:w="1666" w:type="pct"/>
            <w:shd w:val="clear" w:color="auto" w:fill="auto"/>
          </w:tcPr>
          <w:p w14:paraId="21B902C7" w14:textId="77777777" w:rsidR="00A8509E" w:rsidRPr="00146F31" w:rsidRDefault="00A8509E" w:rsidP="008E75BF">
            <w:pPr>
              <w:rPr>
                <w:rFonts w:ascii="Arial" w:hAnsi="Arial" w:cs="Arial"/>
                <w:sz w:val="16"/>
                <w:szCs w:val="16"/>
                <w:lang w:val="en-US"/>
              </w:rPr>
            </w:pPr>
            <w:r w:rsidRPr="00880756">
              <w:rPr>
                <w:rFonts w:ascii="Arial" w:hAnsi="Arial" w:cs="Arial"/>
                <w:sz w:val="16"/>
                <w:szCs w:val="16"/>
                <w:lang w:val="en-US"/>
              </w:rPr>
              <w:t>The percentage change in atheroma volume showed a significantly lower progression rate in the atorvastatin (intensive) group (</w:t>
            </w:r>
            <w:r>
              <w:rPr>
                <w:rFonts w:ascii="Arial" w:hAnsi="Arial" w:cs="Arial"/>
                <w:i/>
                <w:sz w:val="16"/>
                <w:szCs w:val="16"/>
                <w:lang w:val="en-US"/>
              </w:rPr>
              <w:t>P</w:t>
            </w:r>
            <w:r>
              <w:rPr>
                <w:rFonts w:ascii="Arial" w:hAnsi="Arial" w:cs="Arial"/>
                <w:sz w:val="16"/>
                <w:szCs w:val="16"/>
                <w:lang w:val="en-US"/>
              </w:rPr>
              <w:t xml:space="preserve"> </w:t>
            </w:r>
            <w:r w:rsidRPr="00880756">
              <w:rPr>
                <w:rFonts w:ascii="Arial" w:hAnsi="Arial" w:cs="Arial"/>
                <w:sz w:val="16"/>
                <w:szCs w:val="16"/>
                <w:lang w:val="en-US"/>
              </w:rPr>
              <w:t>=</w:t>
            </w:r>
            <w:r>
              <w:rPr>
                <w:rFonts w:ascii="Arial" w:hAnsi="Arial" w:cs="Arial"/>
                <w:sz w:val="16"/>
                <w:szCs w:val="16"/>
                <w:lang w:val="en-US"/>
              </w:rPr>
              <w:t>0.02)</w:t>
            </w:r>
          </w:p>
        </w:tc>
        <w:tc>
          <w:tcPr>
            <w:tcW w:w="214" w:type="pct"/>
            <w:shd w:val="clear" w:color="auto" w:fill="auto"/>
          </w:tcPr>
          <w:p w14:paraId="51AC5CEA"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146F31" w14:paraId="39E7E1B3" w14:textId="77777777" w:rsidTr="008E75BF">
        <w:tc>
          <w:tcPr>
            <w:tcW w:w="1069" w:type="pct"/>
            <w:shd w:val="clear" w:color="auto" w:fill="auto"/>
          </w:tcPr>
          <w:p w14:paraId="1F20F705" w14:textId="77777777" w:rsidR="00A8509E" w:rsidRPr="00146F31" w:rsidRDefault="00A8509E" w:rsidP="008E75BF">
            <w:pPr>
              <w:rPr>
                <w:rFonts w:ascii="Arial" w:hAnsi="Arial" w:cs="Arial"/>
                <w:sz w:val="16"/>
                <w:szCs w:val="16"/>
                <w:lang w:val="en-US"/>
              </w:rPr>
            </w:pPr>
            <w:r w:rsidRPr="00146F31">
              <w:rPr>
                <w:rFonts w:ascii="Arial" w:hAnsi="Arial" w:cs="Arial"/>
                <w:b/>
                <w:sz w:val="16"/>
                <w:szCs w:val="16"/>
                <w:lang w:val="en-US"/>
              </w:rPr>
              <w:lastRenderedPageBreak/>
              <w:t>PROVE IT-TIMI 22, NEJM 2004</w:t>
            </w:r>
            <w:r>
              <w:rPr>
                <w:rFonts w:ascii="Arial" w:hAnsi="Arial" w:cs="Arial"/>
                <w:b/>
                <w:sz w:val="16"/>
                <w:szCs w:val="16"/>
                <w:lang w:val="en-US"/>
              </w:rPr>
              <w:t xml:space="preserve"> (35</w:t>
            </w:r>
            <w:r w:rsidRPr="00146F31">
              <w:rPr>
                <w:rFonts w:ascii="Arial" w:hAnsi="Arial" w:cs="Arial"/>
                <w:b/>
                <w:sz w:val="16"/>
                <w:szCs w:val="16"/>
                <w:lang w:val="en-US"/>
              </w:rPr>
              <w:t>)</w:t>
            </w:r>
            <w:r w:rsidRPr="00146F31">
              <w:rPr>
                <w:rFonts w:ascii="Arial" w:hAnsi="Arial" w:cs="Arial"/>
                <w:sz w:val="16"/>
                <w:szCs w:val="16"/>
                <w:lang w:val="en-US"/>
              </w:rPr>
              <w:t xml:space="preserve"> </w:t>
            </w:r>
          </w:p>
          <w:p w14:paraId="4EB1415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(4,162 patients who had been hospitalized for an ACS</w:t>
            </w:r>
            <w:r>
              <w:rPr>
                <w:rFonts w:ascii="Arial" w:hAnsi="Arial" w:cs="Arial"/>
                <w:sz w:val="16"/>
                <w:szCs w:val="16"/>
                <w:lang w:val="en-US"/>
              </w:rPr>
              <w:t xml:space="preserve"> </w:t>
            </w:r>
            <w:r w:rsidRPr="00146F31">
              <w:rPr>
                <w:rFonts w:ascii="Arial" w:hAnsi="Arial" w:cs="Arial"/>
                <w:sz w:val="16"/>
                <w:szCs w:val="16"/>
                <w:lang w:val="en-US"/>
              </w:rPr>
              <w:t>within the preceding 10 days)</w:t>
            </w:r>
          </w:p>
        </w:tc>
        <w:tc>
          <w:tcPr>
            <w:tcW w:w="372" w:type="pct"/>
            <w:shd w:val="clear" w:color="auto" w:fill="auto"/>
          </w:tcPr>
          <w:p w14:paraId="0123E41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58F154F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Atorvastatin 80 mg</w:t>
            </w:r>
          </w:p>
        </w:tc>
        <w:tc>
          <w:tcPr>
            <w:tcW w:w="361" w:type="pct"/>
            <w:shd w:val="clear" w:color="auto" w:fill="auto"/>
          </w:tcPr>
          <w:p w14:paraId="3D564E9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Pravastatin 40 mg</w:t>
            </w:r>
          </w:p>
        </w:tc>
        <w:tc>
          <w:tcPr>
            <w:tcW w:w="263" w:type="pct"/>
            <w:shd w:val="clear" w:color="auto" w:fill="auto"/>
          </w:tcPr>
          <w:p w14:paraId="3311021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w:t>
            </w:r>
          </w:p>
        </w:tc>
        <w:tc>
          <w:tcPr>
            <w:tcW w:w="684" w:type="pct"/>
            <w:shd w:val="clear" w:color="auto" w:fill="auto"/>
          </w:tcPr>
          <w:p w14:paraId="2E8B12E4"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death from any cause, MI, documented unstable angina requiring</w:t>
            </w:r>
            <w:r>
              <w:rPr>
                <w:rFonts w:ascii="Arial" w:hAnsi="Arial" w:cs="Arial"/>
                <w:sz w:val="16"/>
                <w:szCs w:val="16"/>
                <w:lang w:val="en-US"/>
              </w:rPr>
              <w:t xml:space="preserve"> </w:t>
            </w:r>
            <w:r w:rsidRPr="00146F31">
              <w:rPr>
                <w:rFonts w:ascii="Arial" w:hAnsi="Arial" w:cs="Arial"/>
                <w:sz w:val="16"/>
                <w:szCs w:val="16"/>
                <w:lang w:val="en-US"/>
              </w:rPr>
              <w:t>rehospitalization, revascularization (performed at least 30 days after randomization),</w:t>
            </w:r>
            <w:r>
              <w:rPr>
                <w:rFonts w:ascii="Arial" w:hAnsi="Arial" w:cs="Arial"/>
                <w:sz w:val="16"/>
                <w:szCs w:val="16"/>
                <w:lang w:val="en-US"/>
              </w:rPr>
              <w:t xml:space="preserve"> </w:t>
            </w:r>
            <w:r w:rsidRPr="00146F31">
              <w:rPr>
                <w:rFonts w:ascii="Arial" w:hAnsi="Arial" w:cs="Arial"/>
                <w:sz w:val="16"/>
                <w:szCs w:val="16"/>
                <w:lang w:val="en-US"/>
              </w:rPr>
              <w:t>and stroke</w:t>
            </w:r>
          </w:p>
        </w:tc>
        <w:tc>
          <w:tcPr>
            <w:tcW w:w="1666" w:type="pct"/>
            <w:shd w:val="clear" w:color="auto" w:fill="auto"/>
          </w:tcPr>
          <w:p w14:paraId="28606E1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the rates of the primary end point at two years were 26.3% in the pravastatin group and 22.4% in the atorvastatin group, reflecting a 16% reduction in the HR in favor of atorvastatin (</w:t>
            </w:r>
            <w:r w:rsidRPr="00137002">
              <w:rPr>
                <w:rFonts w:ascii="Arial" w:hAnsi="Arial" w:cs="Arial"/>
                <w:i/>
                <w:sz w:val="16"/>
                <w:szCs w:val="16"/>
                <w:lang w:val="en-US"/>
              </w:rPr>
              <w:t>P</w:t>
            </w:r>
            <w:r>
              <w:rPr>
                <w:rFonts w:ascii="Arial" w:hAnsi="Arial" w:cs="Arial"/>
                <w:sz w:val="16"/>
                <w:szCs w:val="16"/>
                <w:lang w:val="en-US"/>
              </w:rPr>
              <w:t xml:space="preserve"> =0.005; 95% CI 5-26</w:t>
            </w:r>
            <w:r w:rsidRPr="00146F31">
              <w:rPr>
                <w:rFonts w:ascii="Arial" w:hAnsi="Arial" w:cs="Arial"/>
                <w:sz w:val="16"/>
                <w:szCs w:val="16"/>
                <w:lang w:val="en-US"/>
              </w:rPr>
              <w:t>)</w:t>
            </w:r>
          </w:p>
        </w:tc>
        <w:tc>
          <w:tcPr>
            <w:tcW w:w="214" w:type="pct"/>
            <w:shd w:val="clear" w:color="auto" w:fill="auto"/>
          </w:tcPr>
          <w:p w14:paraId="166BA00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25</w:t>
            </w:r>
          </w:p>
        </w:tc>
      </w:tr>
      <w:tr w:rsidR="00A8509E" w:rsidRPr="00146F31" w14:paraId="5158AEE2" w14:textId="77777777" w:rsidTr="008E75BF">
        <w:tc>
          <w:tcPr>
            <w:tcW w:w="1069" w:type="pct"/>
            <w:shd w:val="clear" w:color="auto" w:fill="auto"/>
          </w:tcPr>
          <w:p w14:paraId="0FCA54BD" w14:textId="77777777" w:rsidR="00A8509E" w:rsidRPr="00146F31" w:rsidRDefault="00A8509E" w:rsidP="008E75BF">
            <w:pPr>
              <w:rPr>
                <w:rFonts w:ascii="Arial" w:hAnsi="Arial" w:cs="Arial"/>
                <w:sz w:val="16"/>
                <w:szCs w:val="16"/>
                <w:lang w:val="en-US"/>
              </w:rPr>
            </w:pPr>
            <w:r w:rsidRPr="00146F31">
              <w:rPr>
                <w:rFonts w:ascii="Arial" w:hAnsi="Arial" w:cs="Arial"/>
                <w:b/>
                <w:sz w:val="16"/>
                <w:szCs w:val="16"/>
                <w:lang w:val="en-US"/>
              </w:rPr>
              <w:t>ALLIANCE, JACC 2004</w:t>
            </w:r>
            <w:r>
              <w:rPr>
                <w:rFonts w:ascii="Arial" w:hAnsi="Arial" w:cs="Arial"/>
                <w:b/>
                <w:sz w:val="16"/>
                <w:szCs w:val="16"/>
                <w:lang w:val="en-US"/>
              </w:rPr>
              <w:t xml:space="preserve"> (36</w:t>
            </w:r>
            <w:r w:rsidRPr="00146F31">
              <w:rPr>
                <w:rFonts w:ascii="Arial" w:hAnsi="Arial" w:cs="Arial"/>
                <w:b/>
                <w:sz w:val="16"/>
                <w:szCs w:val="16"/>
                <w:lang w:val="en-US"/>
              </w:rPr>
              <w:t>)</w:t>
            </w:r>
            <w:r w:rsidRPr="00146F31">
              <w:rPr>
                <w:rFonts w:ascii="Arial" w:hAnsi="Arial" w:cs="Arial"/>
                <w:sz w:val="16"/>
                <w:szCs w:val="16"/>
                <w:lang w:val="en-US"/>
              </w:rPr>
              <w:t xml:space="preserve"> </w:t>
            </w:r>
          </w:p>
          <w:p w14:paraId="60219FC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(2,442 CHD patients with hyperlipidemia)</w:t>
            </w:r>
          </w:p>
        </w:tc>
        <w:tc>
          <w:tcPr>
            <w:tcW w:w="372" w:type="pct"/>
            <w:shd w:val="clear" w:color="auto" w:fill="auto"/>
          </w:tcPr>
          <w:p w14:paraId="04FBED04"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4FC063C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Atorvastatin 80 mg</w:t>
            </w:r>
          </w:p>
        </w:tc>
        <w:tc>
          <w:tcPr>
            <w:tcW w:w="361" w:type="pct"/>
            <w:shd w:val="clear" w:color="auto" w:fill="auto"/>
          </w:tcPr>
          <w:p w14:paraId="22BFD0E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Usual care</w:t>
            </w:r>
          </w:p>
        </w:tc>
        <w:tc>
          <w:tcPr>
            <w:tcW w:w="263" w:type="pct"/>
            <w:shd w:val="clear" w:color="auto" w:fill="auto"/>
          </w:tcPr>
          <w:p w14:paraId="33BD4BE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4.3</w:t>
            </w:r>
          </w:p>
        </w:tc>
        <w:tc>
          <w:tcPr>
            <w:tcW w:w="684" w:type="pct"/>
            <w:shd w:val="clear" w:color="auto" w:fill="auto"/>
          </w:tcPr>
          <w:p w14:paraId="0016135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Cardiac death, non-fatal MI, resuscitated cardiac arrest, cardiac revascularization, and unstable angina</w:t>
            </w:r>
          </w:p>
          <w:p w14:paraId="69F1E24D"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requiring hospitalization</w:t>
            </w:r>
          </w:p>
          <w:p w14:paraId="7F83860D" w14:textId="77777777" w:rsidR="00A8509E" w:rsidRPr="00146F31" w:rsidRDefault="00A8509E" w:rsidP="008E75BF">
            <w:pPr>
              <w:rPr>
                <w:rFonts w:ascii="Arial" w:hAnsi="Arial" w:cs="Arial"/>
                <w:sz w:val="16"/>
                <w:szCs w:val="16"/>
                <w:lang w:val="en-US"/>
              </w:rPr>
            </w:pPr>
          </w:p>
        </w:tc>
        <w:tc>
          <w:tcPr>
            <w:tcW w:w="1666" w:type="pct"/>
            <w:shd w:val="clear" w:color="auto" w:fill="auto"/>
          </w:tcPr>
          <w:p w14:paraId="73BAA5A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A total of 289 (23.7%) patients in the atorvastatin group compared with 333 (27.7%) patients in the usual care group experienced a primary outcome </w:t>
            </w:r>
            <w:r>
              <w:rPr>
                <w:rFonts w:ascii="Arial" w:hAnsi="Arial" w:cs="Arial"/>
                <w:sz w:val="16"/>
                <w:szCs w:val="16"/>
                <w:lang w:val="en-US"/>
              </w:rPr>
              <w:t xml:space="preserve">(HR 0.83; 95% CI 0.71-0.97,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=0.02).</w:t>
            </w:r>
          </w:p>
        </w:tc>
        <w:tc>
          <w:tcPr>
            <w:tcW w:w="214" w:type="pct"/>
            <w:shd w:val="clear" w:color="auto" w:fill="auto"/>
          </w:tcPr>
          <w:p w14:paraId="5A718DC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29</w:t>
            </w:r>
          </w:p>
        </w:tc>
      </w:tr>
      <w:tr w:rsidR="00A8509E" w:rsidRPr="00146F31" w14:paraId="0B783899" w14:textId="77777777" w:rsidTr="008E75BF">
        <w:tc>
          <w:tcPr>
            <w:tcW w:w="1069" w:type="pct"/>
            <w:shd w:val="clear" w:color="auto" w:fill="auto"/>
          </w:tcPr>
          <w:p w14:paraId="5239F8A8" w14:textId="77777777" w:rsidR="00A8509E" w:rsidRPr="00146F31" w:rsidRDefault="00A8509E" w:rsidP="008E75BF">
            <w:pPr>
              <w:rPr>
                <w:rFonts w:ascii="Arial" w:hAnsi="Arial" w:cs="Arial"/>
                <w:b/>
                <w:i/>
                <w:sz w:val="16"/>
                <w:szCs w:val="16"/>
                <w:lang w:val="en-US"/>
              </w:rPr>
            </w:pPr>
            <w:r w:rsidRPr="00146F31">
              <w:rPr>
                <w:rFonts w:ascii="Arial" w:hAnsi="Arial" w:cs="Arial"/>
                <w:b/>
                <w:i/>
                <w:sz w:val="16"/>
                <w:szCs w:val="16"/>
                <w:lang w:val="en-US"/>
              </w:rPr>
              <w:t xml:space="preserve">A to Z, JAMA 2004 </w:t>
            </w:r>
            <w:r w:rsidRPr="00146F31">
              <w:rPr>
                <w:rFonts w:ascii="Arial" w:hAnsi="Arial" w:cs="Arial"/>
                <w:b/>
                <w:i/>
                <w:sz w:val="16"/>
                <w:szCs w:val="16"/>
                <w:lang w:val="en-US"/>
              </w:rPr>
              <w:fldChar w:fldCharType="begin"/>
            </w:r>
            <w:r w:rsidRPr="00146F31">
              <w:rPr>
                <w:rFonts w:ascii="Arial" w:hAnsi="Arial" w:cs="Arial"/>
                <w:b/>
                <w:i/>
                <w:sz w:val="16"/>
                <w:szCs w:val="16"/>
                <w:lang w:val="en-US"/>
              </w:rPr>
              <w:instrText xml:space="preserve"> ADDIN EN.CITE &lt;EndNote&gt;&lt;Cite&gt;&lt;RecNum&gt;4558&lt;/RecNum&gt;&lt;DisplayText&gt;(23)&lt;/DisplayText&gt;&lt;record&gt;&lt;rec-number&gt;4558&lt;/rec-number&gt;&lt;foreign-keys&gt;&lt;key app="EN" db-id="sxprez25s95zrsevttx5e9tbwsszdrzf9szv" timestamp="1567949283"&gt;4558&lt;/key&gt;&lt;key app="ENWeb" db-id=""&gt;0&lt;/key&gt;&lt;/foreign-keys&gt;&lt;ref-type name="Journal Article"&gt;17&lt;/ref-type&gt;&lt;contributors&gt;&lt;/contributors&gt;&lt;titles&gt;&lt;title&gt;A to Z&lt;/title&gt;&lt;/titles&gt;&lt;dates&gt;&lt;/dates&gt;&lt;urls&gt;&lt;/urls&gt;&lt;/record&gt;&lt;/Cite&gt;&lt;/EndNote&gt;</w:instrText>
            </w:r>
            <w:r w:rsidRPr="00146F31">
              <w:rPr>
                <w:rFonts w:ascii="Arial" w:hAnsi="Arial" w:cs="Arial"/>
                <w:b/>
                <w:i/>
                <w:sz w:val="16"/>
                <w:szCs w:val="16"/>
                <w:lang w:val="en-US"/>
              </w:rPr>
              <w:fldChar w:fldCharType="separate"/>
            </w:r>
            <w:r w:rsidRPr="00146F31">
              <w:rPr>
                <w:rFonts w:ascii="Arial" w:hAnsi="Arial" w:cs="Arial"/>
                <w:b/>
                <w:i/>
                <w:noProof/>
                <w:sz w:val="16"/>
                <w:szCs w:val="16"/>
                <w:lang w:val="en-US"/>
              </w:rPr>
              <w:t>(</w:t>
            </w:r>
            <w:r>
              <w:rPr>
                <w:rFonts w:ascii="Arial" w:hAnsi="Arial" w:cs="Arial"/>
                <w:b/>
                <w:i/>
                <w:noProof/>
                <w:sz w:val="16"/>
                <w:szCs w:val="16"/>
                <w:lang w:val="en-US"/>
              </w:rPr>
              <w:t>37</w:t>
            </w:r>
            <w:r w:rsidRPr="00146F31">
              <w:rPr>
                <w:rFonts w:ascii="Arial" w:hAnsi="Arial" w:cs="Arial"/>
                <w:b/>
                <w:i/>
                <w:noProof/>
                <w:sz w:val="16"/>
                <w:szCs w:val="16"/>
                <w:lang w:val="en-US"/>
              </w:rPr>
              <w:t>)</w:t>
            </w:r>
            <w:r w:rsidRPr="00146F31">
              <w:rPr>
                <w:rFonts w:ascii="Arial" w:hAnsi="Arial" w:cs="Arial"/>
                <w:b/>
                <w:i/>
                <w:sz w:val="16"/>
                <w:szCs w:val="16"/>
                <w:lang w:val="en-US"/>
              </w:rPr>
              <w:fldChar w:fldCharType="end"/>
            </w:r>
          </w:p>
          <w:p w14:paraId="150515B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(4,497 patients with ACS)</w:t>
            </w:r>
          </w:p>
        </w:tc>
        <w:tc>
          <w:tcPr>
            <w:tcW w:w="372" w:type="pct"/>
            <w:shd w:val="clear" w:color="auto" w:fill="auto"/>
          </w:tcPr>
          <w:p w14:paraId="7F1F727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7476F64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Simvastatin 40 mg for 1 month followed by 80</w:t>
            </w:r>
          </w:p>
          <w:p w14:paraId="12D3D54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mg/d thereafter</w:t>
            </w:r>
          </w:p>
        </w:tc>
        <w:tc>
          <w:tcPr>
            <w:tcW w:w="361" w:type="pct"/>
            <w:shd w:val="clear" w:color="auto" w:fill="auto"/>
          </w:tcPr>
          <w:p w14:paraId="63AA78A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 for 4 months</w:t>
            </w:r>
          </w:p>
          <w:p w14:paraId="1DE4B4A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followed by 20 mg/d of simvastatin</w:t>
            </w:r>
          </w:p>
        </w:tc>
        <w:tc>
          <w:tcPr>
            <w:tcW w:w="263" w:type="pct"/>
            <w:shd w:val="clear" w:color="auto" w:fill="auto"/>
          </w:tcPr>
          <w:p w14:paraId="69F2634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w:t>
            </w:r>
          </w:p>
        </w:tc>
        <w:tc>
          <w:tcPr>
            <w:tcW w:w="684" w:type="pct"/>
            <w:shd w:val="clear" w:color="auto" w:fill="auto"/>
          </w:tcPr>
          <w:p w14:paraId="12D745A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Cardiovascular death, nonfatal MI, readmission for ACS, and stroke.</w:t>
            </w:r>
          </w:p>
        </w:tc>
        <w:tc>
          <w:tcPr>
            <w:tcW w:w="1666" w:type="pct"/>
            <w:shd w:val="clear" w:color="auto" w:fill="auto"/>
          </w:tcPr>
          <w:p w14:paraId="6797ED9C"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A total of 343 patients (16.7%) in the placebo plus simvastatin group experienced the primary end point compared with 309 (14.4%) in the simvastatin only group (40 mg/80 m</w:t>
            </w:r>
            <w:r>
              <w:rPr>
                <w:rFonts w:ascii="Arial" w:hAnsi="Arial" w:cs="Arial"/>
                <w:sz w:val="16"/>
                <w:szCs w:val="16"/>
                <w:lang w:val="en-US"/>
              </w:rPr>
              <w:t xml:space="preserve">g) (HR 0.89; 95% CI 0.76-1.04;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=0.14)</w:t>
            </w:r>
          </w:p>
          <w:p w14:paraId="4A83609F" w14:textId="77777777" w:rsidR="00A8509E" w:rsidRPr="00146F31" w:rsidRDefault="00A8509E" w:rsidP="008E75BF">
            <w:pPr>
              <w:rPr>
                <w:rFonts w:ascii="Arial" w:hAnsi="Arial" w:cs="Arial"/>
                <w:sz w:val="16"/>
                <w:szCs w:val="16"/>
                <w:lang w:val="en-US"/>
              </w:rPr>
            </w:pPr>
          </w:p>
        </w:tc>
        <w:tc>
          <w:tcPr>
            <w:tcW w:w="214" w:type="pct"/>
            <w:shd w:val="clear" w:color="auto" w:fill="auto"/>
          </w:tcPr>
          <w:p w14:paraId="2D1EA3A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146F31" w14:paraId="5816FBE2" w14:textId="77777777" w:rsidTr="008E75BF">
        <w:tc>
          <w:tcPr>
            <w:tcW w:w="1069" w:type="pct"/>
            <w:shd w:val="clear" w:color="auto" w:fill="auto"/>
          </w:tcPr>
          <w:p w14:paraId="1E2008A5" w14:textId="77777777" w:rsidR="00A8509E" w:rsidRPr="00146F31" w:rsidRDefault="00A8509E" w:rsidP="008E75BF">
            <w:pPr>
              <w:rPr>
                <w:rFonts w:ascii="Arial" w:hAnsi="Arial" w:cs="Arial"/>
                <w:sz w:val="16"/>
                <w:szCs w:val="16"/>
                <w:lang w:val="en-US"/>
              </w:rPr>
            </w:pPr>
            <w:r w:rsidRPr="00146F31">
              <w:rPr>
                <w:rFonts w:ascii="Arial" w:hAnsi="Arial" w:cs="Arial"/>
                <w:b/>
                <w:i/>
                <w:sz w:val="16"/>
                <w:szCs w:val="16"/>
                <w:lang w:val="en-US"/>
              </w:rPr>
              <w:t>IDEAL, JAMA 2005</w:t>
            </w:r>
            <w:r>
              <w:rPr>
                <w:rFonts w:ascii="Arial" w:hAnsi="Arial" w:cs="Arial"/>
                <w:b/>
                <w:i/>
                <w:sz w:val="16"/>
                <w:szCs w:val="16"/>
                <w:lang w:val="en-US"/>
              </w:rPr>
              <w:t xml:space="preserve"> (38</w:t>
            </w:r>
            <w:r w:rsidRPr="00146F31">
              <w:rPr>
                <w:rFonts w:ascii="Arial" w:hAnsi="Arial" w:cs="Arial"/>
                <w:b/>
                <w:i/>
                <w:sz w:val="16"/>
                <w:szCs w:val="16"/>
                <w:lang w:val="en-US"/>
              </w:rPr>
              <w:t>)</w:t>
            </w:r>
          </w:p>
          <w:p w14:paraId="4DF86B3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(8888 patients aged 80 years or younger with a history of acute MI)</w:t>
            </w:r>
          </w:p>
        </w:tc>
        <w:tc>
          <w:tcPr>
            <w:tcW w:w="372" w:type="pct"/>
            <w:shd w:val="clear" w:color="auto" w:fill="auto"/>
          </w:tcPr>
          <w:p w14:paraId="4E3635E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10BEFB1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Atorvastatin 80 mg</w:t>
            </w:r>
          </w:p>
        </w:tc>
        <w:tc>
          <w:tcPr>
            <w:tcW w:w="361" w:type="pct"/>
            <w:shd w:val="clear" w:color="auto" w:fill="auto"/>
          </w:tcPr>
          <w:p w14:paraId="09B2A9B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Simvastatin 20 mg</w:t>
            </w:r>
          </w:p>
        </w:tc>
        <w:tc>
          <w:tcPr>
            <w:tcW w:w="263" w:type="pct"/>
            <w:shd w:val="clear" w:color="auto" w:fill="auto"/>
          </w:tcPr>
          <w:p w14:paraId="2624E86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4.8</w:t>
            </w:r>
          </w:p>
        </w:tc>
        <w:tc>
          <w:tcPr>
            <w:tcW w:w="684" w:type="pct"/>
            <w:shd w:val="clear" w:color="auto" w:fill="auto"/>
          </w:tcPr>
          <w:p w14:paraId="70F5AAD6"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Coronary death, confirmed nonfatal acute MI, or cardiac arrest with resuscitation</w:t>
            </w:r>
          </w:p>
        </w:tc>
        <w:tc>
          <w:tcPr>
            <w:tcW w:w="1666" w:type="pct"/>
            <w:shd w:val="clear" w:color="auto" w:fill="auto"/>
          </w:tcPr>
          <w:p w14:paraId="1BA7BCA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 major coronary event</w:t>
            </w:r>
            <w:r>
              <w:rPr>
                <w:rFonts w:ascii="Arial" w:hAnsi="Arial" w:cs="Arial"/>
                <w:sz w:val="16"/>
                <w:szCs w:val="16"/>
                <w:lang w:val="en-US"/>
              </w:rPr>
              <w:t xml:space="preserve"> </w:t>
            </w:r>
            <w:r w:rsidRPr="00146F31">
              <w:rPr>
                <w:rFonts w:ascii="Arial" w:hAnsi="Arial" w:cs="Arial"/>
                <w:sz w:val="16"/>
                <w:szCs w:val="16"/>
                <w:lang w:val="en-US"/>
              </w:rPr>
              <w:t>occurred in 463 simvastatin patients (10.4%) and in 411 atorvastatin patients (9.3%</w:t>
            </w:r>
            <w:r>
              <w:rPr>
                <w:rFonts w:ascii="Arial" w:hAnsi="Arial" w:cs="Arial"/>
                <w:sz w:val="16"/>
                <w:szCs w:val="16"/>
                <w:lang w:val="en-US"/>
              </w:rPr>
              <w:t xml:space="preserve">) (HR 0.89; 95% CI 0.78-1.01;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=0.07)</w:t>
            </w:r>
          </w:p>
        </w:tc>
        <w:tc>
          <w:tcPr>
            <w:tcW w:w="214" w:type="pct"/>
            <w:shd w:val="clear" w:color="auto" w:fill="auto"/>
          </w:tcPr>
          <w:p w14:paraId="0CFCC4C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146F31" w14:paraId="218D4AC3" w14:textId="77777777" w:rsidTr="008E75BF">
        <w:tc>
          <w:tcPr>
            <w:tcW w:w="1069" w:type="pct"/>
            <w:shd w:val="clear" w:color="auto" w:fill="auto"/>
          </w:tcPr>
          <w:p w14:paraId="04CA0045" w14:textId="77777777" w:rsidR="00A8509E" w:rsidRPr="00146F31" w:rsidRDefault="00A8509E" w:rsidP="008E75BF">
            <w:pPr>
              <w:rPr>
                <w:rFonts w:ascii="Arial" w:hAnsi="Arial" w:cs="Arial"/>
                <w:sz w:val="16"/>
                <w:szCs w:val="16"/>
                <w:lang w:val="en-US"/>
              </w:rPr>
            </w:pPr>
            <w:r w:rsidRPr="00146F31">
              <w:rPr>
                <w:rFonts w:ascii="Arial" w:hAnsi="Arial" w:cs="Arial"/>
                <w:b/>
                <w:sz w:val="16"/>
                <w:szCs w:val="16"/>
                <w:lang w:val="en-US"/>
              </w:rPr>
              <w:t>TNT, NEJM 2005</w:t>
            </w:r>
            <w:r>
              <w:rPr>
                <w:rFonts w:ascii="Arial" w:hAnsi="Arial" w:cs="Arial"/>
                <w:b/>
                <w:sz w:val="16"/>
                <w:szCs w:val="16"/>
                <w:lang w:val="en-US"/>
              </w:rPr>
              <w:t xml:space="preserve"> (39</w:t>
            </w:r>
            <w:r w:rsidRPr="00146F31">
              <w:rPr>
                <w:rFonts w:ascii="Arial" w:hAnsi="Arial" w:cs="Arial"/>
                <w:b/>
                <w:sz w:val="16"/>
                <w:szCs w:val="16"/>
                <w:lang w:val="en-US"/>
              </w:rPr>
              <w:t>)</w:t>
            </w:r>
          </w:p>
          <w:p w14:paraId="5479118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(10,001 patients with clinically evident CHD and LDL cholesterol levels &lt;130 mg/</w:t>
            </w:r>
            <w:r>
              <w:rPr>
                <w:rFonts w:ascii="Arial" w:hAnsi="Arial" w:cs="Arial"/>
                <w:sz w:val="16"/>
                <w:szCs w:val="16"/>
                <w:lang w:val="en-US"/>
              </w:rPr>
              <w:t>dL</w:t>
            </w:r>
            <w:r w:rsidRPr="00146F31">
              <w:rPr>
                <w:rFonts w:ascii="Arial" w:hAnsi="Arial" w:cs="Arial"/>
                <w:sz w:val="16"/>
                <w:szCs w:val="16"/>
                <w:lang w:val="en-US"/>
              </w:rPr>
              <w:t>)</w:t>
            </w:r>
          </w:p>
        </w:tc>
        <w:tc>
          <w:tcPr>
            <w:tcW w:w="372" w:type="pct"/>
            <w:shd w:val="clear" w:color="auto" w:fill="auto"/>
          </w:tcPr>
          <w:p w14:paraId="43A19C24"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29EFEAD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Atorvastatin 80 mg</w:t>
            </w:r>
          </w:p>
        </w:tc>
        <w:tc>
          <w:tcPr>
            <w:tcW w:w="361" w:type="pct"/>
            <w:shd w:val="clear" w:color="auto" w:fill="auto"/>
          </w:tcPr>
          <w:p w14:paraId="74112B2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Atorvastatin 10 mg</w:t>
            </w:r>
          </w:p>
        </w:tc>
        <w:tc>
          <w:tcPr>
            <w:tcW w:w="263" w:type="pct"/>
            <w:shd w:val="clear" w:color="auto" w:fill="auto"/>
          </w:tcPr>
          <w:p w14:paraId="51B2147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4.9</w:t>
            </w:r>
          </w:p>
        </w:tc>
        <w:tc>
          <w:tcPr>
            <w:tcW w:w="684" w:type="pct"/>
            <w:shd w:val="clear" w:color="auto" w:fill="auto"/>
          </w:tcPr>
          <w:p w14:paraId="37C919F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Death from CHD, nonfatal non–procedure-related</w:t>
            </w:r>
          </w:p>
          <w:p w14:paraId="38F6CE2F"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MI</w:t>
            </w:r>
            <w:r w:rsidRPr="00146F31">
              <w:rPr>
                <w:rFonts w:ascii="Arial" w:hAnsi="Arial" w:cs="Arial"/>
                <w:sz w:val="16"/>
                <w:szCs w:val="16"/>
                <w:lang w:val="en-US"/>
              </w:rPr>
              <w:t>, resuscitation after cardiac arrest, or fatal or nonfatal stroke</w:t>
            </w:r>
          </w:p>
        </w:tc>
        <w:tc>
          <w:tcPr>
            <w:tcW w:w="1666" w:type="pct"/>
            <w:shd w:val="clear" w:color="auto" w:fill="auto"/>
          </w:tcPr>
          <w:p w14:paraId="6F50C1A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 primary event occurred</w:t>
            </w:r>
            <w:r>
              <w:rPr>
                <w:rFonts w:ascii="Arial" w:hAnsi="Arial" w:cs="Arial"/>
                <w:sz w:val="16"/>
                <w:szCs w:val="16"/>
                <w:lang w:val="en-US"/>
              </w:rPr>
              <w:t xml:space="preserve"> </w:t>
            </w:r>
            <w:r w:rsidRPr="00146F31">
              <w:rPr>
                <w:rFonts w:ascii="Arial" w:hAnsi="Arial" w:cs="Arial"/>
                <w:sz w:val="16"/>
                <w:szCs w:val="16"/>
                <w:lang w:val="en-US"/>
              </w:rPr>
              <w:t>in 434 patients (8.7%) receiving 80 mg of atorvastatin, as compared with 548 patients (10.9%) receiving 10 mg of atorvastatin (HR 0.78</w:t>
            </w:r>
            <w:r>
              <w:rPr>
                <w:rFonts w:ascii="Arial" w:hAnsi="Arial" w:cs="Arial"/>
                <w:sz w:val="16"/>
                <w:szCs w:val="16"/>
                <w:lang w:val="en-US"/>
              </w:rPr>
              <w:t xml:space="preserve">; 95% CI 0.69-0.89; </w:t>
            </w:r>
            <w:r>
              <w:rPr>
                <w:rFonts w:ascii="Arial" w:hAnsi="Arial" w:cs="Arial"/>
                <w:i/>
                <w:sz w:val="16"/>
                <w:szCs w:val="16"/>
                <w:lang w:val="en-US"/>
              </w:rPr>
              <w:t>P</w:t>
            </w:r>
            <w:r>
              <w:rPr>
                <w:rFonts w:ascii="Arial" w:hAnsi="Arial" w:cs="Arial"/>
                <w:sz w:val="16"/>
                <w:szCs w:val="16"/>
                <w:lang w:val="en-US"/>
              </w:rPr>
              <w:t xml:space="preserve"> &lt;0.001)</w:t>
            </w:r>
          </w:p>
        </w:tc>
        <w:tc>
          <w:tcPr>
            <w:tcW w:w="214" w:type="pct"/>
            <w:shd w:val="clear" w:color="auto" w:fill="auto"/>
          </w:tcPr>
          <w:p w14:paraId="0822290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44</w:t>
            </w:r>
          </w:p>
        </w:tc>
      </w:tr>
      <w:tr w:rsidR="00A8509E" w:rsidRPr="000F5F1F" w14:paraId="4F6A4CFE" w14:textId="77777777" w:rsidTr="008E75BF">
        <w:tc>
          <w:tcPr>
            <w:tcW w:w="1069" w:type="pct"/>
            <w:shd w:val="clear" w:color="auto" w:fill="auto"/>
          </w:tcPr>
          <w:p w14:paraId="4479E46B" w14:textId="77777777" w:rsidR="00A8509E" w:rsidRDefault="00A8509E" w:rsidP="008E75BF">
            <w:pPr>
              <w:rPr>
                <w:rFonts w:ascii="Arial" w:hAnsi="Arial" w:cs="Arial"/>
                <w:b/>
                <w:sz w:val="16"/>
                <w:szCs w:val="16"/>
                <w:lang w:val="en-US"/>
              </w:rPr>
            </w:pPr>
            <w:r>
              <w:rPr>
                <w:rFonts w:ascii="Arial" w:hAnsi="Arial" w:cs="Arial"/>
                <w:b/>
                <w:sz w:val="16"/>
                <w:szCs w:val="16"/>
                <w:lang w:val="en-US"/>
              </w:rPr>
              <w:t>SAGE, Circulation 2007 (40)</w:t>
            </w:r>
          </w:p>
          <w:p w14:paraId="133CC4F3" w14:textId="77777777" w:rsidR="00A8509E" w:rsidRPr="00F4286C" w:rsidRDefault="00A8509E" w:rsidP="008E75BF">
            <w:pPr>
              <w:rPr>
                <w:rFonts w:ascii="Arial" w:hAnsi="Arial" w:cs="Arial"/>
                <w:bCs/>
                <w:sz w:val="16"/>
                <w:szCs w:val="16"/>
                <w:lang w:val="en-US"/>
              </w:rPr>
            </w:pPr>
            <w:r>
              <w:rPr>
                <w:rFonts w:ascii="Arial" w:hAnsi="Arial" w:cs="Arial"/>
                <w:bCs/>
                <w:sz w:val="16"/>
                <w:szCs w:val="16"/>
                <w:lang w:val="en-US"/>
              </w:rPr>
              <w:t xml:space="preserve">(891 </w:t>
            </w:r>
            <w:r w:rsidRPr="000F5F1F">
              <w:rPr>
                <w:rFonts w:ascii="Arial" w:hAnsi="Arial" w:cs="Arial"/>
                <w:bCs/>
                <w:sz w:val="16"/>
                <w:szCs w:val="16"/>
                <w:lang w:val="en-US"/>
              </w:rPr>
              <w:t>65 to 85 years of age and had a documented</w:t>
            </w:r>
            <w:r>
              <w:rPr>
                <w:rFonts w:ascii="Arial" w:hAnsi="Arial" w:cs="Arial"/>
                <w:bCs/>
                <w:sz w:val="16"/>
                <w:szCs w:val="16"/>
                <w:lang w:val="en-US"/>
              </w:rPr>
              <w:t xml:space="preserve"> </w:t>
            </w:r>
            <w:r w:rsidRPr="000F5F1F">
              <w:rPr>
                <w:rFonts w:ascii="Arial" w:hAnsi="Arial" w:cs="Arial"/>
                <w:bCs/>
                <w:sz w:val="16"/>
                <w:szCs w:val="16"/>
                <w:lang w:val="en-US"/>
              </w:rPr>
              <w:t xml:space="preserve">history of CAD, baseline LDL-C levels between 100 mg/dL and 250 mg/dL, and </w:t>
            </w:r>
            <w:r>
              <w:rPr>
                <w:rFonts w:ascii="Arial" w:hAnsi="Arial" w:cs="Arial"/>
                <w:sz w:val="16"/>
                <w:szCs w:val="16"/>
                <w:lang w:val="en-US"/>
              </w:rPr>
              <w:t>≥</w:t>
            </w:r>
            <w:r w:rsidRPr="000F5F1F">
              <w:rPr>
                <w:rFonts w:ascii="Arial" w:hAnsi="Arial" w:cs="Arial"/>
                <w:bCs/>
                <w:sz w:val="16"/>
                <w:szCs w:val="16"/>
                <w:lang w:val="en-US"/>
              </w:rPr>
              <w:t>1 episode of</w:t>
            </w:r>
            <w:r>
              <w:rPr>
                <w:rFonts w:ascii="Arial" w:hAnsi="Arial" w:cs="Arial"/>
                <w:bCs/>
                <w:sz w:val="16"/>
                <w:szCs w:val="16"/>
                <w:lang w:val="en-US"/>
              </w:rPr>
              <w:t xml:space="preserve"> </w:t>
            </w:r>
            <w:r w:rsidRPr="000F5F1F">
              <w:rPr>
                <w:rFonts w:ascii="Arial" w:hAnsi="Arial" w:cs="Arial"/>
                <w:bCs/>
                <w:sz w:val="16"/>
                <w:szCs w:val="16"/>
                <w:lang w:val="en-US"/>
              </w:rPr>
              <w:t xml:space="preserve">myocardial ischemia with a total duration of </w:t>
            </w:r>
            <w:r>
              <w:rPr>
                <w:rFonts w:ascii="Arial" w:hAnsi="Arial" w:cs="Arial"/>
                <w:sz w:val="16"/>
                <w:szCs w:val="16"/>
                <w:lang w:val="en-US"/>
              </w:rPr>
              <w:t>≥</w:t>
            </w:r>
            <w:r w:rsidRPr="000F5F1F">
              <w:rPr>
                <w:rFonts w:ascii="Arial" w:hAnsi="Arial" w:cs="Arial"/>
                <w:bCs/>
                <w:sz w:val="16"/>
                <w:szCs w:val="16"/>
                <w:lang w:val="en-US"/>
              </w:rPr>
              <w:t>3 minutes during</w:t>
            </w:r>
            <w:r>
              <w:rPr>
                <w:rFonts w:ascii="Arial" w:hAnsi="Arial" w:cs="Arial"/>
                <w:bCs/>
                <w:sz w:val="16"/>
                <w:szCs w:val="16"/>
                <w:lang w:val="en-US"/>
              </w:rPr>
              <w:t xml:space="preserve"> </w:t>
            </w:r>
            <w:r w:rsidRPr="000F5F1F">
              <w:rPr>
                <w:rFonts w:ascii="Arial" w:hAnsi="Arial" w:cs="Arial"/>
                <w:bCs/>
                <w:sz w:val="16"/>
                <w:szCs w:val="16"/>
                <w:lang w:val="en-US"/>
              </w:rPr>
              <w:t>48-hour ambulatory ECG monitoring at the screening visit</w:t>
            </w:r>
            <w:r>
              <w:rPr>
                <w:rFonts w:ascii="Arial" w:hAnsi="Arial" w:cs="Arial"/>
                <w:bCs/>
                <w:sz w:val="16"/>
                <w:szCs w:val="16"/>
                <w:lang w:val="en-US"/>
              </w:rPr>
              <w:t>)</w:t>
            </w:r>
          </w:p>
        </w:tc>
        <w:tc>
          <w:tcPr>
            <w:tcW w:w="372" w:type="pct"/>
            <w:shd w:val="clear" w:color="auto" w:fill="auto"/>
          </w:tcPr>
          <w:p w14:paraId="1D5C5D38"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Secondary prevention</w:t>
            </w:r>
          </w:p>
        </w:tc>
        <w:tc>
          <w:tcPr>
            <w:tcW w:w="370" w:type="pct"/>
            <w:shd w:val="clear" w:color="auto" w:fill="auto"/>
          </w:tcPr>
          <w:p w14:paraId="7B70F6FF"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Atorvastatin 80 mg</w:t>
            </w:r>
          </w:p>
        </w:tc>
        <w:tc>
          <w:tcPr>
            <w:tcW w:w="361" w:type="pct"/>
            <w:shd w:val="clear" w:color="auto" w:fill="auto"/>
          </w:tcPr>
          <w:p w14:paraId="37C083AE"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Pravastatin 40 mg</w:t>
            </w:r>
          </w:p>
        </w:tc>
        <w:tc>
          <w:tcPr>
            <w:tcW w:w="263" w:type="pct"/>
            <w:shd w:val="clear" w:color="auto" w:fill="auto"/>
          </w:tcPr>
          <w:p w14:paraId="6F888B8A"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1</w:t>
            </w:r>
          </w:p>
        </w:tc>
        <w:tc>
          <w:tcPr>
            <w:tcW w:w="684" w:type="pct"/>
            <w:shd w:val="clear" w:color="auto" w:fill="auto"/>
          </w:tcPr>
          <w:p w14:paraId="645E2B76"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A</w:t>
            </w:r>
            <w:r w:rsidRPr="00DC7B2E">
              <w:rPr>
                <w:rFonts w:ascii="Arial" w:hAnsi="Arial" w:cs="Arial"/>
                <w:sz w:val="16"/>
                <w:szCs w:val="16"/>
                <w:lang w:val="en-US"/>
              </w:rPr>
              <w:t>bsolute change from baseline in total duration of ischemia at month 12</w:t>
            </w:r>
          </w:p>
        </w:tc>
        <w:tc>
          <w:tcPr>
            <w:tcW w:w="1666" w:type="pct"/>
            <w:shd w:val="clear" w:color="auto" w:fill="auto"/>
          </w:tcPr>
          <w:p w14:paraId="0BB6314D"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The primary endpoint</w:t>
            </w:r>
            <w:r w:rsidRPr="00DC7B2E">
              <w:rPr>
                <w:rFonts w:ascii="Arial" w:hAnsi="Arial" w:cs="Arial"/>
                <w:sz w:val="16"/>
                <w:szCs w:val="16"/>
                <w:lang w:val="en-US"/>
              </w:rPr>
              <w:t xml:space="preserve"> was significantly reduced in both</w:t>
            </w:r>
            <w:r>
              <w:rPr>
                <w:rFonts w:ascii="Arial" w:hAnsi="Arial" w:cs="Arial"/>
                <w:sz w:val="16"/>
                <w:szCs w:val="16"/>
                <w:lang w:val="en-US"/>
              </w:rPr>
              <w:t xml:space="preserve"> </w:t>
            </w:r>
            <w:r w:rsidRPr="00DC7B2E">
              <w:rPr>
                <w:rFonts w:ascii="Arial" w:hAnsi="Arial" w:cs="Arial"/>
                <w:sz w:val="16"/>
                <w:szCs w:val="16"/>
                <w:lang w:val="en-US"/>
              </w:rPr>
              <w:t xml:space="preserve">groups at month 3 and month 12 (both </w:t>
            </w:r>
            <w:r>
              <w:rPr>
                <w:rFonts w:ascii="Arial" w:hAnsi="Arial" w:cs="Arial"/>
                <w:i/>
                <w:sz w:val="16"/>
                <w:szCs w:val="16"/>
                <w:lang w:val="en-US"/>
              </w:rPr>
              <w:t>z</w:t>
            </w:r>
            <w:r>
              <w:rPr>
                <w:rFonts w:ascii="Arial" w:hAnsi="Arial" w:cs="Arial"/>
                <w:sz w:val="16"/>
                <w:szCs w:val="16"/>
                <w:lang w:val="en-US"/>
              </w:rPr>
              <w:t xml:space="preserve"> &lt;</w:t>
            </w:r>
            <w:r w:rsidRPr="00DC7B2E">
              <w:rPr>
                <w:rFonts w:ascii="Arial" w:hAnsi="Arial" w:cs="Arial"/>
                <w:sz w:val="16"/>
                <w:szCs w:val="16"/>
                <w:lang w:val="en-US"/>
              </w:rPr>
              <w:t>0.001 for each treatment group) with no significant difference between the</w:t>
            </w:r>
            <w:r>
              <w:rPr>
                <w:rFonts w:ascii="Arial" w:hAnsi="Arial" w:cs="Arial"/>
                <w:sz w:val="16"/>
                <w:szCs w:val="16"/>
                <w:lang w:val="en-US"/>
              </w:rPr>
              <w:t xml:space="preserve"> </w:t>
            </w:r>
            <w:r w:rsidRPr="00DC7B2E">
              <w:rPr>
                <w:rFonts w:ascii="Arial" w:hAnsi="Arial" w:cs="Arial"/>
                <w:sz w:val="16"/>
                <w:szCs w:val="16"/>
                <w:lang w:val="en-US"/>
              </w:rPr>
              <w:t>treatment groups</w:t>
            </w:r>
          </w:p>
        </w:tc>
        <w:tc>
          <w:tcPr>
            <w:tcW w:w="214" w:type="pct"/>
            <w:shd w:val="clear" w:color="auto" w:fill="auto"/>
          </w:tcPr>
          <w:p w14:paraId="678E0BDF"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146F31" w14:paraId="03CD70A5" w14:textId="77777777" w:rsidTr="008E75BF">
        <w:tc>
          <w:tcPr>
            <w:tcW w:w="1069" w:type="pct"/>
            <w:shd w:val="clear" w:color="auto" w:fill="auto"/>
          </w:tcPr>
          <w:p w14:paraId="3C188417" w14:textId="77777777" w:rsidR="00A8509E" w:rsidRPr="00146F31" w:rsidRDefault="00A8509E" w:rsidP="008E75BF">
            <w:pPr>
              <w:rPr>
                <w:rFonts w:ascii="Arial" w:hAnsi="Arial" w:cs="Arial"/>
                <w:b/>
                <w:i/>
                <w:sz w:val="16"/>
                <w:szCs w:val="16"/>
                <w:lang w:val="en-US"/>
              </w:rPr>
            </w:pPr>
            <w:r w:rsidRPr="00146F31">
              <w:rPr>
                <w:rFonts w:ascii="Arial" w:hAnsi="Arial" w:cs="Arial"/>
                <w:b/>
                <w:i/>
                <w:sz w:val="16"/>
                <w:szCs w:val="16"/>
                <w:lang w:val="en-US"/>
              </w:rPr>
              <w:t>SEARCH, Lancet 2008</w:t>
            </w:r>
            <w:r>
              <w:rPr>
                <w:rFonts w:ascii="Arial" w:hAnsi="Arial" w:cs="Arial"/>
                <w:b/>
                <w:i/>
                <w:sz w:val="16"/>
                <w:szCs w:val="16"/>
                <w:lang w:val="en-US"/>
              </w:rPr>
              <w:t xml:space="preserve"> (41</w:t>
            </w:r>
            <w:r w:rsidRPr="00146F31">
              <w:rPr>
                <w:rFonts w:ascii="Arial" w:hAnsi="Arial" w:cs="Arial"/>
                <w:b/>
                <w:i/>
                <w:sz w:val="16"/>
                <w:szCs w:val="16"/>
                <w:lang w:val="en-US"/>
              </w:rPr>
              <w:t>)</w:t>
            </w:r>
          </w:p>
          <w:p w14:paraId="13903BB4"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(12,064 men and women aged 18–80 years with a history of</w:t>
            </w:r>
            <w:r>
              <w:rPr>
                <w:rFonts w:ascii="Arial" w:hAnsi="Arial" w:cs="Arial"/>
                <w:sz w:val="16"/>
                <w:szCs w:val="16"/>
                <w:lang w:val="en-US"/>
              </w:rPr>
              <w:t xml:space="preserve"> </w:t>
            </w:r>
            <w:r w:rsidRPr="00146F31">
              <w:rPr>
                <w:rFonts w:ascii="Arial" w:hAnsi="Arial" w:cs="Arial"/>
                <w:sz w:val="16"/>
                <w:szCs w:val="16"/>
                <w:lang w:val="en-US"/>
              </w:rPr>
              <w:t>MI were either currently on or had clear indication for statin therapy, and had a TC concentration of at least 3·5 mmol/L if already on a statin or 4∙5 mmol/L if not.)</w:t>
            </w:r>
          </w:p>
        </w:tc>
        <w:tc>
          <w:tcPr>
            <w:tcW w:w="372" w:type="pct"/>
            <w:shd w:val="clear" w:color="auto" w:fill="auto"/>
          </w:tcPr>
          <w:p w14:paraId="1F4F179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38490CB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Simvastatin 80 mg</w:t>
            </w:r>
          </w:p>
        </w:tc>
        <w:tc>
          <w:tcPr>
            <w:tcW w:w="361" w:type="pct"/>
            <w:shd w:val="clear" w:color="auto" w:fill="auto"/>
          </w:tcPr>
          <w:p w14:paraId="6578C06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Simvastatin 20 mg</w:t>
            </w:r>
          </w:p>
        </w:tc>
        <w:tc>
          <w:tcPr>
            <w:tcW w:w="263" w:type="pct"/>
            <w:shd w:val="clear" w:color="auto" w:fill="auto"/>
          </w:tcPr>
          <w:p w14:paraId="647A5B6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6.7</w:t>
            </w:r>
          </w:p>
        </w:tc>
        <w:tc>
          <w:tcPr>
            <w:tcW w:w="684" w:type="pct"/>
            <w:shd w:val="clear" w:color="auto" w:fill="auto"/>
          </w:tcPr>
          <w:p w14:paraId="45106CE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Coronary death, MI, stroke, or arterial revascularization</w:t>
            </w:r>
          </w:p>
        </w:tc>
        <w:tc>
          <w:tcPr>
            <w:tcW w:w="1666" w:type="pct"/>
            <w:shd w:val="clear" w:color="auto" w:fill="auto"/>
          </w:tcPr>
          <w:p w14:paraId="222EE3DD"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Major vascular events occurred in</w:t>
            </w:r>
            <w:r>
              <w:rPr>
                <w:rFonts w:ascii="Arial" w:hAnsi="Arial" w:cs="Arial"/>
                <w:sz w:val="16"/>
                <w:szCs w:val="16"/>
                <w:lang w:val="en-US"/>
              </w:rPr>
              <w:t xml:space="preserve"> </w:t>
            </w:r>
            <w:r w:rsidRPr="00146F31">
              <w:rPr>
                <w:rFonts w:ascii="Arial" w:hAnsi="Arial" w:cs="Arial"/>
                <w:sz w:val="16"/>
                <w:szCs w:val="16"/>
                <w:lang w:val="en-US"/>
              </w:rPr>
              <w:t>1</w:t>
            </w:r>
            <w:r>
              <w:rPr>
                <w:rFonts w:ascii="Arial" w:hAnsi="Arial" w:cs="Arial"/>
                <w:sz w:val="16"/>
                <w:szCs w:val="16"/>
                <w:lang w:val="en-US"/>
              </w:rPr>
              <w:t>,</w:t>
            </w:r>
            <w:r w:rsidRPr="00146F31">
              <w:rPr>
                <w:rFonts w:ascii="Arial" w:hAnsi="Arial" w:cs="Arial"/>
                <w:sz w:val="16"/>
                <w:szCs w:val="16"/>
                <w:lang w:val="en-US"/>
              </w:rPr>
              <w:t>477 (24·5%) participants allocated 80 mg simvastatin versus 1553 (25·7%) of those allocated 20 mg, corresponding</w:t>
            </w:r>
            <w:r>
              <w:rPr>
                <w:rFonts w:ascii="Arial" w:hAnsi="Arial" w:cs="Arial"/>
                <w:sz w:val="16"/>
                <w:szCs w:val="16"/>
                <w:lang w:val="en-US"/>
              </w:rPr>
              <w:t xml:space="preserve"> </w:t>
            </w:r>
            <w:r w:rsidRPr="00146F31">
              <w:rPr>
                <w:rFonts w:ascii="Arial" w:hAnsi="Arial" w:cs="Arial"/>
                <w:sz w:val="16"/>
                <w:szCs w:val="16"/>
                <w:lang w:val="en-US"/>
              </w:rPr>
              <w:t>to a 6% proportional reducti</w:t>
            </w:r>
            <w:r>
              <w:rPr>
                <w:rFonts w:ascii="Arial" w:hAnsi="Arial" w:cs="Arial"/>
                <w:sz w:val="16"/>
                <w:szCs w:val="16"/>
                <w:lang w:val="en-US"/>
              </w:rPr>
              <w:t xml:space="preserve">on (RR 0∙94, 95% CI 0.88-1.01; </w:t>
            </w:r>
            <w:r>
              <w:rPr>
                <w:rFonts w:ascii="Arial" w:hAnsi="Arial" w:cs="Arial"/>
                <w:i/>
                <w:sz w:val="16"/>
                <w:szCs w:val="16"/>
                <w:lang w:val="en-US"/>
              </w:rPr>
              <w:t>P</w:t>
            </w:r>
            <w:r>
              <w:rPr>
                <w:rFonts w:ascii="Arial" w:hAnsi="Arial" w:cs="Arial"/>
                <w:sz w:val="16"/>
                <w:szCs w:val="16"/>
                <w:lang w:val="en-US"/>
              </w:rPr>
              <w:t xml:space="preserve"> =0.</w:t>
            </w:r>
            <w:r w:rsidRPr="00146F31">
              <w:rPr>
                <w:rFonts w:ascii="Arial" w:hAnsi="Arial" w:cs="Arial"/>
                <w:sz w:val="16"/>
                <w:szCs w:val="16"/>
                <w:lang w:val="en-US"/>
              </w:rPr>
              <w:t>10)</w:t>
            </w:r>
          </w:p>
          <w:p w14:paraId="7BE8581E" w14:textId="77777777" w:rsidR="00A8509E" w:rsidRPr="00146F31" w:rsidRDefault="00A8509E" w:rsidP="008E75BF">
            <w:pPr>
              <w:rPr>
                <w:rFonts w:ascii="Arial" w:hAnsi="Arial" w:cs="Arial"/>
                <w:sz w:val="16"/>
                <w:szCs w:val="16"/>
                <w:lang w:val="en-US"/>
              </w:rPr>
            </w:pPr>
          </w:p>
        </w:tc>
        <w:tc>
          <w:tcPr>
            <w:tcW w:w="214" w:type="pct"/>
            <w:shd w:val="clear" w:color="auto" w:fill="auto"/>
          </w:tcPr>
          <w:p w14:paraId="1B89780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7D0A80" w14:paraId="10839D26" w14:textId="77777777" w:rsidTr="008E75BF">
        <w:tc>
          <w:tcPr>
            <w:tcW w:w="1069" w:type="pct"/>
            <w:shd w:val="clear" w:color="auto" w:fill="auto"/>
          </w:tcPr>
          <w:p w14:paraId="7B6718D8" w14:textId="77777777" w:rsidR="00A8509E" w:rsidRDefault="00A8509E" w:rsidP="008E75BF">
            <w:pPr>
              <w:rPr>
                <w:rFonts w:ascii="Arial" w:hAnsi="Arial" w:cs="Arial"/>
                <w:b/>
                <w:sz w:val="16"/>
                <w:szCs w:val="16"/>
                <w:lang w:val="en-US"/>
              </w:rPr>
            </w:pPr>
            <w:r>
              <w:rPr>
                <w:rFonts w:ascii="Arial" w:hAnsi="Arial" w:cs="Arial"/>
                <w:b/>
                <w:sz w:val="16"/>
                <w:szCs w:val="16"/>
                <w:lang w:val="en-US"/>
              </w:rPr>
              <w:t>SATURN, NEJM 2011 (42)</w:t>
            </w:r>
          </w:p>
          <w:p w14:paraId="3D310B6F" w14:textId="77777777" w:rsidR="00A8509E" w:rsidRPr="00C13330" w:rsidRDefault="00A8509E" w:rsidP="008E75BF">
            <w:pPr>
              <w:rPr>
                <w:rFonts w:ascii="Arial" w:hAnsi="Arial" w:cs="Arial"/>
                <w:bCs/>
                <w:sz w:val="16"/>
                <w:szCs w:val="16"/>
                <w:lang w:val="en-US"/>
              </w:rPr>
            </w:pPr>
            <w:r>
              <w:rPr>
                <w:rFonts w:ascii="Arial" w:hAnsi="Arial" w:cs="Arial"/>
                <w:bCs/>
                <w:sz w:val="16"/>
                <w:szCs w:val="16"/>
                <w:lang w:val="en-US"/>
              </w:rPr>
              <w:t>(1,039 p</w:t>
            </w:r>
            <w:r w:rsidRPr="007D0A80">
              <w:rPr>
                <w:rFonts w:ascii="Arial" w:hAnsi="Arial" w:cs="Arial"/>
                <w:bCs/>
                <w:sz w:val="16"/>
                <w:szCs w:val="16"/>
                <w:lang w:val="en-US"/>
              </w:rPr>
              <w:t>atients</w:t>
            </w:r>
            <w:r>
              <w:rPr>
                <w:rFonts w:ascii="Arial" w:hAnsi="Arial" w:cs="Arial"/>
                <w:bCs/>
                <w:sz w:val="16"/>
                <w:szCs w:val="16"/>
                <w:lang w:val="en-US"/>
              </w:rPr>
              <w:t>,</w:t>
            </w:r>
            <w:r w:rsidRPr="007D0A80">
              <w:rPr>
                <w:rFonts w:ascii="Arial" w:hAnsi="Arial" w:cs="Arial"/>
                <w:bCs/>
                <w:sz w:val="16"/>
                <w:szCs w:val="16"/>
                <w:lang w:val="en-US"/>
              </w:rPr>
              <w:t xml:space="preserve"> 18 to 75 years of age</w:t>
            </w:r>
            <w:r>
              <w:rPr>
                <w:rFonts w:ascii="Arial" w:hAnsi="Arial" w:cs="Arial"/>
                <w:bCs/>
                <w:sz w:val="16"/>
                <w:szCs w:val="16"/>
                <w:lang w:val="en-US"/>
              </w:rPr>
              <w:t>,</w:t>
            </w:r>
            <w:r w:rsidRPr="007D0A80">
              <w:rPr>
                <w:rFonts w:ascii="Arial" w:hAnsi="Arial" w:cs="Arial"/>
                <w:bCs/>
                <w:sz w:val="16"/>
                <w:szCs w:val="16"/>
                <w:lang w:val="en-US"/>
              </w:rPr>
              <w:t xml:space="preserve"> were eligible if they had at least one vessel with 20% stenosis on clinically indicated coronary angiography and a target vessel for imaging with less than 50% obstruction</w:t>
            </w:r>
            <w:r>
              <w:rPr>
                <w:rFonts w:ascii="Arial" w:hAnsi="Arial" w:cs="Arial"/>
                <w:bCs/>
                <w:sz w:val="16"/>
                <w:szCs w:val="16"/>
                <w:lang w:val="en-US"/>
              </w:rPr>
              <w:t xml:space="preserve"> with </w:t>
            </w:r>
            <w:r w:rsidRPr="00C13330">
              <w:rPr>
                <w:rFonts w:ascii="Arial" w:hAnsi="Arial" w:cs="Arial"/>
                <w:bCs/>
                <w:sz w:val="16"/>
                <w:szCs w:val="16"/>
                <w:lang w:val="en-US"/>
              </w:rPr>
              <w:t xml:space="preserve">a statin in </w:t>
            </w:r>
            <w:r w:rsidRPr="00C13330">
              <w:rPr>
                <w:rFonts w:ascii="Arial" w:hAnsi="Arial" w:cs="Arial"/>
                <w:bCs/>
                <w:sz w:val="16"/>
                <w:szCs w:val="16"/>
                <w:lang w:val="en-US"/>
              </w:rPr>
              <w:lastRenderedPageBreak/>
              <w:t>the preceding 4 weeks were required to</w:t>
            </w:r>
            <w:r>
              <w:rPr>
                <w:rFonts w:ascii="Arial" w:hAnsi="Arial" w:cs="Arial"/>
                <w:bCs/>
                <w:sz w:val="16"/>
                <w:szCs w:val="16"/>
                <w:lang w:val="en-US"/>
              </w:rPr>
              <w:t xml:space="preserve"> </w:t>
            </w:r>
            <w:r w:rsidRPr="00C13330">
              <w:rPr>
                <w:rFonts w:ascii="Arial" w:hAnsi="Arial" w:cs="Arial"/>
                <w:bCs/>
                <w:sz w:val="16"/>
                <w:szCs w:val="16"/>
                <w:lang w:val="en-US"/>
              </w:rPr>
              <w:t>have an LDL</w:t>
            </w:r>
            <w:r>
              <w:rPr>
                <w:rFonts w:ascii="Arial" w:hAnsi="Arial" w:cs="Arial"/>
                <w:bCs/>
                <w:sz w:val="16"/>
                <w:szCs w:val="16"/>
                <w:lang w:val="en-US"/>
              </w:rPr>
              <w:t>-C</w:t>
            </w:r>
            <w:r w:rsidRPr="00C13330">
              <w:rPr>
                <w:rFonts w:ascii="Arial" w:hAnsi="Arial" w:cs="Arial"/>
                <w:bCs/>
                <w:sz w:val="16"/>
                <w:szCs w:val="16"/>
                <w:lang w:val="en-US"/>
              </w:rPr>
              <w:t xml:space="preserve"> </w:t>
            </w:r>
            <w:r>
              <w:rPr>
                <w:rFonts w:ascii="Arial" w:hAnsi="Arial" w:cs="Arial"/>
                <w:bCs/>
                <w:sz w:val="16"/>
                <w:szCs w:val="16"/>
                <w:lang w:val="en-US"/>
              </w:rPr>
              <w:t>&gt;</w:t>
            </w:r>
            <w:r w:rsidRPr="00C13330">
              <w:rPr>
                <w:rFonts w:ascii="Arial" w:hAnsi="Arial" w:cs="Arial"/>
                <w:bCs/>
                <w:sz w:val="16"/>
                <w:szCs w:val="16"/>
                <w:lang w:val="en-US"/>
              </w:rPr>
              <w:t>100 mg</w:t>
            </w:r>
            <w:r>
              <w:rPr>
                <w:rFonts w:ascii="Arial" w:hAnsi="Arial" w:cs="Arial"/>
                <w:bCs/>
                <w:sz w:val="16"/>
                <w:szCs w:val="16"/>
                <w:lang w:val="en-US"/>
              </w:rPr>
              <w:t>/dL</w:t>
            </w:r>
            <w:r w:rsidRPr="00C13330">
              <w:rPr>
                <w:rFonts w:ascii="Arial" w:hAnsi="Arial" w:cs="Arial"/>
                <w:bCs/>
                <w:sz w:val="16"/>
                <w:szCs w:val="16"/>
                <w:lang w:val="en-US"/>
              </w:rPr>
              <w:t>; those who had received such treatment were</w:t>
            </w:r>
          </w:p>
          <w:p w14:paraId="1D9069A2" w14:textId="77777777" w:rsidR="00A8509E" w:rsidRPr="007D0A80" w:rsidRDefault="00A8509E" w:rsidP="008E75BF">
            <w:pPr>
              <w:rPr>
                <w:rFonts w:ascii="Arial" w:hAnsi="Arial" w:cs="Arial"/>
                <w:bCs/>
                <w:sz w:val="16"/>
                <w:szCs w:val="16"/>
                <w:lang w:val="en-US"/>
              </w:rPr>
            </w:pPr>
            <w:r w:rsidRPr="00C13330">
              <w:rPr>
                <w:rFonts w:ascii="Arial" w:hAnsi="Arial" w:cs="Arial"/>
                <w:bCs/>
                <w:sz w:val="16"/>
                <w:szCs w:val="16"/>
                <w:lang w:val="en-US"/>
              </w:rPr>
              <w:t>required to have</w:t>
            </w:r>
            <w:r>
              <w:rPr>
                <w:rFonts w:ascii="Arial" w:hAnsi="Arial" w:cs="Arial"/>
                <w:bCs/>
                <w:sz w:val="16"/>
                <w:szCs w:val="16"/>
                <w:lang w:val="en-US"/>
              </w:rPr>
              <w:t xml:space="preserve"> &gt;</w:t>
            </w:r>
            <w:r w:rsidRPr="00C13330">
              <w:rPr>
                <w:rFonts w:ascii="Arial" w:hAnsi="Arial" w:cs="Arial"/>
                <w:bCs/>
                <w:sz w:val="16"/>
                <w:szCs w:val="16"/>
                <w:lang w:val="en-US"/>
              </w:rPr>
              <w:t>80 m</w:t>
            </w:r>
            <w:r>
              <w:rPr>
                <w:rFonts w:ascii="Arial" w:hAnsi="Arial" w:cs="Arial"/>
                <w:bCs/>
                <w:sz w:val="16"/>
                <w:szCs w:val="16"/>
                <w:lang w:val="en-US"/>
              </w:rPr>
              <w:t>g/dL)</w:t>
            </w:r>
          </w:p>
        </w:tc>
        <w:tc>
          <w:tcPr>
            <w:tcW w:w="372" w:type="pct"/>
            <w:shd w:val="clear" w:color="auto" w:fill="auto"/>
          </w:tcPr>
          <w:p w14:paraId="48312A31"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lastRenderedPageBreak/>
              <w:t>Secondary prevention</w:t>
            </w:r>
          </w:p>
        </w:tc>
        <w:tc>
          <w:tcPr>
            <w:tcW w:w="370" w:type="pct"/>
            <w:shd w:val="clear" w:color="auto" w:fill="auto"/>
          </w:tcPr>
          <w:p w14:paraId="212C7870"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Rosuvastatin 40 mg</w:t>
            </w:r>
          </w:p>
        </w:tc>
        <w:tc>
          <w:tcPr>
            <w:tcW w:w="361" w:type="pct"/>
            <w:shd w:val="clear" w:color="auto" w:fill="auto"/>
          </w:tcPr>
          <w:p w14:paraId="421523F9"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Atorvastatin 80 mg</w:t>
            </w:r>
          </w:p>
        </w:tc>
        <w:tc>
          <w:tcPr>
            <w:tcW w:w="263" w:type="pct"/>
            <w:shd w:val="clear" w:color="auto" w:fill="auto"/>
          </w:tcPr>
          <w:p w14:paraId="4011E5A4"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2</w:t>
            </w:r>
          </w:p>
        </w:tc>
        <w:tc>
          <w:tcPr>
            <w:tcW w:w="684" w:type="pct"/>
            <w:shd w:val="clear" w:color="auto" w:fill="auto"/>
          </w:tcPr>
          <w:p w14:paraId="09A3AAC9"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T</w:t>
            </w:r>
            <w:r w:rsidRPr="00F85B84">
              <w:rPr>
                <w:rFonts w:ascii="Arial" w:hAnsi="Arial" w:cs="Arial"/>
                <w:sz w:val="16"/>
                <w:szCs w:val="16"/>
                <w:lang w:val="en-US"/>
              </w:rPr>
              <w:t>he progression of coronary</w:t>
            </w:r>
            <w:r>
              <w:rPr>
                <w:rFonts w:ascii="Arial" w:hAnsi="Arial" w:cs="Arial"/>
                <w:sz w:val="16"/>
                <w:szCs w:val="16"/>
                <w:lang w:val="en-US"/>
              </w:rPr>
              <w:t xml:space="preserve"> </w:t>
            </w:r>
            <w:r w:rsidRPr="00F85B84">
              <w:rPr>
                <w:rFonts w:ascii="Arial" w:hAnsi="Arial" w:cs="Arial"/>
                <w:sz w:val="16"/>
                <w:szCs w:val="16"/>
                <w:lang w:val="en-US"/>
              </w:rPr>
              <w:t>atherosclerosis</w:t>
            </w:r>
            <w:r>
              <w:rPr>
                <w:rFonts w:ascii="Arial" w:hAnsi="Arial" w:cs="Arial"/>
                <w:sz w:val="16"/>
                <w:szCs w:val="16"/>
                <w:lang w:val="en-US"/>
              </w:rPr>
              <w:t xml:space="preserve"> assessed by IVUS</w:t>
            </w:r>
          </w:p>
        </w:tc>
        <w:tc>
          <w:tcPr>
            <w:tcW w:w="1666" w:type="pct"/>
            <w:shd w:val="clear" w:color="auto" w:fill="auto"/>
          </w:tcPr>
          <w:p w14:paraId="66DB8B34"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 xml:space="preserve">The </w:t>
            </w:r>
            <w:r w:rsidRPr="007D0A80">
              <w:rPr>
                <w:rFonts w:ascii="Arial" w:hAnsi="Arial" w:cs="Arial"/>
                <w:sz w:val="16"/>
                <w:szCs w:val="16"/>
                <w:lang w:val="en-US"/>
              </w:rPr>
              <w:t>PAV decreased by 0.99% (95% CI −1.19 to −0.63) with at</w:t>
            </w:r>
            <w:r>
              <w:rPr>
                <w:rFonts w:ascii="Arial" w:hAnsi="Arial" w:cs="Arial"/>
                <w:sz w:val="16"/>
                <w:szCs w:val="16"/>
                <w:lang w:val="en-US"/>
              </w:rPr>
              <w:t>orvastatin and by 1.22% (95% CI</w:t>
            </w:r>
            <w:r w:rsidRPr="007D0A80">
              <w:rPr>
                <w:rFonts w:ascii="Arial" w:hAnsi="Arial" w:cs="Arial"/>
                <w:sz w:val="16"/>
                <w:szCs w:val="16"/>
                <w:lang w:val="en-US"/>
              </w:rPr>
              <w:t xml:space="preserve"> −1.52 to −0.90) with rosuvastatin (</w:t>
            </w:r>
            <w:r>
              <w:rPr>
                <w:rFonts w:ascii="Arial" w:hAnsi="Arial" w:cs="Arial"/>
                <w:i/>
                <w:sz w:val="16"/>
                <w:szCs w:val="16"/>
                <w:lang w:val="en-US"/>
              </w:rPr>
              <w:t>P</w:t>
            </w:r>
            <w:r>
              <w:rPr>
                <w:rFonts w:ascii="Arial" w:hAnsi="Arial" w:cs="Arial"/>
                <w:sz w:val="16"/>
                <w:szCs w:val="16"/>
                <w:lang w:val="en-US"/>
              </w:rPr>
              <w:t xml:space="preserve"> =0.17)</w:t>
            </w:r>
          </w:p>
        </w:tc>
        <w:tc>
          <w:tcPr>
            <w:tcW w:w="214" w:type="pct"/>
            <w:shd w:val="clear" w:color="auto" w:fill="auto"/>
          </w:tcPr>
          <w:p w14:paraId="0F782DD9"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146F31" w14:paraId="5560F21A" w14:textId="77777777" w:rsidTr="008E75BF">
        <w:tc>
          <w:tcPr>
            <w:tcW w:w="1069" w:type="pct"/>
            <w:shd w:val="clear" w:color="auto" w:fill="auto"/>
          </w:tcPr>
          <w:p w14:paraId="243080F1" w14:textId="77777777" w:rsidR="00A8509E" w:rsidRPr="00146F31" w:rsidRDefault="00A8509E" w:rsidP="008E75BF">
            <w:pPr>
              <w:rPr>
                <w:rFonts w:ascii="Arial" w:hAnsi="Arial" w:cs="Arial"/>
                <w:sz w:val="16"/>
                <w:szCs w:val="16"/>
                <w:lang w:val="en-US"/>
              </w:rPr>
            </w:pPr>
            <w:r w:rsidRPr="00146F31">
              <w:rPr>
                <w:rFonts w:ascii="Arial" w:hAnsi="Arial" w:cs="Arial"/>
                <w:b/>
                <w:sz w:val="16"/>
                <w:szCs w:val="16"/>
                <w:lang w:val="en-US"/>
              </w:rPr>
              <w:t>IMPROVE-IT, NEJM 2015</w:t>
            </w:r>
            <w:r>
              <w:rPr>
                <w:rFonts w:ascii="Arial" w:hAnsi="Arial" w:cs="Arial"/>
                <w:b/>
                <w:sz w:val="16"/>
                <w:szCs w:val="16"/>
                <w:lang w:val="en-US"/>
              </w:rPr>
              <w:t xml:space="preserve"> (43</w:t>
            </w:r>
            <w:r w:rsidRPr="00146F31">
              <w:rPr>
                <w:rFonts w:ascii="Arial" w:hAnsi="Arial" w:cs="Arial"/>
                <w:b/>
                <w:sz w:val="16"/>
                <w:szCs w:val="16"/>
                <w:lang w:val="en-US"/>
              </w:rPr>
              <w:t>)</w:t>
            </w:r>
          </w:p>
          <w:p w14:paraId="73CF51A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(18,144 patients with an ACS within the preceding 10 days)</w:t>
            </w:r>
          </w:p>
        </w:tc>
        <w:tc>
          <w:tcPr>
            <w:tcW w:w="372" w:type="pct"/>
            <w:shd w:val="clear" w:color="auto" w:fill="auto"/>
          </w:tcPr>
          <w:p w14:paraId="737B4A2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5BD9A5A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Simvastatin 40 mg and ezetimibe 10 mg</w:t>
            </w:r>
          </w:p>
        </w:tc>
        <w:tc>
          <w:tcPr>
            <w:tcW w:w="361" w:type="pct"/>
            <w:shd w:val="clear" w:color="auto" w:fill="auto"/>
          </w:tcPr>
          <w:p w14:paraId="47B48A2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Simvastatin 40 mg alone</w:t>
            </w:r>
          </w:p>
        </w:tc>
        <w:tc>
          <w:tcPr>
            <w:tcW w:w="263" w:type="pct"/>
            <w:shd w:val="clear" w:color="auto" w:fill="auto"/>
          </w:tcPr>
          <w:p w14:paraId="7425B504"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6</w:t>
            </w:r>
          </w:p>
        </w:tc>
        <w:tc>
          <w:tcPr>
            <w:tcW w:w="684" w:type="pct"/>
            <w:shd w:val="clear" w:color="auto" w:fill="auto"/>
          </w:tcPr>
          <w:p w14:paraId="659E3E0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Cardiovascular death, nonfatal MI, unstable angina requiring rehospitalization, coronary revascularization, or nonfatal stroke</w:t>
            </w:r>
          </w:p>
        </w:tc>
        <w:tc>
          <w:tcPr>
            <w:tcW w:w="1666" w:type="pct"/>
            <w:shd w:val="clear" w:color="auto" w:fill="auto"/>
          </w:tcPr>
          <w:p w14:paraId="02BEA22F"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The primary end point at 7 years was 32.7% in the simvastatin-ezetimibe group, as compared with 34.7% in the simvastatin-monotherapy group (absolute risk difference, 2.0 percentage point</w:t>
            </w:r>
            <w:r>
              <w:rPr>
                <w:rFonts w:ascii="Arial" w:hAnsi="Arial" w:cs="Arial"/>
                <w:sz w:val="16"/>
                <w:szCs w:val="16"/>
                <w:lang w:val="en-US"/>
              </w:rPr>
              <w:t xml:space="preserve">s; HR 0.936; 95% CI 0.89-0.99; </w:t>
            </w:r>
            <w:r>
              <w:rPr>
                <w:rFonts w:ascii="Arial" w:hAnsi="Arial" w:cs="Arial"/>
                <w:i/>
                <w:sz w:val="16"/>
                <w:szCs w:val="16"/>
                <w:lang w:val="en-US"/>
              </w:rPr>
              <w:t xml:space="preserve">P </w:t>
            </w:r>
            <w:r w:rsidRPr="00146F31">
              <w:rPr>
                <w:rFonts w:ascii="Arial" w:hAnsi="Arial" w:cs="Arial"/>
                <w:sz w:val="16"/>
                <w:szCs w:val="16"/>
                <w:lang w:val="en-US"/>
              </w:rPr>
              <w:t>=0.016)</w:t>
            </w:r>
          </w:p>
          <w:p w14:paraId="6660A06A" w14:textId="77777777" w:rsidR="00A8509E" w:rsidRPr="00146F31" w:rsidRDefault="00A8509E" w:rsidP="008E75BF">
            <w:pPr>
              <w:rPr>
                <w:rFonts w:ascii="Arial" w:hAnsi="Arial" w:cs="Arial"/>
                <w:sz w:val="16"/>
                <w:szCs w:val="16"/>
                <w:lang w:val="en-US"/>
              </w:rPr>
            </w:pPr>
          </w:p>
        </w:tc>
        <w:tc>
          <w:tcPr>
            <w:tcW w:w="214" w:type="pct"/>
            <w:shd w:val="clear" w:color="auto" w:fill="auto"/>
          </w:tcPr>
          <w:p w14:paraId="23F6FD5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50</w:t>
            </w:r>
          </w:p>
        </w:tc>
      </w:tr>
      <w:tr w:rsidR="00A8509E" w:rsidRPr="007608CA" w14:paraId="621EEC2A" w14:textId="77777777" w:rsidTr="008E75BF">
        <w:tc>
          <w:tcPr>
            <w:tcW w:w="1069" w:type="pct"/>
            <w:shd w:val="clear" w:color="auto" w:fill="auto"/>
          </w:tcPr>
          <w:p w14:paraId="0334BBF2" w14:textId="77777777" w:rsidR="00A8509E" w:rsidRPr="007608CA" w:rsidRDefault="00A8509E" w:rsidP="008E75BF">
            <w:pPr>
              <w:rPr>
                <w:rFonts w:ascii="Arial" w:hAnsi="Arial" w:cs="Arial"/>
                <w:b/>
                <w:sz w:val="16"/>
                <w:szCs w:val="16"/>
                <w:lang w:val="en-US"/>
              </w:rPr>
            </w:pPr>
            <w:r w:rsidRPr="007608CA">
              <w:rPr>
                <w:rFonts w:ascii="Arial" w:hAnsi="Arial" w:cs="Arial"/>
                <w:b/>
                <w:sz w:val="16"/>
                <w:szCs w:val="16"/>
                <w:lang w:val="en-US"/>
              </w:rPr>
              <w:t>ODYSSEY LONG TERM, NEJM 2015</w:t>
            </w:r>
            <w:r>
              <w:rPr>
                <w:rFonts w:ascii="Arial" w:hAnsi="Arial" w:cs="Arial"/>
                <w:b/>
                <w:sz w:val="16"/>
                <w:szCs w:val="16"/>
                <w:lang w:val="en-US"/>
              </w:rPr>
              <w:t xml:space="preserve"> (44)</w:t>
            </w:r>
          </w:p>
          <w:p w14:paraId="191AE6FE" w14:textId="77777777" w:rsidR="00A8509E" w:rsidRPr="007608CA" w:rsidRDefault="00A8509E" w:rsidP="008E75BF">
            <w:pPr>
              <w:rPr>
                <w:rFonts w:ascii="Arial" w:hAnsi="Arial" w:cs="Arial"/>
                <w:bCs/>
                <w:sz w:val="16"/>
                <w:szCs w:val="16"/>
                <w:lang w:val="en-US"/>
              </w:rPr>
            </w:pPr>
            <w:r w:rsidRPr="007608CA">
              <w:rPr>
                <w:rFonts w:ascii="Arial" w:hAnsi="Arial" w:cs="Arial"/>
                <w:bCs/>
                <w:sz w:val="16"/>
                <w:szCs w:val="16"/>
                <w:lang w:val="en-US"/>
              </w:rPr>
              <w:t>(</w:t>
            </w:r>
            <w:r>
              <w:rPr>
                <w:rFonts w:ascii="Arial" w:hAnsi="Arial" w:cs="Arial"/>
                <w:bCs/>
                <w:sz w:val="16"/>
                <w:szCs w:val="16"/>
                <w:lang w:val="en-US"/>
              </w:rPr>
              <w:t xml:space="preserve">2,341 </w:t>
            </w:r>
            <w:r w:rsidRPr="007608CA">
              <w:rPr>
                <w:rFonts w:ascii="Arial" w:hAnsi="Arial" w:cs="Arial"/>
                <w:bCs/>
                <w:sz w:val="16"/>
                <w:szCs w:val="16"/>
                <w:lang w:val="en-US"/>
              </w:rPr>
              <w:t xml:space="preserve">patients (≥18 years of age) with heterozygous familial hypercholesterolemia (as determined by genotyping or clinical criteria) or with established </w:t>
            </w:r>
            <w:r>
              <w:rPr>
                <w:rFonts w:ascii="Arial" w:hAnsi="Arial" w:cs="Arial"/>
                <w:bCs/>
                <w:sz w:val="16"/>
                <w:szCs w:val="16"/>
                <w:lang w:val="en-US"/>
              </w:rPr>
              <w:t xml:space="preserve">CHD </w:t>
            </w:r>
            <w:r w:rsidRPr="007608CA">
              <w:rPr>
                <w:rFonts w:ascii="Arial" w:hAnsi="Arial" w:cs="Arial"/>
                <w:bCs/>
                <w:sz w:val="16"/>
                <w:szCs w:val="16"/>
                <w:lang w:val="en-US"/>
              </w:rPr>
              <w:t xml:space="preserve">or a </w:t>
            </w:r>
            <w:r>
              <w:rPr>
                <w:rFonts w:ascii="Arial" w:hAnsi="Arial" w:cs="Arial"/>
                <w:bCs/>
                <w:sz w:val="16"/>
                <w:szCs w:val="16"/>
                <w:lang w:val="en-US"/>
              </w:rPr>
              <w:t>CHD</w:t>
            </w:r>
            <w:r w:rsidRPr="007608CA">
              <w:rPr>
                <w:rFonts w:ascii="Arial" w:hAnsi="Arial" w:cs="Arial"/>
                <w:bCs/>
                <w:sz w:val="16"/>
                <w:szCs w:val="16"/>
                <w:lang w:val="en-US"/>
              </w:rPr>
              <w:t xml:space="preserve"> risk equivalent</w:t>
            </w:r>
            <w:r>
              <w:rPr>
                <w:rFonts w:ascii="Arial" w:hAnsi="Arial" w:cs="Arial"/>
                <w:bCs/>
                <w:sz w:val="16"/>
                <w:szCs w:val="16"/>
                <w:lang w:val="en-US"/>
              </w:rPr>
              <w:t xml:space="preserve"> </w:t>
            </w:r>
            <w:r w:rsidRPr="00E73ADA">
              <w:rPr>
                <w:rFonts w:ascii="Arial" w:hAnsi="Arial" w:cs="Arial"/>
                <w:bCs/>
                <w:sz w:val="16"/>
                <w:szCs w:val="16"/>
                <w:lang w:val="en-US"/>
              </w:rPr>
              <w:t>who had LDL</w:t>
            </w:r>
            <w:r>
              <w:rPr>
                <w:rFonts w:ascii="Arial" w:hAnsi="Arial" w:cs="Arial"/>
                <w:bCs/>
                <w:sz w:val="16"/>
                <w:szCs w:val="16"/>
                <w:lang w:val="en-US"/>
              </w:rPr>
              <w:t>-C</w:t>
            </w:r>
            <w:r w:rsidRPr="00E73ADA">
              <w:rPr>
                <w:rFonts w:ascii="Arial" w:hAnsi="Arial" w:cs="Arial"/>
                <w:bCs/>
                <w:sz w:val="16"/>
                <w:szCs w:val="16"/>
                <w:lang w:val="en-US"/>
              </w:rPr>
              <w:t xml:space="preserve"> </w:t>
            </w:r>
            <w:r>
              <w:rPr>
                <w:rFonts w:ascii="Arial" w:hAnsi="Arial" w:cs="Arial"/>
                <w:bCs/>
                <w:sz w:val="16"/>
                <w:szCs w:val="16"/>
                <w:lang w:val="en-US"/>
              </w:rPr>
              <w:t>≥</w:t>
            </w:r>
            <w:r w:rsidRPr="00E73ADA">
              <w:rPr>
                <w:rFonts w:ascii="Arial" w:hAnsi="Arial" w:cs="Arial"/>
                <w:bCs/>
                <w:sz w:val="16"/>
                <w:szCs w:val="16"/>
                <w:lang w:val="en-US"/>
              </w:rPr>
              <w:t>70 mg</w:t>
            </w:r>
            <w:r>
              <w:rPr>
                <w:rFonts w:ascii="Arial" w:hAnsi="Arial" w:cs="Arial"/>
                <w:bCs/>
                <w:sz w:val="16"/>
                <w:szCs w:val="16"/>
                <w:lang w:val="en-US"/>
              </w:rPr>
              <w:t xml:space="preserve">/dL </w:t>
            </w:r>
            <w:r w:rsidRPr="00E73ADA">
              <w:rPr>
                <w:rFonts w:ascii="Arial" w:hAnsi="Arial" w:cs="Arial"/>
                <w:bCs/>
                <w:sz w:val="16"/>
                <w:szCs w:val="16"/>
                <w:lang w:val="en-US"/>
              </w:rPr>
              <w:t>and were receiving treatment with statins at the maximum tolerated dose</w:t>
            </w:r>
          </w:p>
        </w:tc>
        <w:tc>
          <w:tcPr>
            <w:tcW w:w="372" w:type="pct"/>
            <w:shd w:val="clear" w:color="auto" w:fill="auto"/>
          </w:tcPr>
          <w:p w14:paraId="381C5AF8" w14:textId="77777777" w:rsidR="00A8509E" w:rsidRDefault="00A8509E" w:rsidP="008E75BF">
            <w:pPr>
              <w:rPr>
                <w:rFonts w:ascii="Arial" w:hAnsi="Arial" w:cs="Arial"/>
                <w:sz w:val="16"/>
                <w:szCs w:val="16"/>
                <w:lang w:val="en-US"/>
              </w:rPr>
            </w:pPr>
            <w:r>
              <w:rPr>
                <w:rFonts w:ascii="Arial" w:hAnsi="Arial" w:cs="Arial"/>
                <w:sz w:val="16"/>
                <w:szCs w:val="16"/>
                <w:lang w:val="en-US"/>
              </w:rPr>
              <w:t>Secondary prevention</w:t>
            </w:r>
          </w:p>
          <w:p w14:paraId="32DAAB85"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(62%)</w:t>
            </w:r>
          </w:p>
        </w:tc>
        <w:tc>
          <w:tcPr>
            <w:tcW w:w="370" w:type="pct"/>
            <w:shd w:val="clear" w:color="auto" w:fill="auto"/>
          </w:tcPr>
          <w:p w14:paraId="09F2D57A"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Alirocumab 150 mg every 2 weeks</w:t>
            </w:r>
          </w:p>
        </w:tc>
        <w:tc>
          <w:tcPr>
            <w:tcW w:w="361" w:type="pct"/>
            <w:shd w:val="clear" w:color="auto" w:fill="auto"/>
          </w:tcPr>
          <w:p w14:paraId="43F459B9"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Placebo</w:t>
            </w:r>
          </w:p>
        </w:tc>
        <w:tc>
          <w:tcPr>
            <w:tcW w:w="263" w:type="pct"/>
            <w:shd w:val="clear" w:color="auto" w:fill="auto"/>
          </w:tcPr>
          <w:p w14:paraId="1022F516"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1.56</w:t>
            </w:r>
          </w:p>
        </w:tc>
        <w:tc>
          <w:tcPr>
            <w:tcW w:w="684" w:type="pct"/>
            <w:shd w:val="clear" w:color="auto" w:fill="auto"/>
          </w:tcPr>
          <w:p w14:paraId="28210F88"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T</w:t>
            </w:r>
            <w:r w:rsidRPr="00E73ADA">
              <w:rPr>
                <w:rFonts w:ascii="Arial" w:hAnsi="Arial" w:cs="Arial"/>
                <w:sz w:val="16"/>
                <w:szCs w:val="16"/>
                <w:lang w:val="en-US"/>
              </w:rPr>
              <w:t>he percentage change in calculated LDL cholesterol level from baseline to week 24</w:t>
            </w:r>
          </w:p>
        </w:tc>
        <w:tc>
          <w:tcPr>
            <w:tcW w:w="1666" w:type="pct"/>
            <w:shd w:val="clear" w:color="auto" w:fill="auto"/>
          </w:tcPr>
          <w:p w14:paraId="175D9346" w14:textId="77777777" w:rsidR="00A8509E" w:rsidRDefault="00A8509E" w:rsidP="008E75BF">
            <w:pPr>
              <w:rPr>
                <w:rFonts w:ascii="Arial" w:hAnsi="Arial" w:cs="Arial"/>
                <w:sz w:val="16"/>
                <w:szCs w:val="16"/>
                <w:lang w:val="en-US"/>
              </w:rPr>
            </w:pPr>
            <w:r w:rsidRPr="00E73ADA">
              <w:rPr>
                <w:rFonts w:ascii="Arial" w:hAnsi="Arial" w:cs="Arial"/>
                <w:sz w:val="16"/>
                <w:szCs w:val="16"/>
                <w:lang w:val="en-US"/>
              </w:rPr>
              <w:t>At week 24, the difference between the alirocumab and placebo groups in the mean percentage change from baseline in calculated LDL cholesterol le</w:t>
            </w:r>
            <w:r>
              <w:rPr>
                <w:rFonts w:ascii="Arial" w:hAnsi="Arial" w:cs="Arial"/>
                <w:sz w:val="16"/>
                <w:szCs w:val="16"/>
                <w:lang w:val="en-US"/>
              </w:rPr>
              <w:t>vel was −62 % (</w:t>
            </w:r>
            <w:r>
              <w:rPr>
                <w:rFonts w:ascii="Arial" w:hAnsi="Arial" w:cs="Arial"/>
                <w:i/>
                <w:sz w:val="16"/>
                <w:szCs w:val="16"/>
                <w:lang w:val="en-US"/>
              </w:rPr>
              <w:t xml:space="preserve">P </w:t>
            </w:r>
            <w:r w:rsidRPr="00E73ADA">
              <w:rPr>
                <w:rFonts w:ascii="Arial" w:hAnsi="Arial" w:cs="Arial"/>
                <w:sz w:val="16"/>
                <w:szCs w:val="16"/>
                <w:lang w:val="en-US"/>
              </w:rPr>
              <w:t>&lt;0.001); the treatment effect remained consi</w:t>
            </w:r>
            <w:r>
              <w:rPr>
                <w:rFonts w:ascii="Arial" w:hAnsi="Arial" w:cs="Arial"/>
                <w:sz w:val="16"/>
                <w:szCs w:val="16"/>
                <w:lang w:val="en-US"/>
              </w:rPr>
              <w:t>stent over a period of 78 weeks</w:t>
            </w:r>
          </w:p>
          <w:p w14:paraId="7BE7A71D" w14:textId="77777777" w:rsidR="00A8509E" w:rsidRDefault="00A8509E" w:rsidP="008E75BF">
            <w:pPr>
              <w:rPr>
                <w:rFonts w:ascii="Arial" w:hAnsi="Arial" w:cs="Arial"/>
                <w:sz w:val="16"/>
                <w:szCs w:val="16"/>
                <w:lang w:val="en-US"/>
              </w:rPr>
            </w:pPr>
          </w:p>
          <w:p w14:paraId="0102F6B4" w14:textId="77777777" w:rsidR="00A8509E" w:rsidRPr="00146F31" w:rsidRDefault="00A8509E" w:rsidP="008E75BF">
            <w:pPr>
              <w:rPr>
                <w:rFonts w:ascii="Arial" w:hAnsi="Arial" w:cs="Arial"/>
                <w:sz w:val="16"/>
                <w:szCs w:val="16"/>
                <w:lang w:val="en-US"/>
              </w:rPr>
            </w:pPr>
          </w:p>
        </w:tc>
        <w:tc>
          <w:tcPr>
            <w:tcW w:w="214" w:type="pct"/>
            <w:shd w:val="clear" w:color="auto" w:fill="auto"/>
          </w:tcPr>
          <w:p w14:paraId="69BF11E8"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EA6F53" w14:paraId="0DDDEA0F" w14:textId="77777777" w:rsidTr="008E75BF">
        <w:tc>
          <w:tcPr>
            <w:tcW w:w="1069" w:type="pct"/>
            <w:shd w:val="clear" w:color="auto" w:fill="auto"/>
          </w:tcPr>
          <w:p w14:paraId="5756E85D" w14:textId="77777777" w:rsidR="00A8509E" w:rsidRDefault="00A8509E" w:rsidP="008E75BF">
            <w:pPr>
              <w:rPr>
                <w:rFonts w:ascii="Arial" w:hAnsi="Arial" w:cs="Arial"/>
                <w:b/>
                <w:sz w:val="16"/>
                <w:szCs w:val="16"/>
                <w:lang w:val="en-US"/>
              </w:rPr>
            </w:pPr>
            <w:r>
              <w:rPr>
                <w:rFonts w:ascii="Arial" w:hAnsi="Arial" w:cs="Arial"/>
                <w:b/>
                <w:sz w:val="16"/>
                <w:szCs w:val="16"/>
                <w:lang w:val="en-US"/>
              </w:rPr>
              <w:t>GLAGOV, JAMA 2016 (45)</w:t>
            </w:r>
          </w:p>
          <w:p w14:paraId="3C1D2136" w14:textId="77777777" w:rsidR="00A8509E" w:rsidRDefault="00A8509E" w:rsidP="008E75BF">
            <w:pPr>
              <w:rPr>
                <w:rFonts w:ascii="Arial" w:hAnsi="Arial" w:cs="Arial"/>
                <w:bCs/>
                <w:sz w:val="16"/>
                <w:szCs w:val="16"/>
                <w:lang w:val="en-US"/>
              </w:rPr>
            </w:pPr>
            <w:r>
              <w:rPr>
                <w:rFonts w:ascii="Arial" w:hAnsi="Arial" w:cs="Arial"/>
                <w:bCs/>
                <w:sz w:val="16"/>
                <w:szCs w:val="16"/>
                <w:lang w:val="en-US"/>
              </w:rPr>
              <w:t>(968 p</w:t>
            </w:r>
            <w:r w:rsidRPr="003C3EC4">
              <w:rPr>
                <w:rFonts w:ascii="Arial" w:hAnsi="Arial" w:cs="Arial"/>
                <w:bCs/>
                <w:sz w:val="16"/>
                <w:szCs w:val="16"/>
                <w:lang w:val="en-US"/>
              </w:rPr>
              <w:t>atients</w:t>
            </w:r>
            <w:r>
              <w:rPr>
                <w:rFonts w:ascii="Arial" w:hAnsi="Arial" w:cs="Arial"/>
                <w:bCs/>
                <w:sz w:val="16"/>
                <w:szCs w:val="16"/>
                <w:lang w:val="en-US"/>
              </w:rPr>
              <w:t>,</w:t>
            </w:r>
            <w:r w:rsidRPr="003C3EC4">
              <w:rPr>
                <w:rFonts w:ascii="Arial" w:hAnsi="Arial" w:cs="Arial"/>
                <w:bCs/>
                <w:sz w:val="16"/>
                <w:szCs w:val="16"/>
                <w:lang w:val="en-US"/>
              </w:rPr>
              <w:t xml:space="preserve"> 18 years or older</w:t>
            </w:r>
            <w:r>
              <w:rPr>
                <w:rFonts w:ascii="Arial" w:hAnsi="Arial" w:cs="Arial"/>
                <w:bCs/>
                <w:sz w:val="16"/>
                <w:szCs w:val="16"/>
                <w:lang w:val="en-US"/>
              </w:rPr>
              <w:t>,</w:t>
            </w:r>
            <w:r w:rsidRPr="003C3EC4">
              <w:rPr>
                <w:rFonts w:ascii="Arial" w:hAnsi="Arial" w:cs="Arial"/>
                <w:bCs/>
                <w:sz w:val="16"/>
                <w:szCs w:val="16"/>
                <w:lang w:val="en-US"/>
              </w:rPr>
              <w:t xml:space="preserve"> w</w:t>
            </w:r>
            <w:r>
              <w:rPr>
                <w:rFonts w:ascii="Arial" w:hAnsi="Arial" w:cs="Arial"/>
                <w:bCs/>
                <w:sz w:val="16"/>
                <w:szCs w:val="16"/>
                <w:lang w:val="en-US"/>
              </w:rPr>
              <w:t>ith</w:t>
            </w:r>
            <w:r w:rsidRPr="003C3EC4">
              <w:rPr>
                <w:rFonts w:ascii="Arial" w:hAnsi="Arial" w:cs="Arial"/>
                <w:bCs/>
                <w:sz w:val="16"/>
                <w:szCs w:val="16"/>
                <w:lang w:val="en-US"/>
              </w:rPr>
              <w:t xml:space="preserve"> at least 1 epicardial coronary stenosis of 20% or greater on clinically indicated coronary angiography and had a target vessel suitable for imaging with 50% or less visual obstruction</w:t>
            </w:r>
            <w:r>
              <w:rPr>
                <w:rFonts w:ascii="Arial" w:hAnsi="Arial" w:cs="Arial"/>
                <w:bCs/>
                <w:sz w:val="16"/>
                <w:szCs w:val="16"/>
                <w:lang w:val="en-US"/>
              </w:rPr>
              <w:t xml:space="preserve"> </w:t>
            </w:r>
            <w:r w:rsidRPr="00032533">
              <w:rPr>
                <w:rFonts w:ascii="Arial" w:hAnsi="Arial" w:cs="Arial"/>
                <w:bCs/>
                <w:sz w:val="16"/>
                <w:szCs w:val="16"/>
                <w:lang w:val="en-US"/>
              </w:rPr>
              <w:t xml:space="preserve">stable statin dose for at least 4 weeks and to have an LDL-C </w:t>
            </w:r>
            <w:r>
              <w:rPr>
                <w:rFonts w:ascii="Arial" w:hAnsi="Arial" w:cs="Arial"/>
                <w:bCs/>
                <w:sz w:val="16"/>
                <w:szCs w:val="16"/>
                <w:lang w:val="en-US"/>
              </w:rPr>
              <w:t>≥</w:t>
            </w:r>
            <w:r w:rsidRPr="00032533">
              <w:rPr>
                <w:rFonts w:ascii="Arial" w:hAnsi="Arial" w:cs="Arial"/>
                <w:bCs/>
                <w:sz w:val="16"/>
                <w:szCs w:val="16"/>
                <w:lang w:val="en-US"/>
              </w:rPr>
              <w:t xml:space="preserve">80 mg/dL between 60 and 80 mg/dL with 1 major or 3 minor </w:t>
            </w:r>
            <w:r>
              <w:rPr>
                <w:rFonts w:ascii="Arial" w:hAnsi="Arial" w:cs="Arial"/>
                <w:bCs/>
                <w:sz w:val="16"/>
                <w:szCs w:val="16"/>
                <w:lang w:val="en-US"/>
              </w:rPr>
              <w:t>CV</w:t>
            </w:r>
            <w:r w:rsidRPr="00032533">
              <w:rPr>
                <w:rFonts w:ascii="Arial" w:hAnsi="Arial" w:cs="Arial"/>
                <w:bCs/>
                <w:sz w:val="16"/>
                <w:szCs w:val="16"/>
                <w:lang w:val="en-US"/>
              </w:rPr>
              <w:t xml:space="preserve"> risk factors</w:t>
            </w:r>
            <w:r>
              <w:rPr>
                <w:rFonts w:ascii="Arial" w:hAnsi="Arial" w:cs="Arial"/>
                <w:bCs/>
                <w:sz w:val="16"/>
                <w:szCs w:val="16"/>
                <w:lang w:val="en-US"/>
              </w:rPr>
              <w:t>)</w:t>
            </w:r>
          </w:p>
          <w:p w14:paraId="448FDDE6" w14:textId="77777777" w:rsidR="00A8509E" w:rsidRPr="009336D8" w:rsidRDefault="00A8509E" w:rsidP="008E75BF">
            <w:pPr>
              <w:rPr>
                <w:rFonts w:ascii="Arial" w:hAnsi="Arial" w:cs="Arial"/>
                <w:bCs/>
                <w:sz w:val="16"/>
                <w:szCs w:val="16"/>
                <w:lang w:val="en-US"/>
              </w:rPr>
            </w:pPr>
          </w:p>
        </w:tc>
        <w:tc>
          <w:tcPr>
            <w:tcW w:w="372" w:type="pct"/>
            <w:shd w:val="clear" w:color="auto" w:fill="auto"/>
          </w:tcPr>
          <w:p w14:paraId="5E408CC1" w14:textId="77777777" w:rsidR="00A8509E" w:rsidRDefault="00A8509E" w:rsidP="008E75BF">
            <w:pPr>
              <w:rPr>
                <w:rFonts w:ascii="Arial" w:hAnsi="Arial" w:cs="Arial"/>
                <w:sz w:val="16"/>
                <w:szCs w:val="16"/>
                <w:lang w:val="en-US"/>
              </w:rPr>
            </w:pPr>
            <w:r>
              <w:rPr>
                <w:rFonts w:ascii="Arial" w:hAnsi="Arial" w:cs="Arial"/>
                <w:sz w:val="16"/>
                <w:szCs w:val="16"/>
                <w:lang w:val="en-US"/>
              </w:rPr>
              <w:t>Secondary prevention</w:t>
            </w:r>
          </w:p>
        </w:tc>
        <w:tc>
          <w:tcPr>
            <w:tcW w:w="370" w:type="pct"/>
            <w:shd w:val="clear" w:color="auto" w:fill="auto"/>
          </w:tcPr>
          <w:p w14:paraId="6D64BDE6" w14:textId="77777777" w:rsidR="00A8509E" w:rsidRDefault="00A8509E" w:rsidP="008E75BF">
            <w:pPr>
              <w:rPr>
                <w:rFonts w:ascii="Arial" w:hAnsi="Arial" w:cs="Arial"/>
                <w:sz w:val="16"/>
                <w:szCs w:val="16"/>
                <w:lang w:val="en-US"/>
              </w:rPr>
            </w:pPr>
            <w:r>
              <w:rPr>
                <w:rFonts w:ascii="Arial" w:hAnsi="Arial" w:cs="Arial"/>
                <w:sz w:val="16"/>
                <w:szCs w:val="16"/>
                <w:lang w:val="en-US"/>
              </w:rPr>
              <w:t>E</w:t>
            </w:r>
            <w:r w:rsidRPr="00EA6F53">
              <w:rPr>
                <w:rFonts w:ascii="Arial" w:hAnsi="Arial" w:cs="Arial"/>
                <w:sz w:val="16"/>
                <w:szCs w:val="16"/>
                <w:lang w:val="en-US"/>
              </w:rPr>
              <w:t>volocumab 420 mg monthly</w:t>
            </w:r>
          </w:p>
        </w:tc>
        <w:tc>
          <w:tcPr>
            <w:tcW w:w="361" w:type="pct"/>
            <w:shd w:val="clear" w:color="auto" w:fill="auto"/>
          </w:tcPr>
          <w:p w14:paraId="4CD60F13" w14:textId="77777777" w:rsidR="00A8509E" w:rsidRDefault="00A8509E" w:rsidP="008E75BF">
            <w:pPr>
              <w:rPr>
                <w:rFonts w:ascii="Arial" w:hAnsi="Arial" w:cs="Arial"/>
                <w:sz w:val="16"/>
                <w:szCs w:val="16"/>
                <w:lang w:val="en-US"/>
              </w:rPr>
            </w:pPr>
            <w:r>
              <w:rPr>
                <w:rFonts w:ascii="Arial" w:hAnsi="Arial" w:cs="Arial"/>
                <w:sz w:val="16"/>
                <w:szCs w:val="16"/>
                <w:lang w:val="en-US"/>
              </w:rPr>
              <w:t>Placebo</w:t>
            </w:r>
          </w:p>
        </w:tc>
        <w:tc>
          <w:tcPr>
            <w:tcW w:w="263" w:type="pct"/>
            <w:shd w:val="clear" w:color="auto" w:fill="auto"/>
          </w:tcPr>
          <w:p w14:paraId="4B0D22BE" w14:textId="77777777" w:rsidR="00A8509E" w:rsidRDefault="00A8509E" w:rsidP="008E75BF">
            <w:pPr>
              <w:rPr>
                <w:rFonts w:ascii="Arial" w:hAnsi="Arial" w:cs="Arial"/>
                <w:sz w:val="16"/>
                <w:szCs w:val="16"/>
                <w:lang w:val="en-US"/>
              </w:rPr>
            </w:pPr>
          </w:p>
        </w:tc>
        <w:tc>
          <w:tcPr>
            <w:tcW w:w="684" w:type="pct"/>
            <w:shd w:val="clear" w:color="auto" w:fill="auto"/>
          </w:tcPr>
          <w:p w14:paraId="51FAC0DE" w14:textId="77777777" w:rsidR="00A8509E" w:rsidRDefault="00A8509E" w:rsidP="008E75BF">
            <w:pPr>
              <w:rPr>
                <w:rFonts w:ascii="Arial" w:hAnsi="Arial" w:cs="Arial"/>
                <w:sz w:val="16"/>
                <w:szCs w:val="16"/>
                <w:lang w:val="en-US"/>
              </w:rPr>
            </w:pPr>
            <w:r>
              <w:rPr>
                <w:rFonts w:ascii="Arial" w:hAnsi="Arial" w:cs="Arial"/>
                <w:sz w:val="16"/>
                <w:szCs w:val="16"/>
                <w:lang w:val="en-US"/>
              </w:rPr>
              <w:t>T</w:t>
            </w:r>
            <w:r w:rsidRPr="00EA6F53">
              <w:rPr>
                <w:rFonts w:ascii="Arial" w:hAnsi="Arial" w:cs="Arial"/>
                <w:sz w:val="16"/>
                <w:szCs w:val="16"/>
                <w:lang w:val="en-US"/>
              </w:rPr>
              <w:t>he nominal change in PAV from baseline to week 78, measured by serial IVUS imaging</w:t>
            </w:r>
          </w:p>
        </w:tc>
        <w:tc>
          <w:tcPr>
            <w:tcW w:w="1666" w:type="pct"/>
            <w:shd w:val="clear" w:color="auto" w:fill="auto"/>
          </w:tcPr>
          <w:p w14:paraId="1BC5E96E" w14:textId="77777777" w:rsidR="00A8509E" w:rsidRPr="00E73ADA" w:rsidRDefault="00A8509E" w:rsidP="008E75BF">
            <w:pPr>
              <w:rPr>
                <w:rFonts w:ascii="Arial" w:hAnsi="Arial" w:cs="Arial"/>
                <w:sz w:val="16"/>
                <w:szCs w:val="16"/>
                <w:lang w:val="en-US"/>
              </w:rPr>
            </w:pPr>
            <w:r>
              <w:rPr>
                <w:rFonts w:ascii="Arial" w:hAnsi="Arial" w:cs="Arial"/>
                <w:sz w:val="16"/>
                <w:szCs w:val="16"/>
                <w:lang w:val="en-US"/>
              </w:rPr>
              <w:t xml:space="preserve">The </w:t>
            </w:r>
            <w:r w:rsidRPr="00CB59BB">
              <w:rPr>
                <w:rFonts w:ascii="Arial" w:hAnsi="Arial" w:cs="Arial"/>
                <w:sz w:val="16"/>
                <w:szCs w:val="16"/>
                <w:lang w:val="en-US"/>
              </w:rPr>
              <w:t>PAV increased 0.05% with placebo and decreased 0.95% with evolocumab (difference, −1</w:t>
            </w:r>
            <w:r>
              <w:rPr>
                <w:rFonts w:ascii="Arial" w:hAnsi="Arial" w:cs="Arial"/>
                <w:sz w:val="16"/>
                <w:szCs w:val="16"/>
                <w:lang w:val="en-US"/>
              </w:rPr>
              <w:t xml:space="preserve">.0% [95% CI −1.8% to −0.64%]; </w:t>
            </w:r>
            <w:r>
              <w:rPr>
                <w:rFonts w:ascii="Arial" w:hAnsi="Arial" w:cs="Arial"/>
                <w:i/>
                <w:sz w:val="16"/>
                <w:szCs w:val="16"/>
                <w:lang w:val="en-US"/>
              </w:rPr>
              <w:t>P</w:t>
            </w:r>
            <w:r w:rsidRPr="00CB59BB">
              <w:rPr>
                <w:rFonts w:ascii="Arial" w:hAnsi="Arial" w:cs="Arial"/>
                <w:sz w:val="16"/>
                <w:szCs w:val="16"/>
                <w:lang w:val="en-US"/>
              </w:rPr>
              <w:t> </w:t>
            </w:r>
            <w:r>
              <w:rPr>
                <w:rFonts w:ascii="Arial" w:hAnsi="Arial" w:cs="Arial"/>
                <w:sz w:val="16"/>
                <w:szCs w:val="16"/>
                <w:lang w:val="en-US"/>
              </w:rPr>
              <w:t xml:space="preserve"> </w:t>
            </w:r>
            <w:r w:rsidRPr="00CB59BB">
              <w:rPr>
                <w:rFonts w:ascii="Arial" w:hAnsi="Arial" w:cs="Arial"/>
                <w:sz w:val="16"/>
                <w:szCs w:val="16"/>
                <w:lang w:val="en-US"/>
              </w:rPr>
              <w:t>&lt;</w:t>
            </w:r>
            <w:r>
              <w:rPr>
                <w:rFonts w:ascii="Arial" w:hAnsi="Arial" w:cs="Arial"/>
                <w:sz w:val="16"/>
                <w:szCs w:val="16"/>
                <w:lang w:val="en-US"/>
              </w:rPr>
              <w:t>0</w:t>
            </w:r>
            <w:r w:rsidRPr="00CB59BB">
              <w:rPr>
                <w:rFonts w:ascii="Arial" w:hAnsi="Arial" w:cs="Arial"/>
                <w:sz w:val="16"/>
                <w:szCs w:val="16"/>
                <w:lang w:val="en-US"/>
              </w:rPr>
              <w:t>.001).</w:t>
            </w:r>
          </w:p>
        </w:tc>
        <w:tc>
          <w:tcPr>
            <w:tcW w:w="214" w:type="pct"/>
            <w:shd w:val="clear" w:color="auto" w:fill="auto"/>
          </w:tcPr>
          <w:p w14:paraId="1298E034" w14:textId="77777777" w:rsidR="00A8509E" w:rsidRDefault="00A8509E" w:rsidP="008E75BF">
            <w:pPr>
              <w:rPr>
                <w:rFonts w:ascii="Arial" w:hAnsi="Arial" w:cs="Arial"/>
                <w:sz w:val="16"/>
                <w:szCs w:val="16"/>
                <w:lang w:val="en-US"/>
              </w:rPr>
            </w:pPr>
            <w:r>
              <w:rPr>
                <w:rFonts w:ascii="Arial" w:hAnsi="Arial" w:cs="Arial"/>
                <w:sz w:val="16"/>
                <w:szCs w:val="16"/>
                <w:lang w:val="en-US"/>
              </w:rPr>
              <w:t>NA</w:t>
            </w:r>
          </w:p>
        </w:tc>
      </w:tr>
      <w:tr w:rsidR="00A8509E" w:rsidRPr="00146F31" w14:paraId="43D3D638" w14:textId="77777777" w:rsidTr="008E75BF">
        <w:tc>
          <w:tcPr>
            <w:tcW w:w="1069" w:type="pct"/>
            <w:shd w:val="clear" w:color="auto" w:fill="auto"/>
          </w:tcPr>
          <w:p w14:paraId="1568F9A6" w14:textId="77777777" w:rsidR="00A8509E" w:rsidRPr="00091382" w:rsidRDefault="00A8509E" w:rsidP="008E75BF">
            <w:pPr>
              <w:rPr>
                <w:rFonts w:ascii="Arial" w:hAnsi="Arial" w:cs="Arial"/>
                <w:b/>
                <w:sz w:val="16"/>
                <w:szCs w:val="16"/>
              </w:rPr>
            </w:pPr>
            <w:r w:rsidRPr="00091382">
              <w:rPr>
                <w:rFonts w:ascii="Arial" w:hAnsi="Arial" w:cs="Arial"/>
                <w:b/>
                <w:sz w:val="16"/>
                <w:szCs w:val="16"/>
              </w:rPr>
              <w:t>Im E et al., Rev Esp Cardiol 2017 (46)</w:t>
            </w:r>
          </w:p>
          <w:p w14:paraId="773E119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(2,000 clinically stable patients who underwent drug eluting stent implan</w:t>
            </w:r>
            <w:r>
              <w:rPr>
                <w:rFonts w:ascii="Arial" w:hAnsi="Arial" w:cs="Arial"/>
                <w:sz w:val="16"/>
                <w:szCs w:val="16"/>
                <w:lang w:val="en-US"/>
              </w:rPr>
              <w:t xml:space="preserve">tation 12 months previously and </w:t>
            </w:r>
            <w:r w:rsidRPr="00146F31">
              <w:rPr>
                <w:rFonts w:ascii="Arial" w:hAnsi="Arial" w:cs="Arial"/>
                <w:sz w:val="16"/>
                <w:szCs w:val="16"/>
                <w:lang w:val="en-US"/>
              </w:rPr>
              <w:t>received aspirin monotherapy)</w:t>
            </w:r>
          </w:p>
        </w:tc>
        <w:tc>
          <w:tcPr>
            <w:tcW w:w="372" w:type="pct"/>
            <w:shd w:val="clear" w:color="auto" w:fill="auto"/>
          </w:tcPr>
          <w:p w14:paraId="2336E31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0BB1E90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Atorvastatin 40 mg</w:t>
            </w:r>
          </w:p>
        </w:tc>
        <w:tc>
          <w:tcPr>
            <w:tcW w:w="361" w:type="pct"/>
            <w:shd w:val="clear" w:color="auto" w:fill="auto"/>
          </w:tcPr>
          <w:p w14:paraId="43449F6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Pravastatin 20 mg</w:t>
            </w:r>
          </w:p>
        </w:tc>
        <w:tc>
          <w:tcPr>
            <w:tcW w:w="263" w:type="pct"/>
            <w:shd w:val="clear" w:color="auto" w:fill="auto"/>
          </w:tcPr>
          <w:p w14:paraId="3AA5378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w:t>
            </w:r>
          </w:p>
        </w:tc>
        <w:tc>
          <w:tcPr>
            <w:tcW w:w="684" w:type="pct"/>
            <w:shd w:val="clear" w:color="auto" w:fill="auto"/>
          </w:tcPr>
          <w:p w14:paraId="6F4FCD1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All death, MI,</w:t>
            </w:r>
            <w:r>
              <w:rPr>
                <w:rFonts w:ascii="Arial" w:hAnsi="Arial" w:cs="Arial"/>
                <w:sz w:val="16"/>
                <w:szCs w:val="16"/>
                <w:lang w:val="en-US"/>
              </w:rPr>
              <w:t xml:space="preserve"> </w:t>
            </w:r>
            <w:r w:rsidRPr="00146F31">
              <w:rPr>
                <w:rFonts w:ascii="Arial" w:hAnsi="Arial" w:cs="Arial"/>
                <w:sz w:val="16"/>
                <w:szCs w:val="16"/>
                <w:lang w:val="en-US"/>
              </w:rPr>
              <w:t>revascularization, stent thrombosis, stroke, renal deterioration, intervention for peripheral artery disease, and admission for cardiac events</w:t>
            </w:r>
          </w:p>
        </w:tc>
        <w:tc>
          <w:tcPr>
            <w:tcW w:w="1666" w:type="pct"/>
            <w:shd w:val="clear" w:color="auto" w:fill="auto"/>
          </w:tcPr>
          <w:p w14:paraId="637CF60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The primary endpoint at 12-month follow-up occurred in 25 patients </w:t>
            </w:r>
            <w:r>
              <w:rPr>
                <w:rFonts w:ascii="Arial" w:hAnsi="Arial" w:cs="Arial"/>
                <w:sz w:val="16"/>
                <w:szCs w:val="16"/>
                <w:lang w:val="en-US"/>
              </w:rPr>
              <w:t xml:space="preserve">(2.5%) receiving high intensity </w:t>
            </w:r>
            <w:r w:rsidRPr="00146F31">
              <w:rPr>
                <w:rFonts w:ascii="Arial" w:hAnsi="Arial" w:cs="Arial"/>
                <w:sz w:val="16"/>
                <w:szCs w:val="16"/>
                <w:lang w:val="en-US"/>
              </w:rPr>
              <w:t>statin treatment and in 40 patients (4.1%) receiving low-intens</w:t>
            </w:r>
            <w:r>
              <w:rPr>
                <w:rFonts w:ascii="Arial" w:hAnsi="Arial" w:cs="Arial"/>
                <w:sz w:val="16"/>
                <w:szCs w:val="16"/>
                <w:lang w:val="en-US"/>
              </w:rPr>
              <w:t xml:space="preserve">ity statin treatment (HR, 0.58; 95%CI 0.36-0.92; </w:t>
            </w:r>
            <w:r>
              <w:rPr>
                <w:rFonts w:ascii="Arial" w:hAnsi="Arial" w:cs="Arial"/>
                <w:i/>
                <w:sz w:val="16"/>
                <w:szCs w:val="16"/>
                <w:lang w:val="en-US"/>
              </w:rPr>
              <w:t>P</w:t>
            </w:r>
            <w:r>
              <w:rPr>
                <w:rFonts w:ascii="Arial" w:hAnsi="Arial" w:cs="Arial"/>
                <w:sz w:val="16"/>
                <w:szCs w:val="16"/>
                <w:lang w:val="en-US"/>
              </w:rPr>
              <w:t xml:space="preserve"> =0</w:t>
            </w:r>
            <w:r w:rsidRPr="00146F31">
              <w:rPr>
                <w:rFonts w:ascii="Arial" w:hAnsi="Arial" w:cs="Arial"/>
                <w:sz w:val="16"/>
                <w:szCs w:val="16"/>
                <w:lang w:val="en-US"/>
              </w:rPr>
              <w:t>.018).</w:t>
            </w:r>
          </w:p>
        </w:tc>
        <w:tc>
          <w:tcPr>
            <w:tcW w:w="214" w:type="pct"/>
            <w:shd w:val="clear" w:color="auto" w:fill="auto"/>
          </w:tcPr>
          <w:p w14:paraId="4BF652D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62</w:t>
            </w:r>
          </w:p>
        </w:tc>
      </w:tr>
      <w:tr w:rsidR="00A8509E" w:rsidRPr="00146F31" w14:paraId="6155654F" w14:textId="77777777" w:rsidTr="008E75BF">
        <w:tc>
          <w:tcPr>
            <w:tcW w:w="1069" w:type="pct"/>
            <w:shd w:val="clear" w:color="auto" w:fill="auto"/>
          </w:tcPr>
          <w:p w14:paraId="30CE0853" w14:textId="77777777" w:rsidR="00A8509E" w:rsidRPr="00146F31" w:rsidRDefault="00A8509E" w:rsidP="008E75BF">
            <w:pPr>
              <w:rPr>
                <w:rFonts w:ascii="Arial" w:hAnsi="Arial" w:cs="Arial"/>
                <w:b/>
                <w:i/>
                <w:sz w:val="16"/>
                <w:szCs w:val="16"/>
                <w:lang w:val="en-US"/>
              </w:rPr>
            </w:pPr>
            <w:r w:rsidRPr="00146F31">
              <w:rPr>
                <w:rFonts w:ascii="Arial" w:hAnsi="Arial" w:cs="Arial"/>
                <w:b/>
                <w:i/>
                <w:sz w:val="16"/>
                <w:szCs w:val="16"/>
                <w:lang w:val="en-US"/>
              </w:rPr>
              <w:t>HIJ-PROPER, Eur Heart J 201</w:t>
            </w:r>
            <w:r>
              <w:rPr>
                <w:rFonts w:ascii="Arial" w:hAnsi="Arial" w:cs="Arial"/>
                <w:b/>
                <w:i/>
                <w:sz w:val="16"/>
                <w:szCs w:val="16"/>
                <w:lang w:val="en-US"/>
              </w:rPr>
              <w:t>7 (47</w:t>
            </w:r>
            <w:r w:rsidRPr="00146F31">
              <w:rPr>
                <w:rFonts w:ascii="Arial" w:hAnsi="Arial" w:cs="Arial"/>
                <w:b/>
                <w:i/>
                <w:sz w:val="16"/>
                <w:szCs w:val="16"/>
                <w:lang w:val="en-US"/>
              </w:rPr>
              <w:t>)</w:t>
            </w:r>
          </w:p>
          <w:p w14:paraId="6B2213C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(1734 patients with ACS and dyslipidaemia)</w:t>
            </w:r>
          </w:p>
        </w:tc>
        <w:tc>
          <w:tcPr>
            <w:tcW w:w="372" w:type="pct"/>
            <w:shd w:val="clear" w:color="auto" w:fill="auto"/>
          </w:tcPr>
          <w:p w14:paraId="155E431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5C3FA17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Pivastatin </w:t>
            </w:r>
          </w:p>
          <w:p w14:paraId="102143B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1-4 mg and ezetimibe 10 mg</w:t>
            </w:r>
          </w:p>
        </w:tc>
        <w:tc>
          <w:tcPr>
            <w:tcW w:w="361" w:type="pct"/>
            <w:shd w:val="clear" w:color="auto" w:fill="auto"/>
          </w:tcPr>
          <w:p w14:paraId="672FB140"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 xml:space="preserve">Pivastatin </w:t>
            </w:r>
          </w:p>
          <w:p w14:paraId="2BAFC21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1-4 mg</w:t>
            </w:r>
          </w:p>
        </w:tc>
        <w:tc>
          <w:tcPr>
            <w:tcW w:w="263" w:type="pct"/>
            <w:shd w:val="clear" w:color="auto" w:fill="auto"/>
          </w:tcPr>
          <w:p w14:paraId="10B4A32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3.86</w:t>
            </w:r>
          </w:p>
        </w:tc>
        <w:tc>
          <w:tcPr>
            <w:tcW w:w="684" w:type="pct"/>
            <w:shd w:val="clear" w:color="auto" w:fill="auto"/>
          </w:tcPr>
          <w:p w14:paraId="7CE4B42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All-cause death, non-fatal </w:t>
            </w:r>
            <w:r>
              <w:rPr>
                <w:rFonts w:ascii="Arial" w:hAnsi="Arial" w:cs="Arial"/>
                <w:sz w:val="16"/>
                <w:szCs w:val="16"/>
                <w:lang w:val="en-US"/>
              </w:rPr>
              <w:t>MI</w:t>
            </w:r>
            <w:r w:rsidRPr="00146F31">
              <w:rPr>
                <w:rFonts w:ascii="Arial" w:hAnsi="Arial" w:cs="Arial"/>
                <w:sz w:val="16"/>
                <w:szCs w:val="16"/>
                <w:lang w:val="en-US"/>
              </w:rPr>
              <w:t>, non-fatal stroke, unstable angina, and ischemia driven</w:t>
            </w:r>
          </w:p>
          <w:p w14:paraId="6CDF84C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revascularization</w:t>
            </w:r>
          </w:p>
        </w:tc>
        <w:tc>
          <w:tcPr>
            <w:tcW w:w="1666" w:type="pct"/>
            <w:shd w:val="clear" w:color="auto" w:fill="auto"/>
          </w:tcPr>
          <w:p w14:paraId="55F6571B"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Statin plus ezetimibe did not reduce primary endpoint occurrence in comparison with standard statin monotherapy (283/864, 32.8% vs.</w:t>
            </w:r>
            <w:r>
              <w:rPr>
                <w:rFonts w:ascii="Arial" w:hAnsi="Arial" w:cs="Arial"/>
                <w:sz w:val="16"/>
                <w:szCs w:val="16"/>
                <w:lang w:val="en-US"/>
              </w:rPr>
              <w:t xml:space="preserve"> </w:t>
            </w:r>
            <w:r w:rsidRPr="00146F31">
              <w:rPr>
                <w:rFonts w:ascii="Arial" w:hAnsi="Arial" w:cs="Arial"/>
                <w:sz w:val="16"/>
                <w:szCs w:val="16"/>
                <w:lang w:val="en-US"/>
              </w:rPr>
              <w:t>316/857, 36.</w:t>
            </w:r>
            <w:r>
              <w:rPr>
                <w:rFonts w:ascii="Arial" w:hAnsi="Arial" w:cs="Arial"/>
                <w:sz w:val="16"/>
                <w:szCs w:val="16"/>
                <w:lang w:val="en-US"/>
              </w:rPr>
              <w:t xml:space="preserve">9%; HR 0.89, 95% CI 0.76-1.04,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0.152)</w:t>
            </w:r>
          </w:p>
          <w:p w14:paraId="66788E48" w14:textId="77777777" w:rsidR="00A8509E" w:rsidRPr="00146F31" w:rsidRDefault="00A8509E" w:rsidP="008E75BF">
            <w:pPr>
              <w:rPr>
                <w:rFonts w:ascii="Arial" w:hAnsi="Arial" w:cs="Arial"/>
                <w:sz w:val="16"/>
                <w:szCs w:val="16"/>
                <w:lang w:val="en-US"/>
              </w:rPr>
            </w:pPr>
          </w:p>
        </w:tc>
        <w:tc>
          <w:tcPr>
            <w:tcW w:w="214" w:type="pct"/>
            <w:shd w:val="clear" w:color="auto" w:fill="auto"/>
          </w:tcPr>
          <w:p w14:paraId="39F75A7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C602CE" w14:paraId="45F4FC95" w14:textId="77777777" w:rsidTr="008E75BF">
        <w:tc>
          <w:tcPr>
            <w:tcW w:w="1069" w:type="pct"/>
            <w:shd w:val="clear" w:color="auto" w:fill="auto"/>
          </w:tcPr>
          <w:p w14:paraId="241C73BF" w14:textId="77777777" w:rsidR="00A8509E" w:rsidRDefault="00A8509E" w:rsidP="008E75BF">
            <w:pPr>
              <w:rPr>
                <w:rFonts w:ascii="Arial" w:hAnsi="Arial" w:cs="Arial"/>
                <w:b/>
                <w:sz w:val="16"/>
                <w:szCs w:val="16"/>
                <w:lang w:val="en-US"/>
              </w:rPr>
            </w:pPr>
            <w:r>
              <w:rPr>
                <w:rFonts w:ascii="Arial" w:hAnsi="Arial" w:cs="Arial"/>
                <w:b/>
                <w:sz w:val="16"/>
                <w:szCs w:val="16"/>
                <w:lang w:val="en-US"/>
              </w:rPr>
              <w:t>SPIRE-2, N Engl J Med 2017 (48)</w:t>
            </w:r>
          </w:p>
          <w:p w14:paraId="72913D60" w14:textId="77777777" w:rsidR="00A8509E" w:rsidRPr="00E676B1" w:rsidRDefault="00A8509E" w:rsidP="008E75BF">
            <w:pPr>
              <w:rPr>
                <w:rFonts w:ascii="Arial" w:hAnsi="Arial" w:cs="Arial"/>
                <w:sz w:val="16"/>
                <w:szCs w:val="16"/>
                <w:lang w:val="en-US"/>
              </w:rPr>
            </w:pPr>
            <w:r>
              <w:rPr>
                <w:rFonts w:ascii="Arial" w:hAnsi="Arial" w:cs="Arial"/>
                <w:sz w:val="16"/>
                <w:szCs w:val="16"/>
                <w:lang w:val="en-US"/>
              </w:rPr>
              <w:t xml:space="preserve">(10,621 patients with </w:t>
            </w:r>
            <w:r w:rsidRPr="00846E90">
              <w:rPr>
                <w:rFonts w:ascii="Arial" w:hAnsi="Arial" w:cs="Arial"/>
                <w:sz w:val="16"/>
                <w:szCs w:val="16"/>
                <w:lang w:val="en-US"/>
              </w:rPr>
              <w:t>previous cardiovascular even</w:t>
            </w:r>
            <w:r>
              <w:rPr>
                <w:rFonts w:ascii="Arial" w:hAnsi="Arial" w:cs="Arial"/>
                <w:sz w:val="16"/>
                <w:szCs w:val="16"/>
                <w:lang w:val="en-US"/>
              </w:rPr>
              <w:t xml:space="preserve">t </w:t>
            </w:r>
            <w:r w:rsidRPr="00846E90">
              <w:rPr>
                <w:rFonts w:ascii="Arial" w:hAnsi="Arial" w:cs="Arial"/>
                <w:sz w:val="16"/>
                <w:szCs w:val="16"/>
                <w:lang w:val="en-US"/>
              </w:rPr>
              <w:t>or a history of diabetes, chronic kidney disease, or peripheral vascular disease with additional cardiovascular risk conditions or a history of familial hypercholesterolemia</w:t>
            </w:r>
            <w:r>
              <w:rPr>
                <w:rFonts w:ascii="Arial" w:hAnsi="Arial" w:cs="Arial"/>
                <w:sz w:val="16"/>
                <w:szCs w:val="16"/>
                <w:lang w:val="en-US"/>
              </w:rPr>
              <w:t xml:space="preserve"> and LDL ≥ 100 mg/dL)</w:t>
            </w:r>
          </w:p>
        </w:tc>
        <w:tc>
          <w:tcPr>
            <w:tcW w:w="372" w:type="pct"/>
            <w:shd w:val="clear" w:color="auto" w:fill="auto"/>
          </w:tcPr>
          <w:p w14:paraId="48EC87A8"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Secondary mainly and primary prevention</w:t>
            </w:r>
          </w:p>
        </w:tc>
        <w:tc>
          <w:tcPr>
            <w:tcW w:w="370" w:type="pct"/>
            <w:shd w:val="clear" w:color="auto" w:fill="auto"/>
          </w:tcPr>
          <w:p w14:paraId="351D1492"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Bococizumab 150 mg</w:t>
            </w:r>
          </w:p>
        </w:tc>
        <w:tc>
          <w:tcPr>
            <w:tcW w:w="361" w:type="pct"/>
            <w:shd w:val="clear" w:color="auto" w:fill="auto"/>
          </w:tcPr>
          <w:p w14:paraId="37AAE507"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Placebo</w:t>
            </w:r>
          </w:p>
        </w:tc>
        <w:tc>
          <w:tcPr>
            <w:tcW w:w="263" w:type="pct"/>
            <w:shd w:val="clear" w:color="auto" w:fill="auto"/>
          </w:tcPr>
          <w:p w14:paraId="32211C07"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1</w:t>
            </w:r>
          </w:p>
        </w:tc>
        <w:tc>
          <w:tcPr>
            <w:tcW w:w="684" w:type="pct"/>
            <w:shd w:val="clear" w:color="auto" w:fill="auto"/>
          </w:tcPr>
          <w:p w14:paraId="3B3D1441"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N</w:t>
            </w:r>
            <w:r w:rsidRPr="00E676B1">
              <w:rPr>
                <w:rFonts w:ascii="Arial" w:hAnsi="Arial" w:cs="Arial"/>
                <w:sz w:val="16"/>
                <w:szCs w:val="16"/>
                <w:lang w:val="en-US"/>
              </w:rPr>
              <w:t xml:space="preserve">onfatal </w:t>
            </w:r>
            <w:r>
              <w:rPr>
                <w:rFonts w:ascii="Arial" w:hAnsi="Arial" w:cs="Arial"/>
                <w:sz w:val="16"/>
                <w:szCs w:val="16"/>
                <w:lang w:val="en-US"/>
              </w:rPr>
              <w:t>MI</w:t>
            </w:r>
            <w:r w:rsidRPr="00E676B1">
              <w:rPr>
                <w:rFonts w:ascii="Arial" w:hAnsi="Arial" w:cs="Arial"/>
                <w:sz w:val="16"/>
                <w:szCs w:val="16"/>
                <w:lang w:val="en-US"/>
              </w:rPr>
              <w:t>, nonfatal stroke, hospitalization for unstable angina requiring urgent revascularization, or cardiovascular death</w:t>
            </w:r>
          </w:p>
        </w:tc>
        <w:tc>
          <w:tcPr>
            <w:tcW w:w="1666" w:type="pct"/>
            <w:shd w:val="clear" w:color="auto" w:fill="auto"/>
          </w:tcPr>
          <w:p w14:paraId="313EE80B"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M</w:t>
            </w:r>
            <w:r w:rsidRPr="00E676B1">
              <w:rPr>
                <w:rFonts w:ascii="Arial" w:hAnsi="Arial" w:cs="Arial"/>
                <w:sz w:val="16"/>
                <w:szCs w:val="16"/>
                <w:lang w:val="en-US"/>
              </w:rPr>
              <w:t>ajor cardiovascular events occurred in 179 and 224 patie</w:t>
            </w:r>
            <w:r>
              <w:rPr>
                <w:rFonts w:ascii="Arial" w:hAnsi="Arial" w:cs="Arial"/>
                <w:sz w:val="16"/>
                <w:szCs w:val="16"/>
                <w:lang w:val="en-US"/>
              </w:rPr>
              <w:t xml:space="preserve">nts, respectively (HR 0.79; 95% CI 0.65-0.97; </w:t>
            </w:r>
            <w:r>
              <w:rPr>
                <w:rFonts w:ascii="Arial" w:hAnsi="Arial" w:cs="Arial"/>
                <w:i/>
                <w:sz w:val="16"/>
                <w:szCs w:val="16"/>
                <w:lang w:val="en-US"/>
              </w:rPr>
              <w:t>P</w:t>
            </w:r>
            <w:r>
              <w:rPr>
                <w:rFonts w:ascii="Arial" w:hAnsi="Arial" w:cs="Arial"/>
                <w:sz w:val="16"/>
                <w:szCs w:val="16"/>
                <w:lang w:val="en-US"/>
              </w:rPr>
              <w:t xml:space="preserve"> </w:t>
            </w:r>
            <w:r w:rsidRPr="00E676B1">
              <w:rPr>
                <w:rFonts w:ascii="Arial" w:hAnsi="Arial" w:cs="Arial"/>
                <w:sz w:val="16"/>
                <w:szCs w:val="16"/>
                <w:lang w:val="en-US"/>
              </w:rPr>
              <w:t>=0.02).</w:t>
            </w:r>
          </w:p>
        </w:tc>
        <w:tc>
          <w:tcPr>
            <w:tcW w:w="214" w:type="pct"/>
            <w:shd w:val="clear" w:color="auto" w:fill="auto"/>
          </w:tcPr>
          <w:p w14:paraId="5558AD16"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118</w:t>
            </w:r>
          </w:p>
        </w:tc>
      </w:tr>
      <w:tr w:rsidR="00A8509E" w:rsidRPr="00146F31" w14:paraId="1A3F2952" w14:textId="77777777" w:rsidTr="008E75BF">
        <w:tc>
          <w:tcPr>
            <w:tcW w:w="1069" w:type="pct"/>
            <w:shd w:val="clear" w:color="auto" w:fill="auto"/>
          </w:tcPr>
          <w:p w14:paraId="628AC6EE" w14:textId="77777777" w:rsidR="00A8509E" w:rsidRPr="00146F31" w:rsidRDefault="00A8509E" w:rsidP="008E75BF">
            <w:pPr>
              <w:rPr>
                <w:rFonts w:ascii="Arial" w:hAnsi="Arial" w:cs="Arial"/>
                <w:b/>
                <w:sz w:val="16"/>
                <w:szCs w:val="16"/>
                <w:lang w:val="en-US"/>
              </w:rPr>
            </w:pPr>
            <w:r w:rsidRPr="00146F31">
              <w:rPr>
                <w:rFonts w:ascii="Arial" w:hAnsi="Arial" w:cs="Arial"/>
                <w:b/>
                <w:sz w:val="16"/>
                <w:szCs w:val="16"/>
                <w:lang w:val="en-US"/>
              </w:rPr>
              <w:lastRenderedPageBreak/>
              <w:t>REAL C</w:t>
            </w:r>
            <w:r>
              <w:rPr>
                <w:rFonts w:ascii="Arial" w:hAnsi="Arial" w:cs="Arial"/>
                <w:b/>
                <w:sz w:val="16"/>
                <w:szCs w:val="16"/>
                <w:lang w:val="en-US"/>
              </w:rPr>
              <w:t>A</w:t>
            </w:r>
            <w:r w:rsidRPr="00146F31">
              <w:rPr>
                <w:rFonts w:ascii="Arial" w:hAnsi="Arial" w:cs="Arial"/>
                <w:b/>
                <w:sz w:val="16"/>
                <w:szCs w:val="16"/>
                <w:lang w:val="en-US"/>
              </w:rPr>
              <w:t>D, Circulation 2018</w:t>
            </w:r>
            <w:r>
              <w:rPr>
                <w:rFonts w:ascii="Arial" w:hAnsi="Arial" w:cs="Arial"/>
                <w:b/>
                <w:sz w:val="16"/>
                <w:szCs w:val="16"/>
                <w:lang w:val="en-US"/>
              </w:rPr>
              <w:t xml:space="preserve"> (49</w:t>
            </w:r>
            <w:r w:rsidRPr="00146F31">
              <w:rPr>
                <w:rFonts w:ascii="Arial" w:hAnsi="Arial" w:cs="Arial"/>
                <w:b/>
                <w:sz w:val="16"/>
                <w:szCs w:val="16"/>
                <w:lang w:val="en-US"/>
              </w:rPr>
              <w:t>)</w:t>
            </w:r>
          </w:p>
          <w:p w14:paraId="00FE7A6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(13 054 Japanese patients with stable coronary artery disease who achieved LDL-C &lt;120 mg/dL during a run-in period (pitavastatin 1 mg/d))</w:t>
            </w:r>
          </w:p>
        </w:tc>
        <w:tc>
          <w:tcPr>
            <w:tcW w:w="372" w:type="pct"/>
            <w:shd w:val="clear" w:color="auto" w:fill="auto"/>
          </w:tcPr>
          <w:p w14:paraId="3DAA37A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4626D086"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 xml:space="preserve">Pivastatin </w:t>
            </w:r>
          </w:p>
          <w:p w14:paraId="5A1A807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 mg</w:t>
            </w:r>
          </w:p>
        </w:tc>
        <w:tc>
          <w:tcPr>
            <w:tcW w:w="361" w:type="pct"/>
            <w:shd w:val="clear" w:color="auto" w:fill="auto"/>
          </w:tcPr>
          <w:p w14:paraId="45BF42A0"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 xml:space="preserve">Pivastatin  </w:t>
            </w:r>
          </w:p>
          <w:p w14:paraId="556BD57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 mg</w:t>
            </w:r>
          </w:p>
        </w:tc>
        <w:tc>
          <w:tcPr>
            <w:tcW w:w="263" w:type="pct"/>
            <w:shd w:val="clear" w:color="auto" w:fill="auto"/>
          </w:tcPr>
          <w:p w14:paraId="24E8C17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3.9</w:t>
            </w:r>
          </w:p>
        </w:tc>
        <w:tc>
          <w:tcPr>
            <w:tcW w:w="684" w:type="pct"/>
            <w:shd w:val="clear" w:color="auto" w:fill="auto"/>
          </w:tcPr>
          <w:p w14:paraId="1052FBE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Cardiovascular death, nonfatal MI, nonfatal ischemic stroke, or unstable angina requiring emergency hospitalization.</w:t>
            </w:r>
          </w:p>
        </w:tc>
        <w:tc>
          <w:tcPr>
            <w:tcW w:w="1666" w:type="pct"/>
            <w:shd w:val="clear" w:color="auto" w:fill="auto"/>
          </w:tcPr>
          <w:p w14:paraId="5A958DB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High-dose as compared with low-dose pitavastatin significantly reduced the risk of the primary end point (266 patients [4.3%] and 334 patien</w:t>
            </w:r>
            <w:r>
              <w:rPr>
                <w:rFonts w:ascii="Arial" w:hAnsi="Arial" w:cs="Arial"/>
                <w:sz w:val="16"/>
                <w:szCs w:val="16"/>
                <w:lang w:val="en-US"/>
              </w:rPr>
              <w:t>ts [5.4%]; HR 0.81; 95% CI 0.69-</w:t>
            </w:r>
            <w:r w:rsidRPr="00146F31">
              <w:rPr>
                <w:rFonts w:ascii="Arial" w:hAnsi="Arial" w:cs="Arial"/>
                <w:sz w:val="16"/>
                <w:szCs w:val="16"/>
                <w:lang w:val="en-US"/>
              </w:rPr>
              <w:t xml:space="preserve">0.95; </w:t>
            </w:r>
            <w:r w:rsidRPr="00732EE5">
              <w:rPr>
                <w:rFonts w:ascii="Arial" w:hAnsi="Arial" w:cs="Arial"/>
                <w:i/>
                <w:iCs/>
                <w:sz w:val="16"/>
                <w:szCs w:val="16"/>
                <w:lang w:val="en-US"/>
              </w:rPr>
              <w:t>P</w:t>
            </w:r>
            <w:r w:rsidRPr="00146F31">
              <w:rPr>
                <w:rFonts w:ascii="Arial" w:hAnsi="Arial" w:cs="Arial"/>
                <w:sz w:val="16"/>
                <w:szCs w:val="16"/>
                <w:lang w:val="en-US"/>
              </w:rPr>
              <w:t xml:space="preserve"> =0.01)</w:t>
            </w:r>
          </w:p>
        </w:tc>
        <w:tc>
          <w:tcPr>
            <w:tcW w:w="214" w:type="pct"/>
            <w:shd w:val="clear" w:color="auto" w:fill="auto"/>
          </w:tcPr>
          <w:p w14:paraId="3669F74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92</w:t>
            </w:r>
          </w:p>
        </w:tc>
      </w:tr>
      <w:tr w:rsidR="00A8509E" w:rsidRPr="00146F31" w14:paraId="392823DC" w14:textId="77777777" w:rsidTr="008E75BF">
        <w:tc>
          <w:tcPr>
            <w:tcW w:w="1069" w:type="pct"/>
            <w:shd w:val="clear" w:color="auto" w:fill="auto"/>
          </w:tcPr>
          <w:p w14:paraId="0420E4D1" w14:textId="77777777" w:rsidR="00A8509E" w:rsidRPr="00146F31" w:rsidRDefault="00A8509E" w:rsidP="008E75BF">
            <w:pPr>
              <w:rPr>
                <w:rFonts w:ascii="Arial" w:hAnsi="Arial" w:cs="Arial"/>
                <w:b/>
                <w:sz w:val="16"/>
                <w:szCs w:val="16"/>
                <w:lang w:val="en-US"/>
              </w:rPr>
            </w:pPr>
            <w:r w:rsidRPr="00146F31">
              <w:rPr>
                <w:rFonts w:ascii="Arial" w:hAnsi="Arial" w:cs="Arial"/>
                <w:b/>
                <w:sz w:val="16"/>
                <w:szCs w:val="16"/>
                <w:lang w:val="en-US"/>
              </w:rPr>
              <w:t>FOURIER, NEJM 2017</w:t>
            </w:r>
            <w:r>
              <w:rPr>
                <w:rFonts w:ascii="Arial" w:hAnsi="Arial" w:cs="Arial"/>
                <w:b/>
                <w:sz w:val="16"/>
                <w:szCs w:val="16"/>
                <w:lang w:val="en-US"/>
              </w:rPr>
              <w:t xml:space="preserve"> (50</w:t>
            </w:r>
            <w:r w:rsidRPr="00146F31">
              <w:rPr>
                <w:rFonts w:ascii="Arial" w:hAnsi="Arial" w:cs="Arial"/>
                <w:b/>
                <w:sz w:val="16"/>
                <w:szCs w:val="16"/>
                <w:lang w:val="en-US"/>
              </w:rPr>
              <w:t>)</w:t>
            </w:r>
          </w:p>
          <w:p w14:paraId="7CF6D7F9" w14:textId="77777777" w:rsidR="00A8509E" w:rsidRPr="00146F31" w:rsidRDefault="00A8509E" w:rsidP="008E75BF">
            <w:pPr>
              <w:rPr>
                <w:rFonts w:ascii="Arial" w:hAnsi="Arial" w:cs="Arial"/>
                <w:b/>
                <w:sz w:val="16"/>
                <w:szCs w:val="16"/>
                <w:lang w:val="en-US"/>
              </w:rPr>
            </w:pPr>
            <w:r w:rsidRPr="00146F31">
              <w:rPr>
                <w:rFonts w:ascii="Arial" w:hAnsi="Arial" w:cs="Arial"/>
                <w:sz w:val="16"/>
                <w:szCs w:val="16"/>
                <w:lang w:val="en-US"/>
              </w:rPr>
              <w:t>(27,564 patients with ASCVD and LDL</w:t>
            </w:r>
            <w:r>
              <w:rPr>
                <w:rFonts w:ascii="Arial" w:hAnsi="Arial" w:cs="Arial"/>
                <w:sz w:val="16"/>
                <w:szCs w:val="16"/>
                <w:lang w:val="en-US"/>
              </w:rPr>
              <w:t>-C</w:t>
            </w:r>
            <w:r w:rsidRPr="00146F31">
              <w:rPr>
                <w:rFonts w:ascii="Arial" w:hAnsi="Arial" w:cs="Arial"/>
                <w:sz w:val="16"/>
                <w:szCs w:val="16"/>
                <w:lang w:val="en-US"/>
              </w:rPr>
              <w:t xml:space="preserve"> ≥70 mg/</w:t>
            </w:r>
            <w:r>
              <w:rPr>
                <w:rFonts w:ascii="Arial" w:hAnsi="Arial" w:cs="Arial"/>
                <w:sz w:val="16"/>
                <w:szCs w:val="16"/>
                <w:lang w:val="en-US"/>
              </w:rPr>
              <w:t>dL</w:t>
            </w:r>
            <w:r w:rsidRPr="00146F31">
              <w:rPr>
                <w:rFonts w:ascii="Arial" w:hAnsi="Arial" w:cs="Arial"/>
                <w:sz w:val="16"/>
                <w:szCs w:val="16"/>
                <w:lang w:val="en-US"/>
              </w:rPr>
              <w:t xml:space="preserve"> who were receiving statin therapy)</w:t>
            </w:r>
          </w:p>
        </w:tc>
        <w:tc>
          <w:tcPr>
            <w:tcW w:w="372" w:type="pct"/>
            <w:shd w:val="clear" w:color="auto" w:fill="auto"/>
          </w:tcPr>
          <w:p w14:paraId="24C8788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39C56DE6"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Evolocumab</w:t>
            </w:r>
          </w:p>
        </w:tc>
        <w:tc>
          <w:tcPr>
            <w:tcW w:w="361" w:type="pct"/>
            <w:shd w:val="clear" w:color="auto" w:fill="auto"/>
          </w:tcPr>
          <w:p w14:paraId="6615DEA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auto"/>
          </w:tcPr>
          <w:p w14:paraId="700AAAA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2.2</w:t>
            </w:r>
          </w:p>
        </w:tc>
        <w:tc>
          <w:tcPr>
            <w:tcW w:w="684" w:type="pct"/>
            <w:shd w:val="clear" w:color="auto" w:fill="auto"/>
          </w:tcPr>
          <w:p w14:paraId="6442365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Cardiovascular death, MI, stroke, hospitalization for unstable angina, or coronary revascularization</w:t>
            </w:r>
          </w:p>
        </w:tc>
        <w:tc>
          <w:tcPr>
            <w:tcW w:w="1666" w:type="pct"/>
            <w:shd w:val="clear" w:color="auto" w:fill="auto"/>
          </w:tcPr>
          <w:p w14:paraId="5B2B87BD"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 xml:space="preserve">Evolocumab treatment significantly reduced the risk of the primary end point (1344 patients [9.8%] vs. 1563 patients [11.3%]; HR 0.85; 95% CI 0.79-0.92; </w:t>
            </w:r>
            <w:r>
              <w:rPr>
                <w:rFonts w:ascii="Arial" w:hAnsi="Arial" w:cs="Arial"/>
                <w:i/>
                <w:iCs/>
                <w:sz w:val="16"/>
                <w:szCs w:val="16"/>
                <w:lang w:val="en-US"/>
              </w:rPr>
              <w:t>P</w:t>
            </w:r>
            <w:r w:rsidRPr="00146F31">
              <w:rPr>
                <w:rFonts w:ascii="Arial" w:hAnsi="Arial" w:cs="Arial"/>
                <w:sz w:val="16"/>
                <w:szCs w:val="16"/>
                <w:lang w:val="en-US"/>
              </w:rPr>
              <w:t xml:space="preserve"> &lt;0.001)</w:t>
            </w:r>
          </w:p>
          <w:p w14:paraId="30033939" w14:textId="77777777" w:rsidR="00A8509E" w:rsidRPr="00146F31" w:rsidRDefault="00A8509E" w:rsidP="008E75BF">
            <w:pPr>
              <w:rPr>
                <w:rFonts w:ascii="Arial" w:hAnsi="Arial" w:cs="Arial"/>
                <w:sz w:val="16"/>
                <w:szCs w:val="16"/>
                <w:lang w:val="en-US"/>
              </w:rPr>
            </w:pPr>
          </w:p>
        </w:tc>
        <w:tc>
          <w:tcPr>
            <w:tcW w:w="214" w:type="pct"/>
            <w:shd w:val="clear" w:color="auto" w:fill="auto"/>
          </w:tcPr>
          <w:p w14:paraId="06B7183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67</w:t>
            </w:r>
          </w:p>
        </w:tc>
      </w:tr>
      <w:tr w:rsidR="00A8509E" w:rsidRPr="00146F31" w14:paraId="2101F0E0" w14:textId="77777777" w:rsidTr="008E75BF">
        <w:tc>
          <w:tcPr>
            <w:tcW w:w="1069" w:type="pct"/>
            <w:shd w:val="clear" w:color="auto" w:fill="auto"/>
          </w:tcPr>
          <w:p w14:paraId="53F485C3" w14:textId="77777777" w:rsidR="00A8509E" w:rsidRPr="00146F31" w:rsidRDefault="00A8509E" w:rsidP="008E75BF">
            <w:pPr>
              <w:rPr>
                <w:rFonts w:ascii="Arial" w:hAnsi="Arial" w:cs="Arial"/>
                <w:b/>
                <w:sz w:val="16"/>
                <w:szCs w:val="16"/>
                <w:lang w:val="en-US"/>
              </w:rPr>
            </w:pPr>
            <w:r w:rsidRPr="00146F31">
              <w:rPr>
                <w:rFonts w:ascii="Arial" w:hAnsi="Arial" w:cs="Arial"/>
                <w:b/>
                <w:sz w:val="16"/>
                <w:szCs w:val="16"/>
                <w:lang w:val="en-US"/>
              </w:rPr>
              <w:t>ODYSSEY OUTCOME, NEJM 2018</w:t>
            </w:r>
            <w:r>
              <w:rPr>
                <w:rFonts w:ascii="Arial" w:hAnsi="Arial" w:cs="Arial"/>
                <w:b/>
                <w:sz w:val="16"/>
                <w:szCs w:val="16"/>
                <w:lang w:val="en-US"/>
              </w:rPr>
              <w:t xml:space="preserve"> (51</w:t>
            </w:r>
            <w:r w:rsidRPr="00146F31">
              <w:rPr>
                <w:rFonts w:ascii="Arial" w:hAnsi="Arial" w:cs="Arial"/>
                <w:b/>
                <w:sz w:val="16"/>
                <w:szCs w:val="16"/>
                <w:lang w:val="en-US"/>
              </w:rPr>
              <w:t>)</w:t>
            </w:r>
          </w:p>
          <w:p w14:paraId="66BC77A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(18,924 patients who had an ACS 1 to 12 months earlier, had a LDL-C level ≥70 mg/</w:t>
            </w:r>
            <w:r>
              <w:rPr>
                <w:rFonts w:ascii="Arial" w:hAnsi="Arial" w:cs="Arial"/>
                <w:sz w:val="16"/>
                <w:szCs w:val="16"/>
                <w:lang w:val="en-US"/>
              </w:rPr>
              <w:t>dL</w:t>
            </w:r>
            <w:r w:rsidRPr="00146F31">
              <w:rPr>
                <w:rFonts w:ascii="Arial" w:hAnsi="Arial" w:cs="Arial"/>
                <w:sz w:val="16"/>
                <w:szCs w:val="16"/>
                <w:lang w:val="en-US"/>
              </w:rPr>
              <w:t>, a non HDL-C level ≥100 mg/</w:t>
            </w:r>
            <w:r>
              <w:rPr>
                <w:rFonts w:ascii="Arial" w:hAnsi="Arial" w:cs="Arial"/>
                <w:sz w:val="16"/>
                <w:szCs w:val="16"/>
                <w:lang w:val="en-US"/>
              </w:rPr>
              <w:t>dL</w:t>
            </w:r>
            <w:r w:rsidRPr="00146F31">
              <w:rPr>
                <w:rFonts w:ascii="Arial" w:hAnsi="Arial" w:cs="Arial"/>
                <w:sz w:val="16"/>
                <w:szCs w:val="16"/>
                <w:lang w:val="en-US"/>
              </w:rPr>
              <w:t>, or an apolipoprotein B level ≥80 mg/</w:t>
            </w:r>
            <w:r>
              <w:rPr>
                <w:rFonts w:ascii="Arial" w:hAnsi="Arial" w:cs="Arial"/>
                <w:sz w:val="16"/>
                <w:szCs w:val="16"/>
                <w:lang w:val="en-US"/>
              </w:rPr>
              <w:t>dL</w:t>
            </w:r>
            <w:r w:rsidRPr="00146F31">
              <w:rPr>
                <w:rFonts w:ascii="Arial" w:hAnsi="Arial" w:cs="Arial"/>
                <w:sz w:val="16"/>
                <w:szCs w:val="16"/>
                <w:lang w:val="en-US"/>
              </w:rPr>
              <w:t>, and were receiving statin therapy at a high-intensity dose or at the maximum tolerated dose)</w:t>
            </w:r>
          </w:p>
        </w:tc>
        <w:tc>
          <w:tcPr>
            <w:tcW w:w="372" w:type="pct"/>
            <w:shd w:val="clear" w:color="auto" w:fill="auto"/>
          </w:tcPr>
          <w:p w14:paraId="6748595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Secondary prevention</w:t>
            </w:r>
          </w:p>
        </w:tc>
        <w:tc>
          <w:tcPr>
            <w:tcW w:w="370" w:type="pct"/>
            <w:shd w:val="clear" w:color="auto" w:fill="auto"/>
          </w:tcPr>
          <w:p w14:paraId="5D98B74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Alirocumab</w:t>
            </w:r>
          </w:p>
        </w:tc>
        <w:tc>
          <w:tcPr>
            <w:tcW w:w="361" w:type="pct"/>
            <w:shd w:val="clear" w:color="auto" w:fill="auto"/>
          </w:tcPr>
          <w:p w14:paraId="46BCC42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auto"/>
          </w:tcPr>
          <w:p w14:paraId="52BD5146"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2.8</w:t>
            </w:r>
          </w:p>
        </w:tc>
        <w:tc>
          <w:tcPr>
            <w:tcW w:w="684" w:type="pct"/>
            <w:shd w:val="clear" w:color="auto" w:fill="auto"/>
          </w:tcPr>
          <w:p w14:paraId="43E3CD1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Death from coronary heart disease, nonfatal MI, fatal or nonfatal ischemic stroke, or unstable angina requiring hospitalization</w:t>
            </w:r>
          </w:p>
        </w:tc>
        <w:tc>
          <w:tcPr>
            <w:tcW w:w="1666" w:type="pct"/>
            <w:shd w:val="clear" w:color="auto" w:fill="auto"/>
          </w:tcPr>
          <w:p w14:paraId="15408D7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 composite primary end-point event occurred in 903 patients (9.5%) in the alirocumab group and in 1052 patients (11.1%) in the placebo</w:t>
            </w:r>
            <w:r>
              <w:rPr>
                <w:rFonts w:ascii="Arial" w:hAnsi="Arial" w:cs="Arial"/>
                <w:sz w:val="16"/>
                <w:szCs w:val="16"/>
                <w:lang w:val="en-US"/>
              </w:rPr>
              <w:t xml:space="preserve"> group (HR 0.85; 95% CI 0.78-</w:t>
            </w:r>
            <w:r w:rsidRPr="00146F31">
              <w:rPr>
                <w:rFonts w:ascii="Arial" w:hAnsi="Arial" w:cs="Arial"/>
                <w:sz w:val="16"/>
                <w:szCs w:val="16"/>
                <w:lang w:val="en-US"/>
              </w:rPr>
              <w:t xml:space="preserve">0.93; </w:t>
            </w:r>
            <w:r w:rsidRPr="00732EE5">
              <w:rPr>
                <w:rFonts w:ascii="Arial" w:hAnsi="Arial" w:cs="Arial"/>
                <w:i/>
                <w:iCs/>
                <w:sz w:val="16"/>
                <w:szCs w:val="16"/>
                <w:lang w:val="en-US"/>
              </w:rPr>
              <w:t>P</w:t>
            </w:r>
            <w:r w:rsidRPr="00146F31">
              <w:rPr>
                <w:rFonts w:ascii="Arial" w:hAnsi="Arial" w:cs="Arial"/>
                <w:sz w:val="16"/>
                <w:szCs w:val="16"/>
                <w:lang w:val="en-US"/>
              </w:rPr>
              <w:t xml:space="preserve"> &lt;0.001)</w:t>
            </w:r>
          </w:p>
        </w:tc>
        <w:tc>
          <w:tcPr>
            <w:tcW w:w="214" w:type="pct"/>
            <w:shd w:val="clear" w:color="auto" w:fill="auto"/>
          </w:tcPr>
          <w:p w14:paraId="6880672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49</w:t>
            </w:r>
          </w:p>
        </w:tc>
      </w:tr>
      <w:tr w:rsidR="00A8509E" w:rsidRPr="00146F31" w14:paraId="028C8AD8" w14:textId="77777777" w:rsidTr="008E75BF">
        <w:tc>
          <w:tcPr>
            <w:tcW w:w="1069" w:type="pct"/>
            <w:shd w:val="clear" w:color="auto" w:fill="000000" w:themeFill="text1"/>
          </w:tcPr>
          <w:p w14:paraId="62829392" w14:textId="77777777" w:rsidR="00A8509E" w:rsidRPr="00146F31" w:rsidRDefault="00A8509E" w:rsidP="008E75BF">
            <w:pPr>
              <w:rPr>
                <w:rFonts w:ascii="Arial" w:hAnsi="Arial" w:cs="Arial"/>
                <w:b/>
                <w:i/>
                <w:sz w:val="16"/>
                <w:szCs w:val="16"/>
                <w:lang w:val="en-US"/>
              </w:rPr>
            </w:pPr>
          </w:p>
        </w:tc>
        <w:tc>
          <w:tcPr>
            <w:tcW w:w="372" w:type="pct"/>
            <w:shd w:val="clear" w:color="auto" w:fill="000000" w:themeFill="text1"/>
          </w:tcPr>
          <w:p w14:paraId="46642BD8" w14:textId="77777777" w:rsidR="00A8509E" w:rsidRPr="00146F31" w:rsidRDefault="00A8509E" w:rsidP="008E75BF">
            <w:pPr>
              <w:rPr>
                <w:rFonts w:ascii="Arial" w:hAnsi="Arial" w:cs="Arial"/>
                <w:sz w:val="16"/>
                <w:szCs w:val="16"/>
                <w:lang w:val="en-US"/>
              </w:rPr>
            </w:pPr>
          </w:p>
        </w:tc>
        <w:tc>
          <w:tcPr>
            <w:tcW w:w="370" w:type="pct"/>
            <w:shd w:val="clear" w:color="auto" w:fill="000000" w:themeFill="text1"/>
          </w:tcPr>
          <w:p w14:paraId="0BF2D537" w14:textId="77777777" w:rsidR="00A8509E" w:rsidRPr="00146F31" w:rsidRDefault="00A8509E" w:rsidP="008E75BF">
            <w:pPr>
              <w:rPr>
                <w:rFonts w:ascii="Arial" w:hAnsi="Arial" w:cs="Arial"/>
                <w:sz w:val="16"/>
                <w:szCs w:val="16"/>
                <w:lang w:val="en-US"/>
              </w:rPr>
            </w:pPr>
          </w:p>
        </w:tc>
        <w:tc>
          <w:tcPr>
            <w:tcW w:w="361" w:type="pct"/>
            <w:shd w:val="clear" w:color="auto" w:fill="000000" w:themeFill="text1"/>
          </w:tcPr>
          <w:p w14:paraId="7DEA46FD" w14:textId="77777777" w:rsidR="00A8509E" w:rsidRPr="00146F31" w:rsidRDefault="00A8509E" w:rsidP="008E75BF">
            <w:pPr>
              <w:rPr>
                <w:rFonts w:ascii="Arial" w:hAnsi="Arial" w:cs="Arial"/>
                <w:sz w:val="16"/>
                <w:szCs w:val="16"/>
                <w:lang w:val="en-US"/>
              </w:rPr>
            </w:pPr>
          </w:p>
        </w:tc>
        <w:tc>
          <w:tcPr>
            <w:tcW w:w="263" w:type="pct"/>
            <w:shd w:val="clear" w:color="auto" w:fill="000000" w:themeFill="text1"/>
          </w:tcPr>
          <w:p w14:paraId="1FB257F7" w14:textId="77777777" w:rsidR="00A8509E" w:rsidRPr="00146F31" w:rsidRDefault="00A8509E" w:rsidP="008E75BF">
            <w:pPr>
              <w:rPr>
                <w:rFonts w:ascii="Arial" w:hAnsi="Arial" w:cs="Arial"/>
                <w:sz w:val="16"/>
                <w:szCs w:val="16"/>
                <w:lang w:val="en-US"/>
              </w:rPr>
            </w:pPr>
          </w:p>
        </w:tc>
        <w:tc>
          <w:tcPr>
            <w:tcW w:w="684" w:type="pct"/>
            <w:shd w:val="clear" w:color="auto" w:fill="000000" w:themeFill="text1"/>
          </w:tcPr>
          <w:p w14:paraId="17E5628B" w14:textId="77777777" w:rsidR="00A8509E" w:rsidRPr="00146F31" w:rsidRDefault="00A8509E" w:rsidP="008E75BF">
            <w:pPr>
              <w:rPr>
                <w:rFonts w:ascii="Arial" w:hAnsi="Arial" w:cs="Arial"/>
                <w:sz w:val="16"/>
                <w:szCs w:val="16"/>
                <w:lang w:val="en-US"/>
              </w:rPr>
            </w:pPr>
          </w:p>
        </w:tc>
        <w:tc>
          <w:tcPr>
            <w:tcW w:w="1666" w:type="pct"/>
            <w:shd w:val="clear" w:color="auto" w:fill="000000" w:themeFill="text1"/>
          </w:tcPr>
          <w:p w14:paraId="560230BB" w14:textId="77777777" w:rsidR="00A8509E" w:rsidRPr="00146F31" w:rsidRDefault="00A8509E" w:rsidP="008E75BF">
            <w:pPr>
              <w:rPr>
                <w:rFonts w:ascii="Arial" w:hAnsi="Arial" w:cs="Arial"/>
                <w:sz w:val="16"/>
                <w:szCs w:val="16"/>
                <w:lang w:val="en-US"/>
              </w:rPr>
            </w:pPr>
          </w:p>
        </w:tc>
        <w:tc>
          <w:tcPr>
            <w:tcW w:w="214" w:type="pct"/>
            <w:shd w:val="clear" w:color="auto" w:fill="000000" w:themeFill="text1"/>
          </w:tcPr>
          <w:p w14:paraId="2D1465A7" w14:textId="77777777" w:rsidR="00A8509E" w:rsidRPr="00146F31" w:rsidRDefault="00A8509E" w:rsidP="008E75BF">
            <w:pPr>
              <w:rPr>
                <w:rFonts w:ascii="Arial" w:hAnsi="Arial" w:cs="Arial"/>
                <w:sz w:val="16"/>
                <w:szCs w:val="16"/>
                <w:lang w:val="en-US"/>
              </w:rPr>
            </w:pPr>
          </w:p>
        </w:tc>
      </w:tr>
      <w:tr w:rsidR="00A8509E" w:rsidRPr="00146F31" w14:paraId="2D8A5C01" w14:textId="77777777" w:rsidTr="008E75BF">
        <w:tc>
          <w:tcPr>
            <w:tcW w:w="1069" w:type="pct"/>
            <w:shd w:val="clear" w:color="auto" w:fill="E7E6E6" w:themeFill="background2"/>
          </w:tcPr>
          <w:p w14:paraId="64B72568" w14:textId="77777777" w:rsidR="00A8509E" w:rsidRPr="00146F31" w:rsidRDefault="00A8509E" w:rsidP="008E75BF">
            <w:pPr>
              <w:rPr>
                <w:rFonts w:ascii="Arial" w:hAnsi="Arial" w:cs="Arial"/>
                <w:b/>
                <w:i/>
                <w:sz w:val="16"/>
                <w:szCs w:val="16"/>
                <w:lang w:val="en-US"/>
              </w:rPr>
            </w:pPr>
            <w:r w:rsidRPr="00146F31">
              <w:rPr>
                <w:rFonts w:ascii="Arial" w:hAnsi="Arial" w:cs="Arial"/>
                <w:b/>
                <w:i/>
                <w:sz w:val="16"/>
                <w:szCs w:val="16"/>
                <w:lang w:val="en-US"/>
              </w:rPr>
              <w:t>CORONA, NEJM 2007</w:t>
            </w:r>
            <w:r>
              <w:rPr>
                <w:rFonts w:ascii="Arial" w:hAnsi="Arial" w:cs="Arial"/>
                <w:b/>
                <w:i/>
                <w:sz w:val="16"/>
                <w:szCs w:val="16"/>
                <w:lang w:val="en-US"/>
              </w:rPr>
              <w:t xml:space="preserve"> (52</w:t>
            </w:r>
            <w:r w:rsidRPr="00146F31">
              <w:rPr>
                <w:rFonts w:ascii="Arial" w:hAnsi="Arial" w:cs="Arial"/>
                <w:b/>
                <w:i/>
                <w:sz w:val="16"/>
                <w:szCs w:val="16"/>
                <w:lang w:val="en-US"/>
              </w:rPr>
              <w:t>)</w:t>
            </w:r>
          </w:p>
          <w:p w14:paraId="6122F5A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(5,011 patients at least 60 years of age with NYHA class II, III, or IV ischemic, systolic HF)</w:t>
            </w:r>
          </w:p>
        </w:tc>
        <w:tc>
          <w:tcPr>
            <w:tcW w:w="372" w:type="pct"/>
            <w:shd w:val="clear" w:color="auto" w:fill="E7E6E6" w:themeFill="background2"/>
          </w:tcPr>
          <w:p w14:paraId="1537D81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HF</w:t>
            </w:r>
          </w:p>
          <w:p w14:paraId="1A6A004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(60% had previous MI)</w:t>
            </w:r>
          </w:p>
        </w:tc>
        <w:tc>
          <w:tcPr>
            <w:tcW w:w="370" w:type="pct"/>
            <w:shd w:val="clear" w:color="auto" w:fill="E7E6E6" w:themeFill="background2"/>
          </w:tcPr>
          <w:p w14:paraId="6F99DC1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Rosuvastatin 10 mg</w:t>
            </w:r>
          </w:p>
        </w:tc>
        <w:tc>
          <w:tcPr>
            <w:tcW w:w="361" w:type="pct"/>
            <w:shd w:val="clear" w:color="auto" w:fill="E7E6E6" w:themeFill="background2"/>
          </w:tcPr>
          <w:p w14:paraId="7C9E3E7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E7E6E6" w:themeFill="background2"/>
          </w:tcPr>
          <w:p w14:paraId="5DCE634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2.7</w:t>
            </w:r>
          </w:p>
        </w:tc>
        <w:tc>
          <w:tcPr>
            <w:tcW w:w="684" w:type="pct"/>
            <w:shd w:val="clear" w:color="auto" w:fill="E7E6E6" w:themeFill="background2"/>
          </w:tcPr>
          <w:p w14:paraId="51C32F66"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Death from any cause, any coronary event, death from</w:t>
            </w:r>
          </w:p>
          <w:p w14:paraId="47FE340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cardiovascular causes, and the number of hospitalizations</w:t>
            </w:r>
          </w:p>
        </w:tc>
        <w:tc>
          <w:tcPr>
            <w:tcW w:w="1666" w:type="pct"/>
            <w:shd w:val="clear" w:color="auto" w:fill="E7E6E6" w:themeFill="background2"/>
          </w:tcPr>
          <w:p w14:paraId="7E1E871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The primary outcome occurred</w:t>
            </w:r>
            <w:r>
              <w:rPr>
                <w:rFonts w:ascii="Arial" w:hAnsi="Arial" w:cs="Arial"/>
                <w:sz w:val="16"/>
                <w:szCs w:val="16"/>
                <w:lang w:val="en-US"/>
              </w:rPr>
              <w:t xml:space="preserve"> </w:t>
            </w:r>
            <w:r w:rsidRPr="00146F31">
              <w:rPr>
                <w:rFonts w:ascii="Arial" w:hAnsi="Arial" w:cs="Arial"/>
                <w:sz w:val="16"/>
                <w:szCs w:val="16"/>
                <w:lang w:val="en-US"/>
              </w:rPr>
              <w:t>in 692 patients in the rosuvastatin group and 732 in the placebo group (HR</w:t>
            </w:r>
            <w:r>
              <w:rPr>
                <w:rFonts w:ascii="Arial" w:hAnsi="Arial" w:cs="Arial"/>
                <w:sz w:val="16"/>
                <w:szCs w:val="16"/>
                <w:lang w:val="en-US"/>
              </w:rPr>
              <w:t xml:space="preserve"> 0.92; 95% CI 0.83 to 1.02;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0.12)</w:t>
            </w:r>
          </w:p>
        </w:tc>
        <w:tc>
          <w:tcPr>
            <w:tcW w:w="214" w:type="pct"/>
            <w:shd w:val="clear" w:color="auto" w:fill="E7E6E6" w:themeFill="background2"/>
          </w:tcPr>
          <w:p w14:paraId="7431976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146F31" w14:paraId="32C6CA4D" w14:textId="77777777" w:rsidTr="008E75BF">
        <w:tc>
          <w:tcPr>
            <w:tcW w:w="1069" w:type="pct"/>
            <w:shd w:val="clear" w:color="auto" w:fill="E7E6E6" w:themeFill="background2"/>
          </w:tcPr>
          <w:p w14:paraId="2FF86982" w14:textId="77777777" w:rsidR="00A8509E" w:rsidRPr="00146F31" w:rsidRDefault="00A8509E" w:rsidP="008E75BF">
            <w:pPr>
              <w:rPr>
                <w:rFonts w:ascii="Arial" w:hAnsi="Arial" w:cs="Arial"/>
                <w:b/>
                <w:i/>
                <w:sz w:val="16"/>
                <w:szCs w:val="16"/>
                <w:lang w:val="en-US"/>
              </w:rPr>
            </w:pPr>
            <w:r w:rsidRPr="00146F31">
              <w:rPr>
                <w:rFonts w:ascii="Arial" w:hAnsi="Arial" w:cs="Arial"/>
                <w:b/>
                <w:i/>
                <w:sz w:val="16"/>
                <w:szCs w:val="16"/>
                <w:lang w:val="en-US"/>
              </w:rPr>
              <w:t>GISSI-HF, Lancet 2008</w:t>
            </w:r>
            <w:r>
              <w:rPr>
                <w:rFonts w:ascii="Arial" w:hAnsi="Arial" w:cs="Arial"/>
                <w:b/>
                <w:i/>
                <w:sz w:val="16"/>
                <w:szCs w:val="16"/>
                <w:lang w:val="en-US"/>
              </w:rPr>
              <w:t xml:space="preserve"> (53</w:t>
            </w:r>
            <w:r w:rsidRPr="00146F31">
              <w:rPr>
                <w:rFonts w:ascii="Arial" w:hAnsi="Arial" w:cs="Arial"/>
                <w:b/>
                <w:i/>
                <w:sz w:val="16"/>
                <w:szCs w:val="16"/>
                <w:lang w:val="en-US"/>
              </w:rPr>
              <w:t>)</w:t>
            </w:r>
          </w:p>
          <w:p w14:paraId="67F45D3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(4,574 patients aged 18 years or older with chronic HF of NYHA</w:t>
            </w:r>
            <w:r>
              <w:rPr>
                <w:rFonts w:ascii="Arial" w:hAnsi="Arial" w:cs="Arial"/>
                <w:sz w:val="16"/>
                <w:szCs w:val="16"/>
                <w:lang w:val="en-US"/>
              </w:rPr>
              <w:t xml:space="preserve"> </w:t>
            </w:r>
            <w:r w:rsidRPr="00146F31">
              <w:rPr>
                <w:rFonts w:ascii="Arial" w:hAnsi="Arial" w:cs="Arial"/>
                <w:sz w:val="16"/>
                <w:szCs w:val="16"/>
                <w:lang w:val="en-US"/>
              </w:rPr>
              <w:t>II–IV, irrespective of cause and left ventricular ejection fraction)</w:t>
            </w:r>
          </w:p>
        </w:tc>
        <w:tc>
          <w:tcPr>
            <w:tcW w:w="372" w:type="pct"/>
            <w:shd w:val="clear" w:color="auto" w:fill="E7E6E6" w:themeFill="background2"/>
          </w:tcPr>
          <w:p w14:paraId="24A901A4"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HF</w:t>
            </w:r>
          </w:p>
          <w:p w14:paraId="02B0B15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(40% had ischemic heart disease)</w:t>
            </w:r>
          </w:p>
        </w:tc>
        <w:tc>
          <w:tcPr>
            <w:tcW w:w="370" w:type="pct"/>
            <w:shd w:val="clear" w:color="auto" w:fill="E7E6E6" w:themeFill="background2"/>
          </w:tcPr>
          <w:p w14:paraId="4F8F47D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Rosuvastatin 10 mg</w:t>
            </w:r>
          </w:p>
        </w:tc>
        <w:tc>
          <w:tcPr>
            <w:tcW w:w="361" w:type="pct"/>
            <w:shd w:val="clear" w:color="auto" w:fill="E7E6E6" w:themeFill="background2"/>
          </w:tcPr>
          <w:p w14:paraId="46C4E884"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E7E6E6" w:themeFill="background2"/>
          </w:tcPr>
          <w:p w14:paraId="0B18EAC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3.9</w:t>
            </w:r>
          </w:p>
        </w:tc>
        <w:tc>
          <w:tcPr>
            <w:tcW w:w="684" w:type="pct"/>
            <w:shd w:val="clear" w:color="auto" w:fill="E7E6E6" w:themeFill="background2"/>
          </w:tcPr>
          <w:p w14:paraId="55F340B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time to death</w:t>
            </w:r>
          </w:p>
        </w:tc>
        <w:tc>
          <w:tcPr>
            <w:tcW w:w="1666" w:type="pct"/>
            <w:shd w:val="clear" w:color="auto" w:fill="E7E6E6" w:themeFill="background2"/>
          </w:tcPr>
          <w:p w14:paraId="70075CD6"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657 (29%) patients died from any cause in the rosuvastatin group and 644 (28%) in the</w:t>
            </w:r>
            <w:r>
              <w:rPr>
                <w:rFonts w:ascii="Arial" w:hAnsi="Arial" w:cs="Arial"/>
                <w:sz w:val="16"/>
                <w:szCs w:val="16"/>
                <w:lang w:val="en-US"/>
              </w:rPr>
              <w:t xml:space="preserve"> placebo group (adjusted HR 1·00 [95.5% CI 0·898-1.</w:t>
            </w:r>
            <w:r w:rsidRPr="00146F31">
              <w:rPr>
                <w:rFonts w:ascii="Arial" w:hAnsi="Arial" w:cs="Arial"/>
                <w:sz w:val="16"/>
                <w:szCs w:val="16"/>
                <w:lang w:val="en-US"/>
              </w:rPr>
              <w:t xml:space="preserve">122], </w:t>
            </w:r>
            <w:r>
              <w:rPr>
                <w:rFonts w:ascii="Arial" w:hAnsi="Arial" w:cs="Arial"/>
                <w:i/>
                <w:iCs/>
                <w:sz w:val="16"/>
                <w:szCs w:val="16"/>
                <w:lang w:val="en-US"/>
              </w:rPr>
              <w:t xml:space="preserve">P </w:t>
            </w:r>
            <w:r w:rsidRPr="00146F31">
              <w:rPr>
                <w:rFonts w:ascii="Arial" w:hAnsi="Arial" w:cs="Arial"/>
                <w:sz w:val="16"/>
                <w:szCs w:val="16"/>
                <w:lang w:val="en-US"/>
              </w:rPr>
              <w:t>=0</w:t>
            </w:r>
            <w:r>
              <w:rPr>
                <w:rFonts w:ascii="Arial" w:hAnsi="Arial" w:cs="Arial"/>
                <w:sz w:val="16"/>
                <w:szCs w:val="16"/>
                <w:lang w:val="en-US"/>
              </w:rPr>
              <w:t>.</w:t>
            </w:r>
            <w:r w:rsidRPr="00146F31">
              <w:rPr>
                <w:rFonts w:ascii="Arial" w:hAnsi="Arial" w:cs="Arial"/>
                <w:sz w:val="16"/>
                <w:szCs w:val="16"/>
                <w:lang w:val="en-US"/>
              </w:rPr>
              <w:t>943)</w:t>
            </w:r>
          </w:p>
        </w:tc>
        <w:tc>
          <w:tcPr>
            <w:tcW w:w="214" w:type="pct"/>
            <w:shd w:val="clear" w:color="auto" w:fill="E7E6E6" w:themeFill="background2"/>
          </w:tcPr>
          <w:p w14:paraId="6581773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146F31" w14:paraId="0AD0EAC3" w14:textId="77777777" w:rsidTr="008E75BF">
        <w:tc>
          <w:tcPr>
            <w:tcW w:w="1069" w:type="pct"/>
            <w:shd w:val="clear" w:color="auto" w:fill="000000" w:themeFill="text1"/>
          </w:tcPr>
          <w:p w14:paraId="0F4BBF99" w14:textId="77777777" w:rsidR="00A8509E" w:rsidRPr="00146F31" w:rsidRDefault="00A8509E" w:rsidP="008E75BF">
            <w:pPr>
              <w:rPr>
                <w:rFonts w:ascii="Arial" w:hAnsi="Arial" w:cs="Arial"/>
                <w:b/>
                <w:i/>
                <w:sz w:val="16"/>
                <w:szCs w:val="16"/>
                <w:lang w:val="en-US"/>
              </w:rPr>
            </w:pPr>
          </w:p>
        </w:tc>
        <w:tc>
          <w:tcPr>
            <w:tcW w:w="372" w:type="pct"/>
            <w:shd w:val="clear" w:color="auto" w:fill="000000" w:themeFill="text1"/>
          </w:tcPr>
          <w:p w14:paraId="6801F8F7" w14:textId="77777777" w:rsidR="00A8509E" w:rsidRPr="00146F31" w:rsidRDefault="00A8509E" w:rsidP="008E75BF">
            <w:pPr>
              <w:rPr>
                <w:rFonts w:ascii="Arial" w:hAnsi="Arial" w:cs="Arial"/>
                <w:sz w:val="16"/>
                <w:szCs w:val="16"/>
                <w:lang w:val="en-US"/>
              </w:rPr>
            </w:pPr>
          </w:p>
        </w:tc>
        <w:tc>
          <w:tcPr>
            <w:tcW w:w="370" w:type="pct"/>
            <w:shd w:val="clear" w:color="auto" w:fill="000000" w:themeFill="text1"/>
          </w:tcPr>
          <w:p w14:paraId="2EB91843" w14:textId="77777777" w:rsidR="00A8509E" w:rsidRPr="00146F31" w:rsidRDefault="00A8509E" w:rsidP="008E75BF">
            <w:pPr>
              <w:rPr>
                <w:rFonts w:ascii="Arial" w:hAnsi="Arial" w:cs="Arial"/>
                <w:sz w:val="16"/>
                <w:szCs w:val="16"/>
                <w:lang w:val="en-US"/>
              </w:rPr>
            </w:pPr>
          </w:p>
        </w:tc>
        <w:tc>
          <w:tcPr>
            <w:tcW w:w="361" w:type="pct"/>
            <w:shd w:val="clear" w:color="auto" w:fill="000000" w:themeFill="text1"/>
          </w:tcPr>
          <w:p w14:paraId="0DE497D6" w14:textId="77777777" w:rsidR="00A8509E" w:rsidRPr="00146F31" w:rsidRDefault="00A8509E" w:rsidP="008E75BF">
            <w:pPr>
              <w:rPr>
                <w:rFonts w:ascii="Arial" w:hAnsi="Arial" w:cs="Arial"/>
                <w:sz w:val="16"/>
                <w:szCs w:val="16"/>
                <w:lang w:val="en-US"/>
              </w:rPr>
            </w:pPr>
          </w:p>
        </w:tc>
        <w:tc>
          <w:tcPr>
            <w:tcW w:w="263" w:type="pct"/>
            <w:shd w:val="clear" w:color="auto" w:fill="000000" w:themeFill="text1"/>
          </w:tcPr>
          <w:p w14:paraId="15A1A9E3" w14:textId="77777777" w:rsidR="00A8509E" w:rsidRPr="00146F31" w:rsidRDefault="00A8509E" w:rsidP="008E75BF">
            <w:pPr>
              <w:rPr>
                <w:rFonts w:ascii="Arial" w:hAnsi="Arial" w:cs="Arial"/>
                <w:sz w:val="16"/>
                <w:szCs w:val="16"/>
                <w:lang w:val="en-US"/>
              </w:rPr>
            </w:pPr>
          </w:p>
        </w:tc>
        <w:tc>
          <w:tcPr>
            <w:tcW w:w="684" w:type="pct"/>
            <w:shd w:val="clear" w:color="auto" w:fill="000000" w:themeFill="text1"/>
          </w:tcPr>
          <w:p w14:paraId="75FF2554" w14:textId="77777777" w:rsidR="00A8509E" w:rsidRPr="00146F31" w:rsidRDefault="00A8509E" w:rsidP="008E75BF">
            <w:pPr>
              <w:rPr>
                <w:rFonts w:ascii="Arial" w:hAnsi="Arial" w:cs="Arial"/>
                <w:sz w:val="16"/>
                <w:szCs w:val="16"/>
                <w:lang w:val="en-US"/>
              </w:rPr>
            </w:pPr>
          </w:p>
        </w:tc>
        <w:tc>
          <w:tcPr>
            <w:tcW w:w="1666" w:type="pct"/>
            <w:shd w:val="clear" w:color="auto" w:fill="000000" w:themeFill="text1"/>
          </w:tcPr>
          <w:p w14:paraId="58480CBD" w14:textId="77777777" w:rsidR="00A8509E" w:rsidRPr="00146F31" w:rsidRDefault="00A8509E" w:rsidP="008E75BF">
            <w:pPr>
              <w:rPr>
                <w:rFonts w:ascii="Arial" w:hAnsi="Arial" w:cs="Arial"/>
                <w:sz w:val="16"/>
                <w:szCs w:val="16"/>
                <w:lang w:val="en-US"/>
              </w:rPr>
            </w:pPr>
          </w:p>
        </w:tc>
        <w:tc>
          <w:tcPr>
            <w:tcW w:w="214" w:type="pct"/>
            <w:shd w:val="clear" w:color="auto" w:fill="000000" w:themeFill="text1"/>
          </w:tcPr>
          <w:p w14:paraId="5F1D8700" w14:textId="77777777" w:rsidR="00A8509E" w:rsidRPr="00146F31" w:rsidRDefault="00A8509E" w:rsidP="008E75BF">
            <w:pPr>
              <w:rPr>
                <w:rFonts w:ascii="Arial" w:hAnsi="Arial" w:cs="Arial"/>
                <w:sz w:val="16"/>
                <w:szCs w:val="16"/>
                <w:lang w:val="en-US"/>
              </w:rPr>
            </w:pPr>
          </w:p>
        </w:tc>
      </w:tr>
      <w:tr w:rsidR="00A8509E" w:rsidRPr="00146F31" w14:paraId="68CB5675" w14:textId="77777777" w:rsidTr="008E75BF">
        <w:tc>
          <w:tcPr>
            <w:tcW w:w="1069" w:type="pct"/>
            <w:shd w:val="clear" w:color="auto" w:fill="auto"/>
          </w:tcPr>
          <w:p w14:paraId="0BCAF390" w14:textId="77777777" w:rsidR="00A8509E" w:rsidRPr="00146F31" w:rsidRDefault="00A8509E" w:rsidP="008E75BF">
            <w:pPr>
              <w:rPr>
                <w:rFonts w:ascii="Arial" w:hAnsi="Arial" w:cs="Arial"/>
                <w:b/>
                <w:i/>
                <w:sz w:val="16"/>
                <w:szCs w:val="16"/>
                <w:lang w:val="en-US"/>
              </w:rPr>
            </w:pPr>
            <w:r w:rsidRPr="00146F31">
              <w:rPr>
                <w:rFonts w:ascii="Arial" w:hAnsi="Arial" w:cs="Arial"/>
                <w:b/>
                <w:i/>
                <w:sz w:val="16"/>
                <w:szCs w:val="16"/>
                <w:lang w:val="en-US"/>
              </w:rPr>
              <w:t>ALERT, Lancet 2003</w:t>
            </w:r>
            <w:r>
              <w:rPr>
                <w:rFonts w:ascii="Arial" w:hAnsi="Arial" w:cs="Arial"/>
                <w:b/>
                <w:i/>
                <w:sz w:val="16"/>
                <w:szCs w:val="16"/>
                <w:lang w:val="en-US"/>
              </w:rPr>
              <w:t xml:space="preserve"> (54</w:t>
            </w:r>
            <w:r w:rsidRPr="00146F31">
              <w:rPr>
                <w:rFonts w:ascii="Arial" w:hAnsi="Arial" w:cs="Arial"/>
                <w:b/>
                <w:i/>
                <w:sz w:val="16"/>
                <w:szCs w:val="16"/>
                <w:lang w:val="en-US"/>
              </w:rPr>
              <w:t>)</w:t>
            </w:r>
          </w:p>
          <w:p w14:paraId="03EEA20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(2,102 renal transplant recipients with TC 4·0–9·0 mmol/L)</w:t>
            </w:r>
          </w:p>
        </w:tc>
        <w:tc>
          <w:tcPr>
            <w:tcW w:w="372" w:type="pct"/>
            <w:shd w:val="clear" w:color="auto" w:fill="auto"/>
          </w:tcPr>
          <w:p w14:paraId="74CB6BD1"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KD</w:t>
            </w:r>
          </w:p>
          <w:p w14:paraId="3AF41960"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(10% had CHD and 19% diabetes)</w:t>
            </w:r>
          </w:p>
        </w:tc>
        <w:tc>
          <w:tcPr>
            <w:tcW w:w="370" w:type="pct"/>
            <w:shd w:val="clear" w:color="auto" w:fill="auto"/>
          </w:tcPr>
          <w:p w14:paraId="417E59CE"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 xml:space="preserve">Fluvastatin </w:t>
            </w:r>
          </w:p>
          <w:p w14:paraId="27481D3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40 mg</w:t>
            </w:r>
          </w:p>
        </w:tc>
        <w:tc>
          <w:tcPr>
            <w:tcW w:w="361" w:type="pct"/>
            <w:shd w:val="clear" w:color="auto" w:fill="auto"/>
          </w:tcPr>
          <w:p w14:paraId="14947CC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auto"/>
          </w:tcPr>
          <w:p w14:paraId="1F82A21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5.1</w:t>
            </w:r>
          </w:p>
        </w:tc>
        <w:tc>
          <w:tcPr>
            <w:tcW w:w="684" w:type="pct"/>
            <w:shd w:val="clear" w:color="auto" w:fill="auto"/>
          </w:tcPr>
          <w:p w14:paraId="719081F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Cardiac death, nonfatal MI, or coronary intervention</w:t>
            </w:r>
          </w:p>
          <w:p w14:paraId="4FD6395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procedure</w:t>
            </w:r>
          </w:p>
        </w:tc>
        <w:tc>
          <w:tcPr>
            <w:tcW w:w="1666" w:type="pct"/>
            <w:shd w:val="clear" w:color="auto" w:fill="auto"/>
          </w:tcPr>
          <w:p w14:paraId="6861C3F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Risk reduction with fluvastatin for the primary</w:t>
            </w:r>
            <w:r>
              <w:rPr>
                <w:rFonts w:ascii="Arial" w:hAnsi="Arial" w:cs="Arial"/>
                <w:sz w:val="16"/>
                <w:szCs w:val="16"/>
                <w:lang w:val="en-US"/>
              </w:rPr>
              <w:t xml:space="preserve"> endpoint (RR 0·83 [95% CI 0.64-1.</w:t>
            </w:r>
            <w:r w:rsidRPr="00146F31">
              <w:rPr>
                <w:rFonts w:ascii="Arial" w:hAnsi="Arial" w:cs="Arial"/>
                <w:sz w:val="16"/>
                <w:szCs w:val="16"/>
                <w:lang w:val="en-US"/>
              </w:rPr>
              <w:t xml:space="preserve">06], </w:t>
            </w:r>
            <w:r>
              <w:rPr>
                <w:rFonts w:ascii="Arial" w:hAnsi="Arial" w:cs="Arial"/>
                <w:i/>
                <w:iCs/>
                <w:sz w:val="16"/>
                <w:szCs w:val="16"/>
                <w:lang w:val="en-US"/>
              </w:rPr>
              <w:t xml:space="preserve">P </w:t>
            </w:r>
            <w:r w:rsidRPr="00146F31">
              <w:rPr>
                <w:rFonts w:ascii="Arial" w:hAnsi="Arial" w:cs="Arial"/>
                <w:sz w:val="16"/>
                <w:szCs w:val="16"/>
                <w:lang w:val="en-US"/>
              </w:rPr>
              <w:t>=0</w:t>
            </w:r>
            <w:r>
              <w:rPr>
                <w:rFonts w:ascii="Arial" w:hAnsi="Arial" w:cs="Arial"/>
                <w:sz w:val="16"/>
                <w:szCs w:val="16"/>
                <w:lang w:val="en-US"/>
              </w:rPr>
              <w:t>.</w:t>
            </w:r>
            <w:r w:rsidRPr="00146F31">
              <w:rPr>
                <w:rFonts w:ascii="Arial" w:hAnsi="Arial" w:cs="Arial"/>
                <w:sz w:val="16"/>
                <w:szCs w:val="16"/>
                <w:lang w:val="en-US"/>
              </w:rPr>
              <w:t>139) was not significant</w:t>
            </w:r>
          </w:p>
        </w:tc>
        <w:tc>
          <w:tcPr>
            <w:tcW w:w="214" w:type="pct"/>
            <w:shd w:val="clear" w:color="auto" w:fill="auto"/>
          </w:tcPr>
          <w:p w14:paraId="09A70DD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146F31" w14:paraId="6EF4F984" w14:textId="77777777" w:rsidTr="008E75BF">
        <w:tc>
          <w:tcPr>
            <w:tcW w:w="1069" w:type="pct"/>
            <w:shd w:val="clear" w:color="auto" w:fill="auto"/>
          </w:tcPr>
          <w:p w14:paraId="5BC0C6C8" w14:textId="77777777" w:rsidR="00A8509E" w:rsidRPr="00146F31" w:rsidRDefault="00A8509E" w:rsidP="008E75BF">
            <w:pPr>
              <w:rPr>
                <w:rFonts w:ascii="Arial" w:hAnsi="Arial" w:cs="Arial"/>
                <w:b/>
                <w:i/>
                <w:sz w:val="16"/>
                <w:szCs w:val="16"/>
                <w:lang w:val="en-US"/>
              </w:rPr>
            </w:pPr>
            <w:r w:rsidRPr="00146F31">
              <w:rPr>
                <w:rFonts w:ascii="Arial" w:hAnsi="Arial" w:cs="Arial"/>
                <w:b/>
                <w:i/>
                <w:sz w:val="16"/>
                <w:szCs w:val="16"/>
                <w:lang w:val="en-US"/>
              </w:rPr>
              <w:t>German Diabetes and Dialysis Study, NEJM 2004 (</w:t>
            </w:r>
            <w:r>
              <w:rPr>
                <w:rFonts w:ascii="Arial" w:hAnsi="Arial" w:cs="Arial"/>
                <w:b/>
                <w:i/>
                <w:sz w:val="16"/>
                <w:szCs w:val="16"/>
                <w:lang w:val="en-US"/>
              </w:rPr>
              <w:t>55</w:t>
            </w:r>
            <w:r w:rsidRPr="00146F31">
              <w:rPr>
                <w:rFonts w:ascii="Arial" w:hAnsi="Arial" w:cs="Arial"/>
                <w:b/>
                <w:i/>
                <w:sz w:val="16"/>
                <w:szCs w:val="16"/>
                <w:lang w:val="en-US"/>
              </w:rPr>
              <w:t>)</w:t>
            </w:r>
          </w:p>
          <w:p w14:paraId="0D96BF4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w:t>
            </w:r>
            <w:r>
              <w:rPr>
                <w:rFonts w:ascii="Arial" w:hAnsi="Arial" w:cs="Arial"/>
                <w:sz w:val="16"/>
                <w:szCs w:val="16"/>
                <w:lang w:val="en-US"/>
              </w:rPr>
              <w:t>,</w:t>
            </w:r>
            <w:r w:rsidRPr="00146F31">
              <w:rPr>
                <w:rFonts w:ascii="Arial" w:hAnsi="Arial" w:cs="Arial"/>
                <w:sz w:val="16"/>
                <w:szCs w:val="16"/>
                <w:lang w:val="en-US"/>
              </w:rPr>
              <w:t>255 subjects with type 2 KD</w:t>
            </w:r>
            <w:r>
              <w:rPr>
                <w:rFonts w:ascii="Arial" w:hAnsi="Arial" w:cs="Arial"/>
                <w:sz w:val="16"/>
                <w:szCs w:val="16"/>
                <w:lang w:val="en-US"/>
              </w:rPr>
              <w:t xml:space="preserve"> </w:t>
            </w:r>
            <w:r w:rsidRPr="00146F31">
              <w:rPr>
                <w:rFonts w:ascii="Arial" w:hAnsi="Arial" w:cs="Arial"/>
                <w:sz w:val="16"/>
                <w:szCs w:val="16"/>
                <w:lang w:val="en-US"/>
              </w:rPr>
              <w:t>diabetes mellitus receiving maintenance hemodialysis)</w:t>
            </w:r>
          </w:p>
        </w:tc>
        <w:tc>
          <w:tcPr>
            <w:tcW w:w="372" w:type="pct"/>
            <w:shd w:val="clear" w:color="auto" w:fill="auto"/>
          </w:tcPr>
          <w:p w14:paraId="6B359BE0"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KD</w:t>
            </w:r>
          </w:p>
          <w:p w14:paraId="02A9D558"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(29% had CHD, 44.5% PVD)</w:t>
            </w:r>
          </w:p>
        </w:tc>
        <w:tc>
          <w:tcPr>
            <w:tcW w:w="370" w:type="pct"/>
            <w:shd w:val="clear" w:color="auto" w:fill="auto"/>
          </w:tcPr>
          <w:p w14:paraId="486A32E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Atorvastatin 20 mg</w:t>
            </w:r>
          </w:p>
        </w:tc>
        <w:tc>
          <w:tcPr>
            <w:tcW w:w="361" w:type="pct"/>
            <w:shd w:val="clear" w:color="auto" w:fill="auto"/>
          </w:tcPr>
          <w:p w14:paraId="2D2FF95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auto"/>
          </w:tcPr>
          <w:p w14:paraId="247DC0F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w:t>
            </w:r>
          </w:p>
        </w:tc>
        <w:tc>
          <w:tcPr>
            <w:tcW w:w="684" w:type="pct"/>
            <w:shd w:val="clear" w:color="auto" w:fill="auto"/>
          </w:tcPr>
          <w:p w14:paraId="0760CAAE"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Death from cardiac causes, nonfatal MI, and stroke</w:t>
            </w:r>
          </w:p>
        </w:tc>
        <w:tc>
          <w:tcPr>
            <w:tcW w:w="1666" w:type="pct"/>
            <w:shd w:val="clear" w:color="auto" w:fill="auto"/>
          </w:tcPr>
          <w:p w14:paraId="274C2DD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469 patients (37%) reached the primary end point, of whom 226 were assigned to atorvastatin and 243 to placebo </w:t>
            </w:r>
            <w:r>
              <w:rPr>
                <w:rFonts w:ascii="Arial" w:hAnsi="Arial" w:cs="Arial"/>
                <w:sz w:val="16"/>
                <w:szCs w:val="16"/>
                <w:lang w:val="en-US"/>
              </w:rPr>
              <w:t xml:space="preserve">(RR 0.92; 95% CI 0.77-1.10; </w:t>
            </w:r>
            <w:r>
              <w:rPr>
                <w:rFonts w:ascii="Arial" w:hAnsi="Arial" w:cs="Arial"/>
                <w:i/>
                <w:sz w:val="16"/>
                <w:szCs w:val="16"/>
                <w:lang w:val="en-US"/>
              </w:rPr>
              <w:t xml:space="preserve">P </w:t>
            </w:r>
            <w:r w:rsidRPr="00146F31">
              <w:rPr>
                <w:rFonts w:ascii="Arial" w:hAnsi="Arial" w:cs="Arial"/>
                <w:sz w:val="16"/>
                <w:szCs w:val="16"/>
                <w:lang w:val="en-US"/>
              </w:rPr>
              <w:t>=0.37)</w:t>
            </w:r>
          </w:p>
        </w:tc>
        <w:tc>
          <w:tcPr>
            <w:tcW w:w="214" w:type="pct"/>
            <w:shd w:val="clear" w:color="auto" w:fill="auto"/>
          </w:tcPr>
          <w:p w14:paraId="308810B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146F31" w14:paraId="56E3032E" w14:textId="77777777" w:rsidTr="008E75BF">
        <w:tc>
          <w:tcPr>
            <w:tcW w:w="1069" w:type="pct"/>
            <w:shd w:val="clear" w:color="auto" w:fill="auto"/>
          </w:tcPr>
          <w:p w14:paraId="47152507" w14:textId="77777777" w:rsidR="00A8509E" w:rsidRPr="00146F31" w:rsidRDefault="00A8509E" w:rsidP="008E75BF">
            <w:pPr>
              <w:rPr>
                <w:rFonts w:ascii="Arial" w:hAnsi="Arial" w:cs="Arial"/>
                <w:b/>
                <w:i/>
                <w:sz w:val="16"/>
                <w:szCs w:val="16"/>
                <w:lang w:val="en-US"/>
              </w:rPr>
            </w:pPr>
            <w:r w:rsidRPr="00146F31">
              <w:rPr>
                <w:rFonts w:ascii="Arial" w:hAnsi="Arial" w:cs="Arial"/>
                <w:b/>
                <w:i/>
                <w:sz w:val="16"/>
                <w:szCs w:val="16"/>
                <w:lang w:val="en-US"/>
              </w:rPr>
              <w:t>AURORA, NEJM 2009</w:t>
            </w:r>
            <w:r>
              <w:rPr>
                <w:rFonts w:ascii="Arial" w:hAnsi="Arial" w:cs="Arial"/>
                <w:b/>
                <w:i/>
                <w:sz w:val="16"/>
                <w:szCs w:val="16"/>
                <w:lang w:val="en-US"/>
              </w:rPr>
              <w:t xml:space="preserve"> (56</w:t>
            </w:r>
            <w:r w:rsidRPr="00146F31">
              <w:rPr>
                <w:rFonts w:ascii="Arial" w:hAnsi="Arial" w:cs="Arial"/>
                <w:b/>
                <w:i/>
                <w:sz w:val="16"/>
                <w:szCs w:val="16"/>
                <w:lang w:val="en-US"/>
              </w:rPr>
              <w:t>)</w:t>
            </w:r>
          </w:p>
          <w:p w14:paraId="113A62ED" w14:textId="77777777" w:rsidR="00A8509E" w:rsidRPr="00146F31" w:rsidRDefault="00A8509E" w:rsidP="008E75BF">
            <w:pPr>
              <w:rPr>
                <w:rFonts w:ascii="Arial" w:hAnsi="Arial" w:cs="Arial"/>
                <w:b/>
                <w:sz w:val="16"/>
                <w:szCs w:val="16"/>
                <w:lang w:val="en-US"/>
              </w:rPr>
            </w:pPr>
            <w:r w:rsidRPr="00146F31">
              <w:rPr>
                <w:rFonts w:ascii="Arial" w:hAnsi="Arial" w:cs="Arial"/>
                <w:sz w:val="16"/>
                <w:szCs w:val="16"/>
                <w:lang w:val="en-US"/>
              </w:rPr>
              <w:t>(2,776 patients, 50 to 80 years of age, who were undergoing maintenance</w:t>
            </w:r>
            <w:r w:rsidRPr="00146F31">
              <w:rPr>
                <w:rFonts w:ascii="Arial" w:hAnsi="Arial" w:cs="Arial"/>
                <w:b/>
                <w:sz w:val="16"/>
                <w:szCs w:val="16"/>
                <w:lang w:val="en-US"/>
              </w:rPr>
              <w:t xml:space="preserve"> </w:t>
            </w:r>
            <w:r w:rsidRPr="00146F31">
              <w:rPr>
                <w:rFonts w:ascii="Arial" w:hAnsi="Arial" w:cs="Arial"/>
                <w:sz w:val="16"/>
                <w:szCs w:val="16"/>
                <w:lang w:val="en-US"/>
              </w:rPr>
              <w:t>hemodialysis)</w:t>
            </w:r>
          </w:p>
        </w:tc>
        <w:tc>
          <w:tcPr>
            <w:tcW w:w="372" w:type="pct"/>
            <w:shd w:val="clear" w:color="auto" w:fill="auto"/>
          </w:tcPr>
          <w:p w14:paraId="07F1C85C"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KD</w:t>
            </w:r>
          </w:p>
          <w:p w14:paraId="61A035FB"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(40% had CVD, 26% diabetes)</w:t>
            </w:r>
          </w:p>
        </w:tc>
        <w:tc>
          <w:tcPr>
            <w:tcW w:w="370" w:type="pct"/>
            <w:shd w:val="clear" w:color="auto" w:fill="auto"/>
          </w:tcPr>
          <w:p w14:paraId="5A43BFB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Rosuvastatin 10 mg</w:t>
            </w:r>
          </w:p>
        </w:tc>
        <w:tc>
          <w:tcPr>
            <w:tcW w:w="361" w:type="pct"/>
            <w:shd w:val="clear" w:color="auto" w:fill="auto"/>
          </w:tcPr>
          <w:p w14:paraId="741FA28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auto"/>
          </w:tcPr>
          <w:p w14:paraId="7CAB125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3.8</w:t>
            </w:r>
          </w:p>
        </w:tc>
        <w:tc>
          <w:tcPr>
            <w:tcW w:w="684" w:type="pct"/>
            <w:shd w:val="clear" w:color="auto" w:fill="auto"/>
          </w:tcPr>
          <w:p w14:paraId="49EAC89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Death from cardiovascular</w:t>
            </w:r>
          </w:p>
          <w:p w14:paraId="4F1E9CA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causes, nonfatal MI, or nonfatal stroke</w:t>
            </w:r>
          </w:p>
        </w:tc>
        <w:tc>
          <w:tcPr>
            <w:tcW w:w="1666" w:type="pct"/>
            <w:shd w:val="clear" w:color="auto" w:fill="auto"/>
          </w:tcPr>
          <w:p w14:paraId="646D85C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396 patients in the rosuvastatin group and 408 patients in the placebo group reached the primary end point (9.2 and 9.5 events per 100 patient-years, respectively; HR for the combined end point in the rosuvastatin group vs. </w:t>
            </w:r>
            <w:r>
              <w:rPr>
                <w:rFonts w:ascii="Arial" w:hAnsi="Arial" w:cs="Arial"/>
                <w:sz w:val="16"/>
                <w:szCs w:val="16"/>
                <w:lang w:val="en-US"/>
              </w:rPr>
              <w:t>the placebo group, 0.96; 95% CI</w:t>
            </w:r>
            <w:r w:rsidRPr="00146F31">
              <w:rPr>
                <w:rFonts w:ascii="Arial" w:hAnsi="Arial" w:cs="Arial"/>
                <w:sz w:val="16"/>
                <w:szCs w:val="16"/>
                <w:lang w:val="en-US"/>
              </w:rPr>
              <w:t xml:space="preserve"> 0.8</w:t>
            </w:r>
            <w:r>
              <w:rPr>
                <w:rFonts w:ascii="Arial" w:hAnsi="Arial" w:cs="Arial"/>
                <w:sz w:val="16"/>
                <w:szCs w:val="16"/>
                <w:lang w:val="en-US"/>
              </w:rPr>
              <w:t xml:space="preserve">4-1.11; </w:t>
            </w:r>
            <w:r>
              <w:rPr>
                <w:rFonts w:ascii="Arial" w:hAnsi="Arial" w:cs="Arial"/>
                <w:i/>
                <w:sz w:val="16"/>
                <w:szCs w:val="16"/>
                <w:lang w:val="en-US"/>
              </w:rPr>
              <w:t xml:space="preserve">P </w:t>
            </w:r>
            <w:r>
              <w:rPr>
                <w:rFonts w:ascii="Arial" w:hAnsi="Arial" w:cs="Arial"/>
                <w:sz w:val="16"/>
                <w:szCs w:val="16"/>
                <w:lang w:val="en-US"/>
              </w:rPr>
              <w:t>=</w:t>
            </w:r>
            <w:r w:rsidRPr="00146F31">
              <w:rPr>
                <w:rFonts w:ascii="Arial" w:hAnsi="Arial" w:cs="Arial"/>
                <w:sz w:val="16"/>
                <w:szCs w:val="16"/>
                <w:lang w:val="en-US"/>
              </w:rPr>
              <w:t>0.59)</w:t>
            </w:r>
          </w:p>
        </w:tc>
        <w:tc>
          <w:tcPr>
            <w:tcW w:w="214" w:type="pct"/>
            <w:shd w:val="clear" w:color="auto" w:fill="auto"/>
          </w:tcPr>
          <w:p w14:paraId="58B29AA1"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146F31" w14:paraId="641A5313" w14:textId="77777777" w:rsidTr="008E75BF">
        <w:tc>
          <w:tcPr>
            <w:tcW w:w="1069" w:type="pct"/>
            <w:shd w:val="clear" w:color="auto" w:fill="auto"/>
          </w:tcPr>
          <w:p w14:paraId="5DFDDCBE" w14:textId="77777777" w:rsidR="00A8509E" w:rsidRPr="00146F31" w:rsidRDefault="00A8509E" w:rsidP="008E75BF">
            <w:pPr>
              <w:rPr>
                <w:rFonts w:ascii="Arial" w:hAnsi="Arial" w:cs="Arial"/>
                <w:b/>
                <w:sz w:val="16"/>
                <w:szCs w:val="16"/>
                <w:lang w:val="en-US"/>
              </w:rPr>
            </w:pPr>
            <w:r w:rsidRPr="00146F31">
              <w:rPr>
                <w:rFonts w:ascii="Arial" w:hAnsi="Arial" w:cs="Arial"/>
                <w:b/>
                <w:sz w:val="16"/>
                <w:szCs w:val="16"/>
                <w:lang w:val="en-US"/>
              </w:rPr>
              <w:t>SHARP, Lancet 2011</w:t>
            </w:r>
            <w:r>
              <w:rPr>
                <w:rFonts w:ascii="Arial" w:hAnsi="Arial" w:cs="Arial"/>
                <w:b/>
                <w:sz w:val="16"/>
                <w:szCs w:val="16"/>
                <w:lang w:val="en-US"/>
              </w:rPr>
              <w:t xml:space="preserve"> (57</w:t>
            </w:r>
            <w:r w:rsidRPr="00146F31">
              <w:rPr>
                <w:rFonts w:ascii="Arial" w:hAnsi="Arial" w:cs="Arial"/>
                <w:b/>
                <w:sz w:val="16"/>
                <w:szCs w:val="16"/>
                <w:lang w:val="en-US"/>
              </w:rPr>
              <w:t>)</w:t>
            </w:r>
          </w:p>
          <w:p w14:paraId="6F0A477A"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 xml:space="preserve"> (9</w:t>
            </w:r>
            <w:r>
              <w:rPr>
                <w:rFonts w:ascii="Arial" w:hAnsi="Arial" w:cs="Arial"/>
                <w:sz w:val="16"/>
                <w:szCs w:val="16"/>
                <w:lang w:val="en-US"/>
              </w:rPr>
              <w:t>,</w:t>
            </w:r>
            <w:r w:rsidRPr="00146F31">
              <w:rPr>
                <w:rFonts w:ascii="Arial" w:hAnsi="Arial" w:cs="Arial"/>
                <w:sz w:val="16"/>
                <w:szCs w:val="16"/>
                <w:lang w:val="en-US"/>
              </w:rPr>
              <w:t>270 patients with chronic kidney disease (3</w:t>
            </w:r>
            <w:r>
              <w:rPr>
                <w:rFonts w:ascii="Arial" w:hAnsi="Arial" w:cs="Arial"/>
                <w:sz w:val="16"/>
                <w:szCs w:val="16"/>
                <w:lang w:val="en-US"/>
              </w:rPr>
              <w:t>,</w:t>
            </w:r>
            <w:r w:rsidRPr="00146F31">
              <w:rPr>
                <w:rFonts w:ascii="Arial" w:hAnsi="Arial" w:cs="Arial"/>
                <w:sz w:val="16"/>
                <w:szCs w:val="16"/>
                <w:lang w:val="en-US"/>
              </w:rPr>
              <w:t>023 on dialysis and 6</w:t>
            </w:r>
            <w:r>
              <w:rPr>
                <w:rFonts w:ascii="Arial" w:hAnsi="Arial" w:cs="Arial"/>
                <w:sz w:val="16"/>
                <w:szCs w:val="16"/>
                <w:lang w:val="en-US"/>
              </w:rPr>
              <w:t>,</w:t>
            </w:r>
            <w:r w:rsidRPr="00146F31">
              <w:rPr>
                <w:rFonts w:ascii="Arial" w:hAnsi="Arial" w:cs="Arial"/>
                <w:sz w:val="16"/>
                <w:szCs w:val="16"/>
                <w:lang w:val="en-US"/>
              </w:rPr>
              <w:t>247 not) with no known history of MI or coronary revascularization)</w:t>
            </w:r>
          </w:p>
        </w:tc>
        <w:tc>
          <w:tcPr>
            <w:tcW w:w="372" w:type="pct"/>
            <w:shd w:val="clear" w:color="auto" w:fill="auto"/>
          </w:tcPr>
          <w:p w14:paraId="78650715"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KD</w:t>
            </w:r>
          </w:p>
          <w:p w14:paraId="56CDA2E5"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(15% had CVD, 23% diabetes)</w:t>
            </w:r>
          </w:p>
        </w:tc>
        <w:tc>
          <w:tcPr>
            <w:tcW w:w="370" w:type="pct"/>
            <w:shd w:val="clear" w:color="auto" w:fill="auto"/>
          </w:tcPr>
          <w:p w14:paraId="29EF052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Simvastatin 20 mg plus ezetimibe 10 mg</w:t>
            </w:r>
          </w:p>
        </w:tc>
        <w:tc>
          <w:tcPr>
            <w:tcW w:w="361" w:type="pct"/>
            <w:shd w:val="clear" w:color="auto" w:fill="auto"/>
          </w:tcPr>
          <w:p w14:paraId="51A69552"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auto"/>
          </w:tcPr>
          <w:p w14:paraId="7EBB3BE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4.9</w:t>
            </w:r>
          </w:p>
        </w:tc>
        <w:tc>
          <w:tcPr>
            <w:tcW w:w="684" w:type="pct"/>
            <w:shd w:val="clear" w:color="auto" w:fill="auto"/>
          </w:tcPr>
          <w:p w14:paraId="6FF7352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Non-fatal MI or coronary death, non-haemorrhagic stroke, or any arterial revascularization procedure)</w:t>
            </w:r>
          </w:p>
        </w:tc>
        <w:tc>
          <w:tcPr>
            <w:tcW w:w="1666" w:type="pct"/>
            <w:shd w:val="clear" w:color="auto" w:fill="auto"/>
          </w:tcPr>
          <w:p w14:paraId="79BF511D" w14:textId="77777777" w:rsidR="00A8509E" w:rsidRDefault="00A8509E" w:rsidP="008E75BF">
            <w:pPr>
              <w:rPr>
                <w:rFonts w:ascii="Arial" w:hAnsi="Arial" w:cs="Arial"/>
                <w:sz w:val="16"/>
                <w:szCs w:val="16"/>
                <w:lang w:val="en-US"/>
              </w:rPr>
            </w:pPr>
            <w:r w:rsidRPr="00146F31">
              <w:rPr>
                <w:rFonts w:ascii="Arial" w:hAnsi="Arial" w:cs="Arial"/>
                <w:sz w:val="16"/>
                <w:szCs w:val="16"/>
                <w:lang w:val="en-US"/>
              </w:rPr>
              <w:t xml:space="preserve">A 17% proportional reduction in major </w:t>
            </w:r>
            <w:r>
              <w:rPr>
                <w:rFonts w:ascii="Arial" w:hAnsi="Arial" w:cs="Arial"/>
                <w:sz w:val="16"/>
                <w:szCs w:val="16"/>
                <w:lang w:val="en-US"/>
              </w:rPr>
              <w:t>atherosclerotic events (526 [11.</w:t>
            </w:r>
            <w:r w:rsidRPr="00146F31">
              <w:rPr>
                <w:rFonts w:ascii="Arial" w:hAnsi="Arial" w:cs="Arial"/>
                <w:sz w:val="16"/>
                <w:szCs w:val="16"/>
                <w:lang w:val="en-US"/>
              </w:rPr>
              <w:t>3%] simvas</w:t>
            </w:r>
            <w:r>
              <w:rPr>
                <w:rFonts w:ascii="Arial" w:hAnsi="Arial" w:cs="Arial"/>
                <w:sz w:val="16"/>
                <w:szCs w:val="16"/>
                <w:lang w:val="en-US"/>
              </w:rPr>
              <w:t>tatin plus ezetimibe vs 619 [13.</w:t>
            </w:r>
            <w:r w:rsidRPr="00146F31">
              <w:rPr>
                <w:rFonts w:ascii="Arial" w:hAnsi="Arial" w:cs="Arial"/>
                <w:sz w:val="16"/>
                <w:szCs w:val="16"/>
                <w:lang w:val="en-US"/>
              </w:rPr>
              <w:t>4%] placebo; rate ratio 0·</w:t>
            </w:r>
            <w:r>
              <w:rPr>
                <w:rFonts w:ascii="Arial" w:hAnsi="Arial" w:cs="Arial"/>
                <w:sz w:val="16"/>
                <w:szCs w:val="16"/>
                <w:lang w:val="en-US"/>
              </w:rPr>
              <w:t xml:space="preserve">83, 95% CI 0.74-0.94; log-rank </w:t>
            </w:r>
            <w:r>
              <w:rPr>
                <w:rFonts w:ascii="Arial" w:hAnsi="Arial" w:cs="Arial"/>
                <w:i/>
                <w:sz w:val="16"/>
                <w:szCs w:val="16"/>
                <w:lang w:val="en-US"/>
              </w:rPr>
              <w:t xml:space="preserve">P </w:t>
            </w:r>
            <w:r>
              <w:rPr>
                <w:rFonts w:ascii="Arial" w:hAnsi="Arial" w:cs="Arial"/>
                <w:sz w:val="16"/>
                <w:szCs w:val="16"/>
                <w:lang w:val="en-US"/>
              </w:rPr>
              <w:t>=0.</w:t>
            </w:r>
            <w:r w:rsidRPr="00146F31">
              <w:rPr>
                <w:rFonts w:ascii="Arial" w:hAnsi="Arial" w:cs="Arial"/>
                <w:sz w:val="16"/>
                <w:szCs w:val="16"/>
                <w:lang w:val="en-US"/>
              </w:rPr>
              <w:t>0021)</w:t>
            </w:r>
          </w:p>
          <w:p w14:paraId="3B97C30A" w14:textId="77777777" w:rsidR="00A8509E" w:rsidRPr="00146F31" w:rsidRDefault="00A8509E" w:rsidP="008E75BF">
            <w:pPr>
              <w:rPr>
                <w:rFonts w:ascii="Arial" w:hAnsi="Arial" w:cs="Arial"/>
                <w:sz w:val="16"/>
                <w:szCs w:val="16"/>
                <w:lang w:val="en-US"/>
              </w:rPr>
            </w:pPr>
          </w:p>
        </w:tc>
        <w:tc>
          <w:tcPr>
            <w:tcW w:w="214" w:type="pct"/>
            <w:shd w:val="clear" w:color="auto" w:fill="auto"/>
          </w:tcPr>
          <w:p w14:paraId="48223A1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48</w:t>
            </w:r>
          </w:p>
        </w:tc>
      </w:tr>
      <w:tr w:rsidR="00A8509E" w:rsidRPr="00146F31" w14:paraId="4733681F" w14:textId="77777777" w:rsidTr="008E75BF">
        <w:tc>
          <w:tcPr>
            <w:tcW w:w="1069" w:type="pct"/>
            <w:shd w:val="clear" w:color="auto" w:fill="000000" w:themeFill="text1"/>
          </w:tcPr>
          <w:p w14:paraId="60F1E2E2" w14:textId="77777777" w:rsidR="00A8509E" w:rsidRPr="00146F31" w:rsidRDefault="00A8509E" w:rsidP="008E75BF">
            <w:pPr>
              <w:rPr>
                <w:rFonts w:ascii="Arial" w:hAnsi="Arial" w:cs="Arial"/>
                <w:b/>
                <w:sz w:val="16"/>
                <w:szCs w:val="16"/>
                <w:lang w:val="en-US"/>
              </w:rPr>
            </w:pPr>
          </w:p>
        </w:tc>
        <w:tc>
          <w:tcPr>
            <w:tcW w:w="372" w:type="pct"/>
            <w:shd w:val="clear" w:color="auto" w:fill="000000" w:themeFill="text1"/>
          </w:tcPr>
          <w:p w14:paraId="3A99CFEB" w14:textId="77777777" w:rsidR="00A8509E" w:rsidRPr="00146F31" w:rsidRDefault="00A8509E" w:rsidP="008E75BF">
            <w:pPr>
              <w:rPr>
                <w:rFonts w:ascii="Arial" w:hAnsi="Arial" w:cs="Arial"/>
                <w:sz w:val="16"/>
                <w:szCs w:val="16"/>
                <w:lang w:val="en-US"/>
              </w:rPr>
            </w:pPr>
          </w:p>
        </w:tc>
        <w:tc>
          <w:tcPr>
            <w:tcW w:w="370" w:type="pct"/>
            <w:shd w:val="clear" w:color="auto" w:fill="000000" w:themeFill="text1"/>
          </w:tcPr>
          <w:p w14:paraId="39CA3FB7" w14:textId="77777777" w:rsidR="00A8509E" w:rsidRPr="00146F31" w:rsidRDefault="00A8509E" w:rsidP="008E75BF">
            <w:pPr>
              <w:rPr>
                <w:rFonts w:ascii="Arial" w:hAnsi="Arial" w:cs="Arial"/>
                <w:sz w:val="16"/>
                <w:szCs w:val="16"/>
                <w:lang w:val="en-US"/>
              </w:rPr>
            </w:pPr>
          </w:p>
        </w:tc>
        <w:tc>
          <w:tcPr>
            <w:tcW w:w="361" w:type="pct"/>
            <w:shd w:val="clear" w:color="auto" w:fill="000000" w:themeFill="text1"/>
          </w:tcPr>
          <w:p w14:paraId="1EFB250D" w14:textId="77777777" w:rsidR="00A8509E" w:rsidRPr="00146F31" w:rsidRDefault="00A8509E" w:rsidP="008E75BF">
            <w:pPr>
              <w:rPr>
                <w:rFonts w:ascii="Arial" w:hAnsi="Arial" w:cs="Arial"/>
                <w:sz w:val="16"/>
                <w:szCs w:val="16"/>
                <w:lang w:val="en-US"/>
              </w:rPr>
            </w:pPr>
          </w:p>
        </w:tc>
        <w:tc>
          <w:tcPr>
            <w:tcW w:w="263" w:type="pct"/>
            <w:shd w:val="clear" w:color="auto" w:fill="000000" w:themeFill="text1"/>
          </w:tcPr>
          <w:p w14:paraId="23C927D6" w14:textId="77777777" w:rsidR="00A8509E" w:rsidRPr="00146F31" w:rsidRDefault="00A8509E" w:rsidP="008E75BF">
            <w:pPr>
              <w:rPr>
                <w:rFonts w:ascii="Arial" w:hAnsi="Arial" w:cs="Arial"/>
                <w:sz w:val="16"/>
                <w:szCs w:val="16"/>
                <w:lang w:val="en-US"/>
              </w:rPr>
            </w:pPr>
          </w:p>
        </w:tc>
        <w:tc>
          <w:tcPr>
            <w:tcW w:w="684" w:type="pct"/>
            <w:shd w:val="clear" w:color="auto" w:fill="000000" w:themeFill="text1"/>
          </w:tcPr>
          <w:p w14:paraId="7709F47C" w14:textId="77777777" w:rsidR="00A8509E" w:rsidRPr="00146F31" w:rsidRDefault="00A8509E" w:rsidP="008E75BF">
            <w:pPr>
              <w:rPr>
                <w:rFonts w:ascii="Arial" w:hAnsi="Arial" w:cs="Arial"/>
                <w:sz w:val="16"/>
                <w:szCs w:val="16"/>
                <w:lang w:val="en-US"/>
              </w:rPr>
            </w:pPr>
          </w:p>
        </w:tc>
        <w:tc>
          <w:tcPr>
            <w:tcW w:w="1666" w:type="pct"/>
            <w:shd w:val="clear" w:color="auto" w:fill="000000" w:themeFill="text1"/>
          </w:tcPr>
          <w:p w14:paraId="53F53EA5" w14:textId="77777777" w:rsidR="00A8509E" w:rsidRPr="00146F31" w:rsidRDefault="00A8509E" w:rsidP="008E75BF">
            <w:pPr>
              <w:rPr>
                <w:rFonts w:ascii="Arial" w:hAnsi="Arial" w:cs="Arial"/>
                <w:sz w:val="16"/>
                <w:szCs w:val="16"/>
                <w:lang w:val="en-US"/>
              </w:rPr>
            </w:pPr>
          </w:p>
        </w:tc>
        <w:tc>
          <w:tcPr>
            <w:tcW w:w="214" w:type="pct"/>
            <w:shd w:val="clear" w:color="auto" w:fill="000000" w:themeFill="text1"/>
          </w:tcPr>
          <w:p w14:paraId="027114B0" w14:textId="77777777" w:rsidR="00A8509E" w:rsidRPr="00146F31" w:rsidRDefault="00A8509E" w:rsidP="008E75BF">
            <w:pPr>
              <w:rPr>
                <w:rFonts w:ascii="Arial" w:hAnsi="Arial" w:cs="Arial"/>
                <w:sz w:val="16"/>
                <w:szCs w:val="16"/>
                <w:lang w:val="en-US"/>
              </w:rPr>
            </w:pPr>
          </w:p>
        </w:tc>
      </w:tr>
      <w:tr w:rsidR="00A8509E" w:rsidRPr="00146F31" w14:paraId="462666BA" w14:textId="77777777" w:rsidTr="008E75BF">
        <w:tc>
          <w:tcPr>
            <w:tcW w:w="1069" w:type="pct"/>
            <w:shd w:val="clear" w:color="auto" w:fill="E7E6E6" w:themeFill="background2"/>
          </w:tcPr>
          <w:p w14:paraId="1A2E5258" w14:textId="77777777" w:rsidR="00A8509E" w:rsidRPr="00146F31" w:rsidRDefault="00A8509E" w:rsidP="008E75BF">
            <w:pPr>
              <w:rPr>
                <w:rFonts w:ascii="Arial" w:hAnsi="Arial" w:cs="Arial"/>
                <w:b/>
                <w:sz w:val="16"/>
                <w:szCs w:val="16"/>
                <w:lang w:val="en-US"/>
              </w:rPr>
            </w:pPr>
            <w:r w:rsidRPr="00146F31">
              <w:rPr>
                <w:rFonts w:ascii="Arial" w:hAnsi="Arial" w:cs="Arial"/>
                <w:b/>
                <w:sz w:val="16"/>
                <w:szCs w:val="16"/>
                <w:lang w:val="en-US"/>
              </w:rPr>
              <w:lastRenderedPageBreak/>
              <w:t>SPARCL, NEJM 2006 (</w:t>
            </w:r>
            <w:r>
              <w:rPr>
                <w:rFonts w:ascii="Arial" w:hAnsi="Arial" w:cs="Arial"/>
                <w:b/>
                <w:sz w:val="16"/>
                <w:szCs w:val="16"/>
                <w:lang w:val="en-US"/>
              </w:rPr>
              <w:t>58</w:t>
            </w:r>
            <w:r w:rsidRPr="00146F31">
              <w:rPr>
                <w:rFonts w:ascii="Arial" w:hAnsi="Arial" w:cs="Arial"/>
                <w:b/>
                <w:sz w:val="16"/>
                <w:szCs w:val="16"/>
                <w:lang w:val="en-US"/>
              </w:rPr>
              <w:t>)</w:t>
            </w:r>
          </w:p>
          <w:p w14:paraId="7E19C5B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(4,731 patients who had had a stroke or TIA within one to</w:t>
            </w:r>
            <w:r>
              <w:rPr>
                <w:rFonts w:ascii="Arial" w:hAnsi="Arial" w:cs="Arial"/>
                <w:sz w:val="16"/>
                <w:szCs w:val="16"/>
                <w:lang w:val="en-US"/>
              </w:rPr>
              <w:t xml:space="preserve"> </w:t>
            </w:r>
            <w:r w:rsidRPr="00146F31">
              <w:rPr>
                <w:rFonts w:ascii="Arial" w:hAnsi="Arial" w:cs="Arial"/>
                <w:sz w:val="16"/>
                <w:szCs w:val="16"/>
                <w:lang w:val="en-US"/>
              </w:rPr>
              <w:t>six months before study entry, had low-density lipoprotein (LDL) cholesterol levels</w:t>
            </w:r>
            <w:r>
              <w:rPr>
                <w:rFonts w:ascii="Arial" w:hAnsi="Arial" w:cs="Arial"/>
                <w:sz w:val="16"/>
                <w:szCs w:val="16"/>
                <w:lang w:val="en-US"/>
              </w:rPr>
              <w:t xml:space="preserve"> </w:t>
            </w:r>
            <w:r w:rsidRPr="00146F31">
              <w:rPr>
                <w:rFonts w:ascii="Arial" w:hAnsi="Arial" w:cs="Arial"/>
                <w:sz w:val="16"/>
                <w:szCs w:val="16"/>
                <w:lang w:val="en-US"/>
              </w:rPr>
              <w:t>of 100 to 190 mg/</w:t>
            </w:r>
            <w:r>
              <w:rPr>
                <w:rFonts w:ascii="Arial" w:hAnsi="Arial" w:cs="Arial"/>
                <w:sz w:val="16"/>
                <w:szCs w:val="16"/>
                <w:lang w:val="en-US"/>
              </w:rPr>
              <w:t>dL</w:t>
            </w:r>
            <w:r w:rsidRPr="00146F31">
              <w:rPr>
                <w:rFonts w:ascii="Arial" w:hAnsi="Arial" w:cs="Arial"/>
                <w:sz w:val="16"/>
                <w:szCs w:val="16"/>
                <w:lang w:val="en-US"/>
              </w:rPr>
              <w:t>, and had no known CHD)</w:t>
            </w:r>
          </w:p>
        </w:tc>
        <w:tc>
          <w:tcPr>
            <w:tcW w:w="372" w:type="pct"/>
            <w:shd w:val="clear" w:color="auto" w:fill="E7E6E6" w:themeFill="background2"/>
          </w:tcPr>
          <w:p w14:paraId="3DC3162F"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Stroke</w:t>
            </w:r>
          </w:p>
        </w:tc>
        <w:tc>
          <w:tcPr>
            <w:tcW w:w="370" w:type="pct"/>
            <w:shd w:val="clear" w:color="auto" w:fill="E7E6E6" w:themeFill="background2"/>
          </w:tcPr>
          <w:p w14:paraId="0036EA1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Atorvastatin 80 mg</w:t>
            </w:r>
          </w:p>
        </w:tc>
        <w:tc>
          <w:tcPr>
            <w:tcW w:w="361" w:type="pct"/>
            <w:shd w:val="clear" w:color="auto" w:fill="E7E6E6" w:themeFill="background2"/>
          </w:tcPr>
          <w:p w14:paraId="55BFF043"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Placebo</w:t>
            </w:r>
          </w:p>
        </w:tc>
        <w:tc>
          <w:tcPr>
            <w:tcW w:w="263" w:type="pct"/>
            <w:shd w:val="clear" w:color="auto" w:fill="E7E6E6" w:themeFill="background2"/>
          </w:tcPr>
          <w:p w14:paraId="3F712E1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4.9</w:t>
            </w:r>
          </w:p>
        </w:tc>
        <w:tc>
          <w:tcPr>
            <w:tcW w:w="684" w:type="pct"/>
            <w:shd w:val="clear" w:color="auto" w:fill="E7E6E6" w:themeFill="background2"/>
          </w:tcPr>
          <w:p w14:paraId="74029C0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First nonfatal or fatal stroke</w:t>
            </w:r>
          </w:p>
        </w:tc>
        <w:tc>
          <w:tcPr>
            <w:tcW w:w="1666" w:type="pct"/>
            <w:shd w:val="clear" w:color="auto" w:fill="E7E6E6" w:themeFill="background2"/>
          </w:tcPr>
          <w:p w14:paraId="23286055"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265 patients (11.2%) receiving atorvastatin and 311 patients (13.1%) receiving placebo had a fatal or nonfatal stroke (adjusted</w:t>
            </w:r>
            <w:r>
              <w:rPr>
                <w:rFonts w:ascii="Arial" w:hAnsi="Arial" w:cs="Arial"/>
                <w:sz w:val="16"/>
                <w:szCs w:val="16"/>
                <w:lang w:val="en-US"/>
              </w:rPr>
              <w:t xml:space="preserve"> HR 0.84; 95% CI 0.71-0.99; </w:t>
            </w:r>
            <w:r>
              <w:rPr>
                <w:rFonts w:ascii="Arial" w:hAnsi="Arial" w:cs="Arial"/>
                <w:i/>
                <w:sz w:val="16"/>
                <w:szCs w:val="16"/>
                <w:lang w:val="en-US"/>
              </w:rPr>
              <w:t>P</w:t>
            </w:r>
            <w:r w:rsidRPr="00146F31">
              <w:rPr>
                <w:rFonts w:ascii="Arial" w:hAnsi="Arial" w:cs="Arial"/>
                <w:sz w:val="16"/>
                <w:szCs w:val="16"/>
                <w:lang w:val="en-US"/>
              </w:rPr>
              <w:t xml:space="preserve"> =</w:t>
            </w:r>
            <w:r>
              <w:rPr>
                <w:rFonts w:ascii="Arial" w:hAnsi="Arial" w:cs="Arial"/>
                <w:sz w:val="16"/>
                <w:szCs w:val="16"/>
                <w:lang w:val="en-US"/>
              </w:rPr>
              <w:t xml:space="preserve">0.03; unadjusted </w:t>
            </w:r>
            <w:r>
              <w:rPr>
                <w:rFonts w:ascii="Arial" w:hAnsi="Arial" w:cs="Arial"/>
                <w:i/>
                <w:sz w:val="16"/>
                <w:szCs w:val="16"/>
                <w:lang w:val="en-US"/>
              </w:rPr>
              <w:t>P</w:t>
            </w:r>
            <w:r>
              <w:rPr>
                <w:rFonts w:ascii="Arial" w:hAnsi="Arial" w:cs="Arial"/>
                <w:sz w:val="16"/>
                <w:szCs w:val="16"/>
                <w:lang w:val="en-US"/>
              </w:rPr>
              <w:t xml:space="preserve"> =</w:t>
            </w:r>
            <w:r w:rsidRPr="00146F31">
              <w:rPr>
                <w:rFonts w:ascii="Arial" w:hAnsi="Arial" w:cs="Arial"/>
                <w:sz w:val="16"/>
                <w:szCs w:val="16"/>
                <w:lang w:val="en-US"/>
              </w:rPr>
              <w:t>0.05)</w:t>
            </w:r>
          </w:p>
        </w:tc>
        <w:tc>
          <w:tcPr>
            <w:tcW w:w="214" w:type="pct"/>
            <w:shd w:val="clear" w:color="auto" w:fill="E7E6E6" w:themeFill="background2"/>
          </w:tcPr>
          <w:p w14:paraId="5F0461BD"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52</w:t>
            </w:r>
          </w:p>
        </w:tc>
      </w:tr>
      <w:tr w:rsidR="00A8509E" w:rsidRPr="00146F31" w14:paraId="121D331D" w14:textId="77777777" w:rsidTr="008E75BF">
        <w:tc>
          <w:tcPr>
            <w:tcW w:w="1069" w:type="pct"/>
            <w:shd w:val="clear" w:color="auto" w:fill="E7E6E6" w:themeFill="background2"/>
          </w:tcPr>
          <w:p w14:paraId="4A3FC9F5" w14:textId="77777777" w:rsidR="00A8509E" w:rsidRPr="00146F31" w:rsidRDefault="00A8509E" w:rsidP="008E75BF">
            <w:pPr>
              <w:rPr>
                <w:rFonts w:ascii="Arial" w:hAnsi="Arial" w:cs="Arial"/>
                <w:b/>
                <w:i/>
                <w:sz w:val="16"/>
                <w:szCs w:val="16"/>
                <w:lang w:val="en-US"/>
              </w:rPr>
            </w:pPr>
            <w:r w:rsidRPr="00146F31">
              <w:rPr>
                <w:rFonts w:ascii="Arial" w:hAnsi="Arial" w:cs="Arial"/>
                <w:b/>
                <w:i/>
                <w:sz w:val="16"/>
                <w:szCs w:val="16"/>
                <w:lang w:val="en-US"/>
              </w:rPr>
              <w:t>J-STARS, EBioMedicine 2015</w:t>
            </w:r>
            <w:r>
              <w:rPr>
                <w:rFonts w:ascii="Arial" w:hAnsi="Arial" w:cs="Arial"/>
                <w:b/>
                <w:i/>
                <w:sz w:val="16"/>
                <w:szCs w:val="16"/>
                <w:lang w:val="en-US"/>
              </w:rPr>
              <w:t xml:space="preserve"> (59</w:t>
            </w:r>
            <w:r w:rsidRPr="00146F31">
              <w:rPr>
                <w:rFonts w:ascii="Arial" w:hAnsi="Arial" w:cs="Arial"/>
                <w:b/>
                <w:i/>
                <w:sz w:val="16"/>
                <w:szCs w:val="16"/>
                <w:lang w:val="en-US"/>
              </w:rPr>
              <w:t>)</w:t>
            </w:r>
          </w:p>
          <w:p w14:paraId="0C33946C"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(1,578 patients who</w:t>
            </w:r>
            <w:r>
              <w:rPr>
                <w:rFonts w:ascii="Arial" w:hAnsi="Arial" w:cs="Arial"/>
                <w:sz w:val="16"/>
                <w:szCs w:val="16"/>
                <w:lang w:val="en-US"/>
              </w:rPr>
              <w:t xml:space="preserve"> </w:t>
            </w:r>
            <w:r w:rsidRPr="00146F31">
              <w:rPr>
                <w:rFonts w:ascii="Arial" w:hAnsi="Arial" w:cs="Arial"/>
                <w:sz w:val="16"/>
                <w:szCs w:val="16"/>
                <w:lang w:val="en-US"/>
              </w:rPr>
              <w:t>experienced non-cardioembolic ischemic stroke)</w:t>
            </w:r>
          </w:p>
        </w:tc>
        <w:tc>
          <w:tcPr>
            <w:tcW w:w="372" w:type="pct"/>
            <w:shd w:val="clear" w:color="auto" w:fill="E7E6E6" w:themeFill="background2"/>
          </w:tcPr>
          <w:p w14:paraId="31D1B399"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Stroke</w:t>
            </w:r>
          </w:p>
        </w:tc>
        <w:tc>
          <w:tcPr>
            <w:tcW w:w="370" w:type="pct"/>
            <w:shd w:val="clear" w:color="auto" w:fill="E7E6E6" w:themeFill="background2"/>
          </w:tcPr>
          <w:p w14:paraId="54E3CF8B"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Pravastatin 10 mg</w:t>
            </w:r>
          </w:p>
        </w:tc>
        <w:tc>
          <w:tcPr>
            <w:tcW w:w="361" w:type="pct"/>
            <w:shd w:val="clear" w:color="auto" w:fill="E7E6E6" w:themeFill="background2"/>
          </w:tcPr>
          <w:p w14:paraId="429DF4F7"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No statin</w:t>
            </w:r>
          </w:p>
        </w:tc>
        <w:tc>
          <w:tcPr>
            <w:tcW w:w="263" w:type="pct"/>
            <w:shd w:val="clear" w:color="auto" w:fill="E7E6E6" w:themeFill="background2"/>
          </w:tcPr>
          <w:p w14:paraId="40CB900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4.9</w:t>
            </w:r>
          </w:p>
        </w:tc>
        <w:tc>
          <w:tcPr>
            <w:tcW w:w="684" w:type="pct"/>
            <w:shd w:val="clear" w:color="auto" w:fill="E7E6E6" w:themeFill="background2"/>
          </w:tcPr>
          <w:p w14:paraId="5C6156C0"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Stroke recurrence and TIA</w:t>
            </w:r>
          </w:p>
        </w:tc>
        <w:tc>
          <w:tcPr>
            <w:tcW w:w="1666" w:type="pct"/>
            <w:shd w:val="clear" w:color="auto" w:fill="E7E6E6" w:themeFill="background2"/>
          </w:tcPr>
          <w:p w14:paraId="1D49E768"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Stroke and TIA similarly occurred in both groups (2.56 vs. 2.65%/year)</w:t>
            </w:r>
          </w:p>
        </w:tc>
        <w:tc>
          <w:tcPr>
            <w:tcW w:w="214" w:type="pct"/>
            <w:shd w:val="clear" w:color="auto" w:fill="E7E6E6" w:themeFill="background2"/>
          </w:tcPr>
          <w:p w14:paraId="373F4A96" w14:textId="77777777" w:rsidR="00A8509E" w:rsidRPr="00146F31" w:rsidRDefault="00A8509E" w:rsidP="008E75BF">
            <w:pPr>
              <w:rPr>
                <w:rFonts w:ascii="Arial" w:hAnsi="Arial" w:cs="Arial"/>
                <w:sz w:val="16"/>
                <w:szCs w:val="16"/>
                <w:lang w:val="en-US"/>
              </w:rPr>
            </w:pPr>
            <w:r w:rsidRPr="00146F31">
              <w:rPr>
                <w:rFonts w:ascii="Arial" w:hAnsi="Arial" w:cs="Arial"/>
                <w:sz w:val="16"/>
                <w:szCs w:val="16"/>
                <w:lang w:val="en-US"/>
              </w:rPr>
              <w:t>NA</w:t>
            </w:r>
          </w:p>
        </w:tc>
      </w:tr>
      <w:tr w:rsidR="00A8509E" w:rsidRPr="00810421" w14:paraId="6D3CE10C" w14:textId="77777777" w:rsidTr="008E75BF">
        <w:tc>
          <w:tcPr>
            <w:tcW w:w="1069" w:type="pct"/>
            <w:shd w:val="clear" w:color="auto" w:fill="E7E6E6" w:themeFill="background2"/>
          </w:tcPr>
          <w:p w14:paraId="053E921E" w14:textId="77777777" w:rsidR="00A8509E" w:rsidRDefault="00A8509E" w:rsidP="008E75BF">
            <w:pPr>
              <w:rPr>
                <w:rFonts w:ascii="Arial" w:hAnsi="Arial" w:cs="Arial"/>
                <w:b/>
                <w:iCs/>
                <w:sz w:val="16"/>
                <w:szCs w:val="16"/>
                <w:lang w:val="en-US"/>
              </w:rPr>
            </w:pPr>
            <w:r>
              <w:rPr>
                <w:rFonts w:ascii="Arial" w:hAnsi="Arial" w:cs="Arial"/>
                <w:b/>
                <w:iCs/>
                <w:sz w:val="16"/>
                <w:szCs w:val="16"/>
                <w:lang w:val="en-US"/>
              </w:rPr>
              <w:t>TST, NEJ</w:t>
            </w:r>
            <w:r>
              <w:rPr>
                <w:rFonts w:ascii="Arial" w:hAnsi="Arial" w:cs="Arial"/>
                <w:b/>
                <w:i/>
                <w:iCs/>
                <w:sz w:val="16"/>
                <w:szCs w:val="16"/>
                <w:lang w:val="en-US"/>
              </w:rPr>
              <w:t>M</w:t>
            </w:r>
            <w:r>
              <w:rPr>
                <w:rFonts w:ascii="Arial" w:hAnsi="Arial" w:cs="Arial"/>
                <w:b/>
                <w:iCs/>
                <w:sz w:val="16"/>
                <w:szCs w:val="16"/>
                <w:lang w:val="en-US"/>
              </w:rPr>
              <w:t xml:space="preserve"> 2019 (60)</w:t>
            </w:r>
          </w:p>
          <w:p w14:paraId="4C782D50" w14:textId="77777777" w:rsidR="00A8509E" w:rsidRPr="00810421" w:rsidRDefault="00A8509E" w:rsidP="008E75BF">
            <w:pPr>
              <w:rPr>
                <w:rFonts w:ascii="Arial" w:hAnsi="Arial" w:cs="Arial"/>
                <w:bCs/>
                <w:iCs/>
                <w:sz w:val="16"/>
                <w:szCs w:val="16"/>
                <w:lang w:val="en-US"/>
              </w:rPr>
            </w:pPr>
            <w:r>
              <w:rPr>
                <w:rFonts w:ascii="Arial" w:hAnsi="Arial" w:cs="Arial"/>
                <w:bCs/>
                <w:iCs/>
                <w:sz w:val="16"/>
                <w:szCs w:val="16"/>
                <w:lang w:val="en-US"/>
              </w:rPr>
              <w:t>(</w:t>
            </w:r>
            <w:r w:rsidRPr="00810421">
              <w:rPr>
                <w:rFonts w:ascii="Arial" w:hAnsi="Arial" w:cs="Arial"/>
                <w:bCs/>
                <w:iCs/>
                <w:sz w:val="16"/>
                <w:szCs w:val="16"/>
                <w:lang w:val="en-US"/>
              </w:rPr>
              <w:t>2,860 patients with ischemic stroke in the previous 3 months or a TIA within the previous 15 days</w:t>
            </w:r>
            <w:r>
              <w:rPr>
                <w:rFonts w:ascii="Arial" w:hAnsi="Arial" w:cs="Arial"/>
                <w:bCs/>
                <w:iCs/>
                <w:sz w:val="16"/>
                <w:szCs w:val="16"/>
                <w:lang w:val="en-US"/>
              </w:rPr>
              <w:t>)</w:t>
            </w:r>
          </w:p>
        </w:tc>
        <w:tc>
          <w:tcPr>
            <w:tcW w:w="372" w:type="pct"/>
            <w:shd w:val="clear" w:color="auto" w:fill="E7E6E6" w:themeFill="background2"/>
          </w:tcPr>
          <w:p w14:paraId="396F3A8B"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Stroke</w:t>
            </w:r>
          </w:p>
        </w:tc>
        <w:tc>
          <w:tcPr>
            <w:tcW w:w="370" w:type="pct"/>
            <w:shd w:val="clear" w:color="auto" w:fill="E7E6E6" w:themeFill="background2"/>
          </w:tcPr>
          <w:p w14:paraId="7B25B039"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T</w:t>
            </w:r>
            <w:r w:rsidRPr="00810421">
              <w:rPr>
                <w:rFonts w:ascii="Arial" w:hAnsi="Arial" w:cs="Arial"/>
                <w:sz w:val="16"/>
                <w:szCs w:val="16"/>
                <w:lang w:val="en-US"/>
              </w:rPr>
              <w:t>arget LDL-C level &lt;70 mg/</w:t>
            </w:r>
            <w:r>
              <w:rPr>
                <w:rFonts w:ascii="Arial" w:hAnsi="Arial" w:cs="Arial"/>
                <w:sz w:val="16"/>
                <w:szCs w:val="16"/>
                <w:lang w:val="en-US"/>
              </w:rPr>
              <w:t>dL</w:t>
            </w:r>
          </w:p>
        </w:tc>
        <w:tc>
          <w:tcPr>
            <w:tcW w:w="361" w:type="pct"/>
            <w:shd w:val="clear" w:color="auto" w:fill="E7E6E6" w:themeFill="background2"/>
          </w:tcPr>
          <w:p w14:paraId="6FE670B7" w14:textId="77777777" w:rsidR="00A8509E" w:rsidRPr="00146F31" w:rsidRDefault="00A8509E" w:rsidP="008E75BF">
            <w:pPr>
              <w:rPr>
                <w:rFonts w:ascii="Arial" w:hAnsi="Arial" w:cs="Arial"/>
                <w:sz w:val="16"/>
                <w:szCs w:val="16"/>
                <w:lang w:val="en-US"/>
              </w:rPr>
            </w:pPr>
            <w:r w:rsidRPr="00810421">
              <w:rPr>
                <w:rFonts w:ascii="Arial" w:hAnsi="Arial" w:cs="Arial"/>
                <w:sz w:val="16"/>
                <w:szCs w:val="16"/>
                <w:lang w:val="en-US"/>
              </w:rPr>
              <w:t>Target LDL-C range of 90 mg to 110 mg/</w:t>
            </w:r>
            <w:r>
              <w:rPr>
                <w:rFonts w:ascii="Arial" w:hAnsi="Arial" w:cs="Arial"/>
                <w:sz w:val="16"/>
                <w:szCs w:val="16"/>
                <w:lang w:val="en-US"/>
              </w:rPr>
              <w:t>dL</w:t>
            </w:r>
          </w:p>
        </w:tc>
        <w:tc>
          <w:tcPr>
            <w:tcW w:w="263" w:type="pct"/>
            <w:shd w:val="clear" w:color="auto" w:fill="E7E6E6" w:themeFill="background2"/>
          </w:tcPr>
          <w:p w14:paraId="767F1FFA"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 xml:space="preserve">3.5 </w:t>
            </w:r>
          </w:p>
        </w:tc>
        <w:tc>
          <w:tcPr>
            <w:tcW w:w="684" w:type="pct"/>
            <w:shd w:val="clear" w:color="auto" w:fill="E7E6E6" w:themeFill="background2"/>
          </w:tcPr>
          <w:p w14:paraId="05FAB1A2" w14:textId="77777777" w:rsidR="00A8509E" w:rsidRPr="00146F31" w:rsidRDefault="00A8509E" w:rsidP="008E75BF">
            <w:pPr>
              <w:rPr>
                <w:rFonts w:ascii="Arial" w:hAnsi="Arial" w:cs="Arial"/>
                <w:sz w:val="16"/>
                <w:szCs w:val="16"/>
                <w:lang w:val="en-US"/>
              </w:rPr>
            </w:pPr>
            <w:r w:rsidRPr="00810421">
              <w:rPr>
                <w:rFonts w:ascii="Arial" w:hAnsi="Arial" w:cs="Arial"/>
                <w:sz w:val="16"/>
                <w:szCs w:val="16"/>
                <w:lang w:val="en-US"/>
              </w:rPr>
              <w:t>Ischemic stroke, MI, new symptoms leading to urgent coronary or carotid revascularization, or CV death</w:t>
            </w:r>
          </w:p>
        </w:tc>
        <w:tc>
          <w:tcPr>
            <w:tcW w:w="1666" w:type="pct"/>
            <w:shd w:val="clear" w:color="auto" w:fill="E7E6E6" w:themeFill="background2"/>
          </w:tcPr>
          <w:p w14:paraId="7D7D5868" w14:textId="77777777" w:rsidR="00A8509E" w:rsidRPr="00146F31" w:rsidRDefault="00A8509E" w:rsidP="008E75BF">
            <w:pPr>
              <w:rPr>
                <w:rFonts w:ascii="Arial" w:hAnsi="Arial" w:cs="Arial"/>
                <w:sz w:val="16"/>
                <w:szCs w:val="16"/>
                <w:lang w:val="en-US"/>
              </w:rPr>
            </w:pPr>
            <w:r w:rsidRPr="00810421">
              <w:rPr>
                <w:rFonts w:ascii="Arial" w:hAnsi="Arial" w:cs="Arial"/>
                <w:sz w:val="16"/>
                <w:szCs w:val="16"/>
                <w:lang w:val="en-US"/>
              </w:rPr>
              <w:t>The composite primary end point occurred in 121 patients (8.5%) in the lower-target group and in 156 (10.9%) in the higher-target group (ad</w:t>
            </w:r>
            <w:r>
              <w:rPr>
                <w:rFonts w:ascii="Arial" w:hAnsi="Arial" w:cs="Arial"/>
                <w:sz w:val="16"/>
                <w:szCs w:val="16"/>
                <w:lang w:val="en-US"/>
              </w:rPr>
              <w:t>justed HR 0.78; 95% CI 0.61-</w:t>
            </w:r>
            <w:r w:rsidRPr="00810421">
              <w:rPr>
                <w:rFonts w:ascii="Arial" w:hAnsi="Arial" w:cs="Arial"/>
                <w:sz w:val="16"/>
                <w:szCs w:val="16"/>
                <w:lang w:val="en-US"/>
              </w:rPr>
              <w:t xml:space="preserve">0.98; </w:t>
            </w:r>
            <w:r w:rsidRPr="00C42B16">
              <w:rPr>
                <w:rFonts w:ascii="Arial" w:hAnsi="Arial" w:cs="Arial"/>
                <w:i/>
                <w:iCs/>
                <w:sz w:val="16"/>
                <w:szCs w:val="16"/>
                <w:lang w:val="en-US"/>
              </w:rPr>
              <w:t>P</w:t>
            </w:r>
            <w:r>
              <w:rPr>
                <w:rFonts w:ascii="Arial" w:hAnsi="Arial" w:cs="Arial"/>
                <w:sz w:val="16"/>
                <w:szCs w:val="16"/>
                <w:lang w:val="en-US"/>
              </w:rPr>
              <w:t xml:space="preserve"> </w:t>
            </w:r>
            <w:r w:rsidRPr="00810421">
              <w:rPr>
                <w:rFonts w:ascii="Arial" w:hAnsi="Arial" w:cs="Arial"/>
                <w:sz w:val="16"/>
                <w:szCs w:val="16"/>
                <w:lang w:val="en-US"/>
              </w:rPr>
              <w:t>=0.04)</w:t>
            </w:r>
          </w:p>
        </w:tc>
        <w:tc>
          <w:tcPr>
            <w:tcW w:w="214" w:type="pct"/>
            <w:shd w:val="clear" w:color="auto" w:fill="E7E6E6" w:themeFill="background2"/>
          </w:tcPr>
          <w:p w14:paraId="4CB595B3" w14:textId="77777777" w:rsidR="00A8509E" w:rsidRPr="00146F31" w:rsidRDefault="00A8509E" w:rsidP="008E75BF">
            <w:pPr>
              <w:rPr>
                <w:rFonts w:ascii="Arial" w:hAnsi="Arial" w:cs="Arial"/>
                <w:sz w:val="16"/>
                <w:szCs w:val="16"/>
                <w:lang w:val="en-US"/>
              </w:rPr>
            </w:pPr>
            <w:r>
              <w:rPr>
                <w:rFonts w:ascii="Arial" w:hAnsi="Arial" w:cs="Arial"/>
                <w:sz w:val="16"/>
                <w:szCs w:val="16"/>
                <w:lang w:val="en-US"/>
              </w:rPr>
              <w:t>41</w:t>
            </w:r>
          </w:p>
        </w:tc>
      </w:tr>
      <w:tr w:rsidR="00A8509E" w:rsidRPr="00D274E8" w14:paraId="3E007DA0" w14:textId="77777777" w:rsidTr="008E75BF">
        <w:tc>
          <w:tcPr>
            <w:tcW w:w="1069" w:type="pct"/>
            <w:shd w:val="clear" w:color="auto" w:fill="000000" w:themeFill="text1"/>
          </w:tcPr>
          <w:p w14:paraId="53926E36" w14:textId="77777777" w:rsidR="00A8509E" w:rsidRPr="00146F31" w:rsidRDefault="00A8509E" w:rsidP="008E75BF">
            <w:pPr>
              <w:rPr>
                <w:rFonts w:ascii="Arial" w:hAnsi="Arial" w:cs="Arial"/>
                <w:b/>
                <w:iCs/>
                <w:sz w:val="16"/>
                <w:szCs w:val="16"/>
                <w:lang w:val="en-US"/>
              </w:rPr>
            </w:pPr>
          </w:p>
        </w:tc>
        <w:tc>
          <w:tcPr>
            <w:tcW w:w="372" w:type="pct"/>
            <w:shd w:val="clear" w:color="auto" w:fill="000000" w:themeFill="text1"/>
          </w:tcPr>
          <w:p w14:paraId="339AFA57" w14:textId="77777777" w:rsidR="00A8509E" w:rsidRPr="00146F31" w:rsidRDefault="00A8509E" w:rsidP="008E75BF">
            <w:pPr>
              <w:rPr>
                <w:rFonts w:ascii="Arial" w:hAnsi="Arial" w:cs="Arial"/>
                <w:sz w:val="16"/>
                <w:szCs w:val="16"/>
                <w:lang w:val="en-US"/>
              </w:rPr>
            </w:pPr>
          </w:p>
        </w:tc>
        <w:tc>
          <w:tcPr>
            <w:tcW w:w="370" w:type="pct"/>
            <w:shd w:val="clear" w:color="auto" w:fill="000000" w:themeFill="text1"/>
          </w:tcPr>
          <w:p w14:paraId="5B82A496" w14:textId="77777777" w:rsidR="00A8509E" w:rsidRPr="00146F31" w:rsidRDefault="00A8509E" w:rsidP="008E75BF">
            <w:pPr>
              <w:rPr>
                <w:rFonts w:ascii="Arial" w:hAnsi="Arial" w:cs="Arial"/>
                <w:sz w:val="16"/>
                <w:szCs w:val="16"/>
                <w:lang w:val="en-US"/>
              </w:rPr>
            </w:pPr>
          </w:p>
        </w:tc>
        <w:tc>
          <w:tcPr>
            <w:tcW w:w="361" w:type="pct"/>
            <w:shd w:val="clear" w:color="auto" w:fill="000000" w:themeFill="text1"/>
          </w:tcPr>
          <w:p w14:paraId="3DF0E52F" w14:textId="77777777" w:rsidR="00A8509E" w:rsidRPr="00146F31" w:rsidRDefault="00A8509E" w:rsidP="008E75BF">
            <w:pPr>
              <w:rPr>
                <w:rFonts w:ascii="Arial" w:hAnsi="Arial" w:cs="Arial"/>
                <w:sz w:val="16"/>
                <w:szCs w:val="16"/>
                <w:lang w:val="en-US"/>
              </w:rPr>
            </w:pPr>
          </w:p>
        </w:tc>
        <w:tc>
          <w:tcPr>
            <w:tcW w:w="263" w:type="pct"/>
            <w:shd w:val="clear" w:color="auto" w:fill="000000" w:themeFill="text1"/>
          </w:tcPr>
          <w:p w14:paraId="5D951BFB" w14:textId="77777777" w:rsidR="00A8509E" w:rsidRPr="00146F31" w:rsidRDefault="00A8509E" w:rsidP="008E75BF">
            <w:pPr>
              <w:rPr>
                <w:rFonts w:ascii="Arial" w:hAnsi="Arial" w:cs="Arial"/>
                <w:sz w:val="16"/>
                <w:szCs w:val="16"/>
                <w:lang w:val="en-US"/>
              </w:rPr>
            </w:pPr>
          </w:p>
        </w:tc>
        <w:tc>
          <w:tcPr>
            <w:tcW w:w="684" w:type="pct"/>
            <w:shd w:val="clear" w:color="auto" w:fill="000000" w:themeFill="text1"/>
          </w:tcPr>
          <w:p w14:paraId="3C5F5934" w14:textId="77777777" w:rsidR="00A8509E" w:rsidRPr="00146F31" w:rsidRDefault="00A8509E" w:rsidP="008E75BF">
            <w:pPr>
              <w:rPr>
                <w:rFonts w:ascii="Arial" w:hAnsi="Arial" w:cs="Arial"/>
                <w:sz w:val="16"/>
                <w:szCs w:val="16"/>
                <w:lang w:val="en-US"/>
              </w:rPr>
            </w:pPr>
          </w:p>
        </w:tc>
        <w:tc>
          <w:tcPr>
            <w:tcW w:w="1666" w:type="pct"/>
            <w:shd w:val="clear" w:color="auto" w:fill="000000" w:themeFill="text1"/>
          </w:tcPr>
          <w:p w14:paraId="30EE04BF" w14:textId="77777777" w:rsidR="00A8509E" w:rsidRPr="00146F31" w:rsidRDefault="00A8509E" w:rsidP="008E75BF">
            <w:pPr>
              <w:rPr>
                <w:rFonts w:ascii="Arial" w:hAnsi="Arial" w:cs="Arial"/>
                <w:sz w:val="16"/>
                <w:szCs w:val="16"/>
                <w:lang w:val="en-US"/>
              </w:rPr>
            </w:pPr>
          </w:p>
        </w:tc>
        <w:tc>
          <w:tcPr>
            <w:tcW w:w="214" w:type="pct"/>
            <w:shd w:val="clear" w:color="auto" w:fill="000000" w:themeFill="text1"/>
          </w:tcPr>
          <w:p w14:paraId="3638D998" w14:textId="77777777" w:rsidR="00A8509E" w:rsidRPr="00146F31" w:rsidRDefault="00A8509E" w:rsidP="008E75BF">
            <w:pPr>
              <w:rPr>
                <w:rFonts w:ascii="Arial" w:hAnsi="Arial" w:cs="Arial"/>
                <w:sz w:val="16"/>
                <w:szCs w:val="16"/>
                <w:lang w:val="en-US"/>
              </w:rPr>
            </w:pPr>
          </w:p>
        </w:tc>
      </w:tr>
    </w:tbl>
    <w:p w14:paraId="33E0420F" w14:textId="68EED019" w:rsidR="00A8509E" w:rsidRDefault="00A8509E" w:rsidP="00A8509E">
      <w:pPr>
        <w:rPr>
          <w:lang w:val="en-US"/>
        </w:rPr>
      </w:pPr>
      <w:r>
        <w:rPr>
          <w:b/>
          <w:bCs/>
          <w:lang w:val="en-US"/>
        </w:rPr>
        <w:t>Abbreviations</w:t>
      </w:r>
      <w:r w:rsidRPr="00146F31">
        <w:rPr>
          <w:lang w:val="en-US"/>
        </w:rPr>
        <w:t>: ACS: acute coronary syndrome;</w:t>
      </w:r>
      <w:r>
        <w:rPr>
          <w:lang w:val="en-US"/>
        </w:rPr>
        <w:t xml:space="preserve"> AMI: acute myocardial infarction;</w:t>
      </w:r>
      <w:r w:rsidRPr="00146F31">
        <w:rPr>
          <w:lang w:val="en-US"/>
        </w:rPr>
        <w:t xml:space="preserve"> ASCVD: atherosclerotic cardiovascular disease; </w:t>
      </w:r>
      <w:r>
        <w:rPr>
          <w:lang w:val="en-US"/>
        </w:rPr>
        <w:t xml:space="preserve">CAD: coronary artery disease; </w:t>
      </w:r>
      <w:r w:rsidRPr="00146F31">
        <w:rPr>
          <w:lang w:val="en-US"/>
        </w:rPr>
        <w:t>CHD: coronary heart disease; CI: confidence interval;</w:t>
      </w:r>
      <w:r>
        <w:rPr>
          <w:lang w:val="en-US"/>
        </w:rPr>
        <w:t xml:space="preserve"> CVD: cardiovascular disease;</w:t>
      </w:r>
      <w:r w:rsidRPr="00146F31">
        <w:rPr>
          <w:lang w:val="en-US"/>
        </w:rPr>
        <w:t xml:space="preserve"> HDL-C: high-density lipoprotein cholesterol; HF: heart failure; HR: hazard ratio;</w:t>
      </w:r>
      <w:r>
        <w:rPr>
          <w:lang w:val="en-US"/>
        </w:rPr>
        <w:t xml:space="preserve"> IVUS: </w:t>
      </w:r>
      <w:r w:rsidRPr="00EA6F53">
        <w:rPr>
          <w:lang w:val="en-US"/>
        </w:rPr>
        <w:t>intravascular ultrasonography</w:t>
      </w:r>
      <w:r>
        <w:rPr>
          <w:lang w:val="en-US"/>
        </w:rPr>
        <w:t>;</w:t>
      </w:r>
      <w:r w:rsidRPr="00146F31">
        <w:rPr>
          <w:rFonts w:cs="Arial"/>
          <w:lang w:val="en-US"/>
        </w:rPr>
        <w:t xml:space="preserve"> </w:t>
      </w:r>
      <w:r w:rsidRPr="00146F31">
        <w:rPr>
          <w:lang w:val="en-US"/>
        </w:rPr>
        <w:t xml:space="preserve">KD: kidney disease; LDL-C: </w:t>
      </w:r>
      <w:r w:rsidRPr="00146F31">
        <w:rPr>
          <w:rFonts w:cs="Arial"/>
          <w:lang w:val="en-US"/>
        </w:rPr>
        <w:t xml:space="preserve">low-density lipoprotein cholesterol; </w:t>
      </w:r>
      <w:r w:rsidRPr="00146F31">
        <w:rPr>
          <w:lang w:val="en-US"/>
        </w:rPr>
        <w:t xml:space="preserve">FU: follow-up; LV: left ventricular; MI: myocardial infarction; NA: non applicable; NEJM: New England Journal of Medicine; NNT: number of patients needed to treat in order to delay 1 primary end-point beyond the mean trial duration; NYHA: </w:t>
      </w:r>
      <w:r w:rsidRPr="00146F31">
        <w:rPr>
          <w:rFonts w:cstheme="minorHAnsi"/>
          <w:lang w:val="en-US"/>
        </w:rPr>
        <w:t>New York Heart Association</w:t>
      </w:r>
      <w:r w:rsidRPr="00146F31">
        <w:rPr>
          <w:lang w:val="en-US"/>
        </w:rPr>
        <w:t>;</w:t>
      </w:r>
      <w:r>
        <w:rPr>
          <w:lang w:val="en-US"/>
        </w:rPr>
        <w:t xml:space="preserve"> PAV: </w:t>
      </w:r>
      <w:r w:rsidRPr="00EA6F53">
        <w:rPr>
          <w:lang w:val="en-US"/>
        </w:rPr>
        <w:t>percent atheroma volume</w:t>
      </w:r>
      <w:r>
        <w:rPr>
          <w:lang w:val="en-US"/>
        </w:rPr>
        <w:t>; PVD: peripheral vascular disease;</w:t>
      </w:r>
      <w:r w:rsidRPr="00146F31">
        <w:rPr>
          <w:lang w:val="en-US"/>
        </w:rPr>
        <w:t xml:space="preserve"> RR: risk ratio or rate ratio</w:t>
      </w:r>
      <w:r>
        <w:rPr>
          <w:lang w:val="en-US"/>
        </w:rPr>
        <w:t xml:space="preserve"> or risk reduction</w:t>
      </w:r>
      <w:r w:rsidRPr="00146F31">
        <w:rPr>
          <w:lang w:val="en-US"/>
        </w:rPr>
        <w:t xml:space="preserve">; RRR: relative risk reduction; </w:t>
      </w:r>
      <w:r w:rsidRPr="00146F31">
        <w:rPr>
          <w:rFonts w:cs="Arial"/>
          <w:lang w:val="en-US"/>
        </w:rPr>
        <w:t xml:space="preserve">TC: total cholesterol; </w:t>
      </w:r>
      <w:r w:rsidRPr="00146F31">
        <w:rPr>
          <w:lang w:val="en-US"/>
        </w:rPr>
        <w:t>TIA: transient ischemic attack.</w:t>
      </w:r>
    </w:p>
    <w:p w14:paraId="13AC9F5C" w14:textId="088DD8BE" w:rsidR="00D30EBA" w:rsidRDefault="00A8509E">
      <w:pPr>
        <w:rPr>
          <w:lang w:val="en-US"/>
        </w:rPr>
      </w:pPr>
      <w:r w:rsidRPr="00146F31">
        <w:rPr>
          <w:lang w:val="en-US"/>
        </w:rPr>
        <w:br w:type="page"/>
      </w:r>
      <w:r w:rsidR="00D30EBA" w:rsidRPr="007B731C">
        <w:rPr>
          <w:b/>
          <w:lang w:val="en-US"/>
        </w:rPr>
        <w:lastRenderedPageBreak/>
        <w:t>eTable 2</w:t>
      </w:r>
      <w:r w:rsidR="007B731C">
        <w:rPr>
          <w:b/>
          <w:lang w:val="en-US"/>
        </w:rPr>
        <w:t>.</w:t>
      </w:r>
      <w:r w:rsidR="007B731C" w:rsidRPr="007B731C">
        <w:rPr>
          <w:rFonts w:cs="Arial"/>
          <w:sz w:val="24"/>
          <w:szCs w:val="24"/>
          <w:lang w:val="en-US"/>
        </w:rPr>
        <w:t xml:space="preserve"> </w:t>
      </w:r>
      <w:r w:rsidR="007B731C">
        <w:rPr>
          <w:rFonts w:cs="Arial"/>
          <w:sz w:val="24"/>
          <w:szCs w:val="24"/>
          <w:lang w:val="en-US"/>
        </w:rPr>
        <w:t>Studies and patient</w:t>
      </w:r>
      <w:r w:rsidR="00C47CAE">
        <w:rPr>
          <w:rFonts w:cs="Arial"/>
          <w:sz w:val="24"/>
          <w:szCs w:val="24"/>
          <w:lang w:val="en-US"/>
        </w:rPr>
        <w:t>s</w:t>
      </w:r>
      <w:r w:rsidR="007B731C">
        <w:rPr>
          <w:rFonts w:cs="Arial"/>
          <w:sz w:val="24"/>
          <w:szCs w:val="24"/>
          <w:lang w:val="en-US"/>
        </w:rPr>
        <w:t xml:space="preserve"> baseline c</w:t>
      </w:r>
      <w:r w:rsidR="007B731C" w:rsidRPr="008A0AEA">
        <w:rPr>
          <w:rFonts w:cs="Arial"/>
          <w:sz w:val="24"/>
          <w:szCs w:val="24"/>
          <w:lang w:val="en-US"/>
        </w:rPr>
        <w:t>haracteristics</w:t>
      </w:r>
      <w:r w:rsidR="007B731C">
        <w:rPr>
          <w:rFonts w:cs="Arial"/>
          <w:sz w:val="24"/>
          <w:szCs w:val="24"/>
          <w:lang w:val="en-US"/>
        </w:rPr>
        <w:t xml:space="preserve"> in the included randomized clinical trials</w:t>
      </w:r>
    </w:p>
    <w:tbl>
      <w:tblPr>
        <w:tblStyle w:val="Grilledutableau"/>
        <w:tblW w:w="16727" w:type="dxa"/>
        <w:tblInd w:w="-1423" w:type="dxa"/>
        <w:tblLayout w:type="fixed"/>
        <w:tblLook w:val="04A0" w:firstRow="1" w:lastRow="0" w:firstColumn="1" w:lastColumn="0" w:noHBand="0" w:noVBand="1"/>
      </w:tblPr>
      <w:tblGrid>
        <w:gridCol w:w="1702"/>
        <w:gridCol w:w="2840"/>
        <w:gridCol w:w="1559"/>
        <w:gridCol w:w="1275"/>
        <w:gridCol w:w="850"/>
        <w:gridCol w:w="709"/>
        <w:gridCol w:w="709"/>
        <w:gridCol w:w="850"/>
        <w:gridCol w:w="853"/>
        <w:gridCol w:w="990"/>
        <w:gridCol w:w="141"/>
        <w:gridCol w:w="1278"/>
        <w:gridCol w:w="278"/>
        <w:gridCol w:w="1137"/>
        <w:gridCol w:w="1556"/>
      </w:tblGrid>
      <w:tr w:rsidR="00D30EBA" w:rsidRPr="00E05210" w14:paraId="508149FC" w14:textId="77777777" w:rsidTr="008E75BF">
        <w:tc>
          <w:tcPr>
            <w:tcW w:w="509" w:type="pct"/>
            <w:tcBorders>
              <w:top w:val="nil"/>
              <w:left w:val="nil"/>
              <w:bottom w:val="nil"/>
              <w:right w:val="nil"/>
            </w:tcBorders>
            <w:shd w:val="clear" w:color="auto" w:fill="000000" w:themeFill="text1"/>
          </w:tcPr>
          <w:p w14:paraId="25F01626" w14:textId="77777777" w:rsidR="00D30EBA" w:rsidRPr="00146F31" w:rsidRDefault="00D30EBA" w:rsidP="008E75BF">
            <w:pPr>
              <w:rPr>
                <w:sz w:val="20"/>
                <w:szCs w:val="20"/>
                <w:lang w:val="en-US"/>
              </w:rPr>
            </w:pPr>
            <w:r w:rsidRPr="00146F31">
              <w:rPr>
                <w:sz w:val="20"/>
                <w:szCs w:val="20"/>
                <w:lang w:val="en-US"/>
              </w:rPr>
              <w:t>Trials, year of publication</w:t>
            </w:r>
          </w:p>
        </w:tc>
        <w:tc>
          <w:tcPr>
            <w:tcW w:w="849" w:type="pct"/>
            <w:tcBorders>
              <w:top w:val="nil"/>
              <w:left w:val="nil"/>
              <w:bottom w:val="nil"/>
              <w:right w:val="nil"/>
            </w:tcBorders>
            <w:shd w:val="clear" w:color="auto" w:fill="000000" w:themeFill="text1"/>
          </w:tcPr>
          <w:p w14:paraId="068E6E99" w14:textId="77777777" w:rsidR="00D30EBA" w:rsidRPr="00146F31" w:rsidRDefault="00D30EBA" w:rsidP="008E75BF">
            <w:pPr>
              <w:rPr>
                <w:sz w:val="20"/>
                <w:szCs w:val="20"/>
                <w:lang w:val="en-US"/>
              </w:rPr>
            </w:pPr>
            <w:r>
              <w:rPr>
                <w:sz w:val="20"/>
                <w:szCs w:val="20"/>
                <w:lang w:val="en-US"/>
              </w:rPr>
              <w:t>Design</w:t>
            </w:r>
          </w:p>
        </w:tc>
        <w:tc>
          <w:tcPr>
            <w:tcW w:w="466" w:type="pct"/>
            <w:tcBorders>
              <w:top w:val="nil"/>
              <w:left w:val="nil"/>
              <w:bottom w:val="nil"/>
              <w:right w:val="nil"/>
            </w:tcBorders>
            <w:shd w:val="clear" w:color="auto" w:fill="000000" w:themeFill="text1"/>
          </w:tcPr>
          <w:p w14:paraId="21359F4D" w14:textId="77777777" w:rsidR="00D30EBA" w:rsidRPr="007B731C" w:rsidRDefault="00D30EBA" w:rsidP="008E75BF">
            <w:pPr>
              <w:rPr>
                <w:sz w:val="20"/>
                <w:szCs w:val="20"/>
                <w:lang w:val="en-US"/>
              </w:rPr>
            </w:pPr>
            <w:r w:rsidRPr="007B731C">
              <w:rPr>
                <w:sz w:val="20"/>
                <w:szCs w:val="20"/>
                <w:lang w:val="en-US"/>
              </w:rPr>
              <w:t>Countries</w:t>
            </w:r>
          </w:p>
        </w:tc>
        <w:tc>
          <w:tcPr>
            <w:tcW w:w="381" w:type="pct"/>
            <w:tcBorders>
              <w:top w:val="nil"/>
              <w:left w:val="nil"/>
              <w:bottom w:val="nil"/>
              <w:right w:val="nil"/>
            </w:tcBorders>
            <w:shd w:val="clear" w:color="auto" w:fill="000000" w:themeFill="text1"/>
          </w:tcPr>
          <w:p w14:paraId="212D1DE6" w14:textId="77777777" w:rsidR="00D30EBA" w:rsidRDefault="00D30EBA" w:rsidP="008E75BF">
            <w:pPr>
              <w:rPr>
                <w:sz w:val="20"/>
                <w:szCs w:val="20"/>
                <w:lang w:val="en-US"/>
              </w:rPr>
            </w:pPr>
            <w:r>
              <w:rPr>
                <w:sz w:val="20"/>
                <w:szCs w:val="20"/>
                <w:lang w:val="en-US"/>
              </w:rPr>
              <w:t>Recruitment period</w:t>
            </w:r>
          </w:p>
        </w:tc>
        <w:tc>
          <w:tcPr>
            <w:tcW w:w="254" w:type="pct"/>
            <w:tcBorders>
              <w:top w:val="nil"/>
              <w:left w:val="nil"/>
              <w:bottom w:val="nil"/>
              <w:right w:val="nil"/>
            </w:tcBorders>
            <w:shd w:val="clear" w:color="auto" w:fill="000000" w:themeFill="text1"/>
          </w:tcPr>
          <w:p w14:paraId="5AE0BA9F" w14:textId="77777777" w:rsidR="00D30EBA" w:rsidRDefault="00D30EBA" w:rsidP="008E75BF">
            <w:pPr>
              <w:rPr>
                <w:sz w:val="20"/>
                <w:szCs w:val="20"/>
                <w:lang w:val="en-US"/>
              </w:rPr>
            </w:pPr>
            <w:r>
              <w:rPr>
                <w:sz w:val="20"/>
                <w:szCs w:val="20"/>
                <w:lang w:val="en-US"/>
              </w:rPr>
              <w:t xml:space="preserve">Mean </w:t>
            </w:r>
          </w:p>
          <w:p w14:paraId="7A645D32" w14:textId="77777777" w:rsidR="00D30EBA" w:rsidRDefault="00D30EBA" w:rsidP="008E75BF">
            <w:pPr>
              <w:rPr>
                <w:sz w:val="20"/>
                <w:szCs w:val="20"/>
                <w:lang w:val="en-US"/>
              </w:rPr>
            </w:pPr>
            <w:r>
              <w:rPr>
                <w:sz w:val="20"/>
                <w:szCs w:val="20"/>
                <w:lang w:val="en-US"/>
              </w:rPr>
              <w:t xml:space="preserve">age </w:t>
            </w:r>
          </w:p>
          <w:p w14:paraId="77583588" w14:textId="77777777" w:rsidR="00D30EBA" w:rsidRDefault="00D30EBA" w:rsidP="008E75BF">
            <w:pPr>
              <w:rPr>
                <w:sz w:val="20"/>
                <w:szCs w:val="20"/>
                <w:lang w:val="en-US"/>
              </w:rPr>
            </w:pPr>
            <w:r>
              <w:rPr>
                <w:sz w:val="20"/>
                <w:szCs w:val="20"/>
                <w:lang w:val="en-US"/>
              </w:rPr>
              <w:t>(years)</w:t>
            </w:r>
          </w:p>
        </w:tc>
        <w:tc>
          <w:tcPr>
            <w:tcW w:w="212" w:type="pct"/>
            <w:tcBorders>
              <w:top w:val="nil"/>
              <w:left w:val="nil"/>
              <w:bottom w:val="nil"/>
              <w:right w:val="nil"/>
            </w:tcBorders>
            <w:shd w:val="clear" w:color="auto" w:fill="000000" w:themeFill="text1"/>
          </w:tcPr>
          <w:p w14:paraId="0E0A91AE" w14:textId="77777777" w:rsidR="00D30EBA" w:rsidRDefault="00D30EBA" w:rsidP="008E75BF">
            <w:pPr>
              <w:rPr>
                <w:sz w:val="20"/>
                <w:szCs w:val="20"/>
                <w:lang w:val="en-US"/>
              </w:rPr>
            </w:pPr>
            <w:r>
              <w:rPr>
                <w:sz w:val="20"/>
                <w:szCs w:val="20"/>
                <w:lang w:val="en-US"/>
              </w:rPr>
              <w:t xml:space="preserve">HTN </w:t>
            </w:r>
          </w:p>
          <w:p w14:paraId="468369A5" w14:textId="77777777" w:rsidR="00D30EBA" w:rsidRPr="00146F31" w:rsidRDefault="00D30EBA" w:rsidP="008E75BF">
            <w:pPr>
              <w:rPr>
                <w:sz w:val="20"/>
                <w:szCs w:val="20"/>
                <w:lang w:val="en-US"/>
              </w:rPr>
            </w:pPr>
            <w:r>
              <w:rPr>
                <w:sz w:val="20"/>
                <w:szCs w:val="20"/>
                <w:lang w:val="en-US"/>
              </w:rPr>
              <w:t>(%)</w:t>
            </w:r>
          </w:p>
        </w:tc>
        <w:tc>
          <w:tcPr>
            <w:tcW w:w="212" w:type="pct"/>
            <w:tcBorders>
              <w:top w:val="nil"/>
              <w:left w:val="nil"/>
              <w:bottom w:val="nil"/>
              <w:right w:val="nil"/>
            </w:tcBorders>
            <w:shd w:val="clear" w:color="auto" w:fill="000000" w:themeFill="text1"/>
          </w:tcPr>
          <w:p w14:paraId="3A78C9F1" w14:textId="77777777" w:rsidR="00D30EBA" w:rsidRPr="007B731C" w:rsidRDefault="00D30EBA" w:rsidP="008E75BF">
            <w:pPr>
              <w:rPr>
                <w:sz w:val="20"/>
                <w:szCs w:val="20"/>
                <w:lang w:val="en-US"/>
              </w:rPr>
            </w:pPr>
            <w:r w:rsidRPr="007B731C">
              <w:rPr>
                <w:sz w:val="20"/>
                <w:szCs w:val="20"/>
                <w:lang w:val="en-US"/>
              </w:rPr>
              <w:t xml:space="preserve">DM </w:t>
            </w:r>
          </w:p>
          <w:p w14:paraId="46E7E4B6" w14:textId="77777777" w:rsidR="00D30EBA" w:rsidRPr="007B731C" w:rsidRDefault="00D30EBA" w:rsidP="008E75BF">
            <w:pPr>
              <w:rPr>
                <w:sz w:val="20"/>
                <w:szCs w:val="20"/>
                <w:lang w:val="en-US"/>
              </w:rPr>
            </w:pPr>
            <w:r w:rsidRPr="007B731C">
              <w:rPr>
                <w:sz w:val="20"/>
                <w:szCs w:val="20"/>
                <w:lang w:val="en-US"/>
              </w:rPr>
              <w:t>(%)</w:t>
            </w:r>
          </w:p>
        </w:tc>
        <w:tc>
          <w:tcPr>
            <w:tcW w:w="254" w:type="pct"/>
            <w:tcBorders>
              <w:top w:val="nil"/>
              <w:left w:val="nil"/>
              <w:bottom w:val="nil"/>
              <w:right w:val="nil"/>
            </w:tcBorders>
            <w:shd w:val="clear" w:color="auto" w:fill="000000" w:themeFill="text1"/>
          </w:tcPr>
          <w:p w14:paraId="493E02DE" w14:textId="77777777" w:rsidR="00D30EBA" w:rsidRPr="007B731C" w:rsidRDefault="00D30EBA" w:rsidP="008E75BF">
            <w:pPr>
              <w:rPr>
                <w:sz w:val="20"/>
                <w:szCs w:val="20"/>
                <w:lang w:val="en-US"/>
              </w:rPr>
            </w:pPr>
            <w:r w:rsidRPr="007B731C">
              <w:rPr>
                <w:sz w:val="20"/>
                <w:szCs w:val="20"/>
                <w:lang w:val="en-US"/>
              </w:rPr>
              <w:t>Smoker (%)</w:t>
            </w:r>
          </w:p>
        </w:tc>
        <w:tc>
          <w:tcPr>
            <w:tcW w:w="255" w:type="pct"/>
            <w:tcBorders>
              <w:top w:val="nil"/>
              <w:left w:val="nil"/>
              <w:bottom w:val="nil"/>
              <w:right w:val="nil"/>
            </w:tcBorders>
            <w:shd w:val="clear" w:color="auto" w:fill="000000" w:themeFill="text1"/>
          </w:tcPr>
          <w:p w14:paraId="6B00D5F0" w14:textId="77777777" w:rsidR="00D30EBA" w:rsidRDefault="00D30EBA" w:rsidP="008E75BF">
            <w:pPr>
              <w:rPr>
                <w:sz w:val="20"/>
                <w:szCs w:val="20"/>
                <w:lang w:val="en-US"/>
              </w:rPr>
            </w:pPr>
            <w:r>
              <w:rPr>
                <w:sz w:val="20"/>
                <w:szCs w:val="20"/>
                <w:lang w:val="en-US"/>
              </w:rPr>
              <w:t>Female (%)</w:t>
            </w:r>
          </w:p>
        </w:tc>
        <w:tc>
          <w:tcPr>
            <w:tcW w:w="338" w:type="pct"/>
            <w:gridSpan w:val="2"/>
            <w:tcBorders>
              <w:top w:val="nil"/>
              <w:left w:val="nil"/>
              <w:bottom w:val="nil"/>
              <w:right w:val="nil"/>
            </w:tcBorders>
            <w:shd w:val="clear" w:color="auto" w:fill="000000" w:themeFill="text1"/>
          </w:tcPr>
          <w:p w14:paraId="1A1C497B" w14:textId="77777777" w:rsidR="00D30EBA" w:rsidRPr="00146F31" w:rsidRDefault="00D30EBA" w:rsidP="008E75BF">
            <w:pPr>
              <w:rPr>
                <w:sz w:val="20"/>
                <w:szCs w:val="20"/>
                <w:lang w:val="en-US"/>
              </w:rPr>
            </w:pPr>
            <w:r>
              <w:rPr>
                <w:sz w:val="20"/>
                <w:szCs w:val="20"/>
                <w:lang w:val="en-US"/>
              </w:rPr>
              <w:t>Mean baseline LDL-C (mg/dL)</w:t>
            </w:r>
          </w:p>
        </w:tc>
        <w:tc>
          <w:tcPr>
            <w:tcW w:w="465" w:type="pct"/>
            <w:gridSpan w:val="2"/>
            <w:tcBorders>
              <w:top w:val="nil"/>
              <w:left w:val="nil"/>
              <w:bottom w:val="nil"/>
              <w:right w:val="nil"/>
            </w:tcBorders>
            <w:shd w:val="clear" w:color="auto" w:fill="000000" w:themeFill="text1"/>
          </w:tcPr>
          <w:p w14:paraId="4A3BBFBC" w14:textId="77777777" w:rsidR="00D30EBA" w:rsidRDefault="00D30EBA" w:rsidP="008E75BF">
            <w:pPr>
              <w:rPr>
                <w:sz w:val="20"/>
                <w:szCs w:val="20"/>
                <w:lang w:val="en-US"/>
              </w:rPr>
            </w:pPr>
            <w:r>
              <w:rPr>
                <w:sz w:val="20"/>
                <w:szCs w:val="20"/>
                <w:lang w:val="en-US"/>
              </w:rPr>
              <w:t>Mean achieved LDL-C (mg/dL)</w:t>
            </w:r>
          </w:p>
        </w:tc>
        <w:tc>
          <w:tcPr>
            <w:tcW w:w="340" w:type="pct"/>
            <w:tcBorders>
              <w:top w:val="nil"/>
              <w:left w:val="nil"/>
              <w:bottom w:val="nil"/>
              <w:right w:val="nil"/>
            </w:tcBorders>
            <w:shd w:val="clear" w:color="auto" w:fill="000000" w:themeFill="text1"/>
          </w:tcPr>
          <w:p w14:paraId="71377725" w14:textId="77777777" w:rsidR="00D30EBA" w:rsidRDefault="00D30EBA" w:rsidP="008E75BF">
            <w:pPr>
              <w:rPr>
                <w:sz w:val="20"/>
                <w:szCs w:val="20"/>
                <w:lang w:val="en-US"/>
              </w:rPr>
            </w:pPr>
            <w:r>
              <w:rPr>
                <w:sz w:val="20"/>
                <w:szCs w:val="20"/>
                <w:lang w:val="en-US"/>
              </w:rPr>
              <w:t>Relative LDL-C reduction (%)</w:t>
            </w:r>
          </w:p>
        </w:tc>
        <w:tc>
          <w:tcPr>
            <w:tcW w:w="465" w:type="pct"/>
            <w:tcBorders>
              <w:top w:val="nil"/>
              <w:left w:val="nil"/>
              <w:bottom w:val="nil"/>
              <w:right w:val="nil"/>
            </w:tcBorders>
            <w:shd w:val="clear" w:color="auto" w:fill="000000" w:themeFill="text1"/>
          </w:tcPr>
          <w:p w14:paraId="77E2BD33" w14:textId="77777777" w:rsidR="00D30EBA" w:rsidRDefault="00D30EBA" w:rsidP="008E75BF">
            <w:pPr>
              <w:rPr>
                <w:sz w:val="20"/>
                <w:szCs w:val="20"/>
                <w:lang w:val="en-US"/>
              </w:rPr>
            </w:pPr>
            <w:r>
              <w:rPr>
                <w:sz w:val="20"/>
                <w:szCs w:val="20"/>
                <w:lang w:val="en-US"/>
              </w:rPr>
              <w:t>Absolute LDL-C reduction (mg/dL)</w:t>
            </w:r>
          </w:p>
        </w:tc>
      </w:tr>
      <w:tr w:rsidR="00D30EBA" w:rsidRPr="00146F31" w14:paraId="1757AF3E" w14:textId="77777777" w:rsidTr="008E75BF">
        <w:tc>
          <w:tcPr>
            <w:tcW w:w="509" w:type="pct"/>
            <w:tcBorders>
              <w:top w:val="nil"/>
              <w:left w:val="nil"/>
              <w:bottom w:val="nil"/>
              <w:right w:val="nil"/>
            </w:tcBorders>
            <w:shd w:val="clear" w:color="auto" w:fill="E7E6E6" w:themeFill="background2"/>
          </w:tcPr>
          <w:p w14:paraId="0B001726" w14:textId="77777777" w:rsidR="00D30EBA" w:rsidRPr="00DE46FC" w:rsidRDefault="00D30EBA" w:rsidP="008E75BF">
            <w:pPr>
              <w:rPr>
                <w:rFonts w:ascii="Arial" w:hAnsi="Arial" w:cs="Arial"/>
                <w:b/>
                <w:sz w:val="16"/>
                <w:szCs w:val="16"/>
                <w:lang w:val="en-US"/>
              </w:rPr>
            </w:pPr>
            <w:r w:rsidRPr="00DE46FC">
              <w:rPr>
                <w:rFonts w:ascii="Arial" w:hAnsi="Arial" w:cs="Arial"/>
                <w:b/>
                <w:sz w:val="16"/>
                <w:szCs w:val="16"/>
                <w:lang w:val="en-US"/>
              </w:rPr>
              <w:t xml:space="preserve">WOSCOPS </w:t>
            </w:r>
          </w:p>
          <w:p w14:paraId="1D84D50A"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E7E6E6" w:themeFill="background2"/>
          </w:tcPr>
          <w:p w14:paraId="0BED9802" w14:textId="77777777" w:rsidR="00D30EBA" w:rsidRPr="002D6AB2" w:rsidRDefault="00D30EBA" w:rsidP="008E75BF">
            <w:pPr>
              <w:rPr>
                <w:rFonts w:ascii="Arial" w:hAnsi="Arial" w:cs="Arial"/>
                <w:sz w:val="16"/>
                <w:szCs w:val="16"/>
                <w:lang w:val="en-US"/>
              </w:rPr>
            </w:pPr>
            <w:r>
              <w:rPr>
                <w:rFonts w:ascii="Arial" w:hAnsi="Arial" w:cs="Arial"/>
                <w:sz w:val="16"/>
                <w:szCs w:val="16"/>
                <w:lang w:val="en-US"/>
              </w:rPr>
              <w:t>Multicenter, d</w:t>
            </w:r>
            <w:r w:rsidRPr="002D6AB2">
              <w:rPr>
                <w:rFonts w:ascii="Arial" w:hAnsi="Arial" w:cs="Arial"/>
                <w:sz w:val="16"/>
                <w:szCs w:val="16"/>
                <w:lang w:val="en-US"/>
              </w:rPr>
              <w:t>ouble</w:t>
            </w:r>
            <w:r>
              <w:rPr>
                <w:rFonts w:ascii="Arial" w:hAnsi="Arial" w:cs="Arial"/>
                <w:sz w:val="16"/>
                <w:szCs w:val="16"/>
                <w:lang w:val="en-US"/>
              </w:rPr>
              <w:t>-</w:t>
            </w:r>
            <w:r w:rsidRPr="002D6AB2">
              <w:rPr>
                <w:rFonts w:ascii="Arial" w:hAnsi="Arial" w:cs="Arial"/>
                <w:sz w:val="16"/>
                <w:szCs w:val="16"/>
                <w:lang w:val="en-US"/>
              </w:rPr>
              <w:t>blind placebo controlled RCT</w:t>
            </w:r>
          </w:p>
        </w:tc>
        <w:tc>
          <w:tcPr>
            <w:tcW w:w="466" w:type="pct"/>
            <w:tcBorders>
              <w:top w:val="nil"/>
              <w:left w:val="nil"/>
              <w:bottom w:val="nil"/>
              <w:right w:val="nil"/>
            </w:tcBorders>
            <w:shd w:val="clear" w:color="auto" w:fill="E7E6E6" w:themeFill="background2"/>
          </w:tcPr>
          <w:p w14:paraId="34ED411F" w14:textId="77777777" w:rsidR="00D30EBA" w:rsidRPr="00146F31" w:rsidRDefault="00D30EBA" w:rsidP="008E75BF">
            <w:pPr>
              <w:rPr>
                <w:rFonts w:ascii="Arial" w:hAnsi="Arial" w:cs="Arial"/>
                <w:sz w:val="16"/>
                <w:szCs w:val="16"/>
              </w:rPr>
            </w:pPr>
            <w:r>
              <w:rPr>
                <w:rFonts w:ascii="Arial" w:hAnsi="Arial" w:cs="Arial"/>
                <w:sz w:val="16"/>
                <w:szCs w:val="16"/>
              </w:rPr>
              <w:t>West of Scotland</w:t>
            </w:r>
          </w:p>
        </w:tc>
        <w:tc>
          <w:tcPr>
            <w:tcW w:w="381" w:type="pct"/>
            <w:tcBorders>
              <w:top w:val="nil"/>
              <w:left w:val="nil"/>
              <w:bottom w:val="nil"/>
              <w:right w:val="nil"/>
            </w:tcBorders>
            <w:shd w:val="clear" w:color="auto" w:fill="E7E6E6" w:themeFill="background2"/>
          </w:tcPr>
          <w:p w14:paraId="0CE8052D" w14:textId="77777777" w:rsidR="00D30EBA" w:rsidRPr="00146F31" w:rsidRDefault="00D30EBA" w:rsidP="008E75BF">
            <w:pPr>
              <w:rPr>
                <w:rFonts w:ascii="Arial" w:hAnsi="Arial" w:cs="Arial"/>
                <w:sz w:val="16"/>
                <w:szCs w:val="16"/>
              </w:rPr>
            </w:pPr>
            <w:r>
              <w:rPr>
                <w:rFonts w:ascii="Arial" w:hAnsi="Arial" w:cs="Arial"/>
                <w:sz w:val="16"/>
                <w:szCs w:val="16"/>
              </w:rPr>
              <w:t>1989-95</w:t>
            </w:r>
          </w:p>
        </w:tc>
        <w:tc>
          <w:tcPr>
            <w:tcW w:w="254" w:type="pct"/>
            <w:tcBorders>
              <w:top w:val="nil"/>
              <w:left w:val="nil"/>
              <w:bottom w:val="nil"/>
              <w:right w:val="nil"/>
            </w:tcBorders>
            <w:shd w:val="clear" w:color="auto" w:fill="E7E6E6" w:themeFill="background2"/>
          </w:tcPr>
          <w:p w14:paraId="3C1B4AB1" w14:textId="77777777" w:rsidR="00D30EBA" w:rsidRDefault="00D30EBA" w:rsidP="008E75BF">
            <w:pPr>
              <w:rPr>
                <w:rFonts w:ascii="Arial" w:hAnsi="Arial" w:cs="Arial"/>
                <w:sz w:val="16"/>
                <w:szCs w:val="16"/>
              </w:rPr>
            </w:pPr>
            <w:r>
              <w:rPr>
                <w:rFonts w:ascii="Arial" w:hAnsi="Arial" w:cs="Arial"/>
                <w:sz w:val="16"/>
                <w:szCs w:val="16"/>
              </w:rPr>
              <w:t>58</w:t>
            </w:r>
          </w:p>
        </w:tc>
        <w:tc>
          <w:tcPr>
            <w:tcW w:w="212" w:type="pct"/>
            <w:tcBorders>
              <w:top w:val="nil"/>
              <w:left w:val="nil"/>
              <w:bottom w:val="nil"/>
              <w:right w:val="nil"/>
            </w:tcBorders>
            <w:shd w:val="clear" w:color="auto" w:fill="E7E6E6" w:themeFill="background2"/>
          </w:tcPr>
          <w:p w14:paraId="7E0D3CBE" w14:textId="77777777" w:rsidR="00D30EBA" w:rsidRPr="00146F31" w:rsidRDefault="00D30EBA" w:rsidP="008E75BF">
            <w:pPr>
              <w:rPr>
                <w:rFonts w:ascii="Arial" w:hAnsi="Arial" w:cs="Arial"/>
                <w:sz w:val="16"/>
                <w:szCs w:val="16"/>
              </w:rPr>
            </w:pPr>
            <w:r>
              <w:rPr>
                <w:rFonts w:ascii="Arial" w:hAnsi="Arial" w:cs="Arial"/>
                <w:sz w:val="16"/>
                <w:szCs w:val="16"/>
              </w:rPr>
              <w:t>28.8</w:t>
            </w:r>
          </w:p>
        </w:tc>
        <w:tc>
          <w:tcPr>
            <w:tcW w:w="212" w:type="pct"/>
            <w:tcBorders>
              <w:top w:val="nil"/>
              <w:left w:val="nil"/>
              <w:bottom w:val="nil"/>
              <w:right w:val="nil"/>
            </w:tcBorders>
            <w:shd w:val="clear" w:color="auto" w:fill="E7E6E6" w:themeFill="background2"/>
          </w:tcPr>
          <w:p w14:paraId="5CE03A0F" w14:textId="77777777" w:rsidR="00D30EBA" w:rsidRPr="00146F31" w:rsidRDefault="00D30EBA" w:rsidP="008E75BF">
            <w:pPr>
              <w:rPr>
                <w:rFonts w:ascii="Arial" w:hAnsi="Arial" w:cs="Arial"/>
                <w:sz w:val="16"/>
                <w:szCs w:val="16"/>
              </w:rPr>
            </w:pPr>
            <w:r>
              <w:rPr>
                <w:rFonts w:ascii="Arial" w:hAnsi="Arial" w:cs="Arial"/>
                <w:sz w:val="16"/>
                <w:szCs w:val="16"/>
              </w:rPr>
              <w:t>38</w:t>
            </w:r>
          </w:p>
        </w:tc>
        <w:tc>
          <w:tcPr>
            <w:tcW w:w="254" w:type="pct"/>
            <w:tcBorders>
              <w:top w:val="nil"/>
              <w:left w:val="nil"/>
              <w:bottom w:val="nil"/>
              <w:right w:val="nil"/>
            </w:tcBorders>
            <w:shd w:val="clear" w:color="auto" w:fill="E7E6E6" w:themeFill="background2"/>
          </w:tcPr>
          <w:p w14:paraId="2120472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44</w:t>
            </w:r>
          </w:p>
        </w:tc>
        <w:tc>
          <w:tcPr>
            <w:tcW w:w="255" w:type="pct"/>
            <w:tcBorders>
              <w:top w:val="nil"/>
              <w:left w:val="nil"/>
              <w:bottom w:val="nil"/>
              <w:right w:val="nil"/>
            </w:tcBorders>
            <w:shd w:val="clear" w:color="auto" w:fill="E7E6E6" w:themeFill="background2"/>
          </w:tcPr>
          <w:p w14:paraId="6E56D771" w14:textId="77777777" w:rsidR="00D30EBA" w:rsidRDefault="00D30EBA" w:rsidP="008E75BF">
            <w:pPr>
              <w:rPr>
                <w:rFonts w:ascii="Arial" w:hAnsi="Arial" w:cs="Arial"/>
                <w:sz w:val="16"/>
                <w:szCs w:val="16"/>
                <w:lang w:val="en-US"/>
              </w:rPr>
            </w:pPr>
            <w:r>
              <w:rPr>
                <w:rFonts w:ascii="Arial" w:hAnsi="Arial" w:cs="Arial"/>
                <w:sz w:val="16"/>
                <w:szCs w:val="16"/>
                <w:lang w:val="en-US"/>
              </w:rPr>
              <w:t>0</w:t>
            </w:r>
          </w:p>
        </w:tc>
        <w:tc>
          <w:tcPr>
            <w:tcW w:w="296" w:type="pct"/>
            <w:tcBorders>
              <w:top w:val="nil"/>
              <w:left w:val="nil"/>
              <w:bottom w:val="nil"/>
              <w:right w:val="nil"/>
            </w:tcBorders>
            <w:shd w:val="clear" w:color="auto" w:fill="E7E6E6" w:themeFill="background2"/>
          </w:tcPr>
          <w:p w14:paraId="14940B4E" w14:textId="77777777" w:rsidR="00D30EBA" w:rsidRDefault="00D30EBA" w:rsidP="008E75BF">
            <w:pPr>
              <w:rPr>
                <w:rFonts w:ascii="Arial" w:hAnsi="Arial" w:cs="Arial"/>
                <w:sz w:val="16"/>
                <w:szCs w:val="16"/>
                <w:lang w:val="en-US"/>
              </w:rPr>
            </w:pPr>
            <w:r>
              <w:rPr>
                <w:rFonts w:ascii="Arial" w:hAnsi="Arial" w:cs="Arial"/>
                <w:sz w:val="16"/>
                <w:szCs w:val="16"/>
                <w:lang w:val="en-US"/>
              </w:rPr>
              <w:t>192</w:t>
            </w:r>
          </w:p>
          <w:p w14:paraId="0E826F8E"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shd w:val="clear" w:color="auto" w:fill="E7E6E6" w:themeFill="background2"/>
          </w:tcPr>
          <w:p w14:paraId="3CFE4140" w14:textId="77777777" w:rsidR="00D30EBA" w:rsidRDefault="00D30EBA" w:rsidP="008E75BF">
            <w:pPr>
              <w:rPr>
                <w:rFonts w:ascii="Arial" w:hAnsi="Arial" w:cs="Arial"/>
                <w:sz w:val="16"/>
                <w:szCs w:val="16"/>
                <w:lang w:val="en-US"/>
              </w:rPr>
            </w:pPr>
            <w:r>
              <w:rPr>
                <w:rFonts w:ascii="Arial" w:hAnsi="Arial" w:cs="Arial"/>
                <w:sz w:val="16"/>
                <w:szCs w:val="16"/>
                <w:lang w:val="en-US"/>
              </w:rPr>
              <w:t>142.9</w:t>
            </w:r>
          </w:p>
        </w:tc>
        <w:tc>
          <w:tcPr>
            <w:tcW w:w="423" w:type="pct"/>
            <w:gridSpan w:val="2"/>
            <w:tcBorders>
              <w:top w:val="nil"/>
              <w:left w:val="nil"/>
              <w:bottom w:val="nil"/>
              <w:right w:val="nil"/>
            </w:tcBorders>
            <w:shd w:val="clear" w:color="auto" w:fill="E7E6E6" w:themeFill="background2"/>
          </w:tcPr>
          <w:p w14:paraId="011A039A" w14:textId="77777777" w:rsidR="00D30EBA" w:rsidRDefault="00D30EBA" w:rsidP="008E75BF">
            <w:pPr>
              <w:rPr>
                <w:rFonts w:ascii="Arial" w:hAnsi="Arial" w:cs="Arial"/>
                <w:sz w:val="16"/>
                <w:szCs w:val="16"/>
                <w:lang w:val="en-US"/>
              </w:rPr>
            </w:pPr>
            <w:r>
              <w:rPr>
                <w:rFonts w:ascii="Arial" w:hAnsi="Arial" w:cs="Arial"/>
                <w:sz w:val="16"/>
                <w:szCs w:val="16"/>
                <w:lang w:val="en-US"/>
              </w:rPr>
              <w:t>26.2</w:t>
            </w:r>
          </w:p>
        </w:tc>
        <w:tc>
          <w:tcPr>
            <w:tcW w:w="465" w:type="pct"/>
            <w:tcBorders>
              <w:top w:val="nil"/>
              <w:left w:val="nil"/>
              <w:bottom w:val="nil"/>
              <w:right w:val="nil"/>
            </w:tcBorders>
            <w:shd w:val="clear" w:color="auto" w:fill="E7E6E6" w:themeFill="background2"/>
          </w:tcPr>
          <w:p w14:paraId="5E08EC22" w14:textId="77777777" w:rsidR="00D30EBA" w:rsidRDefault="00D30EBA" w:rsidP="008E75BF">
            <w:pPr>
              <w:rPr>
                <w:rFonts w:ascii="Arial" w:hAnsi="Arial" w:cs="Arial"/>
                <w:sz w:val="16"/>
                <w:szCs w:val="16"/>
                <w:lang w:val="en-US"/>
              </w:rPr>
            </w:pPr>
            <w:r>
              <w:rPr>
                <w:rFonts w:ascii="Arial" w:hAnsi="Arial" w:cs="Arial"/>
                <w:sz w:val="16"/>
                <w:szCs w:val="16"/>
                <w:lang w:val="en-US"/>
              </w:rPr>
              <w:t>50.2</w:t>
            </w:r>
          </w:p>
        </w:tc>
      </w:tr>
      <w:tr w:rsidR="00D30EBA" w:rsidRPr="00B31973" w14:paraId="45CFCDF8" w14:textId="77777777" w:rsidTr="008E75BF">
        <w:tc>
          <w:tcPr>
            <w:tcW w:w="509" w:type="pct"/>
            <w:tcBorders>
              <w:top w:val="nil"/>
              <w:left w:val="nil"/>
              <w:bottom w:val="nil"/>
              <w:right w:val="nil"/>
            </w:tcBorders>
            <w:shd w:val="clear" w:color="auto" w:fill="E7E6E6" w:themeFill="background2"/>
          </w:tcPr>
          <w:p w14:paraId="19EAA921"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KAPS </w:t>
            </w:r>
          </w:p>
          <w:p w14:paraId="5A671507" w14:textId="77777777" w:rsidR="00D30EBA" w:rsidRPr="00DE46FC" w:rsidRDefault="00D30EBA" w:rsidP="008E75BF">
            <w:pPr>
              <w:rPr>
                <w:rFonts w:ascii="Arial" w:hAnsi="Arial" w:cs="Arial"/>
                <w:bCs/>
                <w:sz w:val="16"/>
                <w:szCs w:val="16"/>
                <w:lang w:val="en-US"/>
              </w:rPr>
            </w:pPr>
          </w:p>
        </w:tc>
        <w:tc>
          <w:tcPr>
            <w:tcW w:w="849" w:type="pct"/>
            <w:tcBorders>
              <w:top w:val="nil"/>
              <w:left w:val="nil"/>
              <w:bottom w:val="nil"/>
              <w:right w:val="nil"/>
            </w:tcBorders>
            <w:shd w:val="clear" w:color="auto" w:fill="E7E6E6" w:themeFill="background2"/>
          </w:tcPr>
          <w:p w14:paraId="3F9E96AB" w14:textId="77777777" w:rsidR="00D30EBA" w:rsidRPr="002D6AB2" w:rsidRDefault="00D30EBA" w:rsidP="008E75BF">
            <w:pPr>
              <w:rPr>
                <w:rFonts w:ascii="Arial" w:hAnsi="Arial" w:cs="Arial"/>
                <w:sz w:val="16"/>
                <w:szCs w:val="16"/>
                <w:lang w:val="en-US"/>
              </w:rPr>
            </w:pPr>
            <w:r>
              <w:rPr>
                <w:rFonts w:ascii="Arial" w:hAnsi="Arial" w:cs="Arial"/>
                <w:sz w:val="16"/>
                <w:szCs w:val="16"/>
                <w:lang w:val="en-US"/>
              </w:rPr>
              <w:t>Single-center, d</w:t>
            </w:r>
            <w:r w:rsidRPr="002D6AB2">
              <w:rPr>
                <w:rFonts w:ascii="Arial" w:hAnsi="Arial" w:cs="Arial"/>
                <w:sz w:val="16"/>
                <w:szCs w:val="16"/>
                <w:lang w:val="en-US"/>
              </w:rPr>
              <w:t>ouble-blind placebo</w:t>
            </w:r>
            <w:r>
              <w:rPr>
                <w:rFonts w:ascii="Arial" w:hAnsi="Arial" w:cs="Arial"/>
                <w:sz w:val="16"/>
                <w:szCs w:val="16"/>
                <w:lang w:val="en-US"/>
              </w:rPr>
              <w:t>-</w:t>
            </w:r>
            <w:r w:rsidRPr="002D6AB2">
              <w:rPr>
                <w:rFonts w:ascii="Arial" w:hAnsi="Arial" w:cs="Arial"/>
                <w:sz w:val="16"/>
                <w:szCs w:val="16"/>
                <w:lang w:val="en-US"/>
              </w:rPr>
              <w:t>controlled R</w:t>
            </w:r>
            <w:r>
              <w:rPr>
                <w:rFonts w:ascii="Arial" w:hAnsi="Arial" w:cs="Arial"/>
                <w:sz w:val="16"/>
                <w:szCs w:val="16"/>
                <w:lang w:val="en-US"/>
              </w:rPr>
              <w:t>CT</w:t>
            </w:r>
          </w:p>
        </w:tc>
        <w:tc>
          <w:tcPr>
            <w:tcW w:w="466" w:type="pct"/>
            <w:tcBorders>
              <w:top w:val="nil"/>
              <w:left w:val="nil"/>
              <w:bottom w:val="nil"/>
              <w:right w:val="nil"/>
            </w:tcBorders>
            <w:shd w:val="clear" w:color="auto" w:fill="E7E6E6" w:themeFill="background2"/>
          </w:tcPr>
          <w:p w14:paraId="4206F1E4" w14:textId="77777777" w:rsidR="00D30EBA" w:rsidRPr="00146F31" w:rsidRDefault="00D30EBA" w:rsidP="008E75BF">
            <w:pPr>
              <w:rPr>
                <w:rFonts w:ascii="Arial" w:hAnsi="Arial" w:cs="Arial"/>
                <w:sz w:val="16"/>
                <w:szCs w:val="16"/>
              </w:rPr>
            </w:pPr>
            <w:r>
              <w:rPr>
                <w:rFonts w:ascii="Arial" w:hAnsi="Arial" w:cs="Arial"/>
                <w:sz w:val="16"/>
                <w:szCs w:val="16"/>
              </w:rPr>
              <w:t>Finland</w:t>
            </w:r>
          </w:p>
        </w:tc>
        <w:tc>
          <w:tcPr>
            <w:tcW w:w="381" w:type="pct"/>
            <w:tcBorders>
              <w:top w:val="nil"/>
              <w:left w:val="nil"/>
              <w:bottom w:val="nil"/>
              <w:right w:val="nil"/>
            </w:tcBorders>
            <w:shd w:val="clear" w:color="auto" w:fill="E7E6E6" w:themeFill="background2"/>
          </w:tcPr>
          <w:p w14:paraId="1F7A9484" w14:textId="77777777" w:rsidR="00D30EBA" w:rsidRDefault="00D30EBA" w:rsidP="008E75BF">
            <w:pPr>
              <w:rPr>
                <w:rFonts w:ascii="Arial" w:hAnsi="Arial" w:cs="Arial"/>
                <w:sz w:val="16"/>
                <w:szCs w:val="16"/>
              </w:rPr>
            </w:pPr>
            <w:r>
              <w:rPr>
                <w:rFonts w:ascii="Arial" w:hAnsi="Arial" w:cs="Arial"/>
                <w:sz w:val="16"/>
                <w:szCs w:val="16"/>
              </w:rPr>
              <w:t>NA</w:t>
            </w:r>
          </w:p>
        </w:tc>
        <w:tc>
          <w:tcPr>
            <w:tcW w:w="254" w:type="pct"/>
            <w:tcBorders>
              <w:top w:val="nil"/>
              <w:left w:val="nil"/>
              <w:bottom w:val="nil"/>
              <w:right w:val="nil"/>
            </w:tcBorders>
            <w:shd w:val="clear" w:color="auto" w:fill="E7E6E6" w:themeFill="background2"/>
          </w:tcPr>
          <w:p w14:paraId="3CA059E1" w14:textId="77777777" w:rsidR="00D30EBA" w:rsidRDefault="00D30EBA" w:rsidP="008E75BF">
            <w:pPr>
              <w:rPr>
                <w:rFonts w:ascii="Arial" w:hAnsi="Arial" w:cs="Arial"/>
                <w:sz w:val="16"/>
                <w:szCs w:val="16"/>
              </w:rPr>
            </w:pPr>
            <w:r>
              <w:rPr>
                <w:rFonts w:ascii="Arial" w:hAnsi="Arial" w:cs="Arial"/>
                <w:sz w:val="16"/>
                <w:szCs w:val="16"/>
              </w:rPr>
              <w:t>57.4</w:t>
            </w:r>
          </w:p>
        </w:tc>
        <w:tc>
          <w:tcPr>
            <w:tcW w:w="212" w:type="pct"/>
            <w:tcBorders>
              <w:top w:val="nil"/>
              <w:left w:val="nil"/>
              <w:bottom w:val="nil"/>
              <w:right w:val="nil"/>
            </w:tcBorders>
            <w:shd w:val="clear" w:color="auto" w:fill="E7E6E6" w:themeFill="background2"/>
          </w:tcPr>
          <w:p w14:paraId="6EA4E2FA" w14:textId="77777777" w:rsidR="00D30EBA" w:rsidRPr="00146F31" w:rsidRDefault="00D30EBA" w:rsidP="008E75BF">
            <w:pPr>
              <w:rPr>
                <w:rFonts w:ascii="Arial" w:hAnsi="Arial" w:cs="Arial"/>
                <w:sz w:val="16"/>
                <w:szCs w:val="16"/>
              </w:rPr>
            </w:pPr>
            <w:r>
              <w:rPr>
                <w:rFonts w:ascii="Arial" w:hAnsi="Arial" w:cs="Arial"/>
                <w:sz w:val="16"/>
                <w:szCs w:val="16"/>
              </w:rPr>
              <w:t>74</w:t>
            </w:r>
          </w:p>
        </w:tc>
        <w:tc>
          <w:tcPr>
            <w:tcW w:w="212" w:type="pct"/>
            <w:tcBorders>
              <w:top w:val="nil"/>
              <w:left w:val="nil"/>
              <w:bottom w:val="nil"/>
              <w:right w:val="nil"/>
            </w:tcBorders>
            <w:shd w:val="clear" w:color="auto" w:fill="E7E6E6" w:themeFill="background2"/>
          </w:tcPr>
          <w:p w14:paraId="46A493A5" w14:textId="77777777" w:rsidR="00D30EBA" w:rsidRPr="00146F31" w:rsidRDefault="00D30EBA" w:rsidP="008E75BF">
            <w:pPr>
              <w:rPr>
                <w:rFonts w:ascii="Arial" w:hAnsi="Arial" w:cs="Arial"/>
                <w:sz w:val="16"/>
                <w:szCs w:val="16"/>
              </w:rPr>
            </w:pPr>
            <w:r>
              <w:rPr>
                <w:rFonts w:ascii="Arial" w:hAnsi="Arial" w:cs="Arial"/>
                <w:sz w:val="16"/>
                <w:szCs w:val="16"/>
              </w:rPr>
              <w:t>2.5</w:t>
            </w:r>
          </w:p>
        </w:tc>
        <w:tc>
          <w:tcPr>
            <w:tcW w:w="254" w:type="pct"/>
            <w:tcBorders>
              <w:top w:val="nil"/>
              <w:left w:val="nil"/>
              <w:bottom w:val="nil"/>
              <w:right w:val="nil"/>
            </w:tcBorders>
            <w:shd w:val="clear" w:color="auto" w:fill="E7E6E6" w:themeFill="background2"/>
          </w:tcPr>
          <w:p w14:paraId="32C1007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26.2</w:t>
            </w:r>
          </w:p>
        </w:tc>
        <w:tc>
          <w:tcPr>
            <w:tcW w:w="255" w:type="pct"/>
            <w:tcBorders>
              <w:top w:val="nil"/>
              <w:left w:val="nil"/>
              <w:bottom w:val="nil"/>
              <w:right w:val="nil"/>
            </w:tcBorders>
            <w:shd w:val="clear" w:color="auto" w:fill="E7E6E6" w:themeFill="background2"/>
          </w:tcPr>
          <w:p w14:paraId="313C1280" w14:textId="77777777" w:rsidR="00D30EBA" w:rsidRDefault="00D30EBA" w:rsidP="008E75BF">
            <w:pPr>
              <w:rPr>
                <w:rFonts w:ascii="Arial" w:hAnsi="Arial" w:cs="Arial"/>
                <w:sz w:val="16"/>
                <w:szCs w:val="16"/>
                <w:lang w:val="en-US"/>
              </w:rPr>
            </w:pPr>
            <w:r>
              <w:rPr>
                <w:rFonts w:ascii="Arial" w:hAnsi="Arial" w:cs="Arial"/>
                <w:sz w:val="16"/>
                <w:szCs w:val="16"/>
                <w:lang w:val="en-US"/>
              </w:rPr>
              <w:t>0</w:t>
            </w:r>
          </w:p>
        </w:tc>
        <w:tc>
          <w:tcPr>
            <w:tcW w:w="296" w:type="pct"/>
            <w:tcBorders>
              <w:top w:val="nil"/>
              <w:left w:val="nil"/>
              <w:bottom w:val="nil"/>
              <w:right w:val="nil"/>
            </w:tcBorders>
            <w:shd w:val="clear" w:color="auto" w:fill="E7E6E6" w:themeFill="background2"/>
          </w:tcPr>
          <w:p w14:paraId="689E8B98" w14:textId="77777777" w:rsidR="00D30EBA" w:rsidRDefault="00D30EBA" w:rsidP="008E75BF">
            <w:pPr>
              <w:rPr>
                <w:rFonts w:ascii="Arial" w:hAnsi="Arial" w:cs="Arial"/>
                <w:sz w:val="16"/>
                <w:szCs w:val="16"/>
                <w:lang w:val="en-US"/>
              </w:rPr>
            </w:pPr>
            <w:r>
              <w:rPr>
                <w:rFonts w:ascii="Arial" w:hAnsi="Arial" w:cs="Arial"/>
                <w:sz w:val="16"/>
                <w:szCs w:val="16"/>
                <w:lang w:val="en-US"/>
              </w:rPr>
              <w:t>189</w:t>
            </w:r>
          </w:p>
          <w:p w14:paraId="255E30EB"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shd w:val="clear" w:color="auto" w:fill="E7E6E6" w:themeFill="background2"/>
          </w:tcPr>
          <w:p w14:paraId="29877406" w14:textId="77777777" w:rsidR="00D30EBA" w:rsidRDefault="00D30EBA" w:rsidP="008E75BF">
            <w:pPr>
              <w:rPr>
                <w:rFonts w:ascii="Arial" w:hAnsi="Arial" w:cs="Arial"/>
                <w:sz w:val="16"/>
                <w:szCs w:val="16"/>
                <w:lang w:val="en-US"/>
              </w:rPr>
            </w:pPr>
            <w:r>
              <w:rPr>
                <w:rFonts w:ascii="Arial" w:hAnsi="Arial" w:cs="Arial"/>
                <w:sz w:val="16"/>
                <w:szCs w:val="16"/>
                <w:lang w:val="en-US"/>
              </w:rPr>
              <w:t>135</w:t>
            </w:r>
          </w:p>
        </w:tc>
        <w:tc>
          <w:tcPr>
            <w:tcW w:w="423" w:type="pct"/>
            <w:gridSpan w:val="2"/>
            <w:tcBorders>
              <w:top w:val="nil"/>
              <w:left w:val="nil"/>
              <w:bottom w:val="nil"/>
              <w:right w:val="nil"/>
            </w:tcBorders>
            <w:shd w:val="clear" w:color="auto" w:fill="E7E6E6" w:themeFill="background2"/>
          </w:tcPr>
          <w:p w14:paraId="4C7ADD0D" w14:textId="77777777" w:rsidR="00D30EBA" w:rsidRDefault="00D30EBA" w:rsidP="008E75BF">
            <w:pPr>
              <w:rPr>
                <w:rFonts w:ascii="Arial" w:hAnsi="Arial" w:cs="Arial"/>
                <w:sz w:val="16"/>
                <w:szCs w:val="16"/>
                <w:lang w:val="en-US"/>
              </w:rPr>
            </w:pPr>
            <w:r>
              <w:rPr>
                <w:rFonts w:ascii="Arial" w:hAnsi="Arial" w:cs="Arial"/>
                <w:sz w:val="16"/>
                <w:szCs w:val="16"/>
                <w:lang w:val="en-US"/>
              </w:rPr>
              <w:t>29.7</w:t>
            </w:r>
          </w:p>
        </w:tc>
        <w:tc>
          <w:tcPr>
            <w:tcW w:w="465" w:type="pct"/>
            <w:tcBorders>
              <w:top w:val="nil"/>
              <w:left w:val="nil"/>
              <w:bottom w:val="nil"/>
              <w:right w:val="nil"/>
            </w:tcBorders>
            <w:shd w:val="clear" w:color="auto" w:fill="E7E6E6" w:themeFill="background2"/>
          </w:tcPr>
          <w:p w14:paraId="207F1185" w14:textId="77777777" w:rsidR="00D30EBA" w:rsidRDefault="00D30EBA" w:rsidP="008E75BF">
            <w:pPr>
              <w:rPr>
                <w:rFonts w:ascii="Arial" w:hAnsi="Arial" w:cs="Arial"/>
                <w:sz w:val="16"/>
                <w:szCs w:val="16"/>
                <w:lang w:val="en-US"/>
              </w:rPr>
            </w:pPr>
            <w:r>
              <w:rPr>
                <w:rFonts w:ascii="Arial" w:hAnsi="Arial" w:cs="Arial"/>
                <w:sz w:val="16"/>
                <w:szCs w:val="16"/>
                <w:lang w:val="en-US"/>
              </w:rPr>
              <w:t>56</w:t>
            </w:r>
          </w:p>
        </w:tc>
      </w:tr>
      <w:tr w:rsidR="00D30EBA" w:rsidRPr="00B31973" w14:paraId="7BF1F01E" w14:textId="77777777" w:rsidTr="008E75BF">
        <w:tc>
          <w:tcPr>
            <w:tcW w:w="509" w:type="pct"/>
            <w:tcBorders>
              <w:top w:val="nil"/>
              <w:left w:val="nil"/>
              <w:bottom w:val="nil"/>
              <w:right w:val="nil"/>
            </w:tcBorders>
            <w:shd w:val="clear" w:color="auto" w:fill="E7E6E6" w:themeFill="background2"/>
          </w:tcPr>
          <w:p w14:paraId="501D74D7"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CAIUS </w:t>
            </w:r>
          </w:p>
          <w:p w14:paraId="15183C77" w14:textId="77777777" w:rsidR="00D30EBA" w:rsidRPr="00DE46FC" w:rsidRDefault="00D30EBA" w:rsidP="008E75BF">
            <w:pPr>
              <w:rPr>
                <w:rFonts w:ascii="Arial" w:hAnsi="Arial" w:cs="Arial"/>
                <w:bCs/>
                <w:sz w:val="16"/>
                <w:szCs w:val="16"/>
                <w:lang w:val="en-US"/>
              </w:rPr>
            </w:pPr>
          </w:p>
        </w:tc>
        <w:tc>
          <w:tcPr>
            <w:tcW w:w="849" w:type="pct"/>
            <w:tcBorders>
              <w:top w:val="nil"/>
              <w:left w:val="nil"/>
              <w:bottom w:val="nil"/>
              <w:right w:val="nil"/>
            </w:tcBorders>
            <w:shd w:val="clear" w:color="auto" w:fill="E7E6E6" w:themeFill="background2"/>
          </w:tcPr>
          <w:p w14:paraId="5DD46B55" w14:textId="77777777" w:rsidR="00D30EBA" w:rsidRPr="0063559B" w:rsidRDefault="00D30EBA" w:rsidP="008E75BF">
            <w:pPr>
              <w:rPr>
                <w:rFonts w:ascii="Arial" w:hAnsi="Arial" w:cs="Arial"/>
                <w:sz w:val="16"/>
                <w:szCs w:val="16"/>
                <w:lang w:val="en-US"/>
              </w:rPr>
            </w:pPr>
            <w:r>
              <w:rPr>
                <w:rFonts w:ascii="Arial" w:hAnsi="Arial" w:cs="Arial"/>
                <w:sz w:val="16"/>
                <w:szCs w:val="16"/>
                <w:lang w:val="en-US"/>
              </w:rPr>
              <w:t>Multicenter, d</w:t>
            </w:r>
            <w:r w:rsidRPr="002D6AB2">
              <w:rPr>
                <w:rFonts w:ascii="Arial" w:hAnsi="Arial" w:cs="Arial"/>
                <w:sz w:val="16"/>
                <w:szCs w:val="16"/>
                <w:lang w:val="en-US"/>
              </w:rPr>
              <w:t>ouble</w:t>
            </w:r>
            <w:r>
              <w:rPr>
                <w:rFonts w:ascii="Arial" w:hAnsi="Arial" w:cs="Arial"/>
                <w:sz w:val="16"/>
                <w:szCs w:val="16"/>
                <w:lang w:val="en-US"/>
              </w:rPr>
              <w:t>-</w:t>
            </w:r>
            <w:r w:rsidRPr="002D6AB2">
              <w:rPr>
                <w:rFonts w:ascii="Arial" w:hAnsi="Arial" w:cs="Arial"/>
                <w:sz w:val="16"/>
                <w:szCs w:val="16"/>
                <w:lang w:val="en-US"/>
              </w:rPr>
              <w:t>blind placebo controlled RCT</w:t>
            </w:r>
          </w:p>
        </w:tc>
        <w:tc>
          <w:tcPr>
            <w:tcW w:w="466" w:type="pct"/>
            <w:tcBorders>
              <w:top w:val="nil"/>
              <w:left w:val="nil"/>
              <w:bottom w:val="nil"/>
              <w:right w:val="nil"/>
            </w:tcBorders>
            <w:shd w:val="clear" w:color="auto" w:fill="E7E6E6" w:themeFill="background2"/>
          </w:tcPr>
          <w:p w14:paraId="39268E5F" w14:textId="77777777" w:rsidR="00D30EBA" w:rsidRDefault="00D30EBA" w:rsidP="008E75BF">
            <w:pPr>
              <w:rPr>
                <w:rFonts w:ascii="Arial" w:hAnsi="Arial" w:cs="Arial"/>
                <w:sz w:val="16"/>
                <w:szCs w:val="16"/>
              </w:rPr>
            </w:pPr>
            <w:r>
              <w:rPr>
                <w:rFonts w:ascii="Arial" w:hAnsi="Arial" w:cs="Arial"/>
                <w:sz w:val="16"/>
                <w:szCs w:val="16"/>
              </w:rPr>
              <w:t>Italy</w:t>
            </w:r>
          </w:p>
        </w:tc>
        <w:tc>
          <w:tcPr>
            <w:tcW w:w="381" w:type="pct"/>
            <w:tcBorders>
              <w:top w:val="nil"/>
              <w:left w:val="nil"/>
              <w:bottom w:val="nil"/>
              <w:right w:val="nil"/>
            </w:tcBorders>
            <w:shd w:val="clear" w:color="auto" w:fill="E7E6E6" w:themeFill="background2"/>
          </w:tcPr>
          <w:p w14:paraId="17309AF8" w14:textId="77777777" w:rsidR="00D30EBA" w:rsidRDefault="00D30EBA" w:rsidP="008E75BF">
            <w:pPr>
              <w:rPr>
                <w:rFonts w:ascii="Arial" w:hAnsi="Arial" w:cs="Arial"/>
                <w:sz w:val="16"/>
                <w:szCs w:val="16"/>
              </w:rPr>
            </w:pPr>
            <w:r>
              <w:rPr>
                <w:rFonts w:ascii="Arial" w:hAnsi="Arial" w:cs="Arial"/>
                <w:sz w:val="16"/>
                <w:szCs w:val="16"/>
              </w:rPr>
              <w:t>NA</w:t>
            </w:r>
          </w:p>
        </w:tc>
        <w:tc>
          <w:tcPr>
            <w:tcW w:w="254" w:type="pct"/>
            <w:tcBorders>
              <w:top w:val="nil"/>
              <w:left w:val="nil"/>
              <w:bottom w:val="nil"/>
              <w:right w:val="nil"/>
            </w:tcBorders>
            <w:shd w:val="clear" w:color="auto" w:fill="E7E6E6" w:themeFill="background2"/>
          </w:tcPr>
          <w:p w14:paraId="3EB5E85F" w14:textId="77777777" w:rsidR="00D30EBA" w:rsidRDefault="00D30EBA" w:rsidP="008E75BF">
            <w:pPr>
              <w:rPr>
                <w:rFonts w:ascii="Arial" w:hAnsi="Arial" w:cs="Arial"/>
                <w:sz w:val="16"/>
                <w:szCs w:val="16"/>
              </w:rPr>
            </w:pPr>
            <w:r>
              <w:rPr>
                <w:rFonts w:ascii="Arial" w:hAnsi="Arial" w:cs="Arial"/>
                <w:sz w:val="16"/>
                <w:szCs w:val="16"/>
              </w:rPr>
              <w:t>55</w:t>
            </w:r>
          </w:p>
        </w:tc>
        <w:tc>
          <w:tcPr>
            <w:tcW w:w="212" w:type="pct"/>
            <w:tcBorders>
              <w:top w:val="nil"/>
              <w:left w:val="nil"/>
              <w:bottom w:val="nil"/>
              <w:right w:val="nil"/>
            </w:tcBorders>
            <w:shd w:val="clear" w:color="auto" w:fill="E7E6E6" w:themeFill="background2"/>
          </w:tcPr>
          <w:p w14:paraId="63A05AE7" w14:textId="77777777" w:rsidR="00D30EBA" w:rsidRDefault="00D30EBA" w:rsidP="008E75BF">
            <w:pPr>
              <w:rPr>
                <w:rFonts w:ascii="Arial" w:hAnsi="Arial" w:cs="Arial"/>
                <w:sz w:val="16"/>
                <w:szCs w:val="16"/>
              </w:rPr>
            </w:pPr>
            <w:r>
              <w:rPr>
                <w:rFonts w:ascii="Arial" w:hAnsi="Arial" w:cs="Arial"/>
                <w:sz w:val="16"/>
                <w:szCs w:val="16"/>
              </w:rPr>
              <w:t>0</w:t>
            </w:r>
          </w:p>
        </w:tc>
        <w:tc>
          <w:tcPr>
            <w:tcW w:w="212" w:type="pct"/>
            <w:tcBorders>
              <w:top w:val="nil"/>
              <w:left w:val="nil"/>
              <w:bottom w:val="nil"/>
              <w:right w:val="nil"/>
            </w:tcBorders>
            <w:shd w:val="clear" w:color="auto" w:fill="E7E6E6" w:themeFill="background2"/>
          </w:tcPr>
          <w:p w14:paraId="19CC3A52" w14:textId="77777777" w:rsidR="00D30EBA" w:rsidRDefault="00D30EBA" w:rsidP="008E75BF">
            <w:pPr>
              <w:rPr>
                <w:rFonts w:ascii="Arial" w:hAnsi="Arial" w:cs="Arial"/>
                <w:sz w:val="16"/>
                <w:szCs w:val="16"/>
              </w:rPr>
            </w:pPr>
            <w:r>
              <w:rPr>
                <w:rFonts w:ascii="Arial" w:hAnsi="Arial" w:cs="Arial"/>
                <w:sz w:val="16"/>
                <w:szCs w:val="16"/>
              </w:rPr>
              <w:t>0</w:t>
            </w:r>
          </w:p>
        </w:tc>
        <w:tc>
          <w:tcPr>
            <w:tcW w:w="254" w:type="pct"/>
            <w:tcBorders>
              <w:top w:val="nil"/>
              <w:left w:val="nil"/>
              <w:bottom w:val="nil"/>
              <w:right w:val="nil"/>
            </w:tcBorders>
            <w:shd w:val="clear" w:color="auto" w:fill="E7E6E6" w:themeFill="background2"/>
          </w:tcPr>
          <w:p w14:paraId="4AE60C91" w14:textId="77777777" w:rsidR="00D30EBA" w:rsidRDefault="00D30EBA" w:rsidP="008E75BF">
            <w:pPr>
              <w:rPr>
                <w:rFonts w:ascii="Arial" w:hAnsi="Arial" w:cs="Arial"/>
                <w:sz w:val="16"/>
                <w:szCs w:val="16"/>
                <w:lang w:val="en-US"/>
              </w:rPr>
            </w:pPr>
            <w:r>
              <w:rPr>
                <w:rFonts w:ascii="Arial" w:hAnsi="Arial" w:cs="Arial"/>
                <w:sz w:val="16"/>
                <w:szCs w:val="16"/>
                <w:lang w:val="en-US"/>
              </w:rPr>
              <w:t>24</w:t>
            </w:r>
          </w:p>
        </w:tc>
        <w:tc>
          <w:tcPr>
            <w:tcW w:w="255" w:type="pct"/>
            <w:tcBorders>
              <w:top w:val="nil"/>
              <w:left w:val="nil"/>
              <w:bottom w:val="nil"/>
              <w:right w:val="nil"/>
            </w:tcBorders>
            <w:shd w:val="clear" w:color="auto" w:fill="E7E6E6" w:themeFill="background2"/>
          </w:tcPr>
          <w:p w14:paraId="767CFA07" w14:textId="77777777" w:rsidR="00D30EBA" w:rsidRPr="004C34B0" w:rsidRDefault="00D30EBA" w:rsidP="008E75BF">
            <w:pPr>
              <w:rPr>
                <w:rFonts w:ascii="Arial" w:hAnsi="Arial" w:cs="Arial"/>
                <w:sz w:val="16"/>
                <w:szCs w:val="16"/>
                <w:lang w:val="en-US"/>
              </w:rPr>
            </w:pPr>
            <w:r>
              <w:rPr>
                <w:rFonts w:ascii="Arial" w:hAnsi="Arial" w:cs="Arial"/>
                <w:sz w:val="16"/>
                <w:szCs w:val="16"/>
                <w:lang w:val="en-US"/>
              </w:rPr>
              <w:t>47</w:t>
            </w:r>
          </w:p>
        </w:tc>
        <w:tc>
          <w:tcPr>
            <w:tcW w:w="296" w:type="pct"/>
            <w:tcBorders>
              <w:top w:val="nil"/>
              <w:left w:val="nil"/>
              <w:bottom w:val="nil"/>
              <w:right w:val="nil"/>
            </w:tcBorders>
            <w:shd w:val="clear" w:color="auto" w:fill="E7E6E6" w:themeFill="background2"/>
          </w:tcPr>
          <w:p w14:paraId="3390D934" w14:textId="77777777" w:rsidR="00D30EBA" w:rsidRDefault="00D30EBA" w:rsidP="008E75BF">
            <w:pPr>
              <w:rPr>
                <w:rFonts w:ascii="Arial" w:hAnsi="Arial" w:cs="Arial"/>
                <w:sz w:val="16"/>
                <w:szCs w:val="16"/>
                <w:lang w:val="en-US"/>
              </w:rPr>
            </w:pPr>
            <w:r>
              <w:rPr>
                <w:rFonts w:ascii="Arial" w:hAnsi="Arial" w:cs="Arial"/>
                <w:sz w:val="16"/>
                <w:szCs w:val="16"/>
                <w:lang w:val="en-US"/>
              </w:rPr>
              <w:t>180</w:t>
            </w:r>
          </w:p>
          <w:p w14:paraId="56E960B4" w14:textId="77777777" w:rsidR="00D30EBA" w:rsidRPr="00B31973" w:rsidRDefault="00D30EBA" w:rsidP="008E75BF">
            <w:pPr>
              <w:rPr>
                <w:rFonts w:ascii="Arial" w:hAnsi="Arial" w:cs="Arial"/>
                <w:sz w:val="16"/>
                <w:szCs w:val="16"/>
                <w:lang w:val="en-US"/>
              </w:rPr>
            </w:pPr>
          </w:p>
        </w:tc>
        <w:tc>
          <w:tcPr>
            <w:tcW w:w="424" w:type="pct"/>
            <w:gridSpan w:val="2"/>
            <w:tcBorders>
              <w:top w:val="nil"/>
              <w:left w:val="nil"/>
              <w:bottom w:val="nil"/>
              <w:right w:val="nil"/>
            </w:tcBorders>
            <w:shd w:val="clear" w:color="auto" w:fill="E7E6E6" w:themeFill="background2"/>
          </w:tcPr>
          <w:p w14:paraId="522FB7CD" w14:textId="77777777" w:rsidR="00D30EBA" w:rsidRDefault="00D30EBA" w:rsidP="008E75BF">
            <w:pPr>
              <w:rPr>
                <w:rFonts w:ascii="Arial" w:hAnsi="Arial" w:cs="Arial"/>
                <w:sz w:val="16"/>
                <w:szCs w:val="16"/>
                <w:lang w:val="en-US"/>
              </w:rPr>
            </w:pPr>
            <w:r>
              <w:rPr>
                <w:rFonts w:ascii="Arial" w:hAnsi="Arial" w:cs="Arial"/>
                <w:sz w:val="16"/>
                <w:szCs w:val="16"/>
                <w:lang w:val="en-US"/>
              </w:rPr>
              <w:t>140.2</w:t>
            </w:r>
          </w:p>
        </w:tc>
        <w:tc>
          <w:tcPr>
            <w:tcW w:w="423" w:type="pct"/>
            <w:gridSpan w:val="2"/>
            <w:tcBorders>
              <w:top w:val="nil"/>
              <w:left w:val="nil"/>
              <w:bottom w:val="nil"/>
              <w:right w:val="nil"/>
            </w:tcBorders>
            <w:shd w:val="clear" w:color="auto" w:fill="E7E6E6" w:themeFill="background2"/>
          </w:tcPr>
          <w:p w14:paraId="0BAB0838" w14:textId="77777777" w:rsidR="00D30EBA" w:rsidRDefault="00D30EBA" w:rsidP="008E75BF">
            <w:pPr>
              <w:rPr>
                <w:rFonts w:ascii="Arial" w:hAnsi="Arial" w:cs="Arial"/>
                <w:sz w:val="16"/>
                <w:szCs w:val="16"/>
                <w:lang w:val="en-US"/>
              </w:rPr>
            </w:pPr>
            <w:r>
              <w:rPr>
                <w:rFonts w:ascii="Arial" w:hAnsi="Arial" w:cs="Arial"/>
                <w:sz w:val="16"/>
                <w:szCs w:val="16"/>
                <w:lang w:val="en-US"/>
              </w:rPr>
              <w:t>20.2</w:t>
            </w:r>
          </w:p>
        </w:tc>
        <w:tc>
          <w:tcPr>
            <w:tcW w:w="465" w:type="pct"/>
            <w:tcBorders>
              <w:top w:val="nil"/>
              <w:left w:val="nil"/>
              <w:bottom w:val="nil"/>
              <w:right w:val="nil"/>
            </w:tcBorders>
            <w:shd w:val="clear" w:color="auto" w:fill="E7E6E6" w:themeFill="background2"/>
          </w:tcPr>
          <w:p w14:paraId="3B671087" w14:textId="77777777" w:rsidR="00D30EBA" w:rsidRDefault="00D30EBA" w:rsidP="008E75BF">
            <w:pPr>
              <w:rPr>
                <w:rFonts w:ascii="Arial" w:hAnsi="Arial" w:cs="Arial"/>
                <w:sz w:val="16"/>
                <w:szCs w:val="16"/>
                <w:lang w:val="en-US"/>
              </w:rPr>
            </w:pPr>
            <w:r>
              <w:rPr>
                <w:rFonts w:ascii="Arial" w:hAnsi="Arial" w:cs="Arial"/>
                <w:sz w:val="16"/>
                <w:szCs w:val="16"/>
                <w:lang w:val="en-US"/>
              </w:rPr>
              <w:t>36.2</w:t>
            </w:r>
          </w:p>
        </w:tc>
      </w:tr>
      <w:tr w:rsidR="00D30EBA" w:rsidRPr="00146F31" w14:paraId="492260B1" w14:textId="77777777" w:rsidTr="008E75BF">
        <w:tc>
          <w:tcPr>
            <w:tcW w:w="509" w:type="pct"/>
            <w:tcBorders>
              <w:top w:val="nil"/>
              <w:left w:val="nil"/>
              <w:bottom w:val="nil"/>
              <w:right w:val="nil"/>
            </w:tcBorders>
            <w:shd w:val="clear" w:color="auto" w:fill="E7E6E6" w:themeFill="background2"/>
          </w:tcPr>
          <w:p w14:paraId="0B95B061" w14:textId="77777777" w:rsidR="00D30EBA" w:rsidRPr="00DE46FC" w:rsidRDefault="00D30EBA" w:rsidP="008E75BF">
            <w:pPr>
              <w:rPr>
                <w:rFonts w:ascii="Arial" w:hAnsi="Arial" w:cs="Arial"/>
                <w:b/>
                <w:sz w:val="16"/>
                <w:szCs w:val="16"/>
                <w:lang w:val="en-US"/>
              </w:rPr>
            </w:pPr>
            <w:r w:rsidRPr="00DE46FC">
              <w:rPr>
                <w:rFonts w:ascii="Arial" w:hAnsi="Arial" w:cs="Arial"/>
                <w:b/>
                <w:sz w:val="16"/>
                <w:szCs w:val="16"/>
                <w:lang w:val="en-US"/>
              </w:rPr>
              <w:t xml:space="preserve">AFCAPS/TexCAPS </w:t>
            </w:r>
          </w:p>
        </w:tc>
        <w:tc>
          <w:tcPr>
            <w:tcW w:w="849" w:type="pct"/>
            <w:tcBorders>
              <w:top w:val="nil"/>
              <w:left w:val="nil"/>
              <w:bottom w:val="nil"/>
              <w:right w:val="nil"/>
            </w:tcBorders>
            <w:shd w:val="clear" w:color="auto" w:fill="E7E6E6" w:themeFill="background2"/>
          </w:tcPr>
          <w:p w14:paraId="089C27EC" w14:textId="77777777" w:rsidR="00D30EBA" w:rsidRPr="00361939" w:rsidRDefault="00D30EBA" w:rsidP="008E75BF">
            <w:pPr>
              <w:rPr>
                <w:rFonts w:ascii="Arial" w:hAnsi="Arial" w:cs="Arial"/>
                <w:sz w:val="16"/>
                <w:szCs w:val="16"/>
                <w:lang w:val="en-US"/>
              </w:rPr>
            </w:pPr>
            <w:r>
              <w:rPr>
                <w:rFonts w:ascii="Arial" w:hAnsi="Arial" w:cs="Arial"/>
                <w:sz w:val="16"/>
                <w:szCs w:val="16"/>
                <w:lang w:val="en-US"/>
              </w:rPr>
              <w:t>Multicenter, d</w:t>
            </w:r>
            <w:r w:rsidRPr="002D6AB2">
              <w:rPr>
                <w:rFonts w:ascii="Arial" w:hAnsi="Arial" w:cs="Arial"/>
                <w:sz w:val="16"/>
                <w:szCs w:val="16"/>
                <w:lang w:val="en-US"/>
              </w:rPr>
              <w:t>ouble</w:t>
            </w:r>
            <w:r>
              <w:rPr>
                <w:rFonts w:ascii="Arial" w:hAnsi="Arial" w:cs="Arial"/>
                <w:sz w:val="16"/>
                <w:szCs w:val="16"/>
                <w:lang w:val="en-US"/>
              </w:rPr>
              <w:t>-</w:t>
            </w:r>
            <w:r w:rsidRPr="002D6AB2">
              <w:rPr>
                <w:rFonts w:ascii="Arial" w:hAnsi="Arial" w:cs="Arial"/>
                <w:sz w:val="16"/>
                <w:szCs w:val="16"/>
                <w:lang w:val="en-US"/>
              </w:rPr>
              <w:t>blind placebo</w:t>
            </w:r>
            <w:r>
              <w:rPr>
                <w:rFonts w:ascii="Arial" w:hAnsi="Arial" w:cs="Arial"/>
                <w:sz w:val="16"/>
                <w:szCs w:val="16"/>
                <w:lang w:val="en-US"/>
              </w:rPr>
              <w:t>-</w:t>
            </w:r>
            <w:r w:rsidRPr="002D6AB2">
              <w:rPr>
                <w:rFonts w:ascii="Arial" w:hAnsi="Arial" w:cs="Arial"/>
                <w:sz w:val="16"/>
                <w:szCs w:val="16"/>
                <w:lang w:val="en-US"/>
              </w:rPr>
              <w:t>controlled RCT</w:t>
            </w:r>
          </w:p>
        </w:tc>
        <w:tc>
          <w:tcPr>
            <w:tcW w:w="466" w:type="pct"/>
            <w:tcBorders>
              <w:top w:val="nil"/>
              <w:left w:val="nil"/>
              <w:bottom w:val="nil"/>
              <w:right w:val="nil"/>
            </w:tcBorders>
            <w:shd w:val="clear" w:color="auto" w:fill="E7E6E6" w:themeFill="background2"/>
          </w:tcPr>
          <w:p w14:paraId="69B4426D" w14:textId="77777777" w:rsidR="00D30EBA" w:rsidRPr="00146F31" w:rsidRDefault="00D30EBA" w:rsidP="008E75BF">
            <w:pPr>
              <w:rPr>
                <w:rFonts w:ascii="Arial" w:hAnsi="Arial" w:cs="Arial"/>
                <w:sz w:val="16"/>
                <w:szCs w:val="16"/>
              </w:rPr>
            </w:pPr>
            <w:r>
              <w:rPr>
                <w:rFonts w:ascii="Arial" w:hAnsi="Arial" w:cs="Arial"/>
                <w:sz w:val="16"/>
                <w:szCs w:val="16"/>
              </w:rPr>
              <w:t>Texas, US</w:t>
            </w:r>
          </w:p>
        </w:tc>
        <w:tc>
          <w:tcPr>
            <w:tcW w:w="381" w:type="pct"/>
            <w:tcBorders>
              <w:top w:val="nil"/>
              <w:left w:val="nil"/>
              <w:bottom w:val="nil"/>
              <w:right w:val="nil"/>
            </w:tcBorders>
            <w:shd w:val="clear" w:color="auto" w:fill="E7E6E6" w:themeFill="background2"/>
          </w:tcPr>
          <w:p w14:paraId="43654A8E" w14:textId="77777777" w:rsidR="00D30EBA" w:rsidRPr="00146F31" w:rsidRDefault="00D30EBA" w:rsidP="008E75BF">
            <w:pPr>
              <w:rPr>
                <w:rFonts w:ascii="Arial" w:hAnsi="Arial" w:cs="Arial"/>
                <w:sz w:val="16"/>
                <w:szCs w:val="16"/>
              </w:rPr>
            </w:pPr>
            <w:r>
              <w:rPr>
                <w:rFonts w:ascii="Arial" w:hAnsi="Arial" w:cs="Arial"/>
                <w:sz w:val="16"/>
                <w:szCs w:val="16"/>
              </w:rPr>
              <w:t>1990-93</w:t>
            </w:r>
          </w:p>
        </w:tc>
        <w:tc>
          <w:tcPr>
            <w:tcW w:w="254" w:type="pct"/>
            <w:tcBorders>
              <w:top w:val="nil"/>
              <w:left w:val="nil"/>
              <w:bottom w:val="nil"/>
              <w:right w:val="nil"/>
            </w:tcBorders>
            <w:shd w:val="clear" w:color="auto" w:fill="E7E6E6" w:themeFill="background2"/>
          </w:tcPr>
          <w:p w14:paraId="1FEA0633" w14:textId="77777777" w:rsidR="00D30EBA" w:rsidRDefault="00D30EBA" w:rsidP="008E75BF">
            <w:pPr>
              <w:rPr>
                <w:rFonts w:ascii="Arial" w:hAnsi="Arial" w:cs="Arial"/>
                <w:sz w:val="16"/>
                <w:szCs w:val="16"/>
              </w:rPr>
            </w:pPr>
            <w:r>
              <w:rPr>
                <w:rFonts w:ascii="Arial" w:hAnsi="Arial" w:cs="Arial"/>
                <w:sz w:val="16"/>
                <w:szCs w:val="16"/>
              </w:rPr>
              <w:t>55.2</w:t>
            </w:r>
          </w:p>
        </w:tc>
        <w:tc>
          <w:tcPr>
            <w:tcW w:w="212" w:type="pct"/>
            <w:tcBorders>
              <w:top w:val="nil"/>
              <w:left w:val="nil"/>
              <w:bottom w:val="nil"/>
              <w:right w:val="nil"/>
            </w:tcBorders>
            <w:shd w:val="clear" w:color="auto" w:fill="E7E6E6" w:themeFill="background2"/>
          </w:tcPr>
          <w:p w14:paraId="6FFC997B" w14:textId="77777777" w:rsidR="00D30EBA" w:rsidRPr="00146F31" w:rsidRDefault="00D30EBA" w:rsidP="008E75BF">
            <w:pPr>
              <w:rPr>
                <w:rFonts w:ascii="Arial" w:hAnsi="Arial" w:cs="Arial"/>
                <w:sz w:val="16"/>
                <w:szCs w:val="16"/>
              </w:rPr>
            </w:pPr>
            <w:r>
              <w:rPr>
                <w:rFonts w:ascii="Arial" w:hAnsi="Arial" w:cs="Arial"/>
                <w:sz w:val="16"/>
                <w:szCs w:val="16"/>
              </w:rPr>
              <w:t>21.9</w:t>
            </w:r>
          </w:p>
        </w:tc>
        <w:tc>
          <w:tcPr>
            <w:tcW w:w="212" w:type="pct"/>
            <w:tcBorders>
              <w:top w:val="nil"/>
              <w:left w:val="nil"/>
              <w:bottom w:val="nil"/>
              <w:right w:val="nil"/>
            </w:tcBorders>
            <w:shd w:val="clear" w:color="auto" w:fill="E7E6E6" w:themeFill="background2"/>
          </w:tcPr>
          <w:p w14:paraId="48990469" w14:textId="77777777" w:rsidR="00D30EBA" w:rsidRPr="00146F31" w:rsidRDefault="00D30EBA" w:rsidP="008E75BF">
            <w:pPr>
              <w:rPr>
                <w:rFonts w:ascii="Arial" w:hAnsi="Arial" w:cs="Arial"/>
                <w:sz w:val="16"/>
                <w:szCs w:val="16"/>
              </w:rPr>
            </w:pPr>
            <w:r>
              <w:rPr>
                <w:rFonts w:ascii="Arial" w:hAnsi="Arial" w:cs="Arial"/>
                <w:sz w:val="16"/>
                <w:szCs w:val="16"/>
              </w:rPr>
              <w:t>2.3</w:t>
            </w:r>
          </w:p>
        </w:tc>
        <w:tc>
          <w:tcPr>
            <w:tcW w:w="254" w:type="pct"/>
            <w:tcBorders>
              <w:top w:val="nil"/>
              <w:left w:val="nil"/>
              <w:bottom w:val="nil"/>
              <w:right w:val="nil"/>
            </w:tcBorders>
            <w:shd w:val="clear" w:color="auto" w:fill="E7E6E6" w:themeFill="background2"/>
          </w:tcPr>
          <w:p w14:paraId="314B0C62" w14:textId="77777777" w:rsidR="00D30EBA" w:rsidRDefault="00D30EBA" w:rsidP="008E75BF">
            <w:pPr>
              <w:rPr>
                <w:rFonts w:ascii="Arial" w:hAnsi="Arial" w:cs="Arial"/>
                <w:sz w:val="16"/>
                <w:szCs w:val="16"/>
                <w:lang w:val="en-US"/>
              </w:rPr>
            </w:pPr>
            <w:r>
              <w:rPr>
                <w:rFonts w:ascii="Arial" w:hAnsi="Arial" w:cs="Arial"/>
                <w:sz w:val="16"/>
                <w:szCs w:val="16"/>
                <w:lang w:val="en-US"/>
              </w:rPr>
              <w:t>12.4</w:t>
            </w:r>
          </w:p>
          <w:p w14:paraId="2726D615" w14:textId="77777777" w:rsidR="00D30EBA" w:rsidRPr="00146F31" w:rsidRDefault="00D30EBA" w:rsidP="008E75BF">
            <w:pPr>
              <w:rPr>
                <w:rFonts w:ascii="Arial" w:hAnsi="Arial" w:cs="Arial"/>
                <w:sz w:val="16"/>
                <w:szCs w:val="16"/>
                <w:lang w:val="en-US"/>
              </w:rPr>
            </w:pPr>
          </w:p>
        </w:tc>
        <w:tc>
          <w:tcPr>
            <w:tcW w:w="255" w:type="pct"/>
            <w:tcBorders>
              <w:top w:val="nil"/>
              <w:left w:val="nil"/>
              <w:bottom w:val="nil"/>
              <w:right w:val="nil"/>
            </w:tcBorders>
            <w:shd w:val="clear" w:color="auto" w:fill="E7E6E6" w:themeFill="background2"/>
          </w:tcPr>
          <w:p w14:paraId="17EFAC3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15</w:t>
            </w:r>
          </w:p>
        </w:tc>
        <w:tc>
          <w:tcPr>
            <w:tcW w:w="296" w:type="pct"/>
            <w:tcBorders>
              <w:top w:val="nil"/>
              <w:left w:val="nil"/>
              <w:bottom w:val="nil"/>
              <w:right w:val="nil"/>
            </w:tcBorders>
            <w:shd w:val="clear" w:color="auto" w:fill="E7E6E6" w:themeFill="background2"/>
          </w:tcPr>
          <w:p w14:paraId="60AF540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150</w:t>
            </w:r>
          </w:p>
        </w:tc>
        <w:tc>
          <w:tcPr>
            <w:tcW w:w="424" w:type="pct"/>
            <w:gridSpan w:val="2"/>
            <w:tcBorders>
              <w:top w:val="nil"/>
              <w:left w:val="nil"/>
              <w:bottom w:val="nil"/>
              <w:right w:val="nil"/>
            </w:tcBorders>
            <w:shd w:val="clear" w:color="auto" w:fill="E7E6E6" w:themeFill="background2"/>
          </w:tcPr>
          <w:p w14:paraId="4136C53E" w14:textId="77777777" w:rsidR="00D30EBA" w:rsidRDefault="00D30EBA" w:rsidP="008E75BF">
            <w:pPr>
              <w:rPr>
                <w:rFonts w:ascii="Arial" w:hAnsi="Arial" w:cs="Arial"/>
                <w:sz w:val="16"/>
                <w:szCs w:val="16"/>
                <w:lang w:val="en-US"/>
              </w:rPr>
            </w:pPr>
            <w:r>
              <w:rPr>
                <w:rFonts w:ascii="Arial" w:hAnsi="Arial" w:cs="Arial"/>
                <w:sz w:val="16"/>
                <w:szCs w:val="16"/>
                <w:lang w:val="en-US"/>
              </w:rPr>
              <w:t>115</w:t>
            </w:r>
          </w:p>
        </w:tc>
        <w:tc>
          <w:tcPr>
            <w:tcW w:w="423" w:type="pct"/>
            <w:gridSpan w:val="2"/>
            <w:tcBorders>
              <w:top w:val="nil"/>
              <w:left w:val="nil"/>
              <w:bottom w:val="nil"/>
              <w:right w:val="nil"/>
            </w:tcBorders>
            <w:shd w:val="clear" w:color="auto" w:fill="E7E6E6" w:themeFill="background2"/>
          </w:tcPr>
          <w:p w14:paraId="6D39A04E" w14:textId="77777777" w:rsidR="00D30EBA" w:rsidRDefault="00D30EBA" w:rsidP="008E75BF">
            <w:pPr>
              <w:rPr>
                <w:rFonts w:ascii="Arial" w:hAnsi="Arial" w:cs="Arial"/>
                <w:sz w:val="16"/>
                <w:szCs w:val="16"/>
                <w:lang w:val="en-US"/>
              </w:rPr>
            </w:pPr>
            <w:r>
              <w:rPr>
                <w:rFonts w:ascii="Arial" w:hAnsi="Arial" w:cs="Arial"/>
                <w:sz w:val="16"/>
                <w:szCs w:val="16"/>
                <w:lang w:val="en-US"/>
              </w:rPr>
              <w:t>27.3</w:t>
            </w:r>
          </w:p>
        </w:tc>
        <w:tc>
          <w:tcPr>
            <w:tcW w:w="465" w:type="pct"/>
            <w:tcBorders>
              <w:top w:val="nil"/>
              <w:left w:val="nil"/>
              <w:bottom w:val="nil"/>
              <w:right w:val="nil"/>
            </w:tcBorders>
            <w:shd w:val="clear" w:color="auto" w:fill="E7E6E6" w:themeFill="background2"/>
          </w:tcPr>
          <w:p w14:paraId="56C7C6CC" w14:textId="77777777" w:rsidR="00D30EBA" w:rsidRDefault="00D30EBA" w:rsidP="008E75BF">
            <w:pPr>
              <w:rPr>
                <w:rFonts w:ascii="Arial" w:hAnsi="Arial" w:cs="Arial"/>
                <w:sz w:val="16"/>
                <w:szCs w:val="16"/>
                <w:lang w:val="en-US"/>
              </w:rPr>
            </w:pPr>
            <w:r>
              <w:rPr>
                <w:rFonts w:ascii="Arial" w:hAnsi="Arial" w:cs="Arial"/>
                <w:sz w:val="16"/>
                <w:szCs w:val="16"/>
                <w:lang w:val="en-US"/>
              </w:rPr>
              <w:t>41</w:t>
            </w:r>
          </w:p>
        </w:tc>
      </w:tr>
      <w:tr w:rsidR="00D30EBA" w:rsidRPr="00FA5A4E" w14:paraId="12492F47" w14:textId="77777777" w:rsidTr="008E75BF">
        <w:tc>
          <w:tcPr>
            <w:tcW w:w="509" w:type="pct"/>
            <w:tcBorders>
              <w:top w:val="nil"/>
              <w:left w:val="nil"/>
              <w:bottom w:val="nil"/>
              <w:right w:val="nil"/>
            </w:tcBorders>
            <w:shd w:val="clear" w:color="auto" w:fill="E7E6E6" w:themeFill="background2"/>
          </w:tcPr>
          <w:p w14:paraId="46E4454F"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PATE </w:t>
            </w:r>
          </w:p>
          <w:p w14:paraId="3E43CDD4" w14:textId="77777777" w:rsidR="00D30EBA" w:rsidRPr="00DE46FC" w:rsidRDefault="00D30EBA" w:rsidP="008E75BF">
            <w:pPr>
              <w:rPr>
                <w:rFonts w:ascii="Arial" w:hAnsi="Arial" w:cs="Arial"/>
                <w:bCs/>
                <w:sz w:val="16"/>
                <w:szCs w:val="16"/>
                <w:lang w:val="en-US"/>
              </w:rPr>
            </w:pPr>
          </w:p>
        </w:tc>
        <w:tc>
          <w:tcPr>
            <w:tcW w:w="849" w:type="pct"/>
            <w:tcBorders>
              <w:top w:val="nil"/>
              <w:left w:val="nil"/>
              <w:bottom w:val="nil"/>
              <w:right w:val="nil"/>
            </w:tcBorders>
            <w:shd w:val="clear" w:color="auto" w:fill="E7E6E6" w:themeFill="background2"/>
          </w:tcPr>
          <w:p w14:paraId="4A3C0798" w14:textId="77777777" w:rsidR="00D30EBA" w:rsidRPr="00B9018B" w:rsidRDefault="00D30EBA" w:rsidP="008E75BF">
            <w:pPr>
              <w:rPr>
                <w:rFonts w:ascii="Arial" w:hAnsi="Arial" w:cs="Arial"/>
                <w:sz w:val="16"/>
                <w:szCs w:val="16"/>
                <w:lang w:val="en-US"/>
              </w:rPr>
            </w:pPr>
            <w:r>
              <w:rPr>
                <w:rFonts w:ascii="Arial" w:hAnsi="Arial" w:cs="Arial"/>
                <w:sz w:val="16"/>
                <w:szCs w:val="16"/>
                <w:lang w:val="en-US"/>
              </w:rPr>
              <w:t>Multicenter nonblinded RCT</w:t>
            </w:r>
          </w:p>
        </w:tc>
        <w:tc>
          <w:tcPr>
            <w:tcW w:w="466" w:type="pct"/>
            <w:tcBorders>
              <w:top w:val="nil"/>
              <w:left w:val="nil"/>
              <w:bottom w:val="nil"/>
              <w:right w:val="nil"/>
            </w:tcBorders>
            <w:shd w:val="clear" w:color="auto" w:fill="E7E6E6" w:themeFill="background2"/>
          </w:tcPr>
          <w:p w14:paraId="7BFC3A4A" w14:textId="77777777" w:rsidR="00D30EBA" w:rsidRPr="00B9018B" w:rsidRDefault="00D30EBA" w:rsidP="008E75BF">
            <w:pPr>
              <w:rPr>
                <w:rFonts w:ascii="Arial" w:hAnsi="Arial" w:cs="Arial"/>
                <w:sz w:val="16"/>
                <w:szCs w:val="16"/>
                <w:lang w:val="en-US"/>
              </w:rPr>
            </w:pPr>
            <w:r>
              <w:rPr>
                <w:rFonts w:ascii="Arial" w:hAnsi="Arial" w:cs="Arial"/>
                <w:sz w:val="16"/>
                <w:szCs w:val="16"/>
                <w:lang w:val="en-US"/>
              </w:rPr>
              <w:t>Japan</w:t>
            </w:r>
          </w:p>
        </w:tc>
        <w:tc>
          <w:tcPr>
            <w:tcW w:w="381" w:type="pct"/>
            <w:tcBorders>
              <w:top w:val="nil"/>
              <w:left w:val="nil"/>
              <w:bottom w:val="nil"/>
              <w:right w:val="nil"/>
            </w:tcBorders>
            <w:shd w:val="clear" w:color="auto" w:fill="E7E6E6" w:themeFill="background2"/>
          </w:tcPr>
          <w:p w14:paraId="1655348D" w14:textId="77777777" w:rsidR="00D30EBA" w:rsidRDefault="00D30EBA" w:rsidP="008E75BF">
            <w:pPr>
              <w:rPr>
                <w:rFonts w:ascii="Arial" w:hAnsi="Arial" w:cs="Arial"/>
                <w:sz w:val="16"/>
                <w:szCs w:val="16"/>
                <w:lang w:val="en-US"/>
              </w:rPr>
            </w:pPr>
            <w:r>
              <w:rPr>
                <w:rFonts w:ascii="Arial" w:hAnsi="Arial" w:cs="Arial"/>
                <w:sz w:val="16"/>
                <w:szCs w:val="16"/>
                <w:lang w:val="en-US"/>
              </w:rPr>
              <w:t>1991-93</w:t>
            </w:r>
          </w:p>
        </w:tc>
        <w:tc>
          <w:tcPr>
            <w:tcW w:w="254" w:type="pct"/>
            <w:tcBorders>
              <w:top w:val="nil"/>
              <w:left w:val="nil"/>
              <w:bottom w:val="nil"/>
              <w:right w:val="nil"/>
            </w:tcBorders>
            <w:shd w:val="clear" w:color="auto" w:fill="E7E6E6" w:themeFill="background2"/>
          </w:tcPr>
          <w:p w14:paraId="5DCDCEE0" w14:textId="77777777" w:rsidR="00D30EBA" w:rsidRDefault="00D30EBA" w:rsidP="008E75BF">
            <w:pPr>
              <w:rPr>
                <w:rFonts w:ascii="Arial" w:hAnsi="Arial" w:cs="Arial"/>
                <w:sz w:val="16"/>
                <w:szCs w:val="16"/>
                <w:lang w:val="en-US"/>
              </w:rPr>
            </w:pPr>
            <w:r>
              <w:rPr>
                <w:rFonts w:ascii="Arial" w:hAnsi="Arial" w:cs="Arial"/>
                <w:sz w:val="16"/>
                <w:szCs w:val="16"/>
                <w:lang w:val="en-US"/>
              </w:rPr>
              <w:t>73</w:t>
            </w:r>
          </w:p>
        </w:tc>
        <w:tc>
          <w:tcPr>
            <w:tcW w:w="212" w:type="pct"/>
            <w:tcBorders>
              <w:top w:val="nil"/>
              <w:left w:val="nil"/>
              <w:bottom w:val="nil"/>
              <w:right w:val="nil"/>
            </w:tcBorders>
            <w:shd w:val="clear" w:color="auto" w:fill="E7E6E6" w:themeFill="background2"/>
          </w:tcPr>
          <w:p w14:paraId="3B86566B" w14:textId="77777777" w:rsidR="00D30EBA" w:rsidRPr="00B9018B" w:rsidRDefault="00D30EBA" w:rsidP="008E75BF">
            <w:pPr>
              <w:rPr>
                <w:rFonts w:ascii="Arial" w:hAnsi="Arial" w:cs="Arial"/>
                <w:sz w:val="16"/>
                <w:szCs w:val="16"/>
                <w:lang w:val="en-US"/>
              </w:rPr>
            </w:pPr>
            <w:r>
              <w:rPr>
                <w:rFonts w:ascii="Arial" w:hAnsi="Arial" w:cs="Arial"/>
                <w:sz w:val="16"/>
                <w:szCs w:val="16"/>
                <w:lang w:val="en-US"/>
              </w:rPr>
              <w:t>50.5</w:t>
            </w:r>
          </w:p>
        </w:tc>
        <w:tc>
          <w:tcPr>
            <w:tcW w:w="212" w:type="pct"/>
            <w:tcBorders>
              <w:top w:val="nil"/>
              <w:left w:val="nil"/>
              <w:bottom w:val="nil"/>
              <w:right w:val="nil"/>
            </w:tcBorders>
            <w:shd w:val="clear" w:color="auto" w:fill="E7E6E6" w:themeFill="background2"/>
          </w:tcPr>
          <w:p w14:paraId="2BAE280E" w14:textId="77777777" w:rsidR="00D30EBA" w:rsidRPr="00B9018B" w:rsidRDefault="00D30EBA" w:rsidP="008E75BF">
            <w:pPr>
              <w:rPr>
                <w:rFonts w:ascii="Arial" w:hAnsi="Arial" w:cs="Arial"/>
                <w:sz w:val="16"/>
                <w:szCs w:val="16"/>
                <w:lang w:val="en-US"/>
              </w:rPr>
            </w:pPr>
            <w:r>
              <w:rPr>
                <w:rFonts w:ascii="Arial" w:hAnsi="Arial" w:cs="Arial"/>
                <w:sz w:val="16"/>
                <w:szCs w:val="16"/>
                <w:lang w:val="en-US"/>
              </w:rPr>
              <w:t>30</w:t>
            </w:r>
          </w:p>
        </w:tc>
        <w:tc>
          <w:tcPr>
            <w:tcW w:w="254" w:type="pct"/>
            <w:tcBorders>
              <w:top w:val="nil"/>
              <w:left w:val="nil"/>
              <w:bottom w:val="nil"/>
              <w:right w:val="nil"/>
            </w:tcBorders>
            <w:shd w:val="clear" w:color="auto" w:fill="E7E6E6" w:themeFill="background2"/>
          </w:tcPr>
          <w:p w14:paraId="53436B1D" w14:textId="77777777" w:rsidR="00D30EBA" w:rsidRDefault="00D30EBA" w:rsidP="008E75BF">
            <w:pPr>
              <w:rPr>
                <w:rFonts w:ascii="Arial" w:hAnsi="Arial" w:cs="Arial"/>
                <w:sz w:val="16"/>
                <w:szCs w:val="16"/>
                <w:lang w:val="en-US"/>
              </w:rPr>
            </w:pPr>
            <w:r>
              <w:rPr>
                <w:rFonts w:ascii="Arial" w:hAnsi="Arial" w:cs="Arial"/>
                <w:sz w:val="16"/>
                <w:szCs w:val="16"/>
                <w:lang w:val="en-US"/>
              </w:rPr>
              <w:t>8.5</w:t>
            </w:r>
          </w:p>
          <w:p w14:paraId="5C71230E" w14:textId="77777777" w:rsidR="00D30EBA" w:rsidRPr="00146F31" w:rsidRDefault="00D30EBA" w:rsidP="008E75BF">
            <w:pPr>
              <w:rPr>
                <w:rFonts w:ascii="Arial" w:hAnsi="Arial" w:cs="Arial"/>
                <w:sz w:val="16"/>
                <w:szCs w:val="16"/>
                <w:lang w:val="en-US"/>
              </w:rPr>
            </w:pPr>
          </w:p>
        </w:tc>
        <w:tc>
          <w:tcPr>
            <w:tcW w:w="255" w:type="pct"/>
            <w:tcBorders>
              <w:top w:val="nil"/>
              <w:left w:val="nil"/>
              <w:bottom w:val="nil"/>
              <w:right w:val="nil"/>
            </w:tcBorders>
            <w:shd w:val="clear" w:color="auto" w:fill="E7E6E6" w:themeFill="background2"/>
          </w:tcPr>
          <w:p w14:paraId="7B5AC306" w14:textId="77777777" w:rsidR="00D30EBA" w:rsidRPr="00D532AE" w:rsidRDefault="00D30EBA" w:rsidP="008E75BF">
            <w:pPr>
              <w:rPr>
                <w:rFonts w:ascii="Arial" w:hAnsi="Arial" w:cs="Arial"/>
                <w:sz w:val="16"/>
                <w:szCs w:val="16"/>
                <w:lang w:val="en-US"/>
              </w:rPr>
            </w:pPr>
            <w:r>
              <w:rPr>
                <w:rFonts w:ascii="Arial" w:hAnsi="Arial" w:cs="Arial"/>
                <w:sz w:val="16"/>
                <w:szCs w:val="16"/>
                <w:lang w:val="en-US"/>
              </w:rPr>
              <w:t>20.7</w:t>
            </w:r>
          </w:p>
        </w:tc>
        <w:tc>
          <w:tcPr>
            <w:tcW w:w="296" w:type="pct"/>
            <w:tcBorders>
              <w:top w:val="nil"/>
              <w:left w:val="nil"/>
              <w:bottom w:val="nil"/>
              <w:right w:val="nil"/>
            </w:tcBorders>
            <w:shd w:val="clear" w:color="auto" w:fill="E7E6E6" w:themeFill="background2"/>
          </w:tcPr>
          <w:p w14:paraId="63F8AF7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165</w:t>
            </w:r>
          </w:p>
        </w:tc>
        <w:tc>
          <w:tcPr>
            <w:tcW w:w="424" w:type="pct"/>
            <w:gridSpan w:val="2"/>
            <w:tcBorders>
              <w:top w:val="nil"/>
              <w:left w:val="nil"/>
              <w:bottom w:val="nil"/>
              <w:right w:val="nil"/>
            </w:tcBorders>
            <w:shd w:val="clear" w:color="auto" w:fill="E7E6E6" w:themeFill="background2"/>
          </w:tcPr>
          <w:p w14:paraId="566F8267" w14:textId="77777777" w:rsidR="00D30EBA" w:rsidRDefault="00D30EBA" w:rsidP="008E75BF">
            <w:pPr>
              <w:rPr>
                <w:rFonts w:ascii="Arial" w:hAnsi="Arial" w:cs="Arial"/>
                <w:sz w:val="16"/>
                <w:szCs w:val="16"/>
                <w:lang w:val="en-US"/>
              </w:rPr>
            </w:pPr>
            <w:r>
              <w:rPr>
                <w:rFonts w:ascii="Arial" w:hAnsi="Arial" w:cs="Arial"/>
                <w:sz w:val="16"/>
                <w:szCs w:val="16"/>
                <w:lang w:val="en-US"/>
              </w:rPr>
              <w:t>125</w:t>
            </w:r>
          </w:p>
        </w:tc>
        <w:tc>
          <w:tcPr>
            <w:tcW w:w="423" w:type="pct"/>
            <w:gridSpan w:val="2"/>
            <w:tcBorders>
              <w:top w:val="nil"/>
              <w:left w:val="nil"/>
              <w:bottom w:val="nil"/>
              <w:right w:val="nil"/>
            </w:tcBorders>
            <w:shd w:val="clear" w:color="auto" w:fill="E7E6E6" w:themeFill="background2"/>
          </w:tcPr>
          <w:p w14:paraId="0EEA8908" w14:textId="77777777" w:rsidR="00D30EBA" w:rsidRDefault="00D30EBA" w:rsidP="008E75BF">
            <w:pPr>
              <w:rPr>
                <w:rFonts w:ascii="Arial" w:hAnsi="Arial" w:cs="Arial"/>
                <w:sz w:val="16"/>
                <w:szCs w:val="16"/>
                <w:lang w:val="en-US"/>
              </w:rPr>
            </w:pPr>
            <w:r>
              <w:rPr>
                <w:rFonts w:ascii="Arial" w:hAnsi="Arial" w:cs="Arial"/>
                <w:sz w:val="16"/>
                <w:szCs w:val="16"/>
                <w:lang w:val="en-US"/>
              </w:rPr>
              <w:t>5.2</w:t>
            </w:r>
          </w:p>
        </w:tc>
        <w:tc>
          <w:tcPr>
            <w:tcW w:w="465" w:type="pct"/>
            <w:tcBorders>
              <w:top w:val="nil"/>
              <w:left w:val="nil"/>
              <w:bottom w:val="nil"/>
              <w:right w:val="nil"/>
            </w:tcBorders>
            <w:shd w:val="clear" w:color="auto" w:fill="E7E6E6" w:themeFill="background2"/>
          </w:tcPr>
          <w:p w14:paraId="5697A2B0" w14:textId="77777777" w:rsidR="00D30EBA" w:rsidRDefault="00D30EBA" w:rsidP="008E75BF">
            <w:pPr>
              <w:rPr>
                <w:rFonts w:ascii="Arial" w:hAnsi="Arial" w:cs="Arial"/>
                <w:sz w:val="16"/>
                <w:szCs w:val="16"/>
                <w:lang w:val="en-US"/>
              </w:rPr>
            </w:pPr>
            <w:r>
              <w:rPr>
                <w:rFonts w:ascii="Arial" w:hAnsi="Arial" w:cs="Arial"/>
                <w:sz w:val="16"/>
                <w:szCs w:val="16"/>
                <w:lang w:val="en-US"/>
              </w:rPr>
              <w:t>9</w:t>
            </w:r>
          </w:p>
        </w:tc>
      </w:tr>
      <w:tr w:rsidR="00D30EBA" w:rsidRPr="00FA5A4E" w14:paraId="7C66561B" w14:textId="77777777" w:rsidTr="008E75BF">
        <w:tc>
          <w:tcPr>
            <w:tcW w:w="509" w:type="pct"/>
            <w:tcBorders>
              <w:top w:val="nil"/>
              <w:left w:val="nil"/>
              <w:bottom w:val="nil"/>
              <w:right w:val="nil"/>
            </w:tcBorders>
            <w:shd w:val="clear" w:color="auto" w:fill="E7E6E6" w:themeFill="background2"/>
          </w:tcPr>
          <w:p w14:paraId="1CA77B81" w14:textId="77777777" w:rsidR="00D30EBA" w:rsidRPr="00DE46FC" w:rsidRDefault="00D30EBA" w:rsidP="008E75BF">
            <w:pPr>
              <w:rPr>
                <w:rFonts w:ascii="Arial" w:hAnsi="Arial" w:cs="Arial"/>
                <w:b/>
                <w:i/>
                <w:sz w:val="16"/>
                <w:szCs w:val="16"/>
                <w:lang w:val="en-US"/>
              </w:rPr>
            </w:pPr>
            <w:r>
              <w:rPr>
                <w:rFonts w:ascii="Arial" w:hAnsi="Arial" w:cs="Arial"/>
                <w:b/>
                <w:i/>
                <w:sz w:val="16"/>
                <w:szCs w:val="16"/>
                <w:lang w:val="en-US"/>
              </w:rPr>
              <w:t>ALLHAT</w:t>
            </w:r>
          </w:p>
          <w:p w14:paraId="6039CCFE"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E7E6E6" w:themeFill="background2"/>
          </w:tcPr>
          <w:p w14:paraId="247A10E7" w14:textId="77777777" w:rsidR="00D30EBA" w:rsidRPr="00B33D24" w:rsidRDefault="00D30EBA" w:rsidP="008E75BF">
            <w:pPr>
              <w:rPr>
                <w:rFonts w:ascii="Arial" w:hAnsi="Arial" w:cs="Arial"/>
                <w:sz w:val="16"/>
                <w:szCs w:val="16"/>
                <w:lang w:val="en-US"/>
              </w:rPr>
            </w:pPr>
            <w:r w:rsidRPr="00B33D24">
              <w:rPr>
                <w:rFonts w:ascii="Arial" w:hAnsi="Arial" w:cs="Arial"/>
                <w:sz w:val="16"/>
                <w:szCs w:val="16"/>
                <w:lang w:val="en-US"/>
              </w:rPr>
              <w:t>Multicenter nonblinded RCT</w:t>
            </w:r>
          </w:p>
          <w:p w14:paraId="79E7459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 xml:space="preserve">2X2 </w:t>
            </w:r>
            <w:r w:rsidRPr="00B33D24">
              <w:rPr>
                <w:rFonts w:ascii="Arial" w:hAnsi="Arial" w:cs="Arial"/>
                <w:sz w:val="16"/>
                <w:szCs w:val="16"/>
                <w:lang w:val="en-US"/>
              </w:rPr>
              <w:t>Factorial design</w:t>
            </w:r>
          </w:p>
        </w:tc>
        <w:tc>
          <w:tcPr>
            <w:tcW w:w="466" w:type="pct"/>
            <w:tcBorders>
              <w:top w:val="nil"/>
              <w:left w:val="nil"/>
              <w:bottom w:val="nil"/>
              <w:right w:val="nil"/>
            </w:tcBorders>
            <w:shd w:val="clear" w:color="auto" w:fill="E7E6E6" w:themeFill="background2"/>
          </w:tcPr>
          <w:p w14:paraId="386552E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America</w:t>
            </w:r>
          </w:p>
        </w:tc>
        <w:tc>
          <w:tcPr>
            <w:tcW w:w="381" w:type="pct"/>
            <w:tcBorders>
              <w:top w:val="nil"/>
              <w:left w:val="nil"/>
              <w:bottom w:val="nil"/>
              <w:right w:val="nil"/>
            </w:tcBorders>
            <w:shd w:val="clear" w:color="auto" w:fill="E7E6E6" w:themeFill="background2"/>
          </w:tcPr>
          <w:p w14:paraId="222A1F7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1994-2002</w:t>
            </w:r>
          </w:p>
        </w:tc>
        <w:tc>
          <w:tcPr>
            <w:tcW w:w="254" w:type="pct"/>
            <w:tcBorders>
              <w:top w:val="nil"/>
              <w:left w:val="nil"/>
              <w:bottom w:val="nil"/>
              <w:right w:val="nil"/>
            </w:tcBorders>
            <w:shd w:val="clear" w:color="auto" w:fill="E7E6E6" w:themeFill="background2"/>
          </w:tcPr>
          <w:p w14:paraId="4504FC6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66.3</w:t>
            </w:r>
          </w:p>
        </w:tc>
        <w:tc>
          <w:tcPr>
            <w:tcW w:w="212" w:type="pct"/>
            <w:tcBorders>
              <w:top w:val="nil"/>
              <w:left w:val="nil"/>
              <w:bottom w:val="nil"/>
              <w:right w:val="nil"/>
            </w:tcBorders>
            <w:shd w:val="clear" w:color="auto" w:fill="E7E6E6" w:themeFill="background2"/>
          </w:tcPr>
          <w:p w14:paraId="6B52F64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100</w:t>
            </w:r>
          </w:p>
        </w:tc>
        <w:tc>
          <w:tcPr>
            <w:tcW w:w="212" w:type="pct"/>
            <w:tcBorders>
              <w:top w:val="nil"/>
              <w:left w:val="nil"/>
              <w:bottom w:val="nil"/>
              <w:right w:val="nil"/>
            </w:tcBorders>
            <w:shd w:val="clear" w:color="auto" w:fill="E7E6E6" w:themeFill="background2"/>
          </w:tcPr>
          <w:p w14:paraId="68BE978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35.1</w:t>
            </w:r>
          </w:p>
        </w:tc>
        <w:tc>
          <w:tcPr>
            <w:tcW w:w="254" w:type="pct"/>
            <w:tcBorders>
              <w:top w:val="nil"/>
              <w:left w:val="nil"/>
              <w:bottom w:val="nil"/>
              <w:right w:val="nil"/>
            </w:tcBorders>
            <w:shd w:val="clear" w:color="auto" w:fill="E7E6E6" w:themeFill="background2"/>
          </w:tcPr>
          <w:p w14:paraId="72C7BD3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23.2</w:t>
            </w:r>
          </w:p>
        </w:tc>
        <w:tc>
          <w:tcPr>
            <w:tcW w:w="255" w:type="pct"/>
            <w:tcBorders>
              <w:top w:val="nil"/>
              <w:left w:val="nil"/>
              <w:bottom w:val="nil"/>
              <w:right w:val="nil"/>
            </w:tcBorders>
            <w:shd w:val="clear" w:color="auto" w:fill="E7E6E6" w:themeFill="background2"/>
          </w:tcPr>
          <w:p w14:paraId="73B35A3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48.8</w:t>
            </w:r>
          </w:p>
        </w:tc>
        <w:tc>
          <w:tcPr>
            <w:tcW w:w="296" w:type="pct"/>
            <w:tcBorders>
              <w:top w:val="nil"/>
              <w:left w:val="nil"/>
              <w:bottom w:val="nil"/>
              <w:right w:val="nil"/>
            </w:tcBorders>
            <w:shd w:val="clear" w:color="auto" w:fill="E7E6E6" w:themeFill="background2"/>
          </w:tcPr>
          <w:p w14:paraId="42982162" w14:textId="77777777" w:rsidR="00D30EBA" w:rsidRDefault="00D30EBA" w:rsidP="008E75BF">
            <w:pPr>
              <w:rPr>
                <w:rFonts w:ascii="Arial" w:hAnsi="Arial" w:cs="Arial"/>
                <w:sz w:val="16"/>
                <w:szCs w:val="16"/>
                <w:lang w:val="en-US"/>
              </w:rPr>
            </w:pPr>
            <w:r>
              <w:rPr>
                <w:rFonts w:ascii="Arial" w:hAnsi="Arial" w:cs="Arial"/>
                <w:sz w:val="16"/>
                <w:szCs w:val="16"/>
                <w:lang w:val="en-US"/>
              </w:rPr>
              <w:t>146.7</w:t>
            </w:r>
          </w:p>
          <w:p w14:paraId="614571C2"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shd w:val="clear" w:color="auto" w:fill="E7E6E6" w:themeFill="background2"/>
          </w:tcPr>
          <w:p w14:paraId="402A126B" w14:textId="77777777" w:rsidR="00D30EBA" w:rsidRDefault="00D30EBA" w:rsidP="008E75BF">
            <w:pPr>
              <w:rPr>
                <w:rFonts w:ascii="Arial" w:hAnsi="Arial" w:cs="Arial"/>
                <w:sz w:val="16"/>
                <w:szCs w:val="16"/>
                <w:lang w:val="en-US"/>
              </w:rPr>
            </w:pPr>
            <w:r>
              <w:rPr>
                <w:rFonts w:ascii="Arial" w:hAnsi="Arial" w:cs="Arial"/>
                <w:sz w:val="16"/>
                <w:szCs w:val="16"/>
                <w:lang w:val="en-US"/>
              </w:rPr>
              <w:t>104.2</w:t>
            </w:r>
          </w:p>
        </w:tc>
        <w:tc>
          <w:tcPr>
            <w:tcW w:w="423" w:type="pct"/>
            <w:gridSpan w:val="2"/>
            <w:tcBorders>
              <w:top w:val="nil"/>
              <w:left w:val="nil"/>
              <w:bottom w:val="nil"/>
              <w:right w:val="nil"/>
            </w:tcBorders>
            <w:shd w:val="clear" w:color="auto" w:fill="E7E6E6" w:themeFill="background2"/>
          </w:tcPr>
          <w:p w14:paraId="29115EC6" w14:textId="77777777" w:rsidR="00D30EBA" w:rsidRDefault="00D30EBA" w:rsidP="008E75BF">
            <w:pPr>
              <w:rPr>
                <w:rFonts w:ascii="Arial" w:hAnsi="Arial" w:cs="Arial"/>
                <w:sz w:val="16"/>
                <w:szCs w:val="16"/>
                <w:lang w:val="en-US"/>
              </w:rPr>
            </w:pPr>
            <w:r>
              <w:rPr>
                <w:rFonts w:ascii="Arial" w:hAnsi="Arial" w:cs="Arial"/>
                <w:sz w:val="16"/>
                <w:szCs w:val="16"/>
                <w:lang w:val="en-US"/>
              </w:rPr>
              <w:t>15.8</w:t>
            </w:r>
          </w:p>
        </w:tc>
        <w:tc>
          <w:tcPr>
            <w:tcW w:w="465" w:type="pct"/>
            <w:tcBorders>
              <w:top w:val="nil"/>
              <w:left w:val="nil"/>
              <w:bottom w:val="nil"/>
              <w:right w:val="nil"/>
            </w:tcBorders>
            <w:shd w:val="clear" w:color="auto" w:fill="E7E6E6" w:themeFill="background2"/>
          </w:tcPr>
          <w:p w14:paraId="1A6DABD9" w14:textId="77777777" w:rsidR="00D30EBA" w:rsidRDefault="00D30EBA" w:rsidP="008E75BF">
            <w:pPr>
              <w:rPr>
                <w:rFonts w:ascii="Arial" w:hAnsi="Arial" w:cs="Arial"/>
                <w:sz w:val="16"/>
                <w:szCs w:val="16"/>
                <w:lang w:val="en-US"/>
              </w:rPr>
            </w:pPr>
            <w:r>
              <w:rPr>
                <w:rFonts w:ascii="Arial" w:hAnsi="Arial" w:cs="Arial"/>
                <w:sz w:val="16"/>
                <w:szCs w:val="16"/>
                <w:lang w:val="en-US"/>
              </w:rPr>
              <w:t>23.2</w:t>
            </w:r>
          </w:p>
        </w:tc>
      </w:tr>
      <w:tr w:rsidR="00D30EBA" w:rsidRPr="00FA5A4E" w14:paraId="4A423EB0" w14:textId="77777777" w:rsidTr="008E75BF">
        <w:tc>
          <w:tcPr>
            <w:tcW w:w="509" w:type="pct"/>
            <w:tcBorders>
              <w:top w:val="nil"/>
              <w:left w:val="nil"/>
              <w:bottom w:val="nil"/>
              <w:right w:val="nil"/>
            </w:tcBorders>
            <w:shd w:val="clear" w:color="auto" w:fill="E7E6E6" w:themeFill="background2"/>
          </w:tcPr>
          <w:p w14:paraId="7D024570" w14:textId="77777777" w:rsidR="00D30EBA" w:rsidRPr="00DE46FC" w:rsidRDefault="00D30EBA" w:rsidP="008E75BF">
            <w:pPr>
              <w:rPr>
                <w:rFonts w:ascii="Arial" w:hAnsi="Arial" w:cs="Arial"/>
                <w:b/>
                <w:sz w:val="16"/>
                <w:szCs w:val="16"/>
                <w:lang w:val="en-US"/>
              </w:rPr>
            </w:pPr>
            <w:r w:rsidRPr="00DE46FC">
              <w:rPr>
                <w:rFonts w:ascii="Arial" w:hAnsi="Arial" w:cs="Arial"/>
                <w:b/>
                <w:sz w:val="16"/>
                <w:szCs w:val="16"/>
                <w:lang w:val="en-US"/>
              </w:rPr>
              <w:t xml:space="preserve">PROSPER </w:t>
            </w:r>
          </w:p>
          <w:p w14:paraId="5B2ECECD"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E7E6E6" w:themeFill="background2"/>
          </w:tcPr>
          <w:p w14:paraId="2DC064B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E7E6E6" w:themeFill="background2"/>
          </w:tcPr>
          <w:p w14:paraId="48E49CF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Scotland, Ireland, Netherlands</w:t>
            </w:r>
          </w:p>
        </w:tc>
        <w:tc>
          <w:tcPr>
            <w:tcW w:w="381" w:type="pct"/>
            <w:tcBorders>
              <w:top w:val="nil"/>
              <w:left w:val="nil"/>
              <w:bottom w:val="nil"/>
              <w:right w:val="nil"/>
            </w:tcBorders>
            <w:shd w:val="clear" w:color="auto" w:fill="E7E6E6" w:themeFill="background2"/>
          </w:tcPr>
          <w:p w14:paraId="0565A8F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1997-2001</w:t>
            </w:r>
          </w:p>
        </w:tc>
        <w:tc>
          <w:tcPr>
            <w:tcW w:w="254" w:type="pct"/>
            <w:tcBorders>
              <w:top w:val="nil"/>
              <w:left w:val="nil"/>
              <w:bottom w:val="nil"/>
              <w:right w:val="nil"/>
            </w:tcBorders>
            <w:shd w:val="clear" w:color="auto" w:fill="E7E6E6" w:themeFill="background2"/>
          </w:tcPr>
          <w:p w14:paraId="280EBB6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75.4</w:t>
            </w:r>
          </w:p>
        </w:tc>
        <w:tc>
          <w:tcPr>
            <w:tcW w:w="212" w:type="pct"/>
            <w:tcBorders>
              <w:top w:val="nil"/>
              <w:left w:val="nil"/>
              <w:bottom w:val="nil"/>
              <w:right w:val="nil"/>
            </w:tcBorders>
            <w:shd w:val="clear" w:color="auto" w:fill="E7E6E6" w:themeFill="background2"/>
          </w:tcPr>
          <w:p w14:paraId="5839464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61.9</w:t>
            </w:r>
          </w:p>
        </w:tc>
        <w:tc>
          <w:tcPr>
            <w:tcW w:w="212" w:type="pct"/>
            <w:tcBorders>
              <w:top w:val="nil"/>
              <w:left w:val="nil"/>
              <w:bottom w:val="nil"/>
              <w:right w:val="nil"/>
            </w:tcBorders>
            <w:shd w:val="clear" w:color="auto" w:fill="E7E6E6" w:themeFill="background2"/>
          </w:tcPr>
          <w:p w14:paraId="284ABB8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10.7</w:t>
            </w:r>
          </w:p>
        </w:tc>
        <w:tc>
          <w:tcPr>
            <w:tcW w:w="254" w:type="pct"/>
            <w:tcBorders>
              <w:top w:val="nil"/>
              <w:left w:val="nil"/>
              <w:bottom w:val="nil"/>
              <w:right w:val="nil"/>
            </w:tcBorders>
            <w:shd w:val="clear" w:color="auto" w:fill="E7E6E6" w:themeFill="background2"/>
          </w:tcPr>
          <w:p w14:paraId="560A30A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26.8</w:t>
            </w:r>
          </w:p>
        </w:tc>
        <w:tc>
          <w:tcPr>
            <w:tcW w:w="255" w:type="pct"/>
            <w:tcBorders>
              <w:top w:val="nil"/>
              <w:left w:val="nil"/>
              <w:bottom w:val="nil"/>
              <w:right w:val="nil"/>
            </w:tcBorders>
            <w:shd w:val="clear" w:color="auto" w:fill="E7E6E6" w:themeFill="background2"/>
          </w:tcPr>
          <w:p w14:paraId="5FF8FFA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51.7</w:t>
            </w:r>
          </w:p>
        </w:tc>
        <w:tc>
          <w:tcPr>
            <w:tcW w:w="296" w:type="pct"/>
            <w:tcBorders>
              <w:top w:val="nil"/>
              <w:left w:val="nil"/>
              <w:bottom w:val="nil"/>
              <w:right w:val="nil"/>
            </w:tcBorders>
            <w:shd w:val="clear" w:color="auto" w:fill="E7E6E6" w:themeFill="background2"/>
          </w:tcPr>
          <w:p w14:paraId="6E74C870" w14:textId="77777777" w:rsidR="00D30EBA" w:rsidRDefault="00D30EBA" w:rsidP="008E75BF">
            <w:pPr>
              <w:rPr>
                <w:rFonts w:ascii="Arial" w:hAnsi="Arial" w:cs="Arial"/>
                <w:sz w:val="16"/>
                <w:szCs w:val="16"/>
                <w:lang w:val="en-US"/>
              </w:rPr>
            </w:pPr>
            <w:r>
              <w:rPr>
                <w:rFonts w:ascii="Arial" w:hAnsi="Arial" w:cs="Arial"/>
                <w:sz w:val="16"/>
                <w:szCs w:val="16"/>
                <w:lang w:val="en-US"/>
              </w:rPr>
              <w:t>146.9</w:t>
            </w:r>
          </w:p>
          <w:p w14:paraId="113A6CEC"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shd w:val="clear" w:color="auto" w:fill="E7E6E6" w:themeFill="background2"/>
          </w:tcPr>
          <w:p w14:paraId="09715382" w14:textId="77777777" w:rsidR="00D30EBA" w:rsidRDefault="00D30EBA" w:rsidP="008E75BF">
            <w:pPr>
              <w:rPr>
                <w:rFonts w:ascii="Arial" w:hAnsi="Arial" w:cs="Arial"/>
                <w:sz w:val="16"/>
                <w:szCs w:val="16"/>
                <w:lang w:val="en-US"/>
              </w:rPr>
            </w:pPr>
            <w:r>
              <w:rPr>
                <w:rFonts w:ascii="Arial" w:hAnsi="Arial" w:cs="Arial"/>
                <w:sz w:val="16"/>
                <w:szCs w:val="16"/>
                <w:lang w:val="en-US"/>
              </w:rPr>
              <w:t>96.5</w:t>
            </w:r>
          </w:p>
        </w:tc>
        <w:tc>
          <w:tcPr>
            <w:tcW w:w="423" w:type="pct"/>
            <w:gridSpan w:val="2"/>
            <w:tcBorders>
              <w:top w:val="nil"/>
              <w:left w:val="nil"/>
              <w:bottom w:val="nil"/>
              <w:right w:val="nil"/>
            </w:tcBorders>
            <w:shd w:val="clear" w:color="auto" w:fill="E7E6E6" w:themeFill="background2"/>
          </w:tcPr>
          <w:p w14:paraId="5B9D576D" w14:textId="77777777" w:rsidR="00D30EBA" w:rsidRDefault="00D30EBA" w:rsidP="008E75BF">
            <w:pPr>
              <w:rPr>
                <w:rFonts w:ascii="Arial" w:hAnsi="Arial" w:cs="Arial"/>
                <w:sz w:val="16"/>
                <w:szCs w:val="16"/>
                <w:lang w:val="en-US"/>
              </w:rPr>
            </w:pPr>
            <w:r>
              <w:rPr>
                <w:rFonts w:ascii="Arial" w:hAnsi="Arial" w:cs="Arial"/>
                <w:sz w:val="16"/>
                <w:szCs w:val="16"/>
                <w:lang w:val="en-US"/>
              </w:rPr>
              <w:t>33.9</w:t>
            </w:r>
          </w:p>
        </w:tc>
        <w:tc>
          <w:tcPr>
            <w:tcW w:w="465" w:type="pct"/>
            <w:tcBorders>
              <w:top w:val="nil"/>
              <w:left w:val="nil"/>
              <w:bottom w:val="nil"/>
              <w:right w:val="nil"/>
            </w:tcBorders>
            <w:shd w:val="clear" w:color="auto" w:fill="E7E6E6" w:themeFill="background2"/>
          </w:tcPr>
          <w:p w14:paraId="3E2FC917" w14:textId="77777777" w:rsidR="00D30EBA" w:rsidRDefault="00D30EBA" w:rsidP="008E75BF">
            <w:pPr>
              <w:rPr>
                <w:rFonts w:ascii="Arial" w:hAnsi="Arial" w:cs="Arial"/>
                <w:sz w:val="16"/>
                <w:szCs w:val="16"/>
                <w:lang w:val="en-US"/>
              </w:rPr>
            </w:pPr>
            <w:r>
              <w:rPr>
                <w:rFonts w:ascii="Arial" w:hAnsi="Arial" w:cs="Arial"/>
                <w:sz w:val="16"/>
                <w:szCs w:val="16"/>
                <w:lang w:val="en-US"/>
              </w:rPr>
              <w:t>49.8</w:t>
            </w:r>
          </w:p>
        </w:tc>
      </w:tr>
      <w:tr w:rsidR="00D30EBA" w:rsidRPr="00FA5A4E" w14:paraId="30C01DE6" w14:textId="77777777" w:rsidTr="008E75BF">
        <w:tc>
          <w:tcPr>
            <w:tcW w:w="509" w:type="pct"/>
            <w:tcBorders>
              <w:top w:val="nil"/>
              <w:left w:val="nil"/>
              <w:bottom w:val="nil"/>
              <w:right w:val="nil"/>
            </w:tcBorders>
            <w:shd w:val="clear" w:color="auto" w:fill="E7E6E6" w:themeFill="background2"/>
          </w:tcPr>
          <w:p w14:paraId="6A6BBCC7" w14:textId="77777777" w:rsidR="00D30EBA" w:rsidRPr="00DE46FC" w:rsidRDefault="00D30EBA" w:rsidP="008E75BF">
            <w:pPr>
              <w:rPr>
                <w:rFonts w:ascii="Arial" w:hAnsi="Arial" w:cs="Arial"/>
                <w:sz w:val="16"/>
                <w:szCs w:val="16"/>
                <w:lang w:val="en-US"/>
              </w:rPr>
            </w:pPr>
            <w:r>
              <w:rPr>
                <w:rFonts w:ascii="Arial" w:hAnsi="Arial" w:cs="Arial"/>
                <w:b/>
                <w:sz w:val="16"/>
                <w:szCs w:val="16"/>
                <w:lang w:val="en-US"/>
              </w:rPr>
              <w:t>ASCOT-LLA</w:t>
            </w:r>
          </w:p>
          <w:p w14:paraId="42360C23" w14:textId="77777777" w:rsidR="00D30EBA" w:rsidRPr="00DE46FC" w:rsidRDefault="00D30EBA" w:rsidP="008E75BF">
            <w:pPr>
              <w:rPr>
                <w:rFonts w:ascii="Arial" w:hAnsi="Arial" w:cs="Arial"/>
                <w:b/>
                <w:sz w:val="16"/>
                <w:szCs w:val="16"/>
                <w:lang w:val="en-US"/>
              </w:rPr>
            </w:pPr>
          </w:p>
        </w:tc>
        <w:tc>
          <w:tcPr>
            <w:tcW w:w="849" w:type="pct"/>
            <w:tcBorders>
              <w:top w:val="nil"/>
              <w:left w:val="nil"/>
              <w:bottom w:val="nil"/>
              <w:right w:val="nil"/>
            </w:tcBorders>
            <w:shd w:val="clear" w:color="auto" w:fill="E7E6E6" w:themeFill="background2"/>
          </w:tcPr>
          <w:p w14:paraId="2E7C7F7F"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7933EA5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2X2 Factorial design</w:t>
            </w:r>
          </w:p>
        </w:tc>
        <w:tc>
          <w:tcPr>
            <w:tcW w:w="466" w:type="pct"/>
            <w:tcBorders>
              <w:top w:val="nil"/>
              <w:left w:val="nil"/>
              <w:bottom w:val="nil"/>
              <w:right w:val="nil"/>
            </w:tcBorders>
            <w:shd w:val="clear" w:color="auto" w:fill="E7E6E6" w:themeFill="background2"/>
          </w:tcPr>
          <w:p w14:paraId="57B34A6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UK, Ireland, Scandinavian</w:t>
            </w:r>
          </w:p>
        </w:tc>
        <w:tc>
          <w:tcPr>
            <w:tcW w:w="381" w:type="pct"/>
            <w:tcBorders>
              <w:top w:val="nil"/>
              <w:left w:val="nil"/>
              <w:bottom w:val="nil"/>
              <w:right w:val="nil"/>
            </w:tcBorders>
            <w:shd w:val="clear" w:color="auto" w:fill="E7E6E6" w:themeFill="background2"/>
          </w:tcPr>
          <w:p w14:paraId="143A300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1998-2000</w:t>
            </w:r>
          </w:p>
        </w:tc>
        <w:tc>
          <w:tcPr>
            <w:tcW w:w="254" w:type="pct"/>
            <w:tcBorders>
              <w:top w:val="nil"/>
              <w:left w:val="nil"/>
              <w:bottom w:val="nil"/>
              <w:right w:val="nil"/>
            </w:tcBorders>
            <w:shd w:val="clear" w:color="auto" w:fill="E7E6E6" w:themeFill="background2"/>
          </w:tcPr>
          <w:p w14:paraId="17524C6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63</w:t>
            </w:r>
          </w:p>
        </w:tc>
        <w:tc>
          <w:tcPr>
            <w:tcW w:w="212" w:type="pct"/>
            <w:tcBorders>
              <w:top w:val="nil"/>
              <w:left w:val="nil"/>
              <w:bottom w:val="nil"/>
              <w:right w:val="nil"/>
            </w:tcBorders>
            <w:shd w:val="clear" w:color="auto" w:fill="E7E6E6" w:themeFill="background2"/>
          </w:tcPr>
          <w:p w14:paraId="4B48B6B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100</w:t>
            </w:r>
          </w:p>
        </w:tc>
        <w:tc>
          <w:tcPr>
            <w:tcW w:w="212" w:type="pct"/>
            <w:tcBorders>
              <w:top w:val="nil"/>
              <w:left w:val="nil"/>
              <w:bottom w:val="nil"/>
              <w:right w:val="nil"/>
            </w:tcBorders>
            <w:shd w:val="clear" w:color="auto" w:fill="E7E6E6" w:themeFill="background2"/>
          </w:tcPr>
          <w:p w14:paraId="3F95B0D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24.6</w:t>
            </w:r>
          </w:p>
        </w:tc>
        <w:tc>
          <w:tcPr>
            <w:tcW w:w="254" w:type="pct"/>
            <w:tcBorders>
              <w:top w:val="nil"/>
              <w:left w:val="nil"/>
              <w:bottom w:val="nil"/>
              <w:right w:val="nil"/>
            </w:tcBorders>
            <w:shd w:val="clear" w:color="auto" w:fill="E7E6E6" w:themeFill="background2"/>
          </w:tcPr>
          <w:p w14:paraId="6CAF053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32.7</w:t>
            </w:r>
          </w:p>
        </w:tc>
        <w:tc>
          <w:tcPr>
            <w:tcW w:w="255" w:type="pct"/>
            <w:tcBorders>
              <w:top w:val="nil"/>
              <w:left w:val="nil"/>
              <w:bottom w:val="nil"/>
              <w:right w:val="nil"/>
            </w:tcBorders>
            <w:shd w:val="clear" w:color="auto" w:fill="E7E6E6" w:themeFill="background2"/>
          </w:tcPr>
          <w:p w14:paraId="1167331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18.8</w:t>
            </w:r>
          </w:p>
        </w:tc>
        <w:tc>
          <w:tcPr>
            <w:tcW w:w="296" w:type="pct"/>
            <w:tcBorders>
              <w:top w:val="nil"/>
              <w:left w:val="nil"/>
              <w:bottom w:val="nil"/>
              <w:right w:val="nil"/>
            </w:tcBorders>
            <w:shd w:val="clear" w:color="auto" w:fill="E7E6E6" w:themeFill="background2"/>
          </w:tcPr>
          <w:p w14:paraId="3F20EBBA" w14:textId="77777777" w:rsidR="00D30EBA" w:rsidRDefault="00D30EBA" w:rsidP="008E75BF">
            <w:pPr>
              <w:rPr>
                <w:rFonts w:ascii="Arial" w:hAnsi="Arial" w:cs="Arial"/>
                <w:sz w:val="16"/>
                <w:szCs w:val="16"/>
                <w:lang w:val="en-US"/>
              </w:rPr>
            </w:pPr>
            <w:r>
              <w:rPr>
                <w:rFonts w:ascii="Arial" w:hAnsi="Arial" w:cs="Arial"/>
                <w:sz w:val="16"/>
                <w:szCs w:val="16"/>
                <w:lang w:val="en-US"/>
              </w:rPr>
              <w:t>132.8</w:t>
            </w:r>
          </w:p>
          <w:p w14:paraId="6D0012A3"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shd w:val="clear" w:color="auto" w:fill="E7E6E6" w:themeFill="background2"/>
          </w:tcPr>
          <w:p w14:paraId="36D7EFC6" w14:textId="77777777" w:rsidR="00D30EBA" w:rsidRDefault="00D30EBA" w:rsidP="008E75BF">
            <w:pPr>
              <w:rPr>
                <w:rFonts w:ascii="Arial" w:hAnsi="Arial" w:cs="Arial"/>
                <w:sz w:val="16"/>
                <w:szCs w:val="16"/>
                <w:lang w:val="en-US"/>
              </w:rPr>
            </w:pPr>
            <w:r>
              <w:rPr>
                <w:rFonts w:ascii="Arial" w:hAnsi="Arial" w:cs="Arial"/>
                <w:sz w:val="16"/>
                <w:szCs w:val="16"/>
                <w:lang w:val="en-US"/>
              </w:rPr>
              <w:t>86.9</w:t>
            </w:r>
          </w:p>
        </w:tc>
        <w:tc>
          <w:tcPr>
            <w:tcW w:w="423" w:type="pct"/>
            <w:gridSpan w:val="2"/>
            <w:tcBorders>
              <w:top w:val="nil"/>
              <w:left w:val="nil"/>
              <w:bottom w:val="nil"/>
              <w:right w:val="nil"/>
            </w:tcBorders>
            <w:shd w:val="clear" w:color="auto" w:fill="E7E6E6" w:themeFill="background2"/>
          </w:tcPr>
          <w:p w14:paraId="151662D0" w14:textId="77777777" w:rsidR="00D30EBA" w:rsidRDefault="00D30EBA" w:rsidP="008E75BF">
            <w:pPr>
              <w:rPr>
                <w:rFonts w:ascii="Arial" w:hAnsi="Arial" w:cs="Arial"/>
                <w:sz w:val="16"/>
                <w:szCs w:val="16"/>
                <w:lang w:val="en-US"/>
              </w:rPr>
            </w:pPr>
            <w:r>
              <w:rPr>
                <w:rFonts w:ascii="Arial" w:hAnsi="Arial" w:cs="Arial"/>
                <w:sz w:val="16"/>
                <w:szCs w:val="16"/>
                <w:lang w:val="en-US"/>
              </w:rPr>
              <w:t>34.9</w:t>
            </w:r>
          </w:p>
        </w:tc>
        <w:tc>
          <w:tcPr>
            <w:tcW w:w="465" w:type="pct"/>
            <w:tcBorders>
              <w:top w:val="nil"/>
              <w:left w:val="nil"/>
              <w:bottom w:val="nil"/>
              <w:right w:val="nil"/>
            </w:tcBorders>
            <w:shd w:val="clear" w:color="auto" w:fill="E7E6E6" w:themeFill="background2"/>
          </w:tcPr>
          <w:p w14:paraId="16D97DE9" w14:textId="77777777" w:rsidR="00D30EBA" w:rsidRDefault="00D30EBA" w:rsidP="008E75BF">
            <w:pPr>
              <w:rPr>
                <w:rFonts w:ascii="Arial" w:hAnsi="Arial" w:cs="Arial"/>
                <w:sz w:val="16"/>
                <w:szCs w:val="16"/>
                <w:lang w:val="en-US"/>
              </w:rPr>
            </w:pPr>
            <w:r>
              <w:rPr>
                <w:rFonts w:ascii="Arial" w:hAnsi="Arial" w:cs="Arial"/>
                <w:sz w:val="16"/>
                <w:szCs w:val="16"/>
                <w:lang w:val="en-US"/>
              </w:rPr>
              <w:t>46.3</w:t>
            </w:r>
          </w:p>
        </w:tc>
      </w:tr>
      <w:tr w:rsidR="00D30EBA" w:rsidRPr="00FA5A4E" w14:paraId="072F5A87" w14:textId="77777777" w:rsidTr="008E75BF">
        <w:tc>
          <w:tcPr>
            <w:tcW w:w="509" w:type="pct"/>
            <w:tcBorders>
              <w:top w:val="nil"/>
              <w:left w:val="nil"/>
              <w:bottom w:val="nil"/>
              <w:right w:val="nil"/>
            </w:tcBorders>
            <w:shd w:val="clear" w:color="auto" w:fill="E7E6E6" w:themeFill="background2"/>
          </w:tcPr>
          <w:p w14:paraId="5547DA9E"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CERDIA </w:t>
            </w:r>
          </w:p>
        </w:tc>
        <w:tc>
          <w:tcPr>
            <w:tcW w:w="849" w:type="pct"/>
            <w:tcBorders>
              <w:top w:val="nil"/>
              <w:left w:val="nil"/>
              <w:bottom w:val="nil"/>
              <w:right w:val="nil"/>
            </w:tcBorders>
            <w:shd w:val="clear" w:color="auto" w:fill="E7E6E6" w:themeFill="background2"/>
          </w:tcPr>
          <w:p w14:paraId="409AC5FA" w14:textId="77777777" w:rsidR="00D30EBA" w:rsidRPr="007C4983"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E7E6E6" w:themeFill="background2"/>
          </w:tcPr>
          <w:p w14:paraId="0CA9D4D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Netherlands</w:t>
            </w:r>
          </w:p>
        </w:tc>
        <w:tc>
          <w:tcPr>
            <w:tcW w:w="381" w:type="pct"/>
            <w:tcBorders>
              <w:top w:val="nil"/>
              <w:left w:val="nil"/>
              <w:bottom w:val="nil"/>
              <w:right w:val="nil"/>
            </w:tcBorders>
            <w:shd w:val="clear" w:color="auto" w:fill="E7E6E6" w:themeFill="background2"/>
          </w:tcPr>
          <w:p w14:paraId="6A57582E" w14:textId="77777777" w:rsidR="00D30EBA" w:rsidRDefault="00D30EBA" w:rsidP="008E75BF">
            <w:pPr>
              <w:rPr>
                <w:rFonts w:ascii="Arial" w:hAnsi="Arial" w:cs="Arial"/>
                <w:sz w:val="16"/>
                <w:szCs w:val="16"/>
                <w:lang w:val="en-US"/>
              </w:rPr>
            </w:pPr>
            <w:r>
              <w:rPr>
                <w:rFonts w:ascii="Arial" w:hAnsi="Arial" w:cs="Arial"/>
                <w:sz w:val="16"/>
                <w:szCs w:val="16"/>
                <w:lang w:val="en-US"/>
              </w:rPr>
              <w:t>2000-03</w:t>
            </w:r>
          </w:p>
        </w:tc>
        <w:tc>
          <w:tcPr>
            <w:tcW w:w="254" w:type="pct"/>
            <w:tcBorders>
              <w:top w:val="nil"/>
              <w:left w:val="nil"/>
              <w:bottom w:val="nil"/>
              <w:right w:val="nil"/>
            </w:tcBorders>
            <w:shd w:val="clear" w:color="auto" w:fill="E7E6E6" w:themeFill="background2"/>
          </w:tcPr>
          <w:p w14:paraId="33DEC443" w14:textId="77777777" w:rsidR="00D30EBA" w:rsidRDefault="00D30EBA" w:rsidP="008E75BF">
            <w:pPr>
              <w:rPr>
                <w:rFonts w:ascii="Arial" w:hAnsi="Arial" w:cs="Arial"/>
                <w:sz w:val="16"/>
                <w:szCs w:val="16"/>
                <w:lang w:val="en-US"/>
              </w:rPr>
            </w:pPr>
            <w:r>
              <w:rPr>
                <w:rFonts w:ascii="Arial" w:hAnsi="Arial" w:cs="Arial"/>
                <w:sz w:val="16"/>
                <w:szCs w:val="16"/>
                <w:lang w:val="en-US"/>
              </w:rPr>
              <w:t>58.5</w:t>
            </w:r>
          </w:p>
        </w:tc>
        <w:tc>
          <w:tcPr>
            <w:tcW w:w="212" w:type="pct"/>
            <w:tcBorders>
              <w:top w:val="nil"/>
              <w:left w:val="nil"/>
              <w:bottom w:val="nil"/>
              <w:right w:val="nil"/>
            </w:tcBorders>
            <w:shd w:val="clear" w:color="auto" w:fill="E7E6E6" w:themeFill="background2"/>
          </w:tcPr>
          <w:p w14:paraId="041C193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63</w:t>
            </w:r>
          </w:p>
        </w:tc>
        <w:tc>
          <w:tcPr>
            <w:tcW w:w="212" w:type="pct"/>
            <w:tcBorders>
              <w:top w:val="nil"/>
              <w:left w:val="nil"/>
              <w:bottom w:val="nil"/>
              <w:right w:val="nil"/>
            </w:tcBorders>
            <w:shd w:val="clear" w:color="auto" w:fill="E7E6E6" w:themeFill="background2"/>
          </w:tcPr>
          <w:p w14:paraId="4500AC9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100</w:t>
            </w:r>
          </w:p>
        </w:tc>
        <w:tc>
          <w:tcPr>
            <w:tcW w:w="254" w:type="pct"/>
            <w:tcBorders>
              <w:top w:val="nil"/>
              <w:left w:val="nil"/>
              <w:bottom w:val="nil"/>
              <w:right w:val="nil"/>
            </w:tcBorders>
            <w:shd w:val="clear" w:color="auto" w:fill="E7E6E6" w:themeFill="background2"/>
          </w:tcPr>
          <w:p w14:paraId="45E9497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24</w:t>
            </w:r>
          </w:p>
        </w:tc>
        <w:tc>
          <w:tcPr>
            <w:tcW w:w="255" w:type="pct"/>
            <w:tcBorders>
              <w:top w:val="nil"/>
              <w:left w:val="nil"/>
              <w:bottom w:val="nil"/>
              <w:right w:val="nil"/>
            </w:tcBorders>
            <w:shd w:val="clear" w:color="auto" w:fill="E7E6E6" w:themeFill="background2"/>
          </w:tcPr>
          <w:p w14:paraId="21B40757" w14:textId="77777777" w:rsidR="00D30EBA" w:rsidRPr="009F7EC3" w:rsidRDefault="00D30EBA" w:rsidP="008E75BF">
            <w:pPr>
              <w:rPr>
                <w:rFonts w:ascii="Arial" w:hAnsi="Arial" w:cs="Arial"/>
                <w:sz w:val="16"/>
                <w:szCs w:val="16"/>
                <w:lang w:val="en-US"/>
              </w:rPr>
            </w:pPr>
            <w:r>
              <w:rPr>
                <w:rFonts w:ascii="Arial" w:hAnsi="Arial" w:cs="Arial"/>
                <w:sz w:val="16"/>
                <w:szCs w:val="16"/>
                <w:lang w:val="en-US"/>
              </w:rPr>
              <w:t>52.5</w:t>
            </w:r>
          </w:p>
        </w:tc>
        <w:tc>
          <w:tcPr>
            <w:tcW w:w="296" w:type="pct"/>
            <w:tcBorders>
              <w:top w:val="nil"/>
              <w:left w:val="nil"/>
              <w:bottom w:val="nil"/>
              <w:right w:val="nil"/>
            </w:tcBorders>
            <w:shd w:val="clear" w:color="auto" w:fill="E7E6E6" w:themeFill="background2"/>
          </w:tcPr>
          <w:p w14:paraId="128A556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134.9</w:t>
            </w:r>
          </w:p>
        </w:tc>
        <w:tc>
          <w:tcPr>
            <w:tcW w:w="424" w:type="pct"/>
            <w:gridSpan w:val="2"/>
            <w:tcBorders>
              <w:top w:val="nil"/>
              <w:left w:val="nil"/>
              <w:bottom w:val="nil"/>
              <w:right w:val="nil"/>
            </w:tcBorders>
            <w:shd w:val="clear" w:color="auto" w:fill="E7E6E6" w:themeFill="background2"/>
          </w:tcPr>
          <w:p w14:paraId="5FFBC847" w14:textId="77777777" w:rsidR="00D30EBA" w:rsidRDefault="00D30EBA" w:rsidP="008E75BF">
            <w:pPr>
              <w:rPr>
                <w:rFonts w:ascii="Arial" w:hAnsi="Arial" w:cs="Arial"/>
                <w:sz w:val="16"/>
                <w:szCs w:val="16"/>
                <w:lang w:val="en-US"/>
              </w:rPr>
            </w:pPr>
            <w:r>
              <w:rPr>
                <w:rFonts w:ascii="Arial" w:hAnsi="Arial" w:cs="Arial"/>
                <w:sz w:val="16"/>
                <w:szCs w:val="16"/>
                <w:lang w:val="en-US"/>
              </w:rPr>
              <w:t>99.6</w:t>
            </w:r>
          </w:p>
        </w:tc>
        <w:tc>
          <w:tcPr>
            <w:tcW w:w="423" w:type="pct"/>
            <w:gridSpan w:val="2"/>
            <w:tcBorders>
              <w:top w:val="nil"/>
              <w:left w:val="nil"/>
              <w:bottom w:val="nil"/>
              <w:right w:val="nil"/>
            </w:tcBorders>
            <w:shd w:val="clear" w:color="auto" w:fill="E7E6E6" w:themeFill="background2"/>
          </w:tcPr>
          <w:p w14:paraId="593F46E6" w14:textId="77777777" w:rsidR="00D30EBA" w:rsidRDefault="00D30EBA" w:rsidP="008E75BF">
            <w:pPr>
              <w:rPr>
                <w:rFonts w:ascii="Arial" w:hAnsi="Arial" w:cs="Arial"/>
                <w:sz w:val="16"/>
                <w:szCs w:val="16"/>
                <w:lang w:val="en-US"/>
              </w:rPr>
            </w:pPr>
            <w:r>
              <w:rPr>
                <w:rFonts w:ascii="Arial" w:hAnsi="Arial" w:cs="Arial"/>
                <w:sz w:val="16"/>
                <w:szCs w:val="16"/>
                <w:lang w:val="en-US"/>
              </w:rPr>
              <w:t>31.4</w:t>
            </w:r>
          </w:p>
        </w:tc>
        <w:tc>
          <w:tcPr>
            <w:tcW w:w="465" w:type="pct"/>
            <w:tcBorders>
              <w:top w:val="nil"/>
              <w:left w:val="nil"/>
              <w:bottom w:val="nil"/>
              <w:right w:val="nil"/>
            </w:tcBorders>
            <w:shd w:val="clear" w:color="auto" w:fill="E7E6E6" w:themeFill="background2"/>
          </w:tcPr>
          <w:p w14:paraId="6B8FD01A" w14:textId="77777777" w:rsidR="00D30EBA" w:rsidRDefault="00D30EBA" w:rsidP="008E75BF">
            <w:pPr>
              <w:rPr>
                <w:rFonts w:ascii="Arial" w:hAnsi="Arial" w:cs="Arial"/>
                <w:sz w:val="16"/>
                <w:szCs w:val="16"/>
                <w:lang w:val="en-US"/>
              </w:rPr>
            </w:pPr>
            <w:r>
              <w:rPr>
                <w:rFonts w:ascii="Arial" w:hAnsi="Arial" w:cs="Arial"/>
                <w:sz w:val="16"/>
                <w:szCs w:val="16"/>
                <w:lang w:val="en-US"/>
              </w:rPr>
              <w:t>42</w:t>
            </w:r>
          </w:p>
        </w:tc>
      </w:tr>
      <w:tr w:rsidR="00D30EBA" w:rsidRPr="00FA5A4E" w14:paraId="6494F851" w14:textId="77777777" w:rsidTr="008E75BF">
        <w:tc>
          <w:tcPr>
            <w:tcW w:w="509" w:type="pct"/>
            <w:tcBorders>
              <w:top w:val="nil"/>
              <w:left w:val="nil"/>
              <w:bottom w:val="nil"/>
              <w:right w:val="nil"/>
            </w:tcBorders>
            <w:shd w:val="clear" w:color="auto" w:fill="E7E6E6" w:themeFill="background2"/>
          </w:tcPr>
          <w:p w14:paraId="3EB0A1DE" w14:textId="77777777" w:rsidR="00D30EBA" w:rsidRPr="00DE46FC" w:rsidRDefault="00D30EBA" w:rsidP="008E75BF">
            <w:pPr>
              <w:rPr>
                <w:rFonts w:ascii="Arial" w:hAnsi="Arial" w:cs="Arial"/>
                <w:sz w:val="16"/>
                <w:szCs w:val="16"/>
                <w:lang w:val="en-US"/>
              </w:rPr>
            </w:pPr>
            <w:r w:rsidRPr="00DE46FC">
              <w:rPr>
                <w:rFonts w:ascii="Arial" w:hAnsi="Arial" w:cs="Arial"/>
                <w:b/>
                <w:i/>
                <w:sz w:val="16"/>
                <w:szCs w:val="16"/>
                <w:lang w:val="en-US"/>
              </w:rPr>
              <w:t xml:space="preserve">PREVEND IT </w:t>
            </w:r>
          </w:p>
        </w:tc>
        <w:tc>
          <w:tcPr>
            <w:tcW w:w="849" w:type="pct"/>
            <w:tcBorders>
              <w:top w:val="nil"/>
              <w:left w:val="nil"/>
              <w:bottom w:val="nil"/>
              <w:right w:val="nil"/>
            </w:tcBorders>
            <w:shd w:val="clear" w:color="auto" w:fill="E7E6E6" w:themeFill="background2"/>
          </w:tcPr>
          <w:p w14:paraId="193E9DAA" w14:textId="77777777" w:rsidR="00D30EBA" w:rsidRDefault="00D30EBA" w:rsidP="008E75BF">
            <w:pPr>
              <w:rPr>
                <w:rFonts w:ascii="Arial" w:hAnsi="Arial" w:cs="Arial"/>
                <w:sz w:val="16"/>
                <w:szCs w:val="16"/>
                <w:lang w:val="en-US"/>
              </w:rPr>
            </w:pPr>
            <w:r>
              <w:rPr>
                <w:rFonts w:ascii="Arial" w:hAnsi="Arial" w:cs="Arial"/>
                <w:sz w:val="16"/>
                <w:szCs w:val="16"/>
                <w:lang w:val="en-US"/>
              </w:rPr>
              <w:t>Single-center double-blind placebo-controlled RCT</w:t>
            </w:r>
          </w:p>
          <w:p w14:paraId="1233385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2X2 Factorial design</w:t>
            </w:r>
          </w:p>
        </w:tc>
        <w:tc>
          <w:tcPr>
            <w:tcW w:w="466" w:type="pct"/>
            <w:tcBorders>
              <w:top w:val="nil"/>
              <w:left w:val="nil"/>
              <w:bottom w:val="nil"/>
              <w:right w:val="nil"/>
            </w:tcBorders>
            <w:shd w:val="clear" w:color="auto" w:fill="E7E6E6" w:themeFill="background2"/>
          </w:tcPr>
          <w:p w14:paraId="5204E9D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Netherlands</w:t>
            </w:r>
          </w:p>
        </w:tc>
        <w:tc>
          <w:tcPr>
            <w:tcW w:w="381" w:type="pct"/>
            <w:tcBorders>
              <w:top w:val="nil"/>
              <w:left w:val="nil"/>
              <w:bottom w:val="nil"/>
              <w:right w:val="nil"/>
            </w:tcBorders>
            <w:shd w:val="clear" w:color="auto" w:fill="E7E6E6" w:themeFill="background2"/>
          </w:tcPr>
          <w:p w14:paraId="218C02E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1998-99</w:t>
            </w:r>
          </w:p>
        </w:tc>
        <w:tc>
          <w:tcPr>
            <w:tcW w:w="254" w:type="pct"/>
            <w:tcBorders>
              <w:top w:val="nil"/>
              <w:left w:val="nil"/>
              <w:bottom w:val="nil"/>
              <w:right w:val="nil"/>
            </w:tcBorders>
            <w:shd w:val="clear" w:color="auto" w:fill="E7E6E6" w:themeFill="background2"/>
          </w:tcPr>
          <w:p w14:paraId="1358F07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51.2</w:t>
            </w:r>
          </w:p>
        </w:tc>
        <w:tc>
          <w:tcPr>
            <w:tcW w:w="212" w:type="pct"/>
            <w:tcBorders>
              <w:top w:val="nil"/>
              <w:left w:val="nil"/>
              <w:bottom w:val="nil"/>
              <w:right w:val="nil"/>
            </w:tcBorders>
            <w:shd w:val="clear" w:color="auto" w:fill="E7E6E6" w:themeFill="background2"/>
          </w:tcPr>
          <w:p w14:paraId="560D480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0</w:t>
            </w:r>
          </w:p>
        </w:tc>
        <w:tc>
          <w:tcPr>
            <w:tcW w:w="212" w:type="pct"/>
            <w:tcBorders>
              <w:top w:val="nil"/>
              <w:left w:val="nil"/>
              <w:bottom w:val="nil"/>
              <w:right w:val="nil"/>
            </w:tcBorders>
            <w:shd w:val="clear" w:color="auto" w:fill="E7E6E6" w:themeFill="background2"/>
          </w:tcPr>
          <w:p w14:paraId="56908BE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2.5</w:t>
            </w:r>
          </w:p>
        </w:tc>
        <w:tc>
          <w:tcPr>
            <w:tcW w:w="254" w:type="pct"/>
            <w:tcBorders>
              <w:top w:val="nil"/>
              <w:left w:val="nil"/>
              <w:bottom w:val="nil"/>
              <w:right w:val="nil"/>
            </w:tcBorders>
            <w:shd w:val="clear" w:color="auto" w:fill="E7E6E6" w:themeFill="background2"/>
          </w:tcPr>
          <w:p w14:paraId="0255186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39.9</w:t>
            </w:r>
          </w:p>
        </w:tc>
        <w:tc>
          <w:tcPr>
            <w:tcW w:w="255" w:type="pct"/>
            <w:tcBorders>
              <w:top w:val="nil"/>
              <w:left w:val="nil"/>
              <w:bottom w:val="nil"/>
              <w:right w:val="nil"/>
            </w:tcBorders>
            <w:shd w:val="clear" w:color="auto" w:fill="E7E6E6" w:themeFill="background2"/>
          </w:tcPr>
          <w:p w14:paraId="15970E2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35.3</w:t>
            </w:r>
          </w:p>
        </w:tc>
        <w:tc>
          <w:tcPr>
            <w:tcW w:w="296" w:type="pct"/>
            <w:tcBorders>
              <w:top w:val="nil"/>
              <w:left w:val="nil"/>
              <w:bottom w:val="nil"/>
              <w:right w:val="nil"/>
            </w:tcBorders>
            <w:shd w:val="clear" w:color="auto" w:fill="E7E6E6" w:themeFill="background2"/>
          </w:tcPr>
          <w:p w14:paraId="5F07A280" w14:textId="77777777" w:rsidR="00D30EBA" w:rsidRDefault="00D30EBA" w:rsidP="008E75BF">
            <w:pPr>
              <w:rPr>
                <w:rFonts w:ascii="Arial" w:hAnsi="Arial" w:cs="Arial"/>
                <w:sz w:val="16"/>
                <w:szCs w:val="16"/>
                <w:lang w:val="en-US"/>
              </w:rPr>
            </w:pPr>
            <w:r>
              <w:rPr>
                <w:rFonts w:ascii="Arial" w:hAnsi="Arial" w:cs="Arial"/>
                <w:sz w:val="16"/>
                <w:szCs w:val="16"/>
                <w:lang w:val="en-US"/>
              </w:rPr>
              <w:t>156.4</w:t>
            </w:r>
          </w:p>
          <w:p w14:paraId="42F1E44A"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shd w:val="clear" w:color="auto" w:fill="E7E6E6" w:themeFill="background2"/>
          </w:tcPr>
          <w:p w14:paraId="54CFB1EA" w14:textId="77777777" w:rsidR="00D30EBA" w:rsidRDefault="00D30EBA" w:rsidP="008E75BF">
            <w:pPr>
              <w:rPr>
                <w:rFonts w:ascii="Arial" w:hAnsi="Arial" w:cs="Arial"/>
                <w:sz w:val="16"/>
                <w:szCs w:val="16"/>
                <w:lang w:val="en-US"/>
              </w:rPr>
            </w:pPr>
            <w:r>
              <w:rPr>
                <w:rFonts w:ascii="Arial" w:hAnsi="Arial" w:cs="Arial"/>
                <w:sz w:val="16"/>
                <w:szCs w:val="16"/>
                <w:lang w:val="en-US"/>
              </w:rPr>
              <w:t>119.7</w:t>
            </w:r>
          </w:p>
        </w:tc>
        <w:tc>
          <w:tcPr>
            <w:tcW w:w="423" w:type="pct"/>
            <w:gridSpan w:val="2"/>
            <w:tcBorders>
              <w:top w:val="nil"/>
              <w:left w:val="nil"/>
              <w:bottom w:val="nil"/>
              <w:right w:val="nil"/>
            </w:tcBorders>
            <w:shd w:val="clear" w:color="auto" w:fill="E7E6E6" w:themeFill="background2"/>
          </w:tcPr>
          <w:p w14:paraId="3EE93F57" w14:textId="77777777" w:rsidR="00D30EBA" w:rsidRDefault="00D30EBA" w:rsidP="008E75BF">
            <w:pPr>
              <w:rPr>
                <w:rFonts w:ascii="Arial" w:hAnsi="Arial" w:cs="Arial"/>
                <w:sz w:val="16"/>
                <w:szCs w:val="16"/>
                <w:lang w:val="en-US"/>
              </w:rPr>
            </w:pPr>
            <w:r>
              <w:rPr>
                <w:rFonts w:ascii="Arial" w:hAnsi="Arial" w:cs="Arial"/>
                <w:sz w:val="16"/>
                <w:szCs w:val="16"/>
                <w:lang w:val="en-US"/>
              </w:rPr>
              <w:t>21.9</w:t>
            </w:r>
          </w:p>
        </w:tc>
        <w:tc>
          <w:tcPr>
            <w:tcW w:w="465" w:type="pct"/>
            <w:tcBorders>
              <w:top w:val="nil"/>
              <w:left w:val="nil"/>
              <w:bottom w:val="nil"/>
              <w:right w:val="nil"/>
            </w:tcBorders>
            <w:shd w:val="clear" w:color="auto" w:fill="E7E6E6" w:themeFill="background2"/>
          </w:tcPr>
          <w:p w14:paraId="152FC493" w14:textId="77777777" w:rsidR="00D30EBA" w:rsidRDefault="00D30EBA" w:rsidP="008E75BF">
            <w:pPr>
              <w:rPr>
                <w:rFonts w:ascii="Arial" w:hAnsi="Arial" w:cs="Arial"/>
                <w:sz w:val="16"/>
                <w:szCs w:val="16"/>
                <w:lang w:val="en-US"/>
              </w:rPr>
            </w:pPr>
            <w:r>
              <w:rPr>
                <w:rFonts w:ascii="Arial" w:hAnsi="Arial" w:cs="Arial"/>
                <w:sz w:val="16"/>
                <w:szCs w:val="16"/>
                <w:lang w:val="en-US"/>
              </w:rPr>
              <w:t>34.8</w:t>
            </w:r>
          </w:p>
        </w:tc>
      </w:tr>
      <w:tr w:rsidR="00D30EBA" w:rsidRPr="00FA5A4E" w14:paraId="7649E73D" w14:textId="77777777" w:rsidTr="008E75BF">
        <w:tc>
          <w:tcPr>
            <w:tcW w:w="509" w:type="pct"/>
            <w:tcBorders>
              <w:top w:val="nil"/>
              <w:left w:val="nil"/>
              <w:bottom w:val="nil"/>
              <w:right w:val="nil"/>
            </w:tcBorders>
            <w:shd w:val="clear" w:color="auto" w:fill="E7E6E6" w:themeFill="background2"/>
          </w:tcPr>
          <w:p w14:paraId="42072F1E" w14:textId="77777777" w:rsidR="00D30EBA" w:rsidRPr="00DE46FC" w:rsidRDefault="00D30EBA" w:rsidP="008E75BF">
            <w:pPr>
              <w:rPr>
                <w:rFonts w:ascii="Arial" w:hAnsi="Arial" w:cs="Arial"/>
                <w:b/>
                <w:sz w:val="16"/>
                <w:szCs w:val="16"/>
                <w:lang w:val="en-US"/>
              </w:rPr>
            </w:pPr>
            <w:r w:rsidRPr="00DE46FC">
              <w:rPr>
                <w:rFonts w:ascii="Arial" w:hAnsi="Arial" w:cs="Arial"/>
                <w:b/>
                <w:sz w:val="16"/>
                <w:szCs w:val="16"/>
                <w:lang w:val="en-US"/>
              </w:rPr>
              <w:t xml:space="preserve">CARDS </w:t>
            </w:r>
          </w:p>
          <w:p w14:paraId="28A756C2"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E7E6E6" w:themeFill="background2"/>
          </w:tcPr>
          <w:p w14:paraId="36B8278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E7E6E6" w:themeFill="background2"/>
          </w:tcPr>
          <w:p w14:paraId="51D1DBE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UK, Ireland</w:t>
            </w:r>
          </w:p>
        </w:tc>
        <w:tc>
          <w:tcPr>
            <w:tcW w:w="381" w:type="pct"/>
            <w:tcBorders>
              <w:top w:val="nil"/>
              <w:left w:val="nil"/>
              <w:bottom w:val="nil"/>
              <w:right w:val="nil"/>
            </w:tcBorders>
            <w:shd w:val="clear" w:color="auto" w:fill="E7E6E6" w:themeFill="background2"/>
          </w:tcPr>
          <w:p w14:paraId="7AED458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1997-2001</w:t>
            </w:r>
          </w:p>
        </w:tc>
        <w:tc>
          <w:tcPr>
            <w:tcW w:w="254" w:type="pct"/>
            <w:tcBorders>
              <w:top w:val="nil"/>
              <w:left w:val="nil"/>
              <w:bottom w:val="nil"/>
              <w:right w:val="nil"/>
            </w:tcBorders>
            <w:shd w:val="clear" w:color="auto" w:fill="E7E6E6" w:themeFill="background2"/>
          </w:tcPr>
          <w:p w14:paraId="7B90BFA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62</w:t>
            </w:r>
          </w:p>
        </w:tc>
        <w:tc>
          <w:tcPr>
            <w:tcW w:w="212" w:type="pct"/>
            <w:tcBorders>
              <w:top w:val="nil"/>
              <w:left w:val="nil"/>
              <w:bottom w:val="nil"/>
              <w:right w:val="nil"/>
            </w:tcBorders>
            <w:shd w:val="clear" w:color="auto" w:fill="E7E6E6" w:themeFill="background2"/>
          </w:tcPr>
          <w:p w14:paraId="7B16513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84</w:t>
            </w:r>
          </w:p>
        </w:tc>
        <w:tc>
          <w:tcPr>
            <w:tcW w:w="212" w:type="pct"/>
            <w:tcBorders>
              <w:top w:val="nil"/>
              <w:left w:val="nil"/>
              <w:bottom w:val="nil"/>
              <w:right w:val="nil"/>
            </w:tcBorders>
            <w:shd w:val="clear" w:color="auto" w:fill="E7E6E6" w:themeFill="background2"/>
          </w:tcPr>
          <w:p w14:paraId="2237D26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100</w:t>
            </w:r>
          </w:p>
        </w:tc>
        <w:tc>
          <w:tcPr>
            <w:tcW w:w="254" w:type="pct"/>
            <w:tcBorders>
              <w:top w:val="nil"/>
              <w:left w:val="nil"/>
              <w:bottom w:val="nil"/>
              <w:right w:val="nil"/>
            </w:tcBorders>
            <w:shd w:val="clear" w:color="auto" w:fill="E7E6E6" w:themeFill="background2"/>
          </w:tcPr>
          <w:p w14:paraId="528F7E4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22</w:t>
            </w:r>
          </w:p>
        </w:tc>
        <w:tc>
          <w:tcPr>
            <w:tcW w:w="255" w:type="pct"/>
            <w:tcBorders>
              <w:top w:val="nil"/>
              <w:left w:val="nil"/>
              <w:bottom w:val="nil"/>
              <w:right w:val="nil"/>
            </w:tcBorders>
            <w:shd w:val="clear" w:color="auto" w:fill="E7E6E6" w:themeFill="background2"/>
          </w:tcPr>
          <w:p w14:paraId="65EC40D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32</w:t>
            </w:r>
          </w:p>
        </w:tc>
        <w:tc>
          <w:tcPr>
            <w:tcW w:w="296" w:type="pct"/>
            <w:tcBorders>
              <w:top w:val="nil"/>
              <w:left w:val="nil"/>
              <w:bottom w:val="nil"/>
              <w:right w:val="nil"/>
            </w:tcBorders>
            <w:shd w:val="clear" w:color="auto" w:fill="E7E6E6" w:themeFill="background2"/>
          </w:tcPr>
          <w:p w14:paraId="3381144F" w14:textId="77777777" w:rsidR="00D30EBA" w:rsidRDefault="00D30EBA" w:rsidP="008E75BF">
            <w:pPr>
              <w:rPr>
                <w:rFonts w:ascii="Arial" w:hAnsi="Arial" w:cs="Arial"/>
                <w:sz w:val="16"/>
                <w:szCs w:val="16"/>
                <w:lang w:val="en-US"/>
              </w:rPr>
            </w:pPr>
            <w:r>
              <w:rPr>
                <w:rFonts w:ascii="Arial" w:hAnsi="Arial" w:cs="Arial"/>
                <w:sz w:val="16"/>
                <w:szCs w:val="16"/>
                <w:lang w:val="en-US"/>
              </w:rPr>
              <w:t>117</w:t>
            </w:r>
          </w:p>
          <w:p w14:paraId="79F4F31D"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shd w:val="clear" w:color="auto" w:fill="E7E6E6" w:themeFill="background2"/>
          </w:tcPr>
          <w:p w14:paraId="451F8643" w14:textId="77777777" w:rsidR="00D30EBA" w:rsidRDefault="00D30EBA" w:rsidP="008E75BF">
            <w:pPr>
              <w:rPr>
                <w:rFonts w:ascii="Arial" w:hAnsi="Arial" w:cs="Arial"/>
                <w:sz w:val="16"/>
                <w:szCs w:val="16"/>
                <w:lang w:val="en-US"/>
              </w:rPr>
            </w:pPr>
            <w:r>
              <w:rPr>
                <w:rFonts w:ascii="Arial" w:hAnsi="Arial" w:cs="Arial"/>
                <w:sz w:val="16"/>
                <w:szCs w:val="16"/>
                <w:lang w:val="en-US"/>
              </w:rPr>
              <w:t>74.1</w:t>
            </w:r>
          </w:p>
        </w:tc>
        <w:tc>
          <w:tcPr>
            <w:tcW w:w="423" w:type="pct"/>
            <w:gridSpan w:val="2"/>
            <w:tcBorders>
              <w:top w:val="nil"/>
              <w:left w:val="nil"/>
              <w:bottom w:val="nil"/>
              <w:right w:val="nil"/>
            </w:tcBorders>
            <w:shd w:val="clear" w:color="auto" w:fill="E7E6E6" w:themeFill="background2"/>
          </w:tcPr>
          <w:p w14:paraId="656E9360" w14:textId="77777777" w:rsidR="00D30EBA" w:rsidRDefault="00D30EBA" w:rsidP="008E75BF">
            <w:pPr>
              <w:rPr>
                <w:rFonts w:ascii="Arial" w:hAnsi="Arial" w:cs="Arial"/>
                <w:sz w:val="16"/>
                <w:szCs w:val="16"/>
                <w:lang w:val="en-US"/>
              </w:rPr>
            </w:pPr>
            <w:r>
              <w:rPr>
                <w:rFonts w:ascii="Arial" w:hAnsi="Arial" w:cs="Arial"/>
                <w:sz w:val="16"/>
                <w:szCs w:val="16"/>
                <w:lang w:val="en-US"/>
              </w:rPr>
              <w:t>38.5</w:t>
            </w:r>
          </w:p>
        </w:tc>
        <w:tc>
          <w:tcPr>
            <w:tcW w:w="465" w:type="pct"/>
            <w:tcBorders>
              <w:top w:val="nil"/>
              <w:left w:val="nil"/>
              <w:bottom w:val="nil"/>
              <w:right w:val="nil"/>
            </w:tcBorders>
            <w:shd w:val="clear" w:color="auto" w:fill="E7E6E6" w:themeFill="background2"/>
          </w:tcPr>
          <w:p w14:paraId="5E18BE50" w14:textId="77777777" w:rsidR="00D30EBA" w:rsidRDefault="00D30EBA" w:rsidP="008E75BF">
            <w:pPr>
              <w:rPr>
                <w:rFonts w:ascii="Arial" w:hAnsi="Arial" w:cs="Arial"/>
                <w:sz w:val="16"/>
                <w:szCs w:val="16"/>
                <w:lang w:val="en-US"/>
              </w:rPr>
            </w:pPr>
            <w:r>
              <w:rPr>
                <w:rFonts w:ascii="Arial" w:hAnsi="Arial" w:cs="Arial"/>
                <w:sz w:val="16"/>
                <w:szCs w:val="16"/>
                <w:lang w:val="en-US"/>
              </w:rPr>
              <w:t>45.2</w:t>
            </w:r>
          </w:p>
        </w:tc>
      </w:tr>
      <w:tr w:rsidR="00D30EBA" w:rsidRPr="00B33D24" w14:paraId="134D3511" w14:textId="77777777" w:rsidTr="008E75BF">
        <w:tc>
          <w:tcPr>
            <w:tcW w:w="509" w:type="pct"/>
            <w:tcBorders>
              <w:top w:val="nil"/>
              <w:left w:val="nil"/>
              <w:bottom w:val="nil"/>
              <w:right w:val="nil"/>
            </w:tcBorders>
            <w:shd w:val="clear" w:color="auto" w:fill="E7E6E6" w:themeFill="background2"/>
          </w:tcPr>
          <w:p w14:paraId="0C3909BF" w14:textId="77777777" w:rsidR="00D30EBA" w:rsidRPr="00DE46FC" w:rsidRDefault="00D30EBA" w:rsidP="008E75BF">
            <w:pPr>
              <w:rPr>
                <w:rFonts w:ascii="Arial" w:hAnsi="Arial" w:cs="Arial"/>
                <w:b/>
                <w:sz w:val="16"/>
                <w:szCs w:val="16"/>
                <w:lang w:val="en-US"/>
              </w:rPr>
            </w:pPr>
            <w:r w:rsidRPr="00DE46FC">
              <w:rPr>
                <w:rFonts w:ascii="Arial" w:hAnsi="Arial" w:cs="Arial"/>
                <w:b/>
                <w:sz w:val="16"/>
                <w:szCs w:val="16"/>
                <w:lang w:val="en-US"/>
              </w:rPr>
              <w:t xml:space="preserve">MEGA </w:t>
            </w:r>
          </w:p>
          <w:p w14:paraId="03379E29" w14:textId="77777777" w:rsidR="00D30EBA" w:rsidRPr="00DE46FC" w:rsidRDefault="00D30EBA" w:rsidP="008E75BF">
            <w:pPr>
              <w:rPr>
                <w:rFonts w:ascii="Arial" w:hAnsi="Arial" w:cs="Arial"/>
                <w:b/>
                <w:sz w:val="16"/>
                <w:szCs w:val="16"/>
                <w:lang w:val="en-US"/>
              </w:rPr>
            </w:pPr>
          </w:p>
        </w:tc>
        <w:tc>
          <w:tcPr>
            <w:tcW w:w="849" w:type="pct"/>
            <w:tcBorders>
              <w:top w:val="nil"/>
              <w:left w:val="nil"/>
              <w:bottom w:val="nil"/>
              <w:right w:val="nil"/>
            </w:tcBorders>
            <w:shd w:val="clear" w:color="auto" w:fill="E7E6E6" w:themeFill="background2"/>
          </w:tcPr>
          <w:p w14:paraId="07BB4019" w14:textId="77777777" w:rsidR="00D30EBA" w:rsidRPr="00146F31" w:rsidRDefault="00D30EBA" w:rsidP="008E75BF">
            <w:pPr>
              <w:rPr>
                <w:rFonts w:ascii="Arial" w:hAnsi="Arial" w:cs="Arial"/>
                <w:sz w:val="16"/>
                <w:szCs w:val="16"/>
                <w:lang w:val="en-US"/>
              </w:rPr>
            </w:pPr>
            <w:r>
              <w:rPr>
                <w:rFonts w:ascii="Arial" w:hAnsi="Arial" w:cs="Arial"/>
                <w:sz w:val="16"/>
                <w:szCs w:val="16"/>
              </w:rPr>
              <w:t>O</w:t>
            </w:r>
            <w:r w:rsidRPr="00B33D24">
              <w:rPr>
                <w:rFonts w:ascii="Arial" w:hAnsi="Arial" w:cs="Arial"/>
                <w:sz w:val="16"/>
                <w:szCs w:val="16"/>
              </w:rPr>
              <w:t xml:space="preserve">pen-labelled, blinded </w:t>
            </w:r>
            <w:r>
              <w:rPr>
                <w:rFonts w:ascii="Arial" w:hAnsi="Arial" w:cs="Arial"/>
                <w:sz w:val="16"/>
                <w:szCs w:val="16"/>
              </w:rPr>
              <w:t>RCT</w:t>
            </w:r>
          </w:p>
        </w:tc>
        <w:tc>
          <w:tcPr>
            <w:tcW w:w="466" w:type="pct"/>
            <w:tcBorders>
              <w:top w:val="nil"/>
              <w:left w:val="nil"/>
              <w:bottom w:val="nil"/>
              <w:right w:val="nil"/>
            </w:tcBorders>
            <w:shd w:val="clear" w:color="auto" w:fill="E7E6E6" w:themeFill="background2"/>
          </w:tcPr>
          <w:p w14:paraId="3596B13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Japan</w:t>
            </w:r>
          </w:p>
        </w:tc>
        <w:tc>
          <w:tcPr>
            <w:tcW w:w="381" w:type="pct"/>
            <w:tcBorders>
              <w:top w:val="nil"/>
              <w:left w:val="nil"/>
              <w:bottom w:val="nil"/>
              <w:right w:val="nil"/>
            </w:tcBorders>
            <w:shd w:val="clear" w:color="auto" w:fill="E7E6E6" w:themeFill="background2"/>
          </w:tcPr>
          <w:p w14:paraId="711942F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1994-2002</w:t>
            </w:r>
          </w:p>
        </w:tc>
        <w:tc>
          <w:tcPr>
            <w:tcW w:w="254" w:type="pct"/>
            <w:tcBorders>
              <w:top w:val="nil"/>
              <w:left w:val="nil"/>
              <w:bottom w:val="nil"/>
              <w:right w:val="nil"/>
            </w:tcBorders>
            <w:shd w:val="clear" w:color="auto" w:fill="E7E6E6" w:themeFill="background2"/>
          </w:tcPr>
          <w:p w14:paraId="7129FC6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58</w:t>
            </w:r>
          </w:p>
        </w:tc>
        <w:tc>
          <w:tcPr>
            <w:tcW w:w="212" w:type="pct"/>
            <w:tcBorders>
              <w:top w:val="nil"/>
              <w:left w:val="nil"/>
              <w:bottom w:val="nil"/>
              <w:right w:val="nil"/>
            </w:tcBorders>
            <w:shd w:val="clear" w:color="auto" w:fill="E7E6E6" w:themeFill="background2"/>
          </w:tcPr>
          <w:p w14:paraId="72C4E82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42</w:t>
            </w:r>
          </w:p>
        </w:tc>
        <w:tc>
          <w:tcPr>
            <w:tcW w:w="212" w:type="pct"/>
            <w:tcBorders>
              <w:top w:val="nil"/>
              <w:left w:val="nil"/>
              <w:bottom w:val="nil"/>
              <w:right w:val="nil"/>
            </w:tcBorders>
            <w:shd w:val="clear" w:color="auto" w:fill="E7E6E6" w:themeFill="background2"/>
          </w:tcPr>
          <w:p w14:paraId="070A762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21</w:t>
            </w:r>
          </w:p>
        </w:tc>
        <w:tc>
          <w:tcPr>
            <w:tcW w:w="254" w:type="pct"/>
            <w:tcBorders>
              <w:top w:val="nil"/>
              <w:left w:val="nil"/>
              <w:bottom w:val="nil"/>
              <w:right w:val="nil"/>
            </w:tcBorders>
            <w:shd w:val="clear" w:color="auto" w:fill="E7E6E6" w:themeFill="background2"/>
          </w:tcPr>
          <w:p w14:paraId="3762D41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20.5</w:t>
            </w:r>
          </w:p>
        </w:tc>
        <w:tc>
          <w:tcPr>
            <w:tcW w:w="255" w:type="pct"/>
            <w:tcBorders>
              <w:top w:val="nil"/>
              <w:left w:val="nil"/>
              <w:bottom w:val="nil"/>
              <w:right w:val="nil"/>
            </w:tcBorders>
            <w:shd w:val="clear" w:color="auto" w:fill="E7E6E6" w:themeFill="background2"/>
          </w:tcPr>
          <w:p w14:paraId="656F32B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68.5</w:t>
            </w:r>
          </w:p>
        </w:tc>
        <w:tc>
          <w:tcPr>
            <w:tcW w:w="296" w:type="pct"/>
            <w:tcBorders>
              <w:top w:val="nil"/>
              <w:left w:val="nil"/>
              <w:bottom w:val="nil"/>
              <w:right w:val="nil"/>
            </w:tcBorders>
            <w:shd w:val="clear" w:color="auto" w:fill="E7E6E6" w:themeFill="background2"/>
          </w:tcPr>
          <w:p w14:paraId="75FAB2A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156.4</w:t>
            </w:r>
          </w:p>
        </w:tc>
        <w:tc>
          <w:tcPr>
            <w:tcW w:w="424" w:type="pct"/>
            <w:gridSpan w:val="2"/>
            <w:tcBorders>
              <w:top w:val="nil"/>
              <w:left w:val="nil"/>
              <w:bottom w:val="nil"/>
              <w:right w:val="nil"/>
            </w:tcBorders>
            <w:shd w:val="clear" w:color="auto" w:fill="E7E6E6" w:themeFill="background2"/>
          </w:tcPr>
          <w:p w14:paraId="2DA4DF1A" w14:textId="77777777" w:rsidR="00D30EBA" w:rsidRDefault="00D30EBA" w:rsidP="008E75BF">
            <w:pPr>
              <w:rPr>
                <w:rFonts w:ascii="Arial" w:hAnsi="Arial" w:cs="Arial"/>
                <w:sz w:val="16"/>
                <w:szCs w:val="16"/>
                <w:lang w:val="en-US"/>
              </w:rPr>
            </w:pPr>
            <w:r>
              <w:rPr>
                <w:rFonts w:ascii="Arial" w:hAnsi="Arial" w:cs="Arial"/>
                <w:sz w:val="16"/>
                <w:szCs w:val="16"/>
                <w:lang w:val="en-US"/>
              </w:rPr>
              <w:t>127.8</w:t>
            </w:r>
          </w:p>
        </w:tc>
        <w:tc>
          <w:tcPr>
            <w:tcW w:w="423" w:type="pct"/>
            <w:gridSpan w:val="2"/>
            <w:tcBorders>
              <w:top w:val="nil"/>
              <w:left w:val="nil"/>
              <w:bottom w:val="nil"/>
              <w:right w:val="nil"/>
            </w:tcBorders>
            <w:shd w:val="clear" w:color="auto" w:fill="E7E6E6" w:themeFill="background2"/>
          </w:tcPr>
          <w:p w14:paraId="290FBCE4" w14:textId="77777777" w:rsidR="00D30EBA" w:rsidRDefault="00D30EBA" w:rsidP="008E75BF">
            <w:pPr>
              <w:rPr>
                <w:rFonts w:ascii="Arial" w:hAnsi="Arial" w:cs="Arial"/>
                <w:sz w:val="16"/>
                <w:szCs w:val="16"/>
                <w:lang w:val="en-US"/>
              </w:rPr>
            </w:pPr>
            <w:r>
              <w:rPr>
                <w:rFonts w:ascii="Arial" w:hAnsi="Arial" w:cs="Arial"/>
                <w:sz w:val="16"/>
                <w:szCs w:val="16"/>
                <w:lang w:val="en-US"/>
              </w:rPr>
              <w:t>14.6</w:t>
            </w:r>
          </w:p>
        </w:tc>
        <w:tc>
          <w:tcPr>
            <w:tcW w:w="465" w:type="pct"/>
            <w:tcBorders>
              <w:top w:val="nil"/>
              <w:left w:val="nil"/>
              <w:bottom w:val="nil"/>
              <w:right w:val="nil"/>
            </w:tcBorders>
            <w:shd w:val="clear" w:color="auto" w:fill="E7E6E6" w:themeFill="background2"/>
          </w:tcPr>
          <w:p w14:paraId="5BCE4580" w14:textId="77777777" w:rsidR="00D30EBA" w:rsidRDefault="00D30EBA" w:rsidP="008E75BF">
            <w:pPr>
              <w:rPr>
                <w:rFonts w:ascii="Arial" w:hAnsi="Arial" w:cs="Arial"/>
                <w:sz w:val="16"/>
                <w:szCs w:val="16"/>
                <w:lang w:val="en-US"/>
              </w:rPr>
            </w:pPr>
            <w:r>
              <w:rPr>
                <w:rFonts w:ascii="Arial" w:hAnsi="Arial" w:cs="Arial"/>
                <w:sz w:val="16"/>
                <w:szCs w:val="16"/>
                <w:lang w:val="en-US"/>
              </w:rPr>
              <w:t>22.8</w:t>
            </w:r>
          </w:p>
        </w:tc>
      </w:tr>
      <w:tr w:rsidR="00D30EBA" w:rsidRPr="00B33D24" w14:paraId="4D163549" w14:textId="77777777" w:rsidTr="008E75BF">
        <w:tc>
          <w:tcPr>
            <w:tcW w:w="509" w:type="pct"/>
            <w:tcBorders>
              <w:top w:val="nil"/>
              <w:left w:val="nil"/>
              <w:bottom w:val="nil"/>
              <w:right w:val="nil"/>
            </w:tcBorders>
            <w:shd w:val="clear" w:color="auto" w:fill="E7E6E6" w:themeFill="background2"/>
          </w:tcPr>
          <w:p w14:paraId="13F9806E" w14:textId="77777777" w:rsidR="00D30EBA" w:rsidRPr="00DE46FC" w:rsidRDefault="00D30EBA" w:rsidP="008E75BF">
            <w:pPr>
              <w:rPr>
                <w:rFonts w:ascii="Arial" w:hAnsi="Arial" w:cs="Arial"/>
                <w:b/>
                <w:i/>
                <w:sz w:val="16"/>
                <w:szCs w:val="16"/>
                <w:lang w:val="en-US"/>
              </w:rPr>
            </w:pPr>
            <w:r>
              <w:rPr>
                <w:rFonts w:ascii="Arial" w:hAnsi="Arial" w:cs="Arial"/>
                <w:b/>
                <w:i/>
                <w:sz w:val="16"/>
                <w:szCs w:val="16"/>
                <w:lang w:val="en-US"/>
              </w:rPr>
              <w:t>ASPEN</w:t>
            </w:r>
          </w:p>
          <w:p w14:paraId="65C0B8BA"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E7E6E6" w:themeFill="background2"/>
          </w:tcPr>
          <w:p w14:paraId="2D7B9D53"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7A4F4640"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E7E6E6" w:themeFill="background2"/>
          </w:tcPr>
          <w:p w14:paraId="4E4701E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America, Europe, Australia, New Zealand, South Africa</w:t>
            </w:r>
          </w:p>
        </w:tc>
        <w:tc>
          <w:tcPr>
            <w:tcW w:w="381" w:type="pct"/>
            <w:tcBorders>
              <w:top w:val="nil"/>
              <w:left w:val="nil"/>
              <w:bottom w:val="nil"/>
              <w:right w:val="nil"/>
            </w:tcBorders>
            <w:shd w:val="clear" w:color="auto" w:fill="E7E6E6" w:themeFill="background2"/>
          </w:tcPr>
          <w:p w14:paraId="1521EAE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1996-2000</w:t>
            </w:r>
          </w:p>
        </w:tc>
        <w:tc>
          <w:tcPr>
            <w:tcW w:w="254" w:type="pct"/>
            <w:tcBorders>
              <w:top w:val="nil"/>
              <w:left w:val="nil"/>
              <w:bottom w:val="nil"/>
              <w:right w:val="nil"/>
            </w:tcBorders>
            <w:shd w:val="clear" w:color="auto" w:fill="E7E6E6" w:themeFill="background2"/>
          </w:tcPr>
          <w:p w14:paraId="513D081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61</w:t>
            </w:r>
          </w:p>
        </w:tc>
        <w:tc>
          <w:tcPr>
            <w:tcW w:w="212" w:type="pct"/>
            <w:tcBorders>
              <w:top w:val="nil"/>
              <w:left w:val="nil"/>
              <w:bottom w:val="nil"/>
              <w:right w:val="nil"/>
            </w:tcBorders>
            <w:shd w:val="clear" w:color="auto" w:fill="E7E6E6" w:themeFill="background2"/>
          </w:tcPr>
          <w:p w14:paraId="2D6C3D5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55</w:t>
            </w:r>
          </w:p>
        </w:tc>
        <w:tc>
          <w:tcPr>
            <w:tcW w:w="212" w:type="pct"/>
            <w:tcBorders>
              <w:top w:val="nil"/>
              <w:left w:val="nil"/>
              <w:bottom w:val="nil"/>
              <w:right w:val="nil"/>
            </w:tcBorders>
            <w:shd w:val="clear" w:color="auto" w:fill="E7E6E6" w:themeFill="background2"/>
          </w:tcPr>
          <w:p w14:paraId="2C79E40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100</w:t>
            </w:r>
          </w:p>
        </w:tc>
        <w:tc>
          <w:tcPr>
            <w:tcW w:w="254" w:type="pct"/>
            <w:tcBorders>
              <w:top w:val="nil"/>
              <w:left w:val="nil"/>
              <w:bottom w:val="nil"/>
              <w:right w:val="nil"/>
            </w:tcBorders>
            <w:shd w:val="clear" w:color="auto" w:fill="E7E6E6" w:themeFill="background2"/>
          </w:tcPr>
          <w:p w14:paraId="5B2EE8C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12.5</w:t>
            </w:r>
          </w:p>
        </w:tc>
        <w:tc>
          <w:tcPr>
            <w:tcW w:w="255" w:type="pct"/>
            <w:tcBorders>
              <w:top w:val="nil"/>
              <w:left w:val="nil"/>
              <w:bottom w:val="nil"/>
              <w:right w:val="nil"/>
            </w:tcBorders>
            <w:shd w:val="clear" w:color="auto" w:fill="E7E6E6" w:themeFill="background2"/>
          </w:tcPr>
          <w:p w14:paraId="31A5895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33.5</w:t>
            </w:r>
          </w:p>
        </w:tc>
        <w:tc>
          <w:tcPr>
            <w:tcW w:w="296" w:type="pct"/>
            <w:tcBorders>
              <w:top w:val="nil"/>
              <w:left w:val="nil"/>
              <w:bottom w:val="nil"/>
              <w:right w:val="nil"/>
            </w:tcBorders>
            <w:shd w:val="clear" w:color="auto" w:fill="E7E6E6" w:themeFill="background2"/>
          </w:tcPr>
          <w:p w14:paraId="3691AC8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113.5</w:t>
            </w:r>
          </w:p>
        </w:tc>
        <w:tc>
          <w:tcPr>
            <w:tcW w:w="424" w:type="pct"/>
            <w:gridSpan w:val="2"/>
            <w:tcBorders>
              <w:top w:val="nil"/>
              <w:left w:val="nil"/>
              <w:bottom w:val="nil"/>
              <w:right w:val="nil"/>
            </w:tcBorders>
            <w:shd w:val="clear" w:color="auto" w:fill="E7E6E6" w:themeFill="background2"/>
          </w:tcPr>
          <w:p w14:paraId="0D94E1E2" w14:textId="77777777" w:rsidR="00D30EBA" w:rsidRDefault="00D30EBA" w:rsidP="008E75BF">
            <w:pPr>
              <w:rPr>
                <w:rFonts w:ascii="Arial" w:hAnsi="Arial" w:cs="Arial"/>
                <w:sz w:val="16"/>
                <w:szCs w:val="16"/>
                <w:lang w:val="en-US"/>
              </w:rPr>
            </w:pPr>
            <w:r>
              <w:rPr>
                <w:rFonts w:ascii="Arial" w:hAnsi="Arial" w:cs="Arial"/>
                <w:sz w:val="16"/>
                <w:szCs w:val="16"/>
                <w:lang w:val="en-US"/>
              </w:rPr>
              <w:t>79 (primary prevention)</w:t>
            </w:r>
          </w:p>
          <w:p w14:paraId="23AA53F9" w14:textId="77777777" w:rsidR="00D30EBA" w:rsidRDefault="00D30EBA" w:rsidP="008E75BF">
            <w:pPr>
              <w:rPr>
                <w:rFonts w:ascii="Arial" w:hAnsi="Arial" w:cs="Arial"/>
                <w:sz w:val="16"/>
                <w:szCs w:val="16"/>
                <w:lang w:val="en-US"/>
              </w:rPr>
            </w:pPr>
            <w:r>
              <w:rPr>
                <w:rFonts w:ascii="Arial" w:hAnsi="Arial" w:cs="Arial"/>
                <w:sz w:val="16"/>
                <w:szCs w:val="16"/>
                <w:lang w:val="en-US"/>
              </w:rPr>
              <w:t>78.8 (secondary prevention)</w:t>
            </w:r>
          </w:p>
        </w:tc>
        <w:tc>
          <w:tcPr>
            <w:tcW w:w="423" w:type="pct"/>
            <w:gridSpan w:val="2"/>
            <w:tcBorders>
              <w:top w:val="nil"/>
              <w:left w:val="nil"/>
              <w:bottom w:val="nil"/>
              <w:right w:val="nil"/>
            </w:tcBorders>
            <w:shd w:val="clear" w:color="auto" w:fill="E7E6E6" w:themeFill="background2"/>
          </w:tcPr>
          <w:p w14:paraId="58644C20" w14:textId="77777777" w:rsidR="00D30EBA" w:rsidRDefault="00D30EBA" w:rsidP="008E75BF">
            <w:pPr>
              <w:rPr>
                <w:rFonts w:ascii="Arial" w:hAnsi="Arial" w:cs="Arial"/>
                <w:sz w:val="16"/>
                <w:szCs w:val="16"/>
                <w:lang w:val="en-US"/>
              </w:rPr>
            </w:pPr>
            <w:r>
              <w:rPr>
                <w:rFonts w:ascii="Arial" w:hAnsi="Arial" w:cs="Arial"/>
                <w:sz w:val="16"/>
                <w:szCs w:val="16"/>
                <w:lang w:val="en-US"/>
              </w:rPr>
              <w:t>29.8 (primary prevention)</w:t>
            </w:r>
          </w:p>
          <w:p w14:paraId="1AC94B35" w14:textId="77777777" w:rsidR="00D30EBA" w:rsidRDefault="00D30EBA" w:rsidP="008E75BF">
            <w:pPr>
              <w:rPr>
                <w:rFonts w:ascii="Arial" w:hAnsi="Arial" w:cs="Arial"/>
                <w:sz w:val="16"/>
                <w:szCs w:val="16"/>
                <w:lang w:val="en-US"/>
              </w:rPr>
            </w:pPr>
            <w:r>
              <w:rPr>
                <w:rFonts w:ascii="Arial" w:hAnsi="Arial" w:cs="Arial"/>
                <w:sz w:val="16"/>
                <w:szCs w:val="16"/>
                <w:lang w:val="en-US"/>
              </w:rPr>
              <w:t>26.2 (secondary prevention)</w:t>
            </w:r>
          </w:p>
        </w:tc>
        <w:tc>
          <w:tcPr>
            <w:tcW w:w="465" w:type="pct"/>
            <w:tcBorders>
              <w:top w:val="nil"/>
              <w:left w:val="nil"/>
              <w:bottom w:val="nil"/>
              <w:right w:val="nil"/>
            </w:tcBorders>
            <w:shd w:val="clear" w:color="auto" w:fill="E7E6E6" w:themeFill="background2"/>
          </w:tcPr>
          <w:p w14:paraId="3756F317" w14:textId="77777777" w:rsidR="00D30EBA" w:rsidRDefault="00D30EBA" w:rsidP="008E75BF">
            <w:pPr>
              <w:rPr>
                <w:rFonts w:ascii="Arial" w:hAnsi="Arial" w:cs="Arial"/>
                <w:sz w:val="16"/>
                <w:szCs w:val="16"/>
                <w:lang w:val="en-US"/>
              </w:rPr>
            </w:pPr>
            <w:r>
              <w:rPr>
                <w:rFonts w:ascii="Arial" w:hAnsi="Arial" w:cs="Arial"/>
                <w:sz w:val="16"/>
                <w:szCs w:val="16"/>
                <w:lang w:val="en-US"/>
              </w:rPr>
              <w:t>34 (primary prevention)</w:t>
            </w:r>
          </w:p>
          <w:p w14:paraId="1DB89419" w14:textId="77777777" w:rsidR="00D30EBA" w:rsidRDefault="00D30EBA" w:rsidP="008E75BF">
            <w:pPr>
              <w:rPr>
                <w:rFonts w:ascii="Arial" w:hAnsi="Arial" w:cs="Arial"/>
                <w:sz w:val="16"/>
                <w:szCs w:val="16"/>
                <w:lang w:val="en-US"/>
              </w:rPr>
            </w:pPr>
            <w:r>
              <w:rPr>
                <w:rFonts w:ascii="Arial" w:hAnsi="Arial" w:cs="Arial"/>
                <w:sz w:val="16"/>
                <w:szCs w:val="16"/>
                <w:lang w:val="en-US"/>
              </w:rPr>
              <w:t>29.4 (secondary prevention)</w:t>
            </w:r>
          </w:p>
        </w:tc>
      </w:tr>
      <w:tr w:rsidR="00D30EBA" w:rsidRPr="00B33D24" w14:paraId="52B740DD" w14:textId="77777777" w:rsidTr="008E75BF">
        <w:tc>
          <w:tcPr>
            <w:tcW w:w="509" w:type="pct"/>
            <w:tcBorders>
              <w:top w:val="nil"/>
              <w:left w:val="nil"/>
              <w:bottom w:val="nil"/>
              <w:right w:val="nil"/>
            </w:tcBorders>
            <w:shd w:val="clear" w:color="auto" w:fill="E7E6E6" w:themeFill="background2"/>
          </w:tcPr>
          <w:p w14:paraId="6806FFD1" w14:textId="77777777" w:rsidR="00D30EBA" w:rsidRPr="003E5BB3" w:rsidRDefault="00D30EBA" w:rsidP="008E75BF">
            <w:pPr>
              <w:rPr>
                <w:rFonts w:ascii="Arial" w:hAnsi="Arial" w:cs="Arial"/>
                <w:b/>
                <w:i/>
                <w:sz w:val="16"/>
                <w:szCs w:val="16"/>
                <w:lang w:val="en-US"/>
              </w:rPr>
            </w:pPr>
            <w:r w:rsidRPr="00DE46FC">
              <w:rPr>
                <w:rFonts w:ascii="Arial" w:hAnsi="Arial" w:cs="Arial"/>
                <w:b/>
                <w:i/>
                <w:sz w:val="16"/>
                <w:szCs w:val="16"/>
                <w:lang w:val="en-US"/>
              </w:rPr>
              <w:t xml:space="preserve">SEAS </w:t>
            </w:r>
          </w:p>
        </w:tc>
        <w:tc>
          <w:tcPr>
            <w:tcW w:w="849" w:type="pct"/>
            <w:tcBorders>
              <w:top w:val="nil"/>
              <w:left w:val="nil"/>
              <w:bottom w:val="nil"/>
              <w:right w:val="nil"/>
            </w:tcBorders>
            <w:shd w:val="clear" w:color="auto" w:fill="E7E6E6" w:themeFill="background2"/>
          </w:tcPr>
          <w:p w14:paraId="6F90EE02"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2607B0F3"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E7E6E6" w:themeFill="background2"/>
          </w:tcPr>
          <w:p w14:paraId="101C154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Europe</w:t>
            </w:r>
          </w:p>
        </w:tc>
        <w:tc>
          <w:tcPr>
            <w:tcW w:w="381" w:type="pct"/>
            <w:tcBorders>
              <w:top w:val="nil"/>
              <w:left w:val="nil"/>
              <w:bottom w:val="nil"/>
              <w:right w:val="nil"/>
            </w:tcBorders>
            <w:shd w:val="clear" w:color="auto" w:fill="E7E6E6" w:themeFill="background2"/>
          </w:tcPr>
          <w:p w14:paraId="2067E9D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2001-02</w:t>
            </w:r>
          </w:p>
        </w:tc>
        <w:tc>
          <w:tcPr>
            <w:tcW w:w="254" w:type="pct"/>
            <w:tcBorders>
              <w:top w:val="nil"/>
              <w:left w:val="nil"/>
              <w:bottom w:val="nil"/>
              <w:right w:val="nil"/>
            </w:tcBorders>
            <w:shd w:val="clear" w:color="auto" w:fill="E7E6E6" w:themeFill="background2"/>
          </w:tcPr>
          <w:p w14:paraId="4D83337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67.6</w:t>
            </w:r>
          </w:p>
        </w:tc>
        <w:tc>
          <w:tcPr>
            <w:tcW w:w="212" w:type="pct"/>
            <w:tcBorders>
              <w:top w:val="nil"/>
              <w:left w:val="nil"/>
              <w:bottom w:val="nil"/>
              <w:right w:val="nil"/>
            </w:tcBorders>
            <w:shd w:val="clear" w:color="auto" w:fill="E7E6E6" w:themeFill="background2"/>
          </w:tcPr>
          <w:p w14:paraId="3D5A9CA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51.5</w:t>
            </w:r>
          </w:p>
        </w:tc>
        <w:tc>
          <w:tcPr>
            <w:tcW w:w="212" w:type="pct"/>
            <w:tcBorders>
              <w:top w:val="nil"/>
              <w:left w:val="nil"/>
              <w:bottom w:val="nil"/>
              <w:right w:val="nil"/>
            </w:tcBorders>
            <w:shd w:val="clear" w:color="auto" w:fill="E7E6E6" w:themeFill="background2"/>
          </w:tcPr>
          <w:p w14:paraId="5838512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0</w:t>
            </w:r>
          </w:p>
        </w:tc>
        <w:tc>
          <w:tcPr>
            <w:tcW w:w="254" w:type="pct"/>
            <w:tcBorders>
              <w:top w:val="nil"/>
              <w:left w:val="nil"/>
              <w:bottom w:val="nil"/>
              <w:right w:val="nil"/>
            </w:tcBorders>
            <w:shd w:val="clear" w:color="auto" w:fill="E7E6E6" w:themeFill="background2"/>
          </w:tcPr>
          <w:p w14:paraId="038E8F5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w:t>
            </w:r>
          </w:p>
        </w:tc>
        <w:tc>
          <w:tcPr>
            <w:tcW w:w="255" w:type="pct"/>
            <w:tcBorders>
              <w:top w:val="nil"/>
              <w:left w:val="nil"/>
              <w:bottom w:val="nil"/>
              <w:right w:val="nil"/>
            </w:tcBorders>
            <w:shd w:val="clear" w:color="auto" w:fill="E7E6E6" w:themeFill="background2"/>
          </w:tcPr>
          <w:p w14:paraId="0F1D3F8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38.6</w:t>
            </w:r>
          </w:p>
        </w:tc>
        <w:tc>
          <w:tcPr>
            <w:tcW w:w="296" w:type="pct"/>
            <w:tcBorders>
              <w:top w:val="nil"/>
              <w:left w:val="nil"/>
              <w:bottom w:val="nil"/>
              <w:right w:val="nil"/>
            </w:tcBorders>
            <w:shd w:val="clear" w:color="auto" w:fill="E7E6E6" w:themeFill="background2"/>
          </w:tcPr>
          <w:p w14:paraId="701B698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139.5</w:t>
            </w:r>
          </w:p>
        </w:tc>
        <w:tc>
          <w:tcPr>
            <w:tcW w:w="424" w:type="pct"/>
            <w:gridSpan w:val="2"/>
            <w:tcBorders>
              <w:top w:val="nil"/>
              <w:left w:val="nil"/>
              <w:bottom w:val="nil"/>
              <w:right w:val="nil"/>
            </w:tcBorders>
            <w:shd w:val="clear" w:color="auto" w:fill="E7E6E6" w:themeFill="background2"/>
          </w:tcPr>
          <w:p w14:paraId="66AD0696" w14:textId="77777777" w:rsidR="00D30EBA" w:rsidRDefault="00D30EBA" w:rsidP="008E75BF">
            <w:pPr>
              <w:rPr>
                <w:rFonts w:ascii="Arial" w:hAnsi="Arial" w:cs="Arial"/>
                <w:sz w:val="16"/>
                <w:szCs w:val="16"/>
                <w:lang w:val="en-US"/>
              </w:rPr>
            </w:pPr>
            <w:r>
              <w:rPr>
                <w:rFonts w:ascii="Arial" w:hAnsi="Arial" w:cs="Arial"/>
                <w:sz w:val="16"/>
                <w:szCs w:val="16"/>
                <w:lang w:val="en-US"/>
              </w:rPr>
              <w:t>52.5</w:t>
            </w:r>
          </w:p>
        </w:tc>
        <w:tc>
          <w:tcPr>
            <w:tcW w:w="423" w:type="pct"/>
            <w:gridSpan w:val="2"/>
            <w:tcBorders>
              <w:top w:val="nil"/>
              <w:left w:val="nil"/>
              <w:bottom w:val="nil"/>
              <w:right w:val="nil"/>
            </w:tcBorders>
            <w:shd w:val="clear" w:color="auto" w:fill="E7E6E6" w:themeFill="background2"/>
          </w:tcPr>
          <w:p w14:paraId="16E28388" w14:textId="77777777" w:rsidR="00D30EBA" w:rsidRDefault="00D30EBA" w:rsidP="008E75BF">
            <w:pPr>
              <w:rPr>
                <w:rFonts w:ascii="Arial" w:hAnsi="Arial" w:cs="Arial"/>
                <w:sz w:val="16"/>
                <w:szCs w:val="16"/>
                <w:lang w:val="en-US"/>
              </w:rPr>
            </w:pPr>
            <w:r>
              <w:rPr>
                <w:rFonts w:ascii="Arial" w:hAnsi="Arial" w:cs="Arial"/>
                <w:sz w:val="16"/>
                <w:szCs w:val="16"/>
                <w:lang w:val="en-US"/>
              </w:rPr>
              <w:t>62.2</w:t>
            </w:r>
          </w:p>
        </w:tc>
        <w:tc>
          <w:tcPr>
            <w:tcW w:w="465" w:type="pct"/>
            <w:tcBorders>
              <w:top w:val="nil"/>
              <w:left w:val="nil"/>
              <w:bottom w:val="nil"/>
              <w:right w:val="nil"/>
            </w:tcBorders>
            <w:shd w:val="clear" w:color="auto" w:fill="E7E6E6" w:themeFill="background2"/>
          </w:tcPr>
          <w:p w14:paraId="0ADCC67C" w14:textId="77777777" w:rsidR="00D30EBA" w:rsidRDefault="00D30EBA" w:rsidP="008E75BF">
            <w:pPr>
              <w:rPr>
                <w:rFonts w:ascii="Arial" w:hAnsi="Arial" w:cs="Arial"/>
                <w:sz w:val="16"/>
                <w:szCs w:val="16"/>
                <w:lang w:val="en-US"/>
              </w:rPr>
            </w:pPr>
            <w:r>
              <w:rPr>
                <w:rFonts w:ascii="Arial" w:hAnsi="Arial" w:cs="Arial"/>
                <w:sz w:val="16"/>
                <w:szCs w:val="16"/>
                <w:lang w:val="en-US"/>
              </w:rPr>
              <w:t>87.1</w:t>
            </w:r>
          </w:p>
        </w:tc>
      </w:tr>
      <w:tr w:rsidR="00D30EBA" w:rsidRPr="00B33D24" w14:paraId="7F8B0DFE" w14:textId="77777777" w:rsidTr="008E75BF">
        <w:tc>
          <w:tcPr>
            <w:tcW w:w="509" w:type="pct"/>
            <w:tcBorders>
              <w:top w:val="nil"/>
              <w:left w:val="nil"/>
              <w:bottom w:val="nil"/>
              <w:right w:val="nil"/>
            </w:tcBorders>
            <w:shd w:val="clear" w:color="auto" w:fill="E7E6E6" w:themeFill="background2"/>
          </w:tcPr>
          <w:p w14:paraId="5B403281"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JUPITER </w:t>
            </w:r>
          </w:p>
          <w:p w14:paraId="48DE5EFF"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E7E6E6" w:themeFill="background2"/>
          </w:tcPr>
          <w:p w14:paraId="15EF3834"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154BD505"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E7E6E6" w:themeFill="background2"/>
          </w:tcPr>
          <w:p w14:paraId="1937E82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and South America, Europe, South Africa</w:t>
            </w:r>
          </w:p>
        </w:tc>
        <w:tc>
          <w:tcPr>
            <w:tcW w:w="381" w:type="pct"/>
            <w:tcBorders>
              <w:top w:val="nil"/>
              <w:left w:val="nil"/>
              <w:bottom w:val="nil"/>
              <w:right w:val="nil"/>
            </w:tcBorders>
            <w:shd w:val="clear" w:color="auto" w:fill="E7E6E6" w:themeFill="background2"/>
          </w:tcPr>
          <w:p w14:paraId="10D1D0A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2003-06</w:t>
            </w:r>
          </w:p>
        </w:tc>
        <w:tc>
          <w:tcPr>
            <w:tcW w:w="254" w:type="pct"/>
            <w:tcBorders>
              <w:top w:val="nil"/>
              <w:left w:val="nil"/>
              <w:bottom w:val="nil"/>
              <w:right w:val="nil"/>
            </w:tcBorders>
            <w:shd w:val="clear" w:color="auto" w:fill="E7E6E6" w:themeFill="background2"/>
          </w:tcPr>
          <w:p w14:paraId="5C3E37C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66</w:t>
            </w:r>
          </w:p>
        </w:tc>
        <w:tc>
          <w:tcPr>
            <w:tcW w:w="212" w:type="pct"/>
            <w:tcBorders>
              <w:top w:val="nil"/>
              <w:left w:val="nil"/>
              <w:bottom w:val="nil"/>
              <w:right w:val="nil"/>
            </w:tcBorders>
            <w:shd w:val="clear" w:color="auto" w:fill="E7E6E6" w:themeFill="background2"/>
          </w:tcPr>
          <w:p w14:paraId="59EEFEC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0</w:t>
            </w:r>
          </w:p>
        </w:tc>
        <w:tc>
          <w:tcPr>
            <w:tcW w:w="212" w:type="pct"/>
            <w:tcBorders>
              <w:top w:val="nil"/>
              <w:left w:val="nil"/>
              <w:bottom w:val="nil"/>
              <w:right w:val="nil"/>
            </w:tcBorders>
            <w:shd w:val="clear" w:color="auto" w:fill="E7E6E6" w:themeFill="background2"/>
          </w:tcPr>
          <w:p w14:paraId="40B1BDB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0</w:t>
            </w:r>
          </w:p>
        </w:tc>
        <w:tc>
          <w:tcPr>
            <w:tcW w:w="254" w:type="pct"/>
            <w:tcBorders>
              <w:top w:val="nil"/>
              <w:left w:val="nil"/>
              <w:bottom w:val="nil"/>
              <w:right w:val="nil"/>
            </w:tcBorders>
            <w:shd w:val="clear" w:color="auto" w:fill="E7E6E6" w:themeFill="background2"/>
          </w:tcPr>
          <w:p w14:paraId="7DC7D4A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15.8</w:t>
            </w:r>
          </w:p>
        </w:tc>
        <w:tc>
          <w:tcPr>
            <w:tcW w:w="255" w:type="pct"/>
            <w:tcBorders>
              <w:top w:val="nil"/>
              <w:left w:val="nil"/>
              <w:bottom w:val="nil"/>
              <w:right w:val="nil"/>
            </w:tcBorders>
            <w:shd w:val="clear" w:color="auto" w:fill="E7E6E6" w:themeFill="background2"/>
          </w:tcPr>
          <w:p w14:paraId="76359C7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38.3</w:t>
            </w:r>
          </w:p>
        </w:tc>
        <w:tc>
          <w:tcPr>
            <w:tcW w:w="296" w:type="pct"/>
            <w:tcBorders>
              <w:top w:val="nil"/>
              <w:left w:val="nil"/>
              <w:bottom w:val="nil"/>
              <w:right w:val="nil"/>
            </w:tcBorders>
            <w:shd w:val="clear" w:color="auto" w:fill="E7E6E6" w:themeFill="background2"/>
          </w:tcPr>
          <w:p w14:paraId="01C1BD5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108</w:t>
            </w:r>
          </w:p>
        </w:tc>
        <w:tc>
          <w:tcPr>
            <w:tcW w:w="424" w:type="pct"/>
            <w:gridSpan w:val="2"/>
            <w:tcBorders>
              <w:top w:val="nil"/>
              <w:left w:val="nil"/>
              <w:bottom w:val="nil"/>
              <w:right w:val="nil"/>
            </w:tcBorders>
            <w:shd w:val="clear" w:color="auto" w:fill="E7E6E6" w:themeFill="background2"/>
          </w:tcPr>
          <w:p w14:paraId="00892FD6" w14:textId="77777777" w:rsidR="00D30EBA" w:rsidRDefault="00D30EBA" w:rsidP="008E75BF">
            <w:pPr>
              <w:rPr>
                <w:rFonts w:ascii="Arial" w:hAnsi="Arial" w:cs="Arial"/>
                <w:sz w:val="16"/>
                <w:szCs w:val="16"/>
                <w:lang w:val="en-US"/>
              </w:rPr>
            </w:pPr>
            <w:r>
              <w:rPr>
                <w:rFonts w:ascii="Arial" w:hAnsi="Arial" w:cs="Arial"/>
                <w:sz w:val="16"/>
                <w:szCs w:val="16"/>
                <w:lang w:val="en-US"/>
              </w:rPr>
              <w:t>54.1</w:t>
            </w:r>
          </w:p>
        </w:tc>
        <w:tc>
          <w:tcPr>
            <w:tcW w:w="423" w:type="pct"/>
            <w:gridSpan w:val="2"/>
            <w:tcBorders>
              <w:top w:val="nil"/>
              <w:left w:val="nil"/>
              <w:bottom w:val="nil"/>
              <w:right w:val="nil"/>
            </w:tcBorders>
            <w:shd w:val="clear" w:color="auto" w:fill="E7E6E6" w:themeFill="background2"/>
          </w:tcPr>
          <w:p w14:paraId="29FCE2F0" w14:textId="77777777" w:rsidR="00D30EBA" w:rsidRDefault="00D30EBA" w:rsidP="008E75BF">
            <w:pPr>
              <w:rPr>
                <w:rFonts w:ascii="Arial" w:hAnsi="Arial" w:cs="Arial"/>
                <w:sz w:val="16"/>
                <w:szCs w:val="16"/>
                <w:lang w:val="en-US"/>
              </w:rPr>
            </w:pPr>
            <w:r>
              <w:rPr>
                <w:rFonts w:ascii="Arial" w:hAnsi="Arial" w:cs="Arial"/>
                <w:sz w:val="16"/>
                <w:szCs w:val="16"/>
                <w:lang w:val="en-US"/>
              </w:rPr>
              <w:t>42.9</w:t>
            </w:r>
          </w:p>
        </w:tc>
        <w:tc>
          <w:tcPr>
            <w:tcW w:w="465" w:type="pct"/>
            <w:tcBorders>
              <w:top w:val="nil"/>
              <w:left w:val="nil"/>
              <w:bottom w:val="nil"/>
              <w:right w:val="nil"/>
            </w:tcBorders>
            <w:shd w:val="clear" w:color="auto" w:fill="E7E6E6" w:themeFill="background2"/>
          </w:tcPr>
          <w:p w14:paraId="659AD284" w14:textId="77777777" w:rsidR="00D30EBA" w:rsidRDefault="00D30EBA" w:rsidP="008E75BF">
            <w:pPr>
              <w:rPr>
                <w:rFonts w:ascii="Arial" w:hAnsi="Arial" w:cs="Arial"/>
                <w:sz w:val="16"/>
                <w:szCs w:val="16"/>
                <w:lang w:val="en-US"/>
              </w:rPr>
            </w:pPr>
            <w:r>
              <w:rPr>
                <w:rFonts w:ascii="Arial" w:hAnsi="Arial" w:cs="Arial"/>
                <w:sz w:val="16"/>
                <w:szCs w:val="16"/>
                <w:lang w:val="en-US"/>
              </w:rPr>
              <w:t>46.3</w:t>
            </w:r>
          </w:p>
        </w:tc>
      </w:tr>
      <w:tr w:rsidR="00D30EBA" w:rsidRPr="00B33D24" w14:paraId="5C075873" w14:textId="77777777" w:rsidTr="008E75BF">
        <w:tc>
          <w:tcPr>
            <w:tcW w:w="509" w:type="pct"/>
            <w:tcBorders>
              <w:top w:val="nil"/>
              <w:left w:val="nil"/>
              <w:bottom w:val="nil"/>
              <w:right w:val="nil"/>
            </w:tcBorders>
            <w:shd w:val="clear" w:color="auto" w:fill="E7E6E6" w:themeFill="background2"/>
          </w:tcPr>
          <w:p w14:paraId="14A4D159"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STATCOPE </w:t>
            </w:r>
          </w:p>
          <w:p w14:paraId="11FFF16B" w14:textId="77777777" w:rsidR="00D30EBA" w:rsidRPr="00DE46FC" w:rsidRDefault="00D30EBA" w:rsidP="008E75BF">
            <w:pPr>
              <w:rPr>
                <w:rFonts w:ascii="Arial" w:hAnsi="Arial" w:cs="Arial"/>
                <w:bCs/>
                <w:sz w:val="16"/>
                <w:szCs w:val="16"/>
                <w:lang w:val="en-US"/>
              </w:rPr>
            </w:pPr>
          </w:p>
        </w:tc>
        <w:tc>
          <w:tcPr>
            <w:tcW w:w="849" w:type="pct"/>
            <w:tcBorders>
              <w:top w:val="nil"/>
              <w:left w:val="nil"/>
              <w:bottom w:val="nil"/>
              <w:right w:val="nil"/>
            </w:tcBorders>
            <w:shd w:val="clear" w:color="auto" w:fill="E7E6E6" w:themeFill="background2"/>
          </w:tcPr>
          <w:p w14:paraId="22DD3E2F"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1CA76047" w14:textId="77777777" w:rsidR="00D30EBA" w:rsidRPr="00833223"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E7E6E6" w:themeFill="background2"/>
          </w:tcPr>
          <w:p w14:paraId="5C25370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America</w:t>
            </w:r>
          </w:p>
        </w:tc>
        <w:tc>
          <w:tcPr>
            <w:tcW w:w="381" w:type="pct"/>
            <w:tcBorders>
              <w:top w:val="nil"/>
              <w:left w:val="nil"/>
              <w:bottom w:val="nil"/>
              <w:right w:val="nil"/>
            </w:tcBorders>
            <w:shd w:val="clear" w:color="auto" w:fill="E7E6E6" w:themeFill="background2"/>
          </w:tcPr>
          <w:p w14:paraId="1ABD8421" w14:textId="77777777" w:rsidR="00D30EBA" w:rsidRDefault="00D30EBA" w:rsidP="008E75BF">
            <w:pPr>
              <w:rPr>
                <w:rFonts w:ascii="Arial" w:hAnsi="Arial" w:cs="Arial"/>
                <w:sz w:val="16"/>
                <w:szCs w:val="16"/>
                <w:lang w:val="en-US"/>
              </w:rPr>
            </w:pPr>
            <w:r>
              <w:rPr>
                <w:rFonts w:ascii="Arial" w:hAnsi="Arial" w:cs="Arial"/>
                <w:sz w:val="16"/>
                <w:szCs w:val="16"/>
                <w:lang w:val="en-US"/>
              </w:rPr>
              <w:t>2010-11</w:t>
            </w:r>
          </w:p>
        </w:tc>
        <w:tc>
          <w:tcPr>
            <w:tcW w:w="254" w:type="pct"/>
            <w:tcBorders>
              <w:top w:val="nil"/>
              <w:left w:val="nil"/>
              <w:bottom w:val="nil"/>
              <w:right w:val="nil"/>
            </w:tcBorders>
            <w:shd w:val="clear" w:color="auto" w:fill="E7E6E6" w:themeFill="background2"/>
          </w:tcPr>
          <w:p w14:paraId="7382A560" w14:textId="77777777" w:rsidR="00D30EBA" w:rsidRDefault="00D30EBA" w:rsidP="008E75BF">
            <w:pPr>
              <w:rPr>
                <w:rFonts w:ascii="Arial" w:hAnsi="Arial" w:cs="Arial"/>
                <w:sz w:val="16"/>
                <w:szCs w:val="16"/>
                <w:lang w:val="en-US"/>
              </w:rPr>
            </w:pPr>
            <w:r>
              <w:rPr>
                <w:rFonts w:ascii="Arial" w:hAnsi="Arial" w:cs="Arial"/>
                <w:sz w:val="16"/>
                <w:szCs w:val="16"/>
                <w:lang w:val="en-US"/>
              </w:rPr>
              <w:t>62.2</w:t>
            </w:r>
          </w:p>
        </w:tc>
        <w:tc>
          <w:tcPr>
            <w:tcW w:w="212" w:type="pct"/>
            <w:tcBorders>
              <w:top w:val="nil"/>
              <w:left w:val="nil"/>
              <w:bottom w:val="nil"/>
              <w:right w:val="nil"/>
            </w:tcBorders>
            <w:shd w:val="clear" w:color="auto" w:fill="E7E6E6" w:themeFill="background2"/>
          </w:tcPr>
          <w:p w14:paraId="760F475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NA</w:t>
            </w:r>
          </w:p>
        </w:tc>
        <w:tc>
          <w:tcPr>
            <w:tcW w:w="212" w:type="pct"/>
            <w:tcBorders>
              <w:top w:val="nil"/>
              <w:left w:val="nil"/>
              <w:bottom w:val="nil"/>
              <w:right w:val="nil"/>
            </w:tcBorders>
            <w:shd w:val="clear" w:color="auto" w:fill="E7E6E6" w:themeFill="background2"/>
          </w:tcPr>
          <w:p w14:paraId="4330AAF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0</w:t>
            </w:r>
          </w:p>
        </w:tc>
        <w:tc>
          <w:tcPr>
            <w:tcW w:w="254" w:type="pct"/>
            <w:tcBorders>
              <w:top w:val="nil"/>
              <w:left w:val="nil"/>
              <w:bottom w:val="nil"/>
              <w:right w:val="nil"/>
            </w:tcBorders>
            <w:shd w:val="clear" w:color="auto" w:fill="E7E6E6" w:themeFill="background2"/>
          </w:tcPr>
          <w:p w14:paraId="3D1CE31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31.1</w:t>
            </w:r>
          </w:p>
        </w:tc>
        <w:tc>
          <w:tcPr>
            <w:tcW w:w="255" w:type="pct"/>
            <w:tcBorders>
              <w:top w:val="nil"/>
              <w:left w:val="nil"/>
              <w:bottom w:val="nil"/>
              <w:right w:val="nil"/>
            </w:tcBorders>
            <w:shd w:val="clear" w:color="auto" w:fill="E7E6E6" w:themeFill="background2"/>
          </w:tcPr>
          <w:p w14:paraId="18418749" w14:textId="77777777" w:rsidR="00D30EBA" w:rsidRPr="00833223" w:rsidRDefault="00D30EBA" w:rsidP="008E75BF">
            <w:pPr>
              <w:rPr>
                <w:rFonts w:ascii="Arial" w:hAnsi="Arial" w:cs="Arial"/>
                <w:sz w:val="16"/>
                <w:szCs w:val="16"/>
                <w:lang w:val="en-US"/>
              </w:rPr>
            </w:pPr>
            <w:r>
              <w:rPr>
                <w:rFonts w:ascii="Arial" w:hAnsi="Arial" w:cs="Arial"/>
                <w:sz w:val="16"/>
                <w:szCs w:val="16"/>
                <w:lang w:val="en-US"/>
              </w:rPr>
              <w:t>43.7</w:t>
            </w:r>
          </w:p>
        </w:tc>
        <w:tc>
          <w:tcPr>
            <w:tcW w:w="296" w:type="pct"/>
            <w:tcBorders>
              <w:top w:val="nil"/>
              <w:left w:val="nil"/>
              <w:bottom w:val="nil"/>
              <w:right w:val="nil"/>
            </w:tcBorders>
            <w:shd w:val="clear" w:color="auto" w:fill="E7E6E6" w:themeFill="background2"/>
          </w:tcPr>
          <w:p w14:paraId="24EFB46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114.2</w:t>
            </w:r>
          </w:p>
        </w:tc>
        <w:tc>
          <w:tcPr>
            <w:tcW w:w="424" w:type="pct"/>
            <w:gridSpan w:val="2"/>
            <w:tcBorders>
              <w:top w:val="nil"/>
              <w:left w:val="nil"/>
              <w:bottom w:val="nil"/>
              <w:right w:val="nil"/>
            </w:tcBorders>
            <w:shd w:val="clear" w:color="auto" w:fill="E7E6E6" w:themeFill="background2"/>
          </w:tcPr>
          <w:p w14:paraId="1AE83500" w14:textId="77777777" w:rsidR="00D30EBA" w:rsidRDefault="00D30EBA" w:rsidP="008E75BF">
            <w:pPr>
              <w:rPr>
                <w:rFonts w:ascii="Arial" w:hAnsi="Arial" w:cs="Arial"/>
                <w:sz w:val="16"/>
                <w:szCs w:val="16"/>
                <w:lang w:val="en-US"/>
              </w:rPr>
            </w:pPr>
            <w:r>
              <w:rPr>
                <w:rFonts w:ascii="Arial" w:hAnsi="Arial" w:cs="Arial"/>
                <w:sz w:val="16"/>
                <w:szCs w:val="16"/>
                <w:lang w:val="en-US"/>
              </w:rPr>
              <w:t>80.7</w:t>
            </w:r>
          </w:p>
        </w:tc>
        <w:tc>
          <w:tcPr>
            <w:tcW w:w="423" w:type="pct"/>
            <w:gridSpan w:val="2"/>
            <w:tcBorders>
              <w:top w:val="nil"/>
              <w:left w:val="nil"/>
              <w:bottom w:val="nil"/>
              <w:right w:val="nil"/>
            </w:tcBorders>
            <w:shd w:val="clear" w:color="auto" w:fill="E7E6E6" w:themeFill="background2"/>
          </w:tcPr>
          <w:p w14:paraId="5945FE37" w14:textId="77777777" w:rsidR="00D30EBA" w:rsidRDefault="00D30EBA" w:rsidP="008E75BF">
            <w:pPr>
              <w:rPr>
                <w:rFonts w:ascii="Arial" w:hAnsi="Arial" w:cs="Arial"/>
                <w:sz w:val="16"/>
                <w:szCs w:val="16"/>
                <w:lang w:val="en-US"/>
              </w:rPr>
            </w:pPr>
            <w:r>
              <w:rPr>
                <w:rFonts w:ascii="Arial" w:hAnsi="Arial" w:cs="Arial"/>
                <w:sz w:val="16"/>
                <w:szCs w:val="16"/>
                <w:lang w:val="en-US"/>
              </w:rPr>
              <w:t>23.3</w:t>
            </w:r>
          </w:p>
        </w:tc>
        <w:tc>
          <w:tcPr>
            <w:tcW w:w="465" w:type="pct"/>
            <w:tcBorders>
              <w:top w:val="nil"/>
              <w:left w:val="nil"/>
              <w:bottom w:val="nil"/>
              <w:right w:val="nil"/>
            </w:tcBorders>
            <w:shd w:val="clear" w:color="auto" w:fill="E7E6E6" w:themeFill="background2"/>
          </w:tcPr>
          <w:p w14:paraId="6D366D2D" w14:textId="77777777" w:rsidR="00D30EBA" w:rsidRDefault="00D30EBA" w:rsidP="008E75BF">
            <w:pPr>
              <w:rPr>
                <w:rFonts w:ascii="Arial" w:hAnsi="Arial" w:cs="Arial"/>
                <w:sz w:val="16"/>
                <w:szCs w:val="16"/>
                <w:lang w:val="en-US"/>
              </w:rPr>
            </w:pPr>
            <w:r>
              <w:rPr>
                <w:rFonts w:ascii="Arial" w:hAnsi="Arial" w:cs="Arial"/>
                <w:sz w:val="16"/>
                <w:szCs w:val="16"/>
                <w:lang w:val="en-US"/>
              </w:rPr>
              <w:t>26.6</w:t>
            </w:r>
          </w:p>
        </w:tc>
      </w:tr>
      <w:tr w:rsidR="00D30EBA" w:rsidRPr="00B33D24" w14:paraId="4FE51925" w14:textId="77777777" w:rsidTr="008E75BF">
        <w:tc>
          <w:tcPr>
            <w:tcW w:w="509" w:type="pct"/>
            <w:tcBorders>
              <w:top w:val="nil"/>
              <w:left w:val="nil"/>
              <w:bottom w:val="nil"/>
              <w:right w:val="nil"/>
            </w:tcBorders>
            <w:shd w:val="clear" w:color="auto" w:fill="E7E6E6" w:themeFill="background2"/>
          </w:tcPr>
          <w:p w14:paraId="20D90C6B"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lastRenderedPageBreak/>
              <w:t xml:space="preserve">HOPE-3 </w:t>
            </w:r>
          </w:p>
        </w:tc>
        <w:tc>
          <w:tcPr>
            <w:tcW w:w="849" w:type="pct"/>
            <w:tcBorders>
              <w:top w:val="nil"/>
              <w:left w:val="nil"/>
              <w:bottom w:val="nil"/>
              <w:right w:val="nil"/>
            </w:tcBorders>
            <w:shd w:val="clear" w:color="auto" w:fill="E7E6E6" w:themeFill="background2"/>
          </w:tcPr>
          <w:p w14:paraId="41BE3A24"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39C945A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2X2 Factorial design</w:t>
            </w:r>
          </w:p>
        </w:tc>
        <w:tc>
          <w:tcPr>
            <w:tcW w:w="466" w:type="pct"/>
            <w:tcBorders>
              <w:top w:val="nil"/>
              <w:left w:val="nil"/>
              <w:bottom w:val="nil"/>
              <w:right w:val="nil"/>
            </w:tcBorders>
            <w:shd w:val="clear" w:color="auto" w:fill="E7E6E6" w:themeFill="background2"/>
          </w:tcPr>
          <w:p w14:paraId="7982EC7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America, Asia, Europe, South Africa</w:t>
            </w:r>
          </w:p>
        </w:tc>
        <w:tc>
          <w:tcPr>
            <w:tcW w:w="381" w:type="pct"/>
            <w:tcBorders>
              <w:top w:val="nil"/>
              <w:left w:val="nil"/>
              <w:bottom w:val="nil"/>
              <w:right w:val="nil"/>
            </w:tcBorders>
            <w:shd w:val="clear" w:color="auto" w:fill="E7E6E6" w:themeFill="background2"/>
          </w:tcPr>
          <w:p w14:paraId="2EB588C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2007-10</w:t>
            </w:r>
          </w:p>
        </w:tc>
        <w:tc>
          <w:tcPr>
            <w:tcW w:w="254" w:type="pct"/>
            <w:tcBorders>
              <w:top w:val="nil"/>
              <w:left w:val="nil"/>
              <w:bottom w:val="nil"/>
              <w:right w:val="nil"/>
            </w:tcBorders>
            <w:shd w:val="clear" w:color="auto" w:fill="E7E6E6" w:themeFill="background2"/>
          </w:tcPr>
          <w:p w14:paraId="054D69D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65.7</w:t>
            </w:r>
          </w:p>
        </w:tc>
        <w:tc>
          <w:tcPr>
            <w:tcW w:w="212" w:type="pct"/>
            <w:tcBorders>
              <w:top w:val="nil"/>
              <w:left w:val="nil"/>
              <w:bottom w:val="nil"/>
              <w:right w:val="nil"/>
            </w:tcBorders>
            <w:shd w:val="clear" w:color="auto" w:fill="E7E6E6" w:themeFill="background2"/>
          </w:tcPr>
          <w:p w14:paraId="05E29A1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37.9</w:t>
            </w:r>
          </w:p>
        </w:tc>
        <w:tc>
          <w:tcPr>
            <w:tcW w:w="212" w:type="pct"/>
            <w:tcBorders>
              <w:top w:val="nil"/>
              <w:left w:val="nil"/>
              <w:bottom w:val="nil"/>
              <w:right w:val="nil"/>
            </w:tcBorders>
            <w:shd w:val="clear" w:color="auto" w:fill="E7E6E6" w:themeFill="background2"/>
          </w:tcPr>
          <w:p w14:paraId="613DA87C" w14:textId="77777777" w:rsidR="00D30EBA" w:rsidRPr="00146F31" w:rsidRDefault="00D30EBA" w:rsidP="008E75BF">
            <w:pPr>
              <w:rPr>
                <w:rFonts w:ascii="Arial" w:hAnsi="Arial" w:cs="Arial"/>
                <w:sz w:val="16"/>
                <w:szCs w:val="16"/>
                <w:lang w:val="en-US"/>
              </w:rPr>
            </w:pPr>
            <w:r w:rsidRPr="00146F31">
              <w:rPr>
                <w:rFonts w:ascii="Arial" w:hAnsi="Arial" w:cs="Arial"/>
                <w:sz w:val="16"/>
                <w:szCs w:val="16"/>
                <w:lang w:val="en-US"/>
              </w:rPr>
              <w:t>5.</w:t>
            </w:r>
            <w:r>
              <w:rPr>
                <w:rFonts w:ascii="Arial" w:hAnsi="Arial" w:cs="Arial"/>
                <w:sz w:val="16"/>
                <w:szCs w:val="16"/>
                <w:lang w:val="en-US"/>
              </w:rPr>
              <w:t>8</w:t>
            </w:r>
          </w:p>
        </w:tc>
        <w:tc>
          <w:tcPr>
            <w:tcW w:w="254" w:type="pct"/>
            <w:tcBorders>
              <w:top w:val="nil"/>
              <w:left w:val="nil"/>
              <w:bottom w:val="nil"/>
              <w:right w:val="nil"/>
            </w:tcBorders>
            <w:shd w:val="clear" w:color="auto" w:fill="E7E6E6" w:themeFill="background2"/>
          </w:tcPr>
          <w:p w14:paraId="1575983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27.7</w:t>
            </w:r>
          </w:p>
        </w:tc>
        <w:tc>
          <w:tcPr>
            <w:tcW w:w="255" w:type="pct"/>
            <w:tcBorders>
              <w:top w:val="nil"/>
              <w:left w:val="nil"/>
              <w:bottom w:val="nil"/>
              <w:right w:val="nil"/>
            </w:tcBorders>
            <w:shd w:val="clear" w:color="auto" w:fill="E7E6E6" w:themeFill="background2"/>
          </w:tcPr>
          <w:p w14:paraId="5B5DDA9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46</w:t>
            </w:r>
          </w:p>
        </w:tc>
        <w:tc>
          <w:tcPr>
            <w:tcW w:w="296" w:type="pct"/>
            <w:tcBorders>
              <w:top w:val="nil"/>
              <w:left w:val="nil"/>
              <w:bottom w:val="nil"/>
              <w:right w:val="nil"/>
            </w:tcBorders>
            <w:shd w:val="clear" w:color="auto" w:fill="E7E6E6" w:themeFill="background2"/>
          </w:tcPr>
          <w:p w14:paraId="3A978D7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127.8</w:t>
            </w:r>
          </w:p>
        </w:tc>
        <w:tc>
          <w:tcPr>
            <w:tcW w:w="424" w:type="pct"/>
            <w:gridSpan w:val="2"/>
            <w:tcBorders>
              <w:top w:val="nil"/>
              <w:left w:val="nil"/>
              <w:bottom w:val="nil"/>
              <w:right w:val="nil"/>
            </w:tcBorders>
            <w:shd w:val="clear" w:color="auto" w:fill="E7E6E6" w:themeFill="background2"/>
          </w:tcPr>
          <w:p w14:paraId="631A5043" w14:textId="77777777" w:rsidR="00D30EBA" w:rsidRDefault="00D30EBA" w:rsidP="008E75BF">
            <w:pPr>
              <w:rPr>
                <w:rFonts w:ascii="Arial" w:hAnsi="Arial" w:cs="Arial"/>
                <w:sz w:val="16"/>
                <w:szCs w:val="16"/>
                <w:lang w:val="en-US"/>
              </w:rPr>
            </w:pPr>
          </w:p>
        </w:tc>
        <w:tc>
          <w:tcPr>
            <w:tcW w:w="423" w:type="pct"/>
            <w:gridSpan w:val="2"/>
            <w:tcBorders>
              <w:top w:val="nil"/>
              <w:left w:val="nil"/>
              <w:bottom w:val="nil"/>
              <w:right w:val="nil"/>
            </w:tcBorders>
            <w:shd w:val="clear" w:color="auto" w:fill="E7E6E6" w:themeFill="background2"/>
          </w:tcPr>
          <w:p w14:paraId="0386123B" w14:textId="77777777" w:rsidR="00D30EBA" w:rsidRDefault="00D30EBA" w:rsidP="008E75BF">
            <w:pPr>
              <w:rPr>
                <w:rFonts w:ascii="Arial" w:hAnsi="Arial" w:cs="Arial"/>
                <w:sz w:val="16"/>
                <w:szCs w:val="16"/>
                <w:lang w:val="en-US"/>
              </w:rPr>
            </w:pPr>
            <w:r>
              <w:rPr>
                <w:rFonts w:ascii="Arial" w:hAnsi="Arial" w:cs="Arial"/>
                <w:sz w:val="16"/>
                <w:szCs w:val="16"/>
                <w:lang w:val="en-US"/>
              </w:rPr>
              <w:t>26.5</w:t>
            </w:r>
          </w:p>
        </w:tc>
        <w:tc>
          <w:tcPr>
            <w:tcW w:w="465" w:type="pct"/>
            <w:tcBorders>
              <w:top w:val="nil"/>
              <w:left w:val="nil"/>
              <w:bottom w:val="nil"/>
              <w:right w:val="nil"/>
            </w:tcBorders>
            <w:shd w:val="clear" w:color="auto" w:fill="E7E6E6" w:themeFill="background2"/>
          </w:tcPr>
          <w:p w14:paraId="49760686" w14:textId="77777777" w:rsidR="00D30EBA" w:rsidRDefault="00D30EBA" w:rsidP="008E75BF">
            <w:pPr>
              <w:rPr>
                <w:rFonts w:ascii="Arial" w:hAnsi="Arial" w:cs="Arial"/>
                <w:sz w:val="16"/>
                <w:szCs w:val="16"/>
                <w:lang w:val="en-US"/>
              </w:rPr>
            </w:pPr>
            <w:r>
              <w:rPr>
                <w:rFonts w:ascii="Arial" w:hAnsi="Arial" w:cs="Arial"/>
                <w:sz w:val="16"/>
                <w:szCs w:val="16"/>
                <w:lang w:val="en-US"/>
              </w:rPr>
              <w:t>34.6</w:t>
            </w:r>
          </w:p>
        </w:tc>
      </w:tr>
      <w:tr w:rsidR="00D30EBA" w:rsidRPr="00B33D24" w14:paraId="56F02C2C" w14:textId="77777777" w:rsidTr="008E75BF">
        <w:tc>
          <w:tcPr>
            <w:tcW w:w="509" w:type="pct"/>
            <w:tcBorders>
              <w:top w:val="nil"/>
              <w:left w:val="nil"/>
              <w:bottom w:val="nil"/>
              <w:right w:val="nil"/>
            </w:tcBorders>
            <w:shd w:val="clear" w:color="auto" w:fill="E7E6E6" w:themeFill="background2"/>
          </w:tcPr>
          <w:p w14:paraId="230291CF" w14:textId="77777777" w:rsidR="00D30EBA" w:rsidRPr="00DE46FC" w:rsidRDefault="00D30EBA" w:rsidP="008E75BF">
            <w:pPr>
              <w:rPr>
                <w:rFonts w:ascii="Arial" w:hAnsi="Arial" w:cs="Arial"/>
                <w:b/>
                <w:i/>
                <w:sz w:val="16"/>
                <w:szCs w:val="16"/>
                <w:lang w:val="en-US"/>
              </w:rPr>
            </w:pPr>
            <w:r>
              <w:rPr>
                <w:rFonts w:ascii="Arial" w:hAnsi="Arial" w:cs="Arial"/>
                <w:b/>
                <w:i/>
                <w:sz w:val="16"/>
                <w:szCs w:val="16"/>
                <w:lang w:val="en-US"/>
              </w:rPr>
              <w:t xml:space="preserve">EMPATHY </w:t>
            </w:r>
          </w:p>
          <w:p w14:paraId="34A08539"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E7E6E6" w:themeFill="background2"/>
          </w:tcPr>
          <w:p w14:paraId="0D239914" w14:textId="77777777" w:rsidR="00D30EBA" w:rsidRPr="00973A8F" w:rsidRDefault="00D30EBA" w:rsidP="008E75BF">
            <w:pPr>
              <w:rPr>
                <w:rFonts w:ascii="Arial" w:hAnsi="Arial" w:cs="Arial"/>
                <w:sz w:val="16"/>
                <w:szCs w:val="16"/>
                <w:lang w:val="en-US"/>
              </w:rPr>
            </w:pPr>
            <w:r>
              <w:rPr>
                <w:rFonts w:ascii="Arial" w:hAnsi="Arial" w:cs="Arial"/>
                <w:sz w:val="16"/>
                <w:szCs w:val="16"/>
                <w:lang w:val="en-US"/>
              </w:rPr>
              <w:t>M</w:t>
            </w:r>
            <w:r w:rsidRPr="00973A8F">
              <w:rPr>
                <w:rFonts w:ascii="Arial" w:hAnsi="Arial" w:cs="Arial"/>
                <w:sz w:val="16"/>
                <w:szCs w:val="16"/>
                <w:lang w:val="en-US"/>
              </w:rPr>
              <w:t>ulticenter, open-label, blinded end point</w:t>
            </w:r>
            <w:r>
              <w:rPr>
                <w:rFonts w:ascii="Arial" w:hAnsi="Arial" w:cs="Arial"/>
                <w:sz w:val="16"/>
                <w:szCs w:val="16"/>
                <w:lang w:val="en-US"/>
              </w:rPr>
              <w:t xml:space="preserve"> RCT</w:t>
            </w:r>
          </w:p>
        </w:tc>
        <w:tc>
          <w:tcPr>
            <w:tcW w:w="466" w:type="pct"/>
            <w:tcBorders>
              <w:top w:val="nil"/>
              <w:left w:val="nil"/>
              <w:bottom w:val="nil"/>
              <w:right w:val="nil"/>
            </w:tcBorders>
            <w:shd w:val="clear" w:color="auto" w:fill="E7E6E6" w:themeFill="background2"/>
          </w:tcPr>
          <w:p w14:paraId="29B43EA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Japan</w:t>
            </w:r>
          </w:p>
        </w:tc>
        <w:tc>
          <w:tcPr>
            <w:tcW w:w="381" w:type="pct"/>
            <w:tcBorders>
              <w:top w:val="nil"/>
              <w:left w:val="nil"/>
              <w:bottom w:val="nil"/>
              <w:right w:val="nil"/>
            </w:tcBorders>
            <w:shd w:val="clear" w:color="auto" w:fill="E7E6E6" w:themeFill="background2"/>
          </w:tcPr>
          <w:p w14:paraId="02D54559" w14:textId="77777777" w:rsidR="00D30EBA" w:rsidRDefault="00D30EBA" w:rsidP="008E75BF">
            <w:pPr>
              <w:rPr>
                <w:rFonts w:ascii="Arial" w:hAnsi="Arial" w:cs="Arial"/>
                <w:sz w:val="16"/>
                <w:szCs w:val="16"/>
                <w:lang w:val="en-US"/>
              </w:rPr>
            </w:pPr>
            <w:r>
              <w:rPr>
                <w:rFonts w:ascii="Arial" w:hAnsi="Arial" w:cs="Arial"/>
                <w:sz w:val="16"/>
                <w:szCs w:val="16"/>
                <w:lang w:val="en-US"/>
              </w:rPr>
              <w:t>2010-13</w:t>
            </w:r>
          </w:p>
        </w:tc>
        <w:tc>
          <w:tcPr>
            <w:tcW w:w="254" w:type="pct"/>
            <w:tcBorders>
              <w:top w:val="nil"/>
              <w:left w:val="nil"/>
              <w:bottom w:val="nil"/>
              <w:right w:val="nil"/>
            </w:tcBorders>
            <w:shd w:val="clear" w:color="auto" w:fill="E7E6E6" w:themeFill="background2"/>
          </w:tcPr>
          <w:p w14:paraId="4AD21A48" w14:textId="77777777" w:rsidR="00D30EBA" w:rsidRDefault="00D30EBA" w:rsidP="008E75BF">
            <w:pPr>
              <w:rPr>
                <w:rFonts w:ascii="Arial" w:hAnsi="Arial" w:cs="Arial"/>
                <w:sz w:val="16"/>
                <w:szCs w:val="16"/>
                <w:lang w:val="en-US"/>
              </w:rPr>
            </w:pPr>
            <w:r>
              <w:rPr>
                <w:rFonts w:ascii="Arial" w:hAnsi="Arial" w:cs="Arial"/>
                <w:sz w:val="16"/>
                <w:szCs w:val="16"/>
                <w:lang w:val="en-US"/>
              </w:rPr>
              <w:t>63.1</w:t>
            </w:r>
          </w:p>
        </w:tc>
        <w:tc>
          <w:tcPr>
            <w:tcW w:w="212" w:type="pct"/>
            <w:tcBorders>
              <w:top w:val="nil"/>
              <w:left w:val="nil"/>
              <w:bottom w:val="nil"/>
              <w:right w:val="nil"/>
            </w:tcBorders>
            <w:shd w:val="clear" w:color="auto" w:fill="E7E6E6" w:themeFill="background2"/>
          </w:tcPr>
          <w:p w14:paraId="794729C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70.9</w:t>
            </w:r>
          </w:p>
        </w:tc>
        <w:tc>
          <w:tcPr>
            <w:tcW w:w="212" w:type="pct"/>
            <w:tcBorders>
              <w:top w:val="nil"/>
              <w:left w:val="nil"/>
              <w:bottom w:val="nil"/>
              <w:right w:val="nil"/>
            </w:tcBorders>
            <w:shd w:val="clear" w:color="auto" w:fill="E7E6E6" w:themeFill="background2"/>
          </w:tcPr>
          <w:p w14:paraId="3A1A9E2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100</w:t>
            </w:r>
          </w:p>
        </w:tc>
        <w:tc>
          <w:tcPr>
            <w:tcW w:w="254" w:type="pct"/>
            <w:tcBorders>
              <w:top w:val="nil"/>
              <w:left w:val="nil"/>
              <w:bottom w:val="nil"/>
              <w:right w:val="nil"/>
            </w:tcBorders>
            <w:shd w:val="clear" w:color="auto" w:fill="E7E6E6" w:themeFill="background2"/>
          </w:tcPr>
          <w:p w14:paraId="2A32C09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18.6</w:t>
            </w:r>
            <w:r w:rsidRPr="00146F31">
              <w:rPr>
                <w:rFonts w:ascii="Arial" w:hAnsi="Arial" w:cs="Arial"/>
                <w:sz w:val="16"/>
                <w:szCs w:val="16"/>
                <w:lang w:val="en-US"/>
              </w:rPr>
              <w:t xml:space="preserve"> </w:t>
            </w:r>
          </w:p>
        </w:tc>
        <w:tc>
          <w:tcPr>
            <w:tcW w:w="255" w:type="pct"/>
            <w:tcBorders>
              <w:top w:val="nil"/>
              <w:left w:val="nil"/>
              <w:bottom w:val="nil"/>
              <w:right w:val="nil"/>
            </w:tcBorders>
            <w:shd w:val="clear" w:color="auto" w:fill="E7E6E6" w:themeFill="background2"/>
          </w:tcPr>
          <w:p w14:paraId="7813736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52.2</w:t>
            </w:r>
          </w:p>
        </w:tc>
        <w:tc>
          <w:tcPr>
            <w:tcW w:w="296" w:type="pct"/>
            <w:tcBorders>
              <w:top w:val="nil"/>
              <w:left w:val="nil"/>
              <w:bottom w:val="nil"/>
              <w:right w:val="nil"/>
            </w:tcBorders>
            <w:shd w:val="clear" w:color="auto" w:fill="E7E6E6" w:themeFill="background2"/>
          </w:tcPr>
          <w:p w14:paraId="1D3F8E7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106.2</w:t>
            </w:r>
          </w:p>
        </w:tc>
        <w:tc>
          <w:tcPr>
            <w:tcW w:w="424" w:type="pct"/>
            <w:gridSpan w:val="2"/>
            <w:tcBorders>
              <w:top w:val="nil"/>
              <w:left w:val="nil"/>
              <w:bottom w:val="nil"/>
              <w:right w:val="nil"/>
            </w:tcBorders>
            <w:shd w:val="clear" w:color="auto" w:fill="E7E6E6" w:themeFill="background2"/>
          </w:tcPr>
          <w:p w14:paraId="2A482BF1" w14:textId="77777777" w:rsidR="00D30EBA" w:rsidRDefault="00D30EBA" w:rsidP="008E75BF">
            <w:pPr>
              <w:rPr>
                <w:rFonts w:ascii="Arial" w:hAnsi="Arial" w:cs="Arial"/>
                <w:sz w:val="16"/>
                <w:szCs w:val="16"/>
                <w:lang w:val="en-US"/>
              </w:rPr>
            </w:pPr>
            <w:r>
              <w:rPr>
                <w:rFonts w:ascii="Arial" w:hAnsi="Arial" w:cs="Arial"/>
                <w:sz w:val="16"/>
                <w:szCs w:val="16"/>
                <w:lang w:val="en-US"/>
              </w:rPr>
              <w:t>76.5</w:t>
            </w:r>
          </w:p>
        </w:tc>
        <w:tc>
          <w:tcPr>
            <w:tcW w:w="423" w:type="pct"/>
            <w:gridSpan w:val="2"/>
            <w:tcBorders>
              <w:top w:val="nil"/>
              <w:left w:val="nil"/>
              <w:bottom w:val="nil"/>
              <w:right w:val="nil"/>
            </w:tcBorders>
            <w:shd w:val="clear" w:color="auto" w:fill="E7E6E6" w:themeFill="background2"/>
          </w:tcPr>
          <w:p w14:paraId="2DCA7A71" w14:textId="77777777" w:rsidR="00D30EBA" w:rsidRDefault="00D30EBA" w:rsidP="008E75BF">
            <w:pPr>
              <w:rPr>
                <w:rFonts w:ascii="Arial" w:hAnsi="Arial" w:cs="Arial"/>
                <w:sz w:val="16"/>
                <w:szCs w:val="16"/>
                <w:lang w:val="en-US"/>
              </w:rPr>
            </w:pPr>
            <w:r>
              <w:rPr>
                <w:rFonts w:ascii="Arial" w:hAnsi="Arial" w:cs="Arial"/>
                <w:sz w:val="16"/>
                <w:szCs w:val="16"/>
                <w:lang w:val="en-US"/>
              </w:rPr>
              <w:t>26.1</w:t>
            </w:r>
          </w:p>
        </w:tc>
        <w:tc>
          <w:tcPr>
            <w:tcW w:w="465" w:type="pct"/>
            <w:tcBorders>
              <w:top w:val="nil"/>
              <w:left w:val="nil"/>
              <w:bottom w:val="nil"/>
              <w:right w:val="nil"/>
            </w:tcBorders>
            <w:shd w:val="clear" w:color="auto" w:fill="E7E6E6" w:themeFill="background2"/>
          </w:tcPr>
          <w:p w14:paraId="4BC81C3D" w14:textId="77777777" w:rsidR="00D30EBA" w:rsidRDefault="00D30EBA" w:rsidP="008E75BF">
            <w:pPr>
              <w:rPr>
                <w:rFonts w:ascii="Arial" w:hAnsi="Arial" w:cs="Arial"/>
                <w:sz w:val="16"/>
                <w:szCs w:val="16"/>
                <w:lang w:val="en-US"/>
              </w:rPr>
            </w:pPr>
            <w:r>
              <w:rPr>
                <w:rFonts w:ascii="Arial" w:hAnsi="Arial" w:cs="Arial"/>
                <w:sz w:val="16"/>
                <w:szCs w:val="16"/>
                <w:lang w:val="en-US"/>
              </w:rPr>
              <w:t>27.7</w:t>
            </w:r>
          </w:p>
        </w:tc>
      </w:tr>
      <w:tr w:rsidR="00D30EBA" w:rsidRPr="00B33D24" w14:paraId="4E086E8D" w14:textId="77777777" w:rsidTr="008E75BF">
        <w:tc>
          <w:tcPr>
            <w:tcW w:w="509" w:type="pct"/>
            <w:tcBorders>
              <w:top w:val="nil"/>
              <w:left w:val="nil"/>
              <w:bottom w:val="nil"/>
              <w:right w:val="nil"/>
            </w:tcBorders>
            <w:shd w:val="clear" w:color="auto" w:fill="E7E6E6" w:themeFill="background2"/>
          </w:tcPr>
          <w:p w14:paraId="56DB6FEC" w14:textId="77777777" w:rsidR="00D30EBA" w:rsidRPr="00DE46FC" w:rsidRDefault="00D30EBA" w:rsidP="008E75BF">
            <w:pPr>
              <w:rPr>
                <w:rFonts w:ascii="Arial" w:hAnsi="Arial" w:cs="Arial"/>
                <w:b/>
                <w:i/>
                <w:noProof/>
                <w:sz w:val="16"/>
                <w:szCs w:val="16"/>
                <w:lang w:val="en-US"/>
              </w:rPr>
            </w:pPr>
            <w:r>
              <w:rPr>
                <w:rFonts w:ascii="Arial" w:hAnsi="Arial" w:cs="Arial"/>
                <w:b/>
                <w:i/>
                <w:sz w:val="16"/>
                <w:szCs w:val="16"/>
                <w:lang w:val="en-US"/>
              </w:rPr>
              <w:t>TRACE RA</w:t>
            </w:r>
          </w:p>
          <w:p w14:paraId="3B6185B4"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E7E6E6" w:themeFill="background2"/>
          </w:tcPr>
          <w:p w14:paraId="2753237B"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3B84FE66"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E7E6E6" w:themeFill="background2"/>
          </w:tcPr>
          <w:p w14:paraId="78206B4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UK</w:t>
            </w:r>
          </w:p>
        </w:tc>
        <w:tc>
          <w:tcPr>
            <w:tcW w:w="381" w:type="pct"/>
            <w:tcBorders>
              <w:top w:val="nil"/>
              <w:left w:val="nil"/>
              <w:bottom w:val="nil"/>
              <w:right w:val="nil"/>
            </w:tcBorders>
            <w:shd w:val="clear" w:color="auto" w:fill="E7E6E6" w:themeFill="background2"/>
          </w:tcPr>
          <w:p w14:paraId="0EC0E6B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2007-11</w:t>
            </w:r>
          </w:p>
        </w:tc>
        <w:tc>
          <w:tcPr>
            <w:tcW w:w="254" w:type="pct"/>
            <w:tcBorders>
              <w:top w:val="nil"/>
              <w:left w:val="nil"/>
              <w:bottom w:val="nil"/>
              <w:right w:val="nil"/>
            </w:tcBorders>
            <w:shd w:val="clear" w:color="auto" w:fill="E7E6E6" w:themeFill="background2"/>
          </w:tcPr>
          <w:p w14:paraId="1960365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61</w:t>
            </w:r>
          </w:p>
        </w:tc>
        <w:tc>
          <w:tcPr>
            <w:tcW w:w="212" w:type="pct"/>
            <w:tcBorders>
              <w:top w:val="nil"/>
              <w:left w:val="nil"/>
              <w:bottom w:val="nil"/>
              <w:right w:val="nil"/>
            </w:tcBorders>
            <w:shd w:val="clear" w:color="auto" w:fill="E7E6E6" w:themeFill="background2"/>
          </w:tcPr>
          <w:p w14:paraId="1B10F64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21.9</w:t>
            </w:r>
          </w:p>
        </w:tc>
        <w:tc>
          <w:tcPr>
            <w:tcW w:w="212" w:type="pct"/>
            <w:tcBorders>
              <w:top w:val="nil"/>
              <w:left w:val="nil"/>
              <w:bottom w:val="nil"/>
              <w:right w:val="nil"/>
            </w:tcBorders>
            <w:shd w:val="clear" w:color="auto" w:fill="E7E6E6" w:themeFill="background2"/>
          </w:tcPr>
          <w:p w14:paraId="74C5D43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0</w:t>
            </w:r>
          </w:p>
        </w:tc>
        <w:tc>
          <w:tcPr>
            <w:tcW w:w="254" w:type="pct"/>
            <w:tcBorders>
              <w:top w:val="nil"/>
              <w:left w:val="nil"/>
              <w:bottom w:val="nil"/>
              <w:right w:val="nil"/>
            </w:tcBorders>
            <w:shd w:val="clear" w:color="auto" w:fill="E7E6E6" w:themeFill="background2"/>
          </w:tcPr>
          <w:p w14:paraId="646C3A6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15.6</w:t>
            </w:r>
          </w:p>
        </w:tc>
        <w:tc>
          <w:tcPr>
            <w:tcW w:w="255" w:type="pct"/>
            <w:tcBorders>
              <w:top w:val="nil"/>
              <w:left w:val="nil"/>
              <w:bottom w:val="nil"/>
              <w:right w:val="nil"/>
            </w:tcBorders>
            <w:shd w:val="clear" w:color="auto" w:fill="E7E6E6" w:themeFill="background2"/>
          </w:tcPr>
          <w:p w14:paraId="270A0A4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74</w:t>
            </w:r>
          </w:p>
        </w:tc>
        <w:tc>
          <w:tcPr>
            <w:tcW w:w="296" w:type="pct"/>
            <w:tcBorders>
              <w:top w:val="nil"/>
              <w:left w:val="nil"/>
              <w:bottom w:val="nil"/>
              <w:right w:val="nil"/>
            </w:tcBorders>
            <w:shd w:val="clear" w:color="auto" w:fill="E7E6E6" w:themeFill="background2"/>
          </w:tcPr>
          <w:p w14:paraId="4739968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123.7</w:t>
            </w:r>
          </w:p>
        </w:tc>
        <w:tc>
          <w:tcPr>
            <w:tcW w:w="424" w:type="pct"/>
            <w:gridSpan w:val="2"/>
            <w:tcBorders>
              <w:top w:val="nil"/>
              <w:left w:val="nil"/>
              <w:bottom w:val="nil"/>
              <w:right w:val="nil"/>
            </w:tcBorders>
            <w:shd w:val="clear" w:color="auto" w:fill="E7E6E6" w:themeFill="background2"/>
          </w:tcPr>
          <w:p w14:paraId="07512E49" w14:textId="77777777" w:rsidR="00D30EBA" w:rsidRDefault="00D30EBA" w:rsidP="008E75BF">
            <w:pPr>
              <w:rPr>
                <w:rFonts w:ascii="Arial" w:hAnsi="Arial" w:cs="Arial"/>
                <w:sz w:val="16"/>
                <w:szCs w:val="16"/>
                <w:lang w:val="en-US"/>
              </w:rPr>
            </w:pPr>
            <w:r>
              <w:rPr>
                <w:rFonts w:ascii="Arial" w:hAnsi="Arial" w:cs="Arial"/>
                <w:sz w:val="16"/>
                <w:szCs w:val="16"/>
                <w:lang w:val="en-US"/>
              </w:rPr>
              <w:t>85.5</w:t>
            </w:r>
          </w:p>
        </w:tc>
        <w:tc>
          <w:tcPr>
            <w:tcW w:w="423" w:type="pct"/>
            <w:gridSpan w:val="2"/>
            <w:tcBorders>
              <w:top w:val="nil"/>
              <w:left w:val="nil"/>
              <w:bottom w:val="nil"/>
              <w:right w:val="nil"/>
            </w:tcBorders>
            <w:shd w:val="clear" w:color="auto" w:fill="E7E6E6" w:themeFill="background2"/>
          </w:tcPr>
          <w:p w14:paraId="50696D8D" w14:textId="77777777" w:rsidR="00D30EBA" w:rsidRDefault="00D30EBA" w:rsidP="008E75BF">
            <w:pPr>
              <w:rPr>
                <w:rFonts w:ascii="Arial" w:hAnsi="Arial" w:cs="Arial"/>
                <w:sz w:val="16"/>
                <w:szCs w:val="16"/>
                <w:lang w:val="en-US"/>
              </w:rPr>
            </w:pPr>
            <w:r>
              <w:rPr>
                <w:rFonts w:ascii="Arial" w:hAnsi="Arial" w:cs="Arial"/>
                <w:sz w:val="16"/>
                <w:szCs w:val="16"/>
                <w:lang w:val="en-US"/>
              </w:rPr>
              <w:t>24</w:t>
            </w:r>
          </w:p>
        </w:tc>
        <w:tc>
          <w:tcPr>
            <w:tcW w:w="465" w:type="pct"/>
            <w:tcBorders>
              <w:top w:val="nil"/>
              <w:left w:val="nil"/>
              <w:bottom w:val="nil"/>
              <w:right w:val="nil"/>
            </w:tcBorders>
            <w:shd w:val="clear" w:color="auto" w:fill="E7E6E6" w:themeFill="background2"/>
          </w:tcPr>
          <w:p w14:paraId="779C9B8D" w14:textId="77777777" w:rsidR="00D30EBA" w:rsidRDefault="00D30EBA" w:rsidP="008E75BF">
            <w:pPr>
              <w:rPr>
                <w:rFonts w:ascii="Arial" w:hAnsi="Arial" w:cs="Arial"/>
                <w:sz w:val="16"/>
                <w:szCs w:val="16"/>
                <w:lang w:val="en-US"/>
              </w:rPr>
            </w:pPr>
            <w:r>
              <w:rPr>
                <w:rFonts w:ascii="Arial" w:hAnsi="Arial" w:cs="Arial"/>
                <w:sz w:val="16"/>
                <w:szCs w:val="16"/>
                <w:lang w:val="en-US"/>
              </w:rPr>
              <w:t>29.87</w:t>
            </w:r>
          </w:p>
        </w:tc>
      </w:tr>
      <w:tr w:rsidR="00D30EBA" w:rsidRPr="00B33D24" w14:paraId="1F3AD612" w14:textId="77777777" w:rsidTr="008E75BF">
        <w:tc>
          <w:tcPr>
            <w:tcW w:w="509" w:type="pct"/>
            <w:tcBorders>
              <w:top w:val="nil"/>
              <w:left w:val="nil"/>
              <w:bottom w:val="nil"/>
              <w:right w:val="nil"/>
            </w:tcBorders>
            <w:shd w:val="clear" w:color="auto" w:fill="E7E6E6" w:themeFill="background2"/>
          </w:tcPr>
          <w:p w14:paraId="3485FAA7" w14:textId="77777777" w:rsidR="00D30EBA" w:rsidRPr="00DE46FC" w:rsidRDefault="00D30EBA" w:rsidP="008E75BF">
            <w:pPr>
              <w:rPr>
                <w:rFonts w:ascii="Arial" w:hAnsi="Arial" w:cs="Arial"/>
                <w:bCs/>
                <w:iCs/>
                <w:sz w:val="16"/>
                <w:szCs w:val="16"/>
                <w:lang w:val="en-US"/>
              </w:rPr>
            </w:pPr>
            <w:r>
              <w:rPr>
                <w:rFonts w:ascii="Arial" w:hAnsi="Arial" w:cs="Arial"/>
                <w:b/>
                <w:iCs/>
                <w:sz w:val="16"/>
                <w:szCs w:val="16"/>
                <w:lang w:val="en-US"/>
              </w:rPr>
              <w:t xml:space="preserve">EWTOPIA </w:t>
            </w:r>
          </w:p>
          <w:p w14:paraId="12EDB3EF" w14:textId="77777777" w:rsidR="00D30EBA" w:rsidRPr="00DE46FC" w:rsidRDefault="00D30EBA" w:rsidP="008E75BF">
            <w:pPr>
              <w:rPr>
                <w:rFonts w:ascii="Arial" w:hAnsi="Arial" w:cs="Arial"/>
                <w:bCs/>
                <w:iCs/>
                <w:sz w:val="16"/>
                <w:szCs w:val="16"/>
                <w:lang w:val="en-US"/>
              </w:rPr>
            </w:pPr>
          </w:p>
        </w:tc>
        <w:tc>
          <w:tcPr>
            <w:tcW w:w="849" w:type="pct"/>
            <w:tcBorders>
              <w:top w:val="nil"/>
              <w:left w:val="nil"/>
              <w:bottom w:val="nil"/>
              <w:right w:val="nil"/>
            </w:tcBorders>
            <w:shd w:val="clear" w:color="auto" w:fill="E7E6E6" w:themeFill="background2"/>
          </w:tcPr>
          <w:p w14:paraId="441C9471" w14:textId="77777777" w:rsidR="00D30EBA" w:rsidRPr="00B42B6B" w:rsidRDefault="00D30EBA" w:rsidP="008E75BF">
            <w:pPr>
              <w:rPr>
                <w:rFonts w:ascii="Arial" w:hAnsi="Arial" w:cs="Arial"/>
                <w:sz w:val="16"/>
                <w:szCs w:val="16"/>
                <w:lang w:val="en-US"/>
              </w:rPr>
            </w:pPr>
            <w:r>
              <w:rPr>
                <w:rFonts w:ascii="Arial" w:hAnsi="Arial" w:cs="Arial"/>
                <w:sz w:val="16"/>
                <w:szCs w:val="16"/>
                <w:lang w:val="en-US"/>
              </w:rPr>
              <w:t>M</w:t>
            </w:r>
            <w:r w:rsidRPr="006839E1">
              <w:rPr>
                <w:rFonts w:ascii="Arial" w:hAnsi="Arial" w:cs="Arial"/>
                <w:sz w:val="16"/>
                <w:szCs w:val="16"/>
                <w:lang w:val="en-US"/>
              </w:rPr>
              <w:t>ulticenter, open-label, blinded end-point</w:t>
            </w:r>
            <w:r>
              <w:rPr>
                <w:rFonts w:ascii="Arial" w:hAnsi="Arial" w:cs="Arial"/>
                <w:sz w:val="16"/>
                <w:szCs w:val="16"/>
                <w:lang w:val="en-US"/>
              </w:rPr>
              <w:t xml:space="preserve"> RCT</w:t>
            </w:r>
          </w:p>
        </w:tc>
        <w:tc>
          <w:tcPr>
            <w:tcW w:w="466" w:type="pct"/>
            <w:tcBorders>
              <w:top w:val="nil"/>
              <w:left w:val="nil"/>
              <w:bottom w:val="nil"/>
              <w:right w:val="nil"/>
            </w:tcBorders>
            <w:shd w:val="clear" w:color="auto" w:fill="E7E6E6" w:themeFill="background2"/>
          </w:tcPr>
          <w:p w14:paraId="17778AD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Japan</w:t>
            </w:r>
          </w:p>
        </w:tc>
        <w:tc>
          <w:tcPr>
            <w:tcW w:w="381" w:type="pct"/>
            <w:tcBorders>
              <w:top w:val="nil"/>
              <w:left w:val="nil"/>
              <w:bottom w:val="nil"/>
              <w:right w:val="nil"/>
            </w:tcBorders>
            <w:shd w:val="clear" w:color="auto" w:fill="E7E6E6" w:themeFill="background2"/>
          </w:tcPr>
          <w:p w14:paraId="60173BFD" w14:textId="77777777" w:rsidR="00D30EBA" w:rsidRDefault="00D30EBA" w:rsidP="008E75BF">
            <w:pPr>
              <w:rPr>
                <w:rFonts w:ascii="Arial" w:hAnsi="Arial" w:cs="Arial"/>
                <w:sz w:val="16"/>
                <w:szCs w:val="16"/>
                <w:lang w:val="en-US"/>
              </w:rPr>
            </w:pPr>
            <w:r>
              <w:rPr>
                <w:rFonts w:ascii="Arial" w:hAnsi="Arial" w:cs="Arial"/>
                <w:sz w:val="16"/>
                <w:szCs w:val="16"/>
                <w:lang w:val="en-US"/>
              </w:rPr>
              <w:t>2009-14</w:t>
            </w:r>
          </w:p>
        </w:tc>
        <w:tc>
          <w:tcPr>
            <w:tcW w:w="254" w:type="pct"/>
            <w:tcBorders>
              <w:top w:val="nil"/>
              <w:left w:val="nil"/>
              <w:bottom w:val="nil"/>
              <w:right w:val="nil"/>
            </w:tcBorders>
            <w:shd w:val="clear" w:color="auto" w:fill="E7E6E6" w:themeFill="background2"/>
          </w:tcPr>
          <w:p w14:paraId="766554D7" w14:textId="77777777" w:rsidR="00D30EBA" w:rsidRDefault="00D30EBA" w:rsidP="008E75BF">
            <w:pPr>
              <w:rPr>
                <w:rFonts w:ascii="Arial" w:hAnsi="Arial" w:cs="Arial"/>
                <w:sz w:val="16"/>
                <w:szCs w:val="16"/>
                <w:lang w:val="en-US"/>
              </w:rPr>
            </w:pPr>
            <w:r>
              <w:rPr>
                <w:rFonts w:ascii="Arial" w:hAnsi="Arial" w:cs="Arial"/>
                <w:sz w:val="16"/>
                <w:szCs w:val="16"/>
                <w:lang w:val="en-US"/>
              </w:rPr>
              <w:t>80.6</w:t>
            </w:r>
          </w:p>
        </w:tc>
        <w:tc>
          <w:tcPr>
            <w:tcW w:w="212" w:type="pct"/>
            <w:tcBorders>
              <w:top w:val="nil"/>
              <w:left w:val="nil"/>
              <w:bottom w:val="nil"/>
              <w:right w:val="nil"/>
            </w:tcBorders>
            <w:shd w:val="clear" w:color="auto" w:fill="E7E6E6" w:themeFill="background2"/>
          </w:tcPr>
          <w:p w14:paraId="2874A69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88.8</w:t>
            </w:r>
          </w:p>
        </w:tc>
        <w:tc>
          <w:tcPr>
            <w:tcW w:w="212" w:type="pct"/>
            <w:tcBorders>
              <w:top w:val="nil"/>
              <w:left w:val="nil"/>
              <w:bottom w:val="nil"/>
              <w:right w:val="nil"/>
            </w:tcBorders>
            <w:shd w:val="clear" w:color="auto" w:fill="E7E6E6" w:themeFill="background2"/>
          </w:tcPr>
          <w:p w14:paraId="1E2759F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25.4</w:t>
            </w:r>
          </w:p>
        </w:tc>
        <w:tc>
          <w:tcPr>
            <w:tcW w:w="254" w:type="pct"/>
            <w:tcBorders>
              <w:top w:val="nil"/>
              <w:left w:val="nil"/>
              <w:bottom w:val="nil"/>
              <w:right w:val="nil"/>
            </w:tcBorders>
            <w:shd w:val="clear" w:color="auto" w:fill="E7E6E6" w:themeFill="background2"/>
          </w:tcPr>
          <w:p w14:paraId="66B2A57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w:t>
            </w:r>
          </w:p>
        </w:tc>
        <w:tc>
          <w:tcPr>
            <w:tcW w:w="255" w:type="pct"/>
            <w:tcBorders>
              <w:top w:val="nil"/>
              <w:left w:val="nil"/>
              <w:bottom w:val="nil"/>
              <w:right w:val="nil"/>
            </w:tcBorders>
            <w:shd w:val="clear" w:color="auto" w:fill="E7E6E6" w:themeFill="background2"/>
          </w:tcPr>
          <w:p w14:paraId="6E83303B" w14:textId="77777777" w:rsidR="00D30EBA" w:rsidRPr="00B42B6B" w:rsidRDefault="00D30EBA" w:rsidP="008E75BF">
            <w:pPr>
              <w:rPr>
                <w:rFonts w:ascii="Arial" w:hAnsi="Arial" w:cs="Arial"/>
                <w:sz w:val="16"/>
                <w:szCs w:val="16"/>
                <w:lang w:val="en-US"/>
              </w:rPr>
            </w:pPr>
            <w:r>
              <w:rPr>
                <w:rFonts w:ascii="Arial" w:hAnsi="Arial" w:cs="Arial"/>
                <w:sz w:val="16"/>
                <w:szCs w:val="16"/>
                <w:lang w:val="en-US"/>
              </w:rPr>
              <w:t>74.5</w:t>
            </w:r>
          </w:p>
        </w:tc>
        <w:tc>
          <w:tcPr>
            <w:tcW w:w="296" w:type="pct"/>
            <w:tcBorders>
              <w:top w:val="nil"/>
              <w:left w:val="nil"/>
              <w:bottom w:val="nil"/>
              <w:right w:val="nil"/>
            </w:tcBorders>
            <w:shd w:val="clear" w:color="auto" w:fill="E7E6E6" w:themeFill="background2"/>
          </w:tcPr>
          <w:p w14:paraId="39DE2B6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161.6</w:t>
            </w:r>
          </w:p>
        </w:tc>
        <w:tc>
          <w:tcPr>
            <w:tcW w:w="424" w:type="pct"/>
            <w:gridSpan w:val="2"/>
            <w:tcBorders>
              <w:top w:val="nil"/>
              <w:left w:val="nil"/>
              <w:bottom w:val="nil"/>
              <w:right w:val="nil"/>
            </w:tcBorders>
            <w:shd w:val="clear" w:color="auto" w:fill="E7E6E6" w:themeFill="background2"/>
          </w:tcPr>
          <w:p w14:paraId="1B335ACC" w14:textId="77777777" w:rsidR="00D30EBA" w:rsidRDefault="00D30EBA" w:rsidP="008E75BF">
            <w:pPr>
              <w:rPr>
                <w:rFonts w:ascii="Arial" w:hAnsi="Arial" w:cs="Arial"/>
                <w:sz w:val="16"/>
                <w:szCs w:val="16"/>
                <w:lang w:val="en-US"/>
              </w:rPr>
            </w:pPr>
            <w:r>
              <w:rPr>
                <w:rFonts w:ascii="Arial" w:hAnsi="Arial" w:cs="Arial"/>
                <w:sz w:val="16"/>
                <w:szCs w:val="16"/>
                <w:lang w:val="en-US"/>
              </w:rPr>
              <w:t>120</w:t>
            </w:r>
          </w:p>
        </w:tc>
        <w:tc>
          <w:tcPr>
            <w:tcW w:w="423" w:type="pct"/>
            <w:gridSpan w:val="2"/>
            <w:tcBorders>
              <w:top w:val="nil"/>
              <w:left w:val="nil"/>
              <w:bottom w:val="nil"/>
              <w:right w:val="nil"/>
            </w:tcBorders>
            <w:shd w:val="clear" w:color="auto" w:fill="E7E6E6" w:themeFill="background2"/>
          </w:tcPr>
          <w:p w14:paraId="1C2EF1D1" w14:textId="77777777" w:rsidR="00D30EBA" w:rsidRDefault="00D30EBA" w:rsidP="008E75BF">
            <w:pPr>
              <w:rPr>
                <w:rFonts w:ascii="Arial" w:hAnsi="Arial" w:cs="Arial"/>
                <w:sz w:val="16"/>
                <w:szCs w:val="16"/>
                <w:lang w:val="en-US"/>
              </w:rPr>
            </w:pPr>
            <w:r>
              <w:rPr>
                <w:rFonts w:ascii="Arial" w:hAnsi="Arial" w:cs="Arial"/>
                <w:sz w:val="16"/>
                <w:szCs w:val="16"/>
                <w:lang w:val="en-US"/>
              </w:rPr>
              <w:t>7.4</w:t>
            </w:r>
          </w:p>
        </w:tc>
        <w:tc>
          <w:tcPr>
            <w:tcW w:w="465" w:type="pct"/>
            <w:tcBorders>
              <w:top w:val="nil"/>
              <w:left w:val="nil"/>
              <w:bottom w:val="nil"/>
              <w:right w:val="nil"/>
            </w:tcBorders>
            <w:shd w:val="clear" w:color="auto" w:fill="E7E6E6" w:themeFill="background2"/>
          </w:tcPr>
          <w:p w14:paraId="4FFFB11F" w14:textId="77777777" w:rsidR="00D30EBA" w:rsidRDefault="00D30EBA" w:rsidP="008E75BF">
            <w:pPr>
              <w:rPr>
                <w:rFonts w:ascii="Arial" w:hAnsi="Arial" w:cs="Arial"/>
                <w:sz w:val="16"/>
                <w:szCs w:val="16"/>
                <w:lang w:val="en-US"/>
              </w:rPr>
            </w:pPr>
            <w:r>
              <w:rPr>
                <w:rFonts w:ascii="Arial" w:hAnsi="Arial" w:cs="Arial"/>
                <w:sz w:val="16"/>
                <w:szCs w:val="16"/>
                <w:lang w:val="en-US"/>
              </w:rPr>
              <w:t>12</w:t>
            </w:r>
          </w:p>
        </w:tc>
      </w:tr>
      <w:tr w:rsidR="00D30EBA" w:rsidRPr="00B33D24" w14:paraId="04FC9D79" w14:textId="77777777" w:rsidTr="008E75BF">
        <w:tc>
          <w:tcPr>
            <w:tcW w:w="509" w:type="pct"/>
            <w:tcBorders>
              <w:top w:val="nil"/>
              <w:left w:val="nil"/>
              <w:bottom w:val="nil"/>
              <w:right w:val="nil"/>
            </w:tcBorders>
            <w:shd w:val="clear" w:color="auto" w:fill="000000" w:themeFill="text1"/>
          </w:tcPr>
          <w:p w14:paraId="2F3321EB" w14:textId="77777777" w:rsidR="00D30EBA" w:rsidRPr="00DE46FC" w:rsidRDefault="00D30EBA" w:rsidP="008E75BF">
            <w:pPr>
              <w:rPr>
                <w:rFonts w:ascii="Arial" w:hAnsi="Arial" w:cs="Arial"/>
                <w:b/>
                <w:sz w:val="16"/>
                <w:szCs w:val="16"/>
                <w:lang w:val="en-US"/>
              </w:rPr>
            </w:pPr>
          </w:p>
        </w:tc>
        <w:tc>
          <w:tcPr>
            <w:tcW w:w="849" w:type="pct"/>
            <w:tcBorders>
              <w:top w:val="nil"/>
              <w:left w:val="nil"/>
              <w:bottom w:val="nil"/>
              <w:right w:val="nil"/>
            </w:tcBorders>
            <w:shd w:val="clear" w:color="auto" w:fill="000000" w:themeFill="text1"/>
          </w:tcPr>
          <w:p w14:paraId="57A902BF"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000000" w:themeFill="text1"/>
          </w:tcPr>
          <w:p w14:paraId="09DB3314" w14:textId="77777777" w:rsidR="00D30EBA" w:rsidRPr="00146F31" w:rsidRDefault="00D30EBA" w:rsidP="008E75BF">
            <w:pPr>
              <w:rPr>
                <w:rFonts w:ascii="Arial" w:hAnsi="Arial" w:cs="Arial"/>
                <w:sz w:val="16"/>
                <w:szCs w:val="16"/>
                <w:lang w:val="en-US"/>
              </w:rPr>
            </w:pPr>
          </w:p>
        </w:tc>
        <w:tc>
          <w:tcPr>
            <w:tcW w:w="381" w:type="pct"/>
            <w:tcBorders>
              <w:top w:val="nil"/>
              <w:left w:val="nil"/>
              <w:bottom w:val="nil"/>
              <w:right w:val="nil"/>
            </w:tcBorders>
            <w:shd w:val="clear" w:color="auto" w:fill="000000" w:themeFill="text1"/>
          </w:tcPr>
          <w:p w14:paraId="39434A00" w14:textId="77777777" w:rsidR="00D30EBA" w:rsidRPr="00146F31" w:rsidRDefault="00D30EBA" w:rsidP="008E75BF">
            <w:pPr>
              <w:rPr>
                <w:rFonts w:ascii="Arial" w:hAnsi="Arial" w:cs="Arial"/>
                <w:sz w:val="16"/>
                <w:szCs w:val="16"/>
                <w:lang w:val="en-US"/>
              </w:rPr>
            </w:pPr>
          </w:p>
        </w:tc>
        <w:tc>
          <w:tcPr>
            <w:tcW w:w="254" w:type="pct"/>
            <w:tcBorders>
              <w:top w:val="nil"/>
              <w:left w:val="nil"/>
              <w:bottom w:val="nil"/>
              <w:right w:val="nil"/>
            </w:tcBorders>
            <w:shd w:val="clear" w:color="auto" w:fill="000000" w:themeFill="text1"/>
          </w:tcPr>
          <w:p w14:paraId="657AC3A1" w14:textId="77777777" w:rsidR="00D30EBA" w:rsidRPr="00146F31" w:rsidRDefault="00D30EBA" w:rsidP="008E75BF">
            <w:pPr>
              <w:rPr>
                <w:rFonts w:ascii="Arial" w:hAnsi="Arial" w:cs="Arial"/>
                <w:sz w:val="16"/>
                <w:szCs w:val="16"/>
                <w:lang w:val="en-US"/>
              </w:rPr>
            </w:pPr>
          </w:p>
        </w:tc>
        <w:tc>
          <w:tcPr>
            <w:tcW w:w="212" w:type="pct"/>
            <w:tcBorders>
              <w:top w:val="nil"/>
              <w:left w:val="nil"/>
              <w:bottom w:val="nil"/>
              <w:right w:val="nil"/>
            </w:tcBorders>
            <w:shd w:val="clear" w:color="auto" w:fill="000000" w:themeFill="text1"/>
          </w:tcPr>
          <w:p w14:paraId="31AFEB54" w14:textId="77777777" w:rsidR="00D30EBA" w:rsidRPr="00146F31" w:rsidRDefault="00D30EBA" w:rsidP="008E75BF">
            <w:pPr>
              <w:rPr>
                <w:rFonts w:ascii="Arial" w:hAnsi="Arial" w:cs="Arial"/>
                <w:sz w:val="16"/>
                <w:szCs w:val="16"/>
                <w:lang w:val="en-US"/>
              </w:rPr>
            </w:pPr>
          </w:p>
        </w:tc>
        <w:tc>
          <w:tcPr>
            <w:tcW w:w="212" w:type="pct"/>
            <w:tcBorders>
              <w:top w:val="nil"/>
              <w:left w:val="nil"/>
              <w:bottom w:val="nil"/>
              <w:right w:val="nil"/>
            </w:tcBorders>
            <w:shd w:val="clear" w:color="auto" w:fill="000000" w:themeFill="text1"/>
          </w:tcPr>
          <w:p w14:paraId="44E3C850" w14:textId="77777777" w:rsidR="00D30EBA" w:rsidRPr="00146F31" w:rsidRDefault="00D30EBA" w:rsidP="008E75BF">
            <w:pPr>
              <w:rPr>
                <w:rFonts w:ascii="Arial" w:hAnsi="Arial" w:cs="Arial"/>
                <w:sz w:val="16"/>
                <w:szCs w:val="16"/>
                <w:lang w:val="en-US"/>
              </w:rPr>
            </w:pPr>
          </w:p>
        </w:tc>
        <w:tc>
          <w:tcPr>
            <w:tcW w:w="254" w:type="pct"/>
            <w:tcBorders>
              <w:top w:val="nil"/>
              <w:left w:val="nil"/>
              <w:bottom w:val="nil"/>
              <w:right w:val="nil"/>
            </w:tcBorders>
            <w:shd w:val="clear" w:color="auto" w:fill="000000" w:themeFill="text1"/>
          </w:tcPr>
          <w:p w14:paraId="718873E2" w14:textId="77777777" w:rsidR="00D30EBA" w:rsidRPr="00146F31" w:rsidRDefault="00D30EBA" w:rsidP="008E75BF">
            <w:pPr>
              <w:rPr>
                <w:rFonts w:ascii="Arial" w:hAnsi="Arial" w:cs="Arial"/>
                <w:sz w:val="16"/>
                <w:szCs w:val="16"/>
                <w:lang w:val="en-US"/>
              </w:rPr>
            </w:pPr>
          </w:p>
        </w:tc>
        <w:tc>
          <w:tcPr>
            <w:tcW w:w="255" w:type="pct"/>
            <w:tcBorders>
              <w:top w:val="nil"/>
              <w:left w:val="nil"/>
              <w:bottom w:val="nil"/>
              <w:right w:val="nil"/>
            </w:tcBorders>
            <w:shd w:val="clear" w:color="auto" w:fill="000000" w:themeFill="text1"/>
          </w:tcPr>
          <w:p w14:paraId="1AD2A89A" w14:textId="77777777" w:rsidR="00D30EBA" w:rsidRPr="00146F31" w:rsidRDefault="00D30EBA" w:rsidP="008E75BF">
            <w:pPr>
              <w:rPr>
                <w:rFonts w:ascii="Arial" w:hAnsi="Arial" w:cs="Arial"/>
                <w:sz w:val="16"/>
                <w:szCs w:val="16"/>
                <w:lang w:val="en-US"/>
              </w:rPr>
            </w:pPr>
          </w:p>
        </w:tc>
        <w:tc>
          <w:tcPr>
            <w:tcW w:w="296" w:type="pct"/>
            <w:tcBorders>
              <w:top w:val="nil"/>
              <w:left w:val="nil"/>
              <w:bottom w:val="nil"/>
              <w:right w:val="nil"/>
            </w:tcBorders>
            <w:shd w:val="clear" w:color="auto" w:fill="000000" w:themeFill="text1"/>
          </w:tcPr>
          <w:p w14:paraId="1E9AED65"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shd w:val="clear" w:color="auto" w:fill="000000" w:themeFill="text1"/>
          </w:tcPr>
          <w:p w14:paraId="3892002D" w14:textId="77777777" w:rsidR="00D30EBA" w:rsidRPr="00146F31" w:rsidRDefault="00D30EBA" w:rsidP="008E75BF">
            <w:pPr>
              <w:rPr>
                <w:rFonts w:ascii="Arial" w:hAnsi="Arial" w:cs="Arial"/>
                <w:sz w:val="16"/>
                <w:szCs w:val="16"/>
                <w:lang w:val="en-US"/>
              </w:rPr>
            </w:pPr>
          </w:p>
        </w:tc>
        <w:tc>
          <w:tcPr>
            <w:tcW w:w="423" w:type="pct"/>
            <w:gridSpan w:val="2"/>
            <w:tcBorders>
              <w:top w:val="nil"/>
              <w:left w:val="nil"/>
              <w:bottom w:val="nil"/>
              <w:right w:val="nil"/>
            </w:tcBorders>
            <w:shd w:val="clear" w:color="auto" w:fill="000000" w:themeFill="text1"/>
          </w:tcPr>
          <w:p w14:paraId="541D98EF" w14:textId="77777777" w:rsidR="00D30EBA" w:rsidRPr="00146F31" w:rsidRDefault="00D30EBA" w:rsidP="008E75BF">
            <w:pPr>
              <w:rPr>
                <w:rFonts w:ascii="Arial" w:hAnsi="Arial" w:cs="Arial"/>
                <w:sz w:val="16"/>
                <w:szCs w:val="16"/>
                <w:lang w:val="en-US"/>
              </w:rPr>
            </w:pPr>
          </w:p>
        </w:tc>
        <w:tc>
          <w:tcPr>
            <w:tcW w:w="465" w:type="pct"/>
            <w:tcBorders>
              <w:top w:val="nil"/>
              <w:left w:val="nil"/>
              <w:bottom w:val="nil"/>
              <w:right w:val="nil"/>
            </w:tcBorders>
            <w:shd w:val="clear" w:color="auto" w:fill="000000" w:themeFill="text1"/>
          </w:tcPr>
          <w:p w14:paraId="0E80F9D2" w14:textId="77777777" w:rsidR="00D30EBA" w:rsidRPr="00146F31" w:rsidRDefault="00D30EBA" w:rsidP="008E75BF">
            <w:pPr>
              <w:rPr>
                <w:rFonts w:ascii="Arial" w:hAnsi="Arial" w:cs="Arial"/>
                <w:sz w:val="16"/>
                <w:szCs w:val="16"/>
                <w:lang w:val="en-US"/>
              </w:rPr>
            </w:pPr>
          </w:p>
        </w:tc>
      </w:tr>
      <w:tr w:rsidR="00D30EBA" w:rsidRPr="00B33D24" w14:paraId="21F48271" w14:textId="77777777" w:rsidTr="008E75BF">
        <w:tc>
          <w:tcPr>
            <w:tcW w:w="509" w:type="pct"/>
            <w:tcBorders>
              <w:top w:val="nil"/>
              <w:left w:val="nil"/>
              <w:bottom w:val="nil"/>
              <w:right w:val="nil"/>
            </w:tcBorders>
            <w:shd w:val="clear" w:color="auto" w:fill="auto"/>
          </w:tcPr>
          <w:p w14:paraId="6A31D690"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4S </w:t>
            </w:r>
          </w:p>
          <w:p w14:paraId="15014794"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auto"/>
          </w:tcPr>
          <w:p w14:paraId="6D23B68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0E1D667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Scandinavia</w:t>
            </w:r>
          </w:p>
        </w:tc>
        <w:tc>
          <w:tcPr>
            <w:tcW w:w="381" w:type="pct"/>
            <w:tcBorders>
              <w:top w:val="nil"/>
              <w:left w:val="nil"/>
              <w:bottom w:val="nil"/>
              <w:right w:val="nil"/>
            </w:tcBorders>
          </w:tcPr>
          <w:p w14:paraId="18F13AA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1988-94</w:t>
            </w:r>
          </w:p>
        </w:tc>
        <w:tc>
          <w:tcPr>
            <w:tcW w:w="254" w:type="pct"/>
            <w:tcBorders>
              <w:top w:val="nil"/>
              <w:left w:val="nil"/>
              <w:bottom w:val="nil"/>
              <w:right w:val="nil"/>
            </w:tcBorders>
          </w:tcPr>
          <w:p w14:paraId="7963D47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59</w:t>
            </w:r>
          </w:p>
        </w:tc>
        <w:tc>
          <w:tcPr>
            <w:tcW w:w="212" w:type="pct"/>
            <w:tcBorders>
              <w:top w:val="nil"/>
              <w:left w:val="nil"/>
              <w:bottom w:val="nil"/>
              <w:right w:val="nil"/>
            </w:tcBorders>
            <w:shd w:val="clear" w:color="auto" w:fill="auto"/>
          </w:tcPr>
          <w:p w14:paraId="05DA8AC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26</w:t>
            </w:r>
          </w:p>
        </w:tc>
        <w:tc>
          <w:tcPr>
            <w:tcW w:w="212" w:type="pct"/>
            <w:tcBorders>
              <w:top w:val="nil"/>
              <w:left w:val="nil"/>
              <w:bottom w:val="nil"/>
              <w:right w:val="nil"/>
            </w:tcBorders>
            <w:shd w:val="clear" w:color="auto" w:fill="auto"/>
          </w:tcPr>
          <w:p w14:paraId="2C0A10D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4.5</w:t>
            </w:r>
          </w:p>
        </w:tc>
        <w:tc>
          <w:tcPr>
            <w:tcW w:w="254" w:type="pct"/>
            <w:tcBorders>
              <w:top w:val="nil"/>
              <w:left w:val="nil"/>
              <w:bottom w:val="nil"/>
              <w:right w:val="nil"/>
            </w:tcBorders>
            <w:shd w:val="clear" w:color="auto" w:fill="auto"/>
          </w:tcPr>
          <w:p w14:paraId="1935C6B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25.5</w:t>
            </w:r>
          </w:p>
        </w:tc>
        <w:tc>
          <w:tcPr>
            <w:tcW w:w="255" w:type="pct"/>
            <w:tcBorders>
              <w:top w:val="nil"/>
              <w:left w:val="nil"/>
              <w:bottom w:val="nil"/>
              <w:right w:val="nil"/>
            </w:tcBorders>
          </w:tcPr>
          <w:p w14:paraId="3F14A7C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18.5</w:t>
            </w:r>
          </w:p>
        </w:tc>
        <w:tc>
          <w:tcPr>
            <w:tcW w:w="296" w:type="pct"/>
            <w:tcBorders>
              <w:top w:val="nil"/>
              <w:left w:val="nil"/>
              <w:bottom w:val="nil"/>
              <w:right w:val="nil"/>
            </w:tcBorders>
            <w:shd w:val="clear" w:color="auto" w:fill="auto"/>
          </w:tcPr>
          <w:p w14:paraId="16747214" w14:textId="77777777" w:rsidR="00D30EBA" w:rsidRDefault="00D30EBA" w:rsidP="008E75BF">
            <w:pPr>
              <w:rPr>
                <w:rFonts w:ascii="Arial" w:hAnsi="Arial" w:cs="Arial"/>
                <w:sz w:val="16"/>
                <w:szCs w:val="16"/>
                <w:lang w:val="en-US"/>
              </w:rPr>
            </w:pPr>
            <w:r>
              <w:rPr>
                <w:rFonts w:ascii="Arial" w:hAnsi="Arial" w:cs="Arial"/>
                <w:sz w:val="16"/>
                <w:szCs w:val="16"/>
                <w:lang w:val="en-US"/>
              </w:rPr>
              <w:t>188</w:t>
            </w:r>
          </w:p>
          <w:p w14:paraId="0C493060"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tcPr>
          <w:p w14:paraId="6ED194CF" w14:textId="77777777" w:rsidR="00D30EBA" w:rsidRDefault="00D30EBA" w:rsidP="008E75BF">
            <w:pPr>
              <w:rPr>
                <w:rFonts w:ascii="Arial" w:hAnsi="Arial" w:cs="Arial"/>
                <w:sz w:val="16"/>
                <w:szCs w:val="16"/>
                <w:lang w:val="en-US"/>
              </w:rPr>
            </w:pPr>
            <w:r>
              <w:rPr>
                <w:rFonts w:ascii="Arial" w:hAnsi="Arial" w:cs="Arial"/>
                <w:sz w:val="16"/>
                <w:szCs w:val="16"/>
                <w:lang w:val="en-US"/>
              </w:rPr>
              <w:t>116.6</w:t>
            </w:r>
          </w:p>
        </w:tc>
        <w:tc>
          <w:tcPr>
            <w:tcW w:w="423" w:type="pct"/>
            <w:gridSpan w:val="2"/>
            <w:tcBorders>
              <w:top w:val="nil"/>
              <w:left w:val="nil"/>
              <w:bottom w:val="nil"/>
              <w:right w:val="nil"/>
            </w:tcBorders>
          </w:tcPr>
          <w:p w14:paraId="7946C367" w14:textId="77777777" w:rsidR="00D30EBA" w:rsidRDefault="00D30EBA" w:rsidP="008E75BF">
            <w:pPr>
              <w:rPr>
                <w:rFonts w:ascii="Arial" w:hAnsi="Arial" w:cs="Arial"/>
                <w:sz w:val="16"/>
                <w:szCs w:val="16"/>
                <w:lang w:val="en-US"/>
              </w:rPr>
            </w:pPr>
            <w:r>
              <w:rPr>
                <w:rFonts w:ascii="Arial" w:hAnsi="Arial" w:cs="Arial"/>
                <w:sz w:val="16"/>
                <w:szCs w:val="16"/>
                <w:lang w:val="en-US"/>
              </w:rPr>
              <w:t>38</w:t>
            </w:r>
          </w:p>
        </w:tc>
        <w:tc>
          <w:tcPr>
            <w:tcW w:w="465" w:type="pct"/>
            <w:tcBorders>
              <w:top w:val="nil"/>
              <w:left w:val="nil"/>
              <w:bottom w:val="nil"/>
              <w:right w:val="nil"/>
            </w:tcBorders>
          </w:tcPr>
          <w:p w14:paraId="2AC35083" w14:textId="77777777" w:rsidR="00D30EBA" w:rsidRDefault="00D30EBA" w:rsidP="008E75BF">
            <w:pPr>
              <w:rPr>
                <w:rFonts w:ascii="Arial" w:hAnsi="Arial" w:cs="Arial"/>
                <w:sz w:val="16"/>
                <w:szCs w:val="16"/>
                <w:lang w:val="en-US"/>
              </w:rPr>
            </w:pPr>
            <w:r>
              <w:rPr>
                <w:rFonts w:ascii="Arial" w:hAnsi="Arial" w:cs="Arial"/>
                <w:sz w:val="16"/>
                <w:szCs w:val="16"/>
                <w:lang w:val="en-US"/>
              </w:rPr>
              <w:t>71.4</w:t>
            </w:r>
          </w:p>
        </w:tc>
      </w:tr>
      <w:tr w:rsidR="00D30EBA" w:rsidRPr="00FA5A4E" w14:paraId="73163EC3" w14:textId="77777777" w:rsidTr="008E75BF">
        <w:tc>
          <w:tcPr>
            <w:tcW w:w="509" w:type="pct"/>
            <w:tcBorders>
              <w:top w:val="nil"/>
              <w:left w:val="nil"/>
              <w:bottom w:val="nil"/>
              <w:right w:val="nil"/>
            </w:tcBorders>
            <w:shd w:val="clear" w:color="auto" w:fill="auto"/>
          </w:tcPr>
          <w:p w14:paraId="3C3CDC27"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ACAPS </w:t>
            </w:r>
          </w:p>
        </w:tc>
        <w:tc>
          <w:tcPr>
            <w:tcW w:w="849" w:type="pct"/>
            <w:tcBorders>
              <w:top w:val="nil"/>
              <w:left w:val="nil"/>
              <w:bottom w:val="nil"/>
              <w:right w:val="nil"/>
            </w:tcBorders>
            <w:shd w:val="clear" w:color="auto" w:fill="auto"/>
          </w:tcPr>
          <w:p w14:paraId="05D6995E" w14:textId="77777777" w:rsidR="00D30EBA" w:rsidRDefault="00D30EBA" w:rsidP="008E75BF">
            <w:pPr>
              <w:rPr>
                <w:rFonts w:ascii="Arial" w:hAnsi="Arial" w:cs="Arial"/>
                <w:sz w:val="16"/>
                <w:szCs w:val="16"/>
                <w:lang w:val="en-US"/>
              </w:rPr>
            </w:pPr>
            <w:r>
              <w:rPr>
                <w:rFonts w:ascii="Arial" w:hAnsi="Arial" w:cs="Arial"/>
                <w:sz w:val="16"/>
                <w:szCs w:val="16"/>
                <w:lang w:val="en-US"/>
              </w:rPr>
              <w:t>Single-center double-blind placebo-controlled RCT</w:t>
            </w:r>
          </w:p>
          <w:p w14:paraId="14C64C6B" w14:textId="77777777" w:rsidR="00D30EBA" w:rsidRDefault="00D30EBA" w:rsidP="008E75BF">
            <w:pPr>
              <w:rPr>
                <w:rFonts w:ascii="Arial" w:hAnsi="Arial" w:cs="Arial"/>
                <w:sz w:val="16"/>
                <w:szCs w:val="16"/>
                <w:lang w:val="en-US"/>
              </w:rPr>
            </w:pPr>
            <w:r>
              <w:rPr>
                <w:rFonts w:ascii="Arial" w:hAnsi="Arial" w:cs="Arial"/>
                <w:sz w:val="16"/>
                <w:szCs w:val="16"/>
                <w:lang w:val="en-US"/>
              </w:rPr>
              <w:t>2X2 Factorial design</w:t>
            </w:r>
          </w:p>
        </w:tc>
        <w:tc>
          <w:tcPr>
            <w:tcW w:w="466" w:type="pct"/>
            <w:tcBorders>
              <w:top w:val="nil"/>
              <w:left w:val="nil"/>
              <w:bottom w:val="nil"/>
              <w:right w:val="nil"/>
            </w:tcBorders>
            <w:shd w:val="clear" w:color="auto" w:fill="auto"/>
          </w:tcPr>
          <w:p w14:paraId="166E713A" w14:textId="77777777" w:rsidR="00D30EBA" w:rsidRDefault="00D30EBA" w:rsidP="008E75BF">
            <w:pPr>
              <w:rPr>
                <w:rFonts w:ascii="Arial" w:hAnsi="Arial" w:cs="Arial"/>
                <w:sz w:val="16"/>
                <w:szCs w:val="16"/>
                <w:lang w:val="en-US"/>
              </w:rPr>
            </w:pPr>
            <w:r>
              <w:rPr>
                <w:rFonts w:ascii="Arial" w:hAnsi="Arial" w:cs="Arial"/>
                <w:sz w:val="16"/>
                <w:szCs w:val="16"/>
                <w:lang w:val="en-US"/>
              </w:rPr>
              <w:t>US</w:t>
            </w:r>
          </w:p>
        </w:tc>
        <w:tc>
          <w:tcPr>
            <w:tcW w:w="381" w:type="pct"/>
            <w:tcBorders>
              <w:top w:val="nil"/>
              <w:left w:val="nil"/>
              <w:bottom w:val="nil"/>
              <w:right w:val="nil"/>
            </w:tcBorders>
          </w:tcPr>
          <w:p w14:paraId="25FA7512" w14:textId="77777777" w:rsidR="00D30EBA" w:rsidRDefault="00D30EBA" w:rsidP="008E75BF">
            <w:pPr>
              <w:rPr>
                <w:rFonts w:ascii="Arial" w:hAnsi="Arial" w:cs="Arial"/>
                <w:sz w:val="16"/>
                <w:szCs w:val="16"/>
                <w:lang w:val="en-US"/>
              </w:rPr>
            </w:pPr>
            <w:r>
              <w:rPr>
                <w:rFonts w:ascii="Arial" w:hAnsi="Arial" w:cs="Arial"/>
                <w:sz w:val="16"/>
                <w:szCs w:val="16"/>
                <w:lang w:val="en-US"/>
              </w:rPr>
              <w:t>1989-90</w:t>
            </w:r>
          </w:p>
        </w:tc>
        <w:tc>
          <w:tcPr>
            <w:tcW w:w="254" w:type="pct"/>
            <w:tcBorders>
              <w:top w:val="nil"/>
              <w:left w:val="nil"/>
              <w:bottom w:val="nil"/>
              <w:right w:val="nil"/>
            </w:tcBorders>
          </w:tcPr>
          <w:p w14:paraId="1469F375" w14:textId="77777777" w:rsidR="00D30EBA" w:rsidRDefault="00D30EBA" w:rsidP="008E75BF">
            <w:pPr>
              <w:rPr>
                <w:rFonts w:ascii="Arial" w:hAnsi="Arial" w:cs="Arial"/>
                <w:sz w:val="16"/>
                <w:szCs w:val="16"/>
                <w:lang w:val="en-US"/>
              </w:rPr>
            </w:pPr>
            <w:r>
              <w:rPr>
                <w:rFonts w:ascii="Arial" w:hAnsi="Arial" w:cs="Arial"/>
                <w:sz w:val="16"/>
                <w:szCs w:val="16"/>
                <w:lang w:val="en-US"/>
              </w:rPr>
              <w:t>61.7</w:t>
            </w:r>
          </w:p>
        </w:tc>
        <w:tc>
          <w:tcPr>
            <w:tcW w:w="212" w:type="pct"/>
            <w:tcBorders>
              <w:top w:val="nil"/>
              <w:left w:val="nil"/>
              <w:bottom w:val="nil"/>
              <w:right w:val="nil"/>
            </w:tcBorders>
            <w:shd w:val="clear" w:color="auto" w:fill="auto"/>
          </w:tcPr>
          <w:p w14:paraId="3FAD80A8" w14:textId="77777777" w:rsidR="00D30EBA" w:rsidRDefault="00D30EBA" w:rsidP="008E75BF">
            <w:pPr>
              <w:rPr>
                <w:rFonts w:ascii="Arial" w:hAnsi="Arial" w:cs="Arial"/>
                <w:sz w:val="16"/>
                <w:szCs w:val="16"/>
                <w:lang w:val="en-US"/>
              </w:rPr>
            </w:pPr>
            <w:r>
              <w:rPr>
                <w:rFonts w:ascii="Arial" w:hAnsi="Arial" w:cs="Arial"/>
                <w:sz w:val="16"/>
                <w:szCs w:val="16"/>
                <w:lang w:val="en-US"/>
              </w:rPr>
              <w:t>28.8</w:t>
            </w:r>
          </w:p>
        </w:tc>
        <w:tc>
          <w:tcPr>
            <w:tcW w:w="212" w:type="pct"/>
            <w:tcBorders>
              <w:top w:val="nil"/>
              <w:left w:val="nil"/>
              <w:bottom w:val="nil"/>
              <w:right w:val="nil"/>
            </w:tcBorders>
            <w:shd w:val="clear" w:color="auto" w:fill="auto"/>
          </w:tcPr>
          <w:p w14:paraId="7E2D8CDC" w14:textId="77777777" w:rsidR="00D30EBA" w:rsidRDefault="00D30EBA" w:rsidP="008E75BF">
            <w:pPr>
              <w:rPr>
                <w:rFonts w:ascii="Arial" w:hAnsi="Arial" w:cs="Arial"/>
                <w:sz w:val="16"/>
                <w:szCs w:val="16"/>
                <w:lang w:val="en-US"/>
              </w:rPr>
            </w:pPr>
            <w:r>
              <w:rPr>
                <w:rFonts w:ascii="Arial" w:hAnsi="Arial" w:cs="Arial"/>
                <w:sz w:val="16"/>
                <w:szCs w:val="16"/>
                <w:lang w:val="en-US"/>
              </w:rPr>
              <w:t>2.3</w:t>
            </w:r>
          </w:p>
        </w:tc>
        <w:tc>
          <w:tcPr>
            <w:tcW w:w="254" w:type="pct"/>
            <w:tcBorders>
              <w:top w:val="nil"/>
              <w:left w:val="nil"/>
              <w:bottom w:val="nil"/>
              <w:right w:val="nil"/>
            </w:tcBorders>
            <w:shd w:val="clear" w:color="auto" w:fill="auto"/>
          </w:tcPr>
          <w:p w14:paraId="3481E057" w14:textId="77777777" w:rsidR="00D30EBA" w:rsidRPr="001C7518" w:rsidRDefault="00D30EBA" w:rsidP="008E75BF">
            <w:pPr>
              <w:rPr>
                <w:rFonts w:ascii="Arial" w:hAnsi="Arial" w:cs="Arial"/>
                <w:sz w:val="16"/>
                <w:szCs w:val="16"/>
                <w:lang w:val="en-US"/>
              </w:rPr>
            </w:pPr>
            <w:r>
              <w:rPr>
                <w:rFonts w:ascii="Arial" w:hAnsi="Arial" w:cs="Arial"/>
                <w:sz w:val="16"/>
                <w:szCs w:val="16"/>
                <w:lang w:val="en-US"/>
              </w:rPr>
              <w:t>11.9</w:t>
            </w:r>
          </w:p>
        </w:tc>
        <w:tc>
          <w:tcPr>
            <w:tcW w:w="255" w:type="pct"/>
            <w:tcBorders>
              <w:top w:val="nil"/>
              <w:left w:val="nil"/>
              <w:bottom w:val="nil"/>
              <w:right w:val="nil"/>
            </w:tcBorders>
          </w:tcPr>
          <w:p w14:paraId="75882C5D" w14:textId="77777777" w:rsidR="00D30EBA" w:rsidRPr="00950D4D" w:rsidRDefault="00D30EBA" w:rsidP="008E75BF">
            <w:pPr>
              <w:rPr>
                <w:rFonts w:ascii="Arial" w:hAnsi="Arial" w:cs="Arial"/>
                <w:sz w:val="16"/>
                <w:szCs w:val="16"/>
                <w:lang w:val="en-US"/>
              </w:rPr>
            </w:pPr>
            <w:r>
              <w:rPr>
                <w:rFonts w:ascii="Arial" w:hAnsi="Arial" w:cs="Arial"/>
                <w:sz w:val="16"/>
                <w:szCs w:val="16"/>
                <w:lang w:val="en-US"/>
              </w:rPr>
              <w:t>48.5</w:t>
            </w:r>
          </w:p>
        </w:tc>
        <w:tc>
          <w:tcPr>
            <w:tcW w:w="296" w:type="pct"/>
            <w:tcBorders>
              <w:top w:val="nil"/>
              <w:left w:val="nil"/>
              <w:bottom w:val="nil"/>
              <w:right w:val="nil"/>
            </w:tcBorders>
            <w:shd w:val="clear" w:color="auto" w:fill="auto"/>
          </w:tcPr>
          <w:p w14:paraId="041AE5EC" w14:textId="77777777" w:rsidR="00D30EBA" w:rsidRPr="001C7518" w:rsidRDefault="00D30EBA" w:rsidP="008E75BF">
            <w:pPr>
              <w:rPr>
                <w:rFonts w:ascii="Arial" w:hAnsi="Arial" w:cs="Arial"/>
                <w:sz w:val="16"/>
                <w:szCs w:val="16"/>
                <w:lang w:val="en-US"/>
              </w:rPr>
            </w:pPr>
            <w:r>
              <w:rPr>
                <w:rFonts w:ascii="Arial" w:hAnsi="Arial" w:cs="Arial"/>
                <w:sz w:val="16"/>
                <w:szCs w:val="16"/>
                <w:lang w:val="en-US"/>
              </w:rPr>
              <w:t>155.6</w:t>
            </w:r>
          </w:p>
        </w:tc>
        <w:tc>
          <w:tcPr>
            <w:tcW w:w="424" w:type="pct"/>
            <w:gridSpan w:val="2"/>
            <w:tcBorders>
              <w:top w:val="nil"/>
              <w:left w:val="nil"/>
              <w:bottom w:val="nil"/>
              <w:right w:val="nil"/>
            </w:tcBorders>
          </w:tcPr>
          <w:p w14:paraId="16F34536" w14:textId="77777777" w:rsidR="00D30EBA" w:rsidRDefault="00D30EBA" w:rsidP="008E75BF">
            <w:pPr>
              <w:rPr>
                <w:rFonts w:ascii="Arial" w:hAnsi="Arial" w:cs="Arial"/>
                <w:sz w:val="16"/>
                <w:szCs w:val="16"/>
                <w:lang w:val="en-US"/>
              </w:rPr>
            </w:pPr>
            <w:r>
              <w:rPr>
                <w:rFonts w:ascii="Arial" w:hAnsi="Arial" w:cs="Arial"/>
                <w:sz w:val="16"/>
                <w:szCs w:val="16"/>
                <w:lang w:val="en-US"/>
              </w:rPr>
              <w:t>113.1</w:t>
            </w:r>
          </w:p>
        </w:tc>
        <w:tc>
          <w:tcPr>
            <w:tcW w:w="423" w:type="pct"/>
            <w:gridSpan w:val="2"/>
            <w:tcBorders>
              <w:top w:val="nil"/>
              <w:left w:val="nil"/>
              <w:bottom w:val="nil"/>
              <w:right w:val="nil"/>
            </w:tcBorders>
          </w:tcPr>
          <w:p w14:paraId="0DB2DE1F" w14:textId="77777777" w:rsidR="00D30EBA" w:rsidRDefault="00D30EBA" w:rsidP="008E75BF">
            <w:pPr>
              <w:rPr>
                <w:rFonts w:ascii="Arial" w:hAnsi="Arial" w:cs="Arial"/>
                <w:sz w:val="16"/>
                <w:szCs w:val="16"/>
                <w:lang w:val="en-US"/>
              </w:rPr>
            </w:pPr>
            <w:r>
              <w:rPr>
                <w:rFonts w:ascii="Arial" w:hAnsi="Arial" w:cs="Arial"/>
                <w:sz w:val="16"/>
                <w:szCs w:val="16"/>
                <w:lang w:val="en-US"/>
              </w:rPr>
              <w:t>31.3</w:t>
            </w:r>
          </w:p>
        </w:tc>
        <w:tc>
          <w:tcPr>
            <w:tcW w:w="465" w:type="pct"/>
            <w:tcBorders>
              <w:top w:val="nil"/>
              <w:left w:val="nil"/>
              <w:bottom w:val="nil"/>
              <w:right w:val="nil"/>
            </w:tcBorders>
          </w:tcPr>
          <w:p w14:paraId="21FFF2E7" w14:textId="77777777" w:rsidR="00D30EBA" w:rsidRDefault="00D30EBA" w:rsidP="008E75BF">
            <w:pPr>
              <w:rPr>
                <w:rFonts w:ascii="Arial" w:hAnsi="Arial" w:cs="Arial"/>
                <w:sz w:val="16"/>
                <w:szCs w:val="16"/>
                <w:lang w:val="en-US"/>
              </w:rPr>
            </w:pPr>
            <w:r>
              <w:rPr>
                <w:rFonts w:ascii="Arial" w:hAnsi="Arial" w:cs="Arial"/>
                <w:sz w:val="16"/>
                <w:szCs w:val="16"/>
                <w:lang w:val="en-US"/>
              </w:rPr>
              <w:t>48.9</w:t>
            </w:r>
          </w:p>
        </w:tc>
      </w:tr>
      <w:tr w:rsidR="00D30EBA" w:rsidRPr="00B33D24" w14:paraId="73063A55" w14:textId="77777777" w:rsidTr="008E75BF">
        <w:tc>
          <w:tcPr>
            <w:tcW w:w="509" w:type="pct"/>
            <w:tcBorders>
              <w:top w:val="nil"/>
              <w:left w:val="nil"/>
              <w:bottom w:val="nil"/>
              <w:right w:val="nil"/>
            </w:tcBorders>
            <w:shd w:val="clear" w:color="auto" w:fill="auto"/>
          </w:tcPr>
          <w:p w14:paraId="3772BD8B"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PLAC I </w:t>
            </w:r>
          </w:p>
          <w:p w14:paraId="47DE5D54" w14:textId="77777777" w:rsidR="00D30EBA" w:rsidRPr="00DE46FC" w:rsidRDefault="00D30EBA" w:rsidP="008E75BF">
            <w:pPr>
              <w:rPr>
                <w:rFonts w:ascii="Arial" w:hAnsi="Arial" w:cs="Arial"/>
                <w:bCs/>
                <w:sz w:val="16"/>
                <w:szCs w:val="16"/>
                <w:lang w:val="en-US"/>
              </w:rPr>
            </w:pPr>
          </w:p>
        </w:tc>
        <w:tc>
          <w:tcPr>
            <w:tcW w:w="849" w:type="pct"/>
            <w:tcBorders>
              <w:top w:val="nil"/>
              <w:left w:val="nil"/>
              <w:bottom w:val="nil"/>
              <w:right w:val="nil"/>
            </w:tcBorders>
            <w:shd w:val="clear" w:color="auto" w:fill="auto"/>
          </w:tcPr>
          <w:p w14:paraId="38AF459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370CB4A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America</w:t>
            </w:r>
          </w:p>
        </w:tc>
        <w:tc>
          <w:tcPr>
            <w:tcW w:w="381" w:type="pct"/>
            <w:tcBorders>
              <w:top w:val="nil"/>
              <w:left w:val="nil"/>
              <w:bottom w:val="nil"/>
              <w:right w:val="nil"/>
            </w:tcBorders>
          </w:tcPr>
          <w:p w14:paraId="7D7B307F" w14:textId="77777777" w:rsidR="00D30EBA" w:rsidRDefault="00D30EBA" w:rsidP="008E75BF">
            <w:pPr>
              <w:rPr>
                <w:rFonts w:ascii="Arial" w:hAnsi="Arial" w:cs="Arial"/>
                <w:sz w:val="16"/>
                <w:szCs w:val="16"/>
                <w:lang w:val="en-US"/>
              </w:rPr>
            </w:pPr>
            <w:r>
              <w:rPr>
                <w:rFonts w:ascii="Arial" w:hAnsi="Arial" w:cs="Arial"/>
                <w:sz w:val="16"/>
                <w:szCs w:val="16"/>
                <w:lang w:val="en-US"/>
              </w:rPr>
              <w:t>1987-94</w:t>
            </w:r>
          </w:p>
        </w:tc>
        <w:tc>
          <w:tcPr>
            <w:tcW w:w="254" w:type="pct"/>
            <w:tcBorders>
              <w:top w:val="nil"/>
              <w:left w:val="nil"/>
              <w:bottom w:val="nil"/>
              <w:right w:val="nil"/>
            </w:tcBorders>
          </w:tcPr>
          <w:p w14:paraId="7A00836D" w14:textId="77777777" w:rsidR="00D30EBA" w:rsidRDefault="00D30EBA" w:rsidP="008E75BF">
            <w:pPr>
              <w:rPr>
                <w:rFonts w:ascii="Arial" w:hAnsi="Arial" w:cs="Arial"/>
                <w:sz w:val="16"/>
                <w:szCs w:val="16"/>
                <w:lang w:val="en-US"/>
              </w:rPr>
            </w:pPr>
            <w:r>
              <w:rPr>
                <w:rFonts w:ascii="Arial" w:hAnsi="Arial" w:cs="Arial"/>
                <w:sz w:val="16"/>
                <w:szCs w:val="16"/>
                <w:lang w:val="en-US"/>
              </w:rPr>
              <w:t>57</w:t>
            </w:r>
          </w:p>
        </w:tc>
        <w:tc>
          <w:tcPr>
            <w:tcW w:w="212" w:type="pct"/>
            <w:tcBorders>
              <w:top w:val="nil"/>
              <w:left w:val="nil"/>
              <w:bottom w:val="nil"/>
              <w:right w:val="nil"/>
            </w:tcBorders>
            <w:shd w:val="clear" w:color="auto" w:fill="auto"/>
          </w:tcPr>
          <w:p w14:paraId="00BEE03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45.5</w:t>
            </w:r>
          </w:p>
        </w:tc>
        <w:tc>
          <w:tcPr>
            <w:tcW w:w="212" w:type="pct"/>
            <w:tcBorders>
              <w:top w:val="nil"/>
              <w:left w:val="nil"/>
              <w:bottom w:val="nil"/>
              <w:right w:val="nil"/>
            </w:tcBorders>
            <w:shd w:val="clear" w:color="auto" w:fill="auto"/>
          </w:tcPr>
          <w:p w14:paraId="35AC5BF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0</w:t>
            </w:r>
          </w:p>
        </w:tc>
        <w:tc>
          <w:tcPr>
            <w:tcW w:w="254" w:type="pct"/>
            <w:tcBorders>
              <w:top w:val="nil"/>
              <w:left w:val="nil"/>
              <w:bottom w:val="nil"/>
              <w:right w:val="nil"/>
            </w:tcBorders>
            <w:shd w:val="clear" w:color="auto" w:fill="auto"/>
          </w:tcPr>
          <w:p w14:paraId="3050351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16.5</w:t>
            </w:r>
          </w:p>
        </w:tc>
        <w:tc>
          <w:tcPr>
            <w:tcW w:w="255" w:type="pct"/>
            <w:tcBorders>
              <w:top w:val="nil"/>
              <w:left w:val="nil"/>
              <w:bottom w:val="nil"/>
              <w:right w:val="nil"/>
            </w:tcBorders>
          </w:tcPr>
          <w:p w14:paraId="1010D6E6" w14:textId="77777777" w:rsidR="00D30EBA" w:rsidRPr="001C7518" w:rsidRDefault="00D30EBA" w:rsidP="008E75BF">
            <w:pPr>
              <w:rPr>
                <w:rFonts w:ascii="Arial" w:hAnsi="Arial" w:cs="Arial"/>
                <w:sz w:val="16"/>
                <w:szCs w:val="16"/>
                <w:lang w:val="en-US"/>
              </w:rPr>
            </w:pPr>
            <w:r>
              <w:rPr>
                <w:rFonts w:ascii="Arial" w:hAnsi="Arial" w:cs="Arial"/>
                <w:sz w:val="16"/>
                <w:szCs w:val="16"/>
                <w:lang w:val="en-US"/>
              </w:rPr>
              <w:t>22.5</w:t>
            </w:r>
          </w:p>
        </w:tc>
        <w:tc>
          <w:tcPr>
            <w:tcW w:w="296" w:type="pct"/>
            <w:tcBorders>
              <w:top w:val="nil"/>
              <w:left w:val="nil"/>
              <w:bottom w:val="nil"/>
              <w:right w:val="nil"/>
            </w:tcBorders>
            <w:shd w:val="clear" w:color="auto" w:fill="auto"/>
          </w:tcPr>
          <w:p w14:paraId="7110E37C" w14:textId="77777777" w:rsidR="00D30EBA" w:rsidRDefault="00D30EBA" w:rsidP="008E75BF">
            <w:pPr>
              <w:rPr>
                <w:rFonts w:ascii="Arial" w:hAnsi="Arial" w:cs="Arial"/>
                <w:sz w:val="16"/>
                <w:szCs w:val="16"/>
                <w:lang w:val="en-US"/>
              </w:rPr>
            </w:pPr>
            <w:r>
              <w:rPr>
                <w:rFonts w:ascii="Arial" w:hAnsi="Arial" w:cs="Arial"/>
                <w:sz w:val="16"/>
                <w:szCs w:val="16"/>
                <w:lang w:val="en-US"/>
              </w:rPr>
              <w:t>164</w:t>
            </w:r>
          </w:p>
          <w:p w14:paraId="2FF3F326"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tcPr>
          <w:p w14:paraId="3CC3D03F" w14:textId="77777777" w:rsidR="00D30EBA" w:rsidRDefault="00D30EBA" w:rsidP="008E75BF">
            <w:pPr>
              <w:rPr>
                <w:rFonts w:ascii="Arial" w:hAnsi="Arial" w:cs="Arial"/>
                <w:sz w:val="16"/>
                <w:szCs w:val="16"/>
                <w:lang w:val="en-US"/>
              </w:rPr>
            </w:pPr>
            <w:r>
              <w:rPr>
                <w:rFonts w:ascii="Arial" w:hAnsi="Arial" w:cs="Arial"/>
                <w:sz w:val="16"/>
                <w:szCs w:val="16"/>
                <w:lang w:val="en-US"/>
              </w:rPr>
              <w:t>118</w:t>
            </w:r>
          </w:p>
        </w:tc>
        <w:tc>
          <w:tcPr>
            <w:tcW w:w="423" w:type="pct"/>
            <w:gridSpan w:val="2"/>
            <w:tcBorders>
              <w:top w:val="nil"/>
              <w:left w:val="nil"/>
              <w:bottom w:val="nil"/>
              <w:right w:val="nil"/>
            </w:tcBorders>
          </w:tcPr>
          <w:p w14:paraId="3F18D9C1" w14:textId="77777777" w:rsidR="00D30EBA" w:rsidRDefault="00D30EBA" w:rsidP="008E75BF">
            <w:pPr>
              <w:rPr>
                <w:rFonts w:ascii="Arial" w:hAnsi="Arial" w:cs="Arial"/>
                <w:sz w:val="16"/>
                <w:szCs w:val="16"/>
                <w:lang w:val="en-US"/>
              </w:rPr>
            </w:pPr>
            <w:r>
              <w:rPr>
                <w:rFonts w:ascii="Arial" w:hAnsi="Arial" w:cs="Arial"/>
                <w:sz w:val="16"/>
                <w:szCs w:val="16"/>
                <w:lang w:val="en-US"/>
              </w:rPr>
              <w:t>29</w:t>
            </w:r>
          </w:p>
        </w:tc>
        <w:tc>
          <w:tcPr>
            <w:tcW w:w="465" w:type="pct"/>
            <w:tcBorders>
              <w:top w:val="nil"/>
              <w:left w:val="nil"/>
              <w:bottom w:val="nil"/>
              <w:right w:val="nil"/>
            </w:tcBorders>
          </w:tcPr>
          <w:p w14:paraId="376684ED" w14:textId="77777777" w:rsidR="00D30EBA" w:rsidRDefault="00D30EBA" w:rsidP="008E75BF">
            <w:pPr>
              <w:rPr>
                <w:rFonts w:ascii="Arial" w:hAnsi="Arial" w:cs="Arial"/>
                <w:sz w:val="16"/>
                <w:szCs w:val="16"/>
                <w:lang w:val="en-US"/>
              </w:rPr>
            </w:pPr>
            <w:r>
              <w:rPr>
                <w:rFonts w:ascii="Arial" w:hAnsi="Arial" w:cs="Arial"/>
                <w:sz w:val="16"/>
                <w:szCs w:val="16"/>
                <w:lang w:val="en-US"/>
              </w:rPr>
              <w:t>47.6</w:t>
            </w:r>
          </w:p>
        </w:tc>
      </w:tr>
      <w:tr w:rsidR="00D30EBA" w:rsidRPr="0033511E" w14:paraId="7EE0E447" w14:textId="77777777" w:rsidTr="008E75BF">
        <w:tc>
          <w:tcPr>
            <w:tcW w:w="509" w:type="pct"/>
            <w:tcBorders>
              <w:top w:val="nil"/>
              <w:left w:val="nil"/>
              <w:bottom w:val="nil"/>
              <w:right w:val="nil"/>
            </w:tcBorders>
            <w:shd w:val="clear" w:color="auto" w:fill="auto"/>
          </w:tcPr>
          <w:p w14:paraId="50F8BE99"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CARE </w:t>
            </w:r>
          </w:p>
          <w:p w14:paraId="71B4C6D3"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auto"/>
          </w:tcPr>
          <w:p w14:paraId="3F3C854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0FD22C7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US, Canada</w:t>
            </w:r>
            <w:r w:rsidRPr="00146F31">
              <w:rPr>
                <w:rFonts w:ascii="Arial" w:hAnsi="Arial" w:cs="Arial"/>
                <w:sz w:val="16"/>
                <w:szCs w:val="16"/>
                <w:lang w:val="en-US"/>
              </w:rPr>
              <w:t xml:space="preserve"> </w:t>
            </w:r>
          </w:p>
        </w:tc>
        <w:tc>
          <w:tcPr>
            <w:tcW w:w="381" w:type="pct"/>
            <w:tcBorders>
              <w:top w:val="nil"/>
              <w:left w:val="nil"/>
              <w:bottom w:val="nil"/>
              <w:right w:val="nil"/>
            </w:tcBorders>
          </w:tcPr>
          <w:p w14:paraId="0CFFCC9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1989-96</w:t>
            </w:r>
          </w:p>
        </w:tc>
        <w:tc>
          <w:tcPr>
            <w:tcW w:w="254" w:type="pct"/>
            <w:tcBorders>
              <w:top w:val="nil"/>
              <w:left w:val="nil"/>
              <w:bottom w:val="nil"/>
              <w:right w:val="nil"/>
            </w:tcBorders>
          </w:tcPr>
          <w:p w14:paraId="4C59432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59</w:t>
            </w:r>
          </w:p>
        </w:tc>
        <w:tc>
          <w:tcPr>
            <w:tcW w:w="212" w:type="pct"/>
            <w:tcBorders>
              <w:top w:val="nil"/>
              <w:left w:val="nil"/>
              <w:bottom w:val="nil"/>
              <w:right w:val="nil"/>
            </w:tcBorders>
            <w:shd w:val="clear" w:color="auto" w:fill="auto"/>
          </w:tcPr>
          <w:p w14:paraId="177312A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42.5</w:t>
            </w:r>
          </w:p>
        </w:tc>
        <w:tc>
          <w:tcPr>
            <w:tcW w:w="212" w:type="pct"/>
            <w:tcBorders>
              <w:top w:val="nil"/>
              <w:left w:val="nil"/>
              <w:bottom w:val="nil"/>
              <w:right w:val="nil"/>
            </w:tcBorders>
            <w:shd w:val="clear" w:color="auto" w:fill="auto"/>
          </w:tcPr>
          <w:p w14:paraId="349E78F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14.5</w:t>
            </w:r>
          </w:p>
        </w:tc>
        <w:tc>
          <w:tcPr>
            <w:tcW w:w="254" w:type="pct"/>
            <w:tcBorders>
              <w:top w:val="nil"/>
              <w:left w:val="nil"/>
              <w:bottom w:val="nil"/>
              <w:right w:val="nil"/>
            </w:tcBorders>
            <w:shd w:val="clear" w:color="auto" w:fill="auto"/>
          </w:tcPr>
          <w:p w14:paraId="3E926FD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21</w:t>
            </w:r>
          </w:p>
        </w:tc>
        <w:tc>
          <w:tcPr>
            <w:tcW w:w="255" w:type="pct"/>
            <w:tcBorders>
              <w:top w:val="nil"/>
              <w:left w:val="nil"/>
              <w:bottom w:val="nil"/>
              <w:right w:val="nil"/>
            </w:tcBorders>
          </w:tcPr>
          <w:p w14:paraId="12D9977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14</w:t>
            </w:r>
          </w:p>
        </w:tc>
        <w:tc>
          <w:tcPr>
            <w:tcW w:w="296" w:type="pct"/>
            <w:tcBorders>
              <w:top w:val="nil"/>
              <w:left w:val="nil"/>
              <w:bottom w:val="nil"/>
              <w:right w:val="nil"/>
            </w:tcBorders>
            <w:shd w:val="clear" w:color="auto" w:fill="auto"/>
          </w:tcPr>
          <w:p w14:paraId="4093D26C" w14:textId="77777777" w:rsidR="00D30EBA" w:rsidRDefault="00D30EBA" w:rsidP="008E75BF">
            <w:pPr>
              <w:rPr>
                <w:rFonts w:ascii="Arial" w:hAnsi="Arial" w:cs="Arial"/>
                <w:sz w:val="16"/>
                <w:szCs w:val="16"/>
                <w:lang w:val="en-US"/>
              </w:rPr>
            </w:pPr>
            <w:r>
              <w:rPr>
                <w:rFonts w:ascii="Arial" w:hAnsi="Arial" w:cs="Arial"/>
                <w:sz w:val="16"/>
                <w:szCs w:val="16"/>
                <w:lang w:val="en-US"/>
              </w:rPr>
              <w:t>139</w:t>
            </w:r>
          </w:p>
          <w:p w14:paraId="01FC4331"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tcPr>
          <w:p w14:paraId="45AA6CFE" w14:textId="77777777" w:rsidR="00D30EBA" w:rsidRDefault="00D30EBA" w:rsidP="008E75BF">
            <w:pPr>
              <w:rPr>
                <w:rFonts w:ascii="Arial" w:hAnsi="Arial" w:cs="Arial"/>
                <w:sz w:val="16"/>
                <w:szCs w:val="16"/>
                <w:lang w:val="en-US"/>
              </w:rPr>
            </w:pPr>
            <w:r>
              <w:rPr>
                <w:rFonts w:ascii="Arial" w:hAnsi="Arial" w:cs="Arial"/>
                <w:sz w:val="16"/>
                <w:szCs w:val="16"/>
                <w:lang w:val="en-US"/>
              </w:rPr>
              <w:t>96.5</w:t>
            </w:r>
          </w:p>
        </w:tc>
        <w:tc>
          <w:tcPr>
            <w:tcW w:w="423" w:type="pct"/>
            <w:gridSpan w:val="2"/>
            <w:tcBorders>
              <w:top w:val="nil"/>
              <w:left w:val="nil"/>
              <w:bottom w:val="nil"/>
              <w:right w:val="nil"/>
            </w:tcBorders>
          </w:tcPr>
          <w:p w14:paraId="36241CF9" w14:textId="77777777" w:rsidR="00D30EBA" w:rsidRDefault="00D30EBA" w:rsidP="008E75BF">
            <w:pPr>
              <w:rPr>
                <w:rFonts w:ascii="Arial" w:hAnsi="Arial" w:cs="Arial"/>
                <w:sz w:val="16"/>
                <w:szCs w:val="16"/>
                <w:lang w:val="en-US"/>
              </w:rPr>
            </w:pPr>
            <w:r>
              <w:rPr>
                <w:rFonts w:ascii="Arial" w:hAnsi="Arial" w:cs="Arial"/>
                <w:sz w:val="16"/>
                <w:szCs w:val="16"/>
                <w:lang w:val="en-US"/>
              </w:rPr>
              <w:t>27.8</w:t>
            </w:r>
          </w:p>
        </w:tc>
        <w:tc>
          <w:tcPr>
            <w:tcW w:w="465" w:type="pct"/>
            <w:tcBorders>
              <w:top w:val="nil"/>
              <w:left w:val="nil"/>
              <w:bottom w:val="nil"/>
              <w:right w:val="nil"/>
            </w:tcBorders>
          </w:tcPr>
          <w:p w14:paraId="22785EFD" w14:textId="77777777" w:rsidR="00D30EBA" w:rsidRDefault="00D30EBA" w:rsidP="008E75BF">
            <w:pPr>
              <w:rPr>
                <w:rFonts w:ascii="Arial" w:hAnsi="Arial" w:cs="Arial"/>
                <w:sz w:val="16"/>
                <w:szCs w:val="16"/>
                <w:lang w:val="en-US"/>
              </w:rPr>
            </w:pPr>
            <w:r>
              <w:rPr>
                <w:rFonts w:ascii="Arial" w:hAnsi="Arial" w:cs="Arial"/>
                <w:sz w:val="16"/>
                <w:szCs w:val="16"/>
                <w:lang w:val="en-US"/>
              </w:rPr>
              <w:t>38.6</w:t>
            </w:r>
          </w:p>
        </w:tc>
      </w:tr>
      <w:tr w:rsidR="00D30EBA" w:rsidRPr="00025291" w14:paraId="78E2AC1E" w14:textId="77777777" w:rsidTr="008E75BF">
        <w:tc>
          <w:tcPr>
            <w:tcW w:w="509" w:type="pct"/>
            <w:tcBorders>
              <w:top w:val="nil"/>
              <w:left w:val="nil"/>
              <w:bottom w:val="nil"/>
              <w:right w:val="nil"/>
            </w:tcBorders>
            <w:shd w:val="clear" w:color="auto" w:fill="auto"/>
          </w:tcPr>
          <w:p w14:paraId="14A265DE"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LCAS </w:t>
            </w:r>
          </w:p>
        </w:tc>
        <w:tc>
          <w:tcPr>
            <w:tcW w:w="849" w:type="pct"/>
            <w:tcBorders>
              <w:top w:val="nil"/>
              <w:left w:val="nil"/>
              <w:bottom w:val="nil"/>
              <w:right w:val="nil"/>
            </w:tcBorders>
            <w:shd w:val="clear" w:color="auto" w:fill="auto"/>
          </w:tcPr>
          <w:p w14:paraId="352AA2A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Single-center, placebo-controlled RCT</w:t>
            </w:r>
          </w:p>
        </w:tc>
        <w:tc>
          <w:tcPr>
            <w:tcW w:w="466" w:type="pct"/>
            <w:tcBorders>
              <w:top w:val="nil"/>
              <w:left w:val="nil"/>
              <w:bottom w:val="nil"/>
              <w:right w:val="nil"/>
            </w:tcBorders>
            <w:shd w:val="clear" w:color="auto" w:fill="auto"/>
          </w:tcPr>
          <w:p w14:paraId="3FAFCD6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US</w:t>
            </w:r>
          </w:p>
        </w:tc>
        <w:tc>
          <w:tcPr>
            <w:tcW w:w="381" w:type="pct"/>
            <w:tcBorders>
              <w:top w:val="nil"/>
              <w:left w:val="nil"/>
              <w:bottom w:val="nil"/>
              <w:right w:val="nil"/>
            </w:tcBorders>
          </w:tcPr>
          <w:p w14:paraId="56686467" w14:textId="77777777" w:rsidR="00D30EBA" w:rsidRDefault="00D30EBA" w:rsidP="008E75BF">
            <w:pPr>
              <w:rPr>
                <w:rFonts w:ascii="Arial" w:hAnsi="Arial" w:cs="Arial"/>
                <w:sz w:val="16"/>
                <w:szCs w:val="16"/>
                <w:lang w:val="en-US"/>
              </w:rPr>
            </w:pPr>
            <w:r>
              <w:rPr>
                <w:rFonts w:ascii="Arial" w:hAnsi="Arial" w:cs="Arial"/>
                <w:sz w:val="16"/>
                <w:szCs w:val="16"/>
                <w:lang w:val="en-US"/>
              </w:rPr>
              <w:t>1990-96</w:t>
            </w:r>
          </w:p>
        </w:tc>
        <w:tc>
          <w:tcPr>
            <w:tcW w:w="254" w:type="pct"/>
            <w:tcBorders>
              <w:top w:val="nil"/>
              <w:left w:val="nil"/>
              <w:bottom w:val="nil"/>
              <w:right w:val="nil"/>
            </w:tcBorders>
          </w:tcPr>
          <w:p w14:paraId="7DE097C9" w14:textId="77777777" w:rsidR="00D30EBA" w:rsidRDefault="00D30EBA" w:rsidP="008E75BF">
            <w:pPr>
              <w:rPr>
                <w:rFonts w:ascii="Arial" w:hAnsi="Arial" w:cs="Arial"/>
                <w:sz w:val="16"/>
                <w:szCs w:val="16"/>
                <w:lang w:val="en-US"/>
              </w:rPr>
            </w:pPr>
            <w:r>
              <w:rPr>
                <w:rFonts w:ascii="Arial" w:hAnsi="Arial" w:cs="Arial"/>
                <w:sz w:val="16"/>
                <w:szCs w:val="16"/>
                <w:lang w:val="en-US"/>
              </w:rPr>
              <w:t>58.8</w:t>
            </w:r>
          </w:p>
        </w:tc>
        <w:tc>
          <w:tcPr>
            <w:tcW w:w="212" w:type="pct"/>
            <w:tcBorders>
              <w:top w:val="nil"/>
              <w:left w:val="nil"/>
              <w:bottom w:val="nil"/>
              <w:right w:val="nil"/>
            </w:tcBorders>
            <w:shd w:val="clear" w:color="auto" w:fill="auto"/>
          </w:tcPr>
          <w:p w14:paraId="2C2BE81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81.6</w:t>
            </w:r>
          </w:p>
        </w:tc>
        <w:tc>
          <w:tcPr>
            <w:tcW w:w="212" w:type="pct"/>
            <w:tcBorders>
              <w:top w:val="nil"/>
              <w:left w:val="nil"/>
              <w:bottom w:val="nil"/>
              <w:right w:val="nil"/>
            </w:tcBorders>
            <w:shd w:val="clear" w:color="auto" w:fill="auto"/>
          </w:tcPr>
          <w:p w14:paraId="2B738DC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4.2</w:t>
            </w:r>
          </w:p>
        </w:tc>
        <w:tc>
          <w:tcPr>
            <w:tcW w:w="254" w:type="pct"/>
            <w:tcBorders>
              <w:top w:val="nil"/>
              <w:left w:val="nil"/>
              <w:bottom w:val="nil"/>
              <w:right w:val="nil"/>
            </w:tcBorders>
            <w:shd w:val="clear" w:color="auto" w:fill="auto"/>
          </w:tcPr>
          <w:p w14:paraId="0B11DEF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19.6</w:t>
            </w:r>
          </w:p>
        </w:tc>
        <w:tc>
          <w:tcPr>
            <w:tcW w:w="255" w:type="pct"/>
            <w:tcBorders>
              <w:top w:val="nil"/>
              <w:left w:val="nil"/>
              <w:bottom w:val="nil"/>
              <w:right w:val="nil"/>
            </w:tcBorders>
          </w:tcPr>
          <w:p w14:paraId="47A33F89" w14:textId="77777777" w:rsidR="00D30EBA" w:rsidRDefault="00D30EBA" w:rsidP="008E75BF">
            <w:pPr>
              <w:rPr>
                <w:rFonts w:ascii="Arial" w:hAnsi="Arial" w:cs="Arial"/>
                <w:sz w:val="16"/>
                <w:szCs w:val="16"/>
                <w:lang w:val="en-US"/>
              </w:rPr>
            </w:pPr>
            <w:r>
              <w:rPr>
                <w:rFonts w:ascii="Arial" w:hAnsi="Arial" w:cs="Arial"/>
                <w:sz w:val="16"/>
                <w:szCs w:val="16"/>
                <w:lang w:val="en-US"/>
              </w:rPr>
              <w:t>19</w:t>
            </w:r>
          </w:p>
        </w:tc>
        <w:tc>
          <w:tcPr>
            <w:tcW w:w="296" w:type="pct"/>
            <w:tcBorders>
              <w:top w:val="nil"/>
              <w:left w:val="nil"/>
              <w:bottom w:val="nil"/>
              <w:right w:val="nil"/>
            </w:tcBorders>
            <w:shd w:val="clear" w:color="auto" w:fill="auto"/>
          </w:tcPr>
          <w:p w14:paraId="5CC93F2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145.4</w:t>
            </w:r>
          </w:p>
        </w:tc>
        <w:tc>
          <w:tcPr>
            <w:tcW w:w="424" w:type="pct"/>
            <w:gridSpan w:val="2"/>
            <w:tcBorders>
              <w:top w:val="nil"/>
              <w:left w:val="nil"/>
              <w:bottom w:val="nil"/>
              <w:right w:val="nil"/>
            </w:tcBorders>
          </w:tcPr>
          <w:p w14:paraId="2F880FC9" w14:textId="77777777" w:rsidR="00D30EBA" w:rsidRDefault="00D30EBA" w:rsidP="008E75BF">
            <w:pPr>
              <w:rPr>
                <w:rFonts w:ascii="Arial" w:hAnsi="Arial" w:cs="Arial"/>
                <w:sz w:val="16"/>
                <w:szCs w:val="16"/>
                <w:lang w:val="en-US"/>
              </w:rPr>
            </w:pPr>
            <w:r>
              <w:rPr>
                <w:rFonts w:ascii="Arial" w:hAnsi="Arial" w:cs="Arial"/>
                <w:sz w:val="16"/>
                <w:szCs w:val="16"/>
                <w:lang w:val="en-US"/>
              </w:rPr>
              <w:t>110.7</w:t>
            </w:r>
          </w:p>
        </w:tc>
        <w:tc>
          <w:tcPr>
            <w:tcW w:w="423" w:type="pct"/>
            <w:gridSpan w:val="2"/>
            <w:tcBorders>
              <w:top w:val="nil"/>
              <w:left w:val="nil"/>
              <w:bottom w:val="nil"/>
              <w:right w:val="nil"/>
            </w:tcBorders>
          </w:tcPr>
          <w:p w14:paraId="11D26558" w14:textId="77777777" w:rsidR="00D30EBA" w:rsidRDefault="00D30EBA" w:rsidP="008E75BF">
            <w:pPr>
              <w:rPr>
                <w:rFonts w:ascii="Arial" w:hAnsi="Arial" w:cs="Arial"/>
                <w:sz w:val="16"/>
                <w:szCs w:val="16"/>
                <w:lang w:val="en-US"/>
              </w:rPr>
            </w:pPr>
            <w:r>
              <w:rPr>
                <w:rFonts w:ascii="Arial" w:hAnsi="Arial" w:cs="Arial"/>
                <w:sz w:val="16"/>
                <w:szCs w:val="16"/>
                <w:lang w:val="en-US"/>
              </w:rPr>
              <w:t>19.9</w:t>
            </w:r>
          </w:p>
        </w:tc>
        <w:tc>
          <w:tcPr>
            <w:tcW w:w="465" w:type="pct"/>
            <w:tcBorders>
              <w:top w:val="nil"/>
              <w:left w:val="nil"/>
              <w:bottom w:val="nil"/>
              <w:right w:val="nil"/>
            </w:tcBorders>
          </w:tcPr>
          <w:p w14:paraId="4F8693D8" w14:textId="77777777" w:rsidR="00D30EBA" w:rsidRDefault="00D30EBA" w:rsidP="008E75BF">
            <w:pPr>
              <w:rPr>
                <w:rFonts w:ascii="Arial" w:hAnsi="Arial" w:cs="Arial"/>
                <w:sz w:val="16"/>
                <w:szCs w:val="16"/>
                <w:lang w:val="en-US"/>
              </w:rPr>
            </w:pPr>
            <w:r>
              <w:rPr>
                <w:rFonts w:ascii="Arial" w:hAnsi="Arial" w:cs="Arial"/>
                <w:sz w:val="16"/>
                <w:szCs w:val="16"/>
                <w:lang w:val="en-US"/>
              </w:rPr>
              <w:t>29.1</w:t>
            </w:r>
          </w:p>
        </w:tc>
      </w:tr>
      <w:tr w:rsidR="00D30EBA" w:rsidRPr="0033511E" w14:paraId="6012F7EF" w14:textId="77777777" w:rsidTr="008E75BF">
        <w:tc>
          <w:tcPr>
            <w:tcW w:w="509" w:type="pct"/>
            <w:tcBorders>
              <w:top w:val="nil"/>
              <w:left w:val="nil"/>
              <w:bottom w:val="nil"/>
              <w:right w:val="nil"/>
            </w:tcBorders>
            <w:shd w:val="clear" w:color="auto" w:fill="auto"/>
          </w:tcPr>
          <w:p w14:paraId="2AF1F542"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Post CABG </w:t>
            </w:r>
          </w:p>
        </w:tc>
        <w:tc>
          <w:tcPr>
            <w:tcW w:w="849" w:type="pct"/>
            <w:tcBorders>
              <w:top w:val="nil"/>
              <w:left w:val="nil"/>
              <w:bottom w:val="nil"/>
              <w:right w:val="nil"/>
            </w:tcBorders>
            <w:shd w:val="clear" w:color="auto" w:fill="auto"/>
          </w:tcPr>
          <w:p w14:paraId="1F5AB048" w14:textId="77777777" w:rsidR="00D30EBA" w:rsidRDefault="00D30EBA" w:rsidP="008E75BF">
            <w:pPr>
              <w:rPr>
                <w:rFonts w:ascii="Arial" w:hAnsi="Arial" w:cs="Arial"/>
                <w:sz w:val="16"/>
                <w:szCs w:val="16"/>
                <w:lang w:val="en-US"/>
              </w:rPr>
            </w:pPr>
            <w:r>
              <w:rPr>
                <w:rFonts w:ascii="Arial" w:hAnsi="Arial" w:cs="Arial"/>
                <w:sz w:val="16"/>
                <w:szCs w:val="16"/>
                <w:lang w:val="en-US"/>
              </w:rPr>
              <w:t>Multicenter, placebo-controlled RCT</w:t>
            </w:r>
          </w:p>
          <w:p w14:paraId="752982AF" w14:textId="77777777" w:rsidR="00D30EBA" w:rsidRDefault="00D30EBA" w:rsidP="008E75BF">
            <w:pPr>
              <w:rPr>
                <w:rFonts w:ascii="Arial" w:hAnsi="Arial" w:cs="Arial"/>
                <w:sz w:val="16"/>
                <w:szCs w:val="16"/>
                <w:lang w:val="en-US"/>
              </w:rPr>
            </w:pPr>
            <w:r>
              <w:rPr>
                <w:rFonts w:ascii="Arial" w:hAnsi="Arial" w:cs="Arial"/>
                <w:sz w:val="16"/>
                <w:szCs w:val="16"/>
                <w:lang w:val="en-US"/>
              </w:rPr>
              <w:t>2X2 factorial design</w:t>
            </w:r>
          </w:p>
        </w:tc>
        <w:tc>
          <w:tcPr>
            <w:tcW w:w="466" w:type="pct"/>
            <w:tcBorders>
              <w:top w:val="nil"/>
              <w:left w:val="nil"/>
              <w:bottom w:val="nil"/>
              <w:right w:val="nil"/>
            </w:tcBorders>
            <w:shd w:val="clear" w:color="auto" w:fill="auto"/>
          </w:tcPr>
          <w:p w14:paraId="54876D2F" w14:textId="77777777" w:rsidR="00D30EBA" w:rsidRDefault="00D30EBA" w:rsidP="008E75BF">
            <w:pPr>
              <w:rPr>
                <w:rFonts w:ascii="Arial" w:hAnsi="Arial" w:cs="Arial"/>
                <w:sz w:val="16"/>
                <w:szCs w:val="16"/>
                <w:lang w:val="en-US"/>
              </w:rPr>
            </w:pPr>
            <w:r>
              <w:rPr>
                <w:rFonts w:ascii="Arial" w:hAnsi="Arial" w:cs="Arial"/>
                <w:sz w:val="16"/>
                <w:szCs w:val="16"/>
                <w:lang w:val="en-US"/>
              </w:rPr>
              <w:t>US</w:t>
            </w:r>
          </w:p>
        </w:tc>
        <w:tc>
          <w:tcPr>
            <w:tcW w:w="381" w:type="pct"/>
            <w:tcBorders>
              <w:top w:val="nil"/>
              <w:left w:val="nil"/>
              <w:bottom w:val="nil"/>
              <w:right w:val="nil"/>
            </w:tcBorders>
          </w:tcPr>
          <w:p w14:paraId="6A74766B" w14:textId="77777777" w:rsidR="00D30EBA" w:rsidRDefault="00D30EBA" w:rsidP="008E75BF">
            <w:pPr>
              <w:rPr>
                <w:rFonts w:ascii="Arial" w:hAnsi="Arial" w:cs="Arial"/>
                <w:sz w:val="16"/>
                <w:szCs w:val="16"/>
                <w:lang w:val="en-US"/>
              </w:rPr>
            </w:pPr>
            <w:r>
              <w:rPr>
                <w:rFonts w:ascii="Arial" w:hAnsi="Arial" w:cs="Arial"/>
                <w:sz w:val="16"/>
                <w:szCs w:val="16"/>
                <w:lang w:val="en-US"/>
              </w:rPr>
              <w:t>1989-93</w:t>
            </w:r>
          </w:p>
        </w:tc>
        <w:tc>
          <w:tcPr>
            <w:tcW w:w="254" w:type="pct"/>
            <w:tcBorders>
              <w:top w:val="nil"/>
              <w:left w:val="nil"/>
              <w:bottom w:val="nil"/>
              <w:right w:val="nil"/>
            </w:tcBorders>
          </w:tcPr>
          <w:p w14:paraId="10EFD89E" w14:textId="77777777" w:rsidR="00D30EBA" w:rsidRDefault="00D30EBA" w:rsidP="008E75BF">
            <w:pPr>
              <w:rPr>
                <w:rFonts w:ascii="Arial" w:hAnsi="Arial" w:cs="Arial"/>
                <w:sz w:val="16"/>
                <w:szCs w:val="16"/>
                <w:lang w:val="en-US"/>
              </w:rPr>
            </w:pPr>
            <w:r>
              <w:rPr>
                <w:rFonts w:ascii="Arial" w:hAnsi="Arial" w:cs="Arial"/>
                <w:sz w:val="16"/>
                <w:szCs w:val="16"/>
                <w:lang w:val="en-US"/>
              </w:rPr>
              <w:t>61.5</w:t>
            </w:r>
          </w:p>
        </w:tc>
        <w:tc>
          <w:tcPr>
            <w:tcW w:w="212" w:type="pct"/>
            <w:tcBorders>
              <w:top w:val="nil"/>
              <w:left w:val="nil"/>
              <w:bottom w:val="nil"/>
              <w:right w:val="nil"/>
            </w:tcBorders>
            <w:shd w:val="clear" w:color="auto" w:fill="auto"/>
          </w:tcPr>
          <w:p w14:paraId="5C55CE8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NA</w:t>
            </w:r>
          </w:p>
        </w:tc>
        <w:tc>
          <w:tcPr>
            <w:tcW w:w="212" w:type="pct"/>
            <w:tcBorders>
              <w:top w:val="nil"/>
              <w:left w:val="nil"/>
              <w:bottom w:val="nil"/>
              <w:right w:val="nil"/>
            </w:tcBorders>
            <w:shd w:val="clear" w:color="auto" w:fill="auto"/>
          </w:tcPr>
          <w:p w14:paraId="62E12CE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9</w:t>
            </w:r>
          </w:p>
        </w:tc>
        <w:tc>
          <w:tcPr>
            <w:tcW w:w="254" w:type="pct"/>
            <w:tcBorders>
              <w:top w:val="nil"/>
              <w:left w:val="nil"/>
              <w:bottom w:val="nil"/>
              <w:right w:val="nil"/>
            </w:tcBorders>
            <w:shd w:val="clear" w:color="auto" w:fill="auto"/>
          </w:tcPr>
          <w:p w14:paraId="73841FD6" w14:textId="77777777" w:rsidR="00D30EBA" w:rsidRDefault="00D30EBA" w:rsidP="008E75BF">
            <w:pPr>
              <w:rPr>
                <w:rFonts w:ascii="Arial" w:hAnsi="Arial" w:cs="Arial"/>
                <w:sz w:val="16"/>
                <w:szCs w:val="16"/>
                <w:lang w:val="en-US"/>
              </w:rPr>
            </w:pPr>
            <w:r>
              <w:rPr>
                <w:rFonts w:ascii="Arial" w:hAnsi="Arial" w:cs="Arial"/>
                <w:sz w:val="16"/>
                <w:szCs w:val="16"/>
                <w:lang w:val="en-US"/>
              </w:rPr>
              <w:t>12</w:t>
            </w:r>
          </w:p>
        </w:tc>
        <w:tc>
          <w:tcPr>
            <w:tcW w:w="255" w:type="pct"/>
            <w:tcBorders>
              <w:top w:val="nil"/>
              <w:left w:val="nil"/>
              <w:bottom w:val="nil"/>
              <w:right w:val="nil"/>
            </w:tcBorders>
          </w:tcPr>
          <w:p w14:paraId="2EC63BFF" w14:textId="77777777" w:rsidR="00D30EBA" w:rsidRDefault="00D30EBA" w:rsidP="008E75BF">
            <w:pPr>
              <w:rPr>
                <w:rFonts w:ascii="Arial" w:hAnsi="Arial" w:cs="Arial"/>
                <w:sz w:val="16"/>
                <w:szCs w:val="16"/>
                <w:lang w:val="en-US"/>
              </w:rPr>
            </w:pPr>
            <w:r>
              <w:rPr>
                <w:rFonts w:ascii="Arial" w:hAnsi="Arial" w:cs="Arial"/>
                <w:sz w:val="16"/>
                <w:szCs w:val="16"/>
                <w:lang w:val="en-US"/>
              </w:rPr>
              <w:t>8</w:t>
            </w:r>
          </w:p>
        </w:tc>
        <w:tc>
          <w:tcPr>
            <w:tcW w:w="296" w:type="pct"/>
            <w:tcBorders>
              <w:top w:val="nil"/>
              <w:left w:val="nil"/>
              <w:bottom w:val="nil"/>
              <w:right w:val="nil"/>
            </w:tcBorders>
            <w:shd w:val="clear" w:color="auto" w:fill="auto"/>
          </w:tcPr>
          <w:p w14:paraId="05F864CE" w14:textId="77777777" w:rsidR="00D30EBA" w:rsidRDefault="00D30EBA" w:rsidP="008E75BF">
            <w:pPr>
              <w:rPr>
                <w:rFonts w:ascii="Arial" w:hAnsi="Arial" w:cs="Arial"/>
                <w:sz w:val="16"/>
                <w:szCs w:val="16"/>
                <w:lang w:val="en-US"/>
              </w:rPr>
            </w:pPr>
            <w:r>
              <w:rPr>
                <w:rFonts w:ascii="Arial" w:hAnsi="Arial" w:cs="Arial"/>
                <w:sz w:val="16"/>
                <w:szCs w:val="16"/>
                <w:lang w:val="en-US"/>
              </w:rPr>
              <w:t>154.8</w:t>
            </w:r>
          </w:p>
        </w:tc>
        <w:tc>
          <w:tcPr>
            <w:tcW w:w="424" w:type="pct"/>
            <w:gridSpan w:val="2"/>
            <w:tcBorders>
              <w:top w:val="nil"/>
              <w:left w:val="nil"/>
              <w:bottom w:val="nil"/>
              <w:right w:val="nil"/>
            </w:tcBorders>
          </w:tcPr>
          <w:p w14:paraId="253FEB09" w14:textId="77777777" w:rsidR="00D30EBA" w:rsidRDefault="00D30EBA" w:rsidP="008E75BF">
            <w:pPr>
              <w:rPr>
                <w:rFonts w:ascii="Arial" w:hAnsi="Arial" w:cs="Arial"/>
                <w:sz w:val="16"/>
                <w:szCs w:val="16"/>
                <w:lang w:val="en-US"/>
              </w:rPr>
            </w:pPr>
            <w:r>
              <w:rPr>
                <w:rFonts w:ascii="Arial" w:hAnsi="Arial" w:cs="Arial"/>
                <w:sz w:val="16"/>
                <w:szCs w:val="16"/>
                <w:lang w:val="en-US"/>
              </w:rPr>
              <w:t>93</w:t>
            </w:r>
          </w:p>
        </w:tc>
        <w:tc>
          <w:tcPr>
            <w:tcW w:w="423" w:type="pct"/>
            <w:gridSpan w:val="2"/>
            <w:tcBorders>
              <w:top w:val="nil"/>
              <w:left w:val="nil"/>
              <w:bottom w:val="nil"/>
              <w:right w:val="nil"/>
            </w:tcBorders>
          </w:tcPr>
          <w:p w14:paraId="20287497" w14:textId="77777777" w:rsidR="00D30EBA" w:rsidRDefault="00D30EBA" w:rsidP="008E75BF">
            <w:pPr>
              <w:rPr>
                <w:rFonts w:ascii="Arial" w:hAnsi="Arial" w:cs="Arial"/>
                <w:sz w:val="16"/>
                <w:szCs w:val="16"/>
                <w:lang w:val="en-US"/>
              </w:rPr>
            </w:pPr>
            <w:r>
              <w:rPr>
                <w:rFonts w:ascii="Arial" w:hAnsi="Arial" w:cs="Arial"/>
                <w:sz w:val="16"/>
                <w:szCs w:val="16"/>
                <w:lang w:val="en-US"/>
              </w:rPr>
              <w:t>27.8</w:t>
            </w:r>
          </w:p>
        </w:tc>
        <w:tc>
          <w:tcPr>
            <w:tcW w:w="465" w:type="pct"/>
            <w:tcBorders>
              <w:top w:val="nil"/>
              <w:left w:val="nil"/>
              <w:bottom w:val="nil"/>
              <w:right w:val="nil"/>
            </w:tcBorders>
          </w:tcPr>
          <w:p w14:paraId="4B0D80CC" w14:textId="77777777" w:rsidR="00D30EBA" w:rsidRDefault="00D30EBA" w:rsidP="008E75BF">
            <w:pPr>
              <w:rPr>
                <w:rFonts w:ascii="Arial" w:hAnsi="Arial" w:cs="Arial"/>
                <w:sz w:val="16"/>
                <w:szCs w:val="16"/>
                <w:lang w:val="en-US"/>
              </w:rPr>
            </w:pPr>
            <w:r>
              <w:rPr>
                <w:rFonts w:ascii="Arial" w:hAnsi="Arial" w:cs="Arial"/>
                <w:sz w:val="16"/>
                <w:szCs w:val="16"/>
                <w:lang w:val="en-US"/>
              </w:rPr>
              <w:t>43</w:t>
            </w:r>
          </w:p>
        </w:tc>
      </w:tr>
      <w:tr w:rsidR="00D30EBA" w:rsidRPr="0033511E" w14:paraId="295DBE94" w14:textId="77777777" w:rsidTr="008E75BF">
        <w:tc>
          <w:tcPr>
            <w:tcW w:w="509" w:type="pct"/>
            <w:tcBorders>
              <w:top w:val="nil"/>
              <w:left w:val="nil"/>
              <w:bottom w:val="nil"/>
              <w:right w:val="nil"/>
            </w:tcBorders>
            <w:shd w:val="clear" w:color="auto" w:fill="auto"/>
          </w:tcPr>
          <w:p w14:paraId="52BE8642" w14:textId="77777777" w:rsidR="00D30EBA" w:rsidRPr="00DE46FC" w:rsidRDefault="00D30EBA" w:rsidP="008E75BF">
            <w:pPr>
              <w:rPr>
                <w:rFonts w:ascii="Arial" w:hAnsi="Arial" w:cs="Arial"/>
                <w:sz w:val="16"/>
                <w:szCs w:val="16"/>
                <w:lang w:val="en-US"/>
              </w:rPr>
            </w:pPr>
            <w:r w:rsidRPr="00DE46FC">
              <w:rPr>
                <w:rFonts w:ascii="Arial" w:hAnsi="Arial" w:cs="Arial"/>
                <w:b/>
                <w:sz w:val="16"/>
                <w:szCs w:val="16"/>
                <w:lang w:val="en-US"/>
              </w:rPr>
              <w:t xml:space="preserve">LIPID </w:t>
            </w:r>
          </w:p>
          <w:p w14:paraId="7231642C"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auto"/>
          </w:tcPr>
          <w:p w14:paraId="6BDCCFC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111C502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Australia, New Zealand</w:t>
            </w:r>
          </w:p>
        </w:tc>
        <w:tc>
          <w:tcPr>
            <w:tcW w:w="381" w:type="pct"/>
            <w:tcBorders>
              <w:top w:val="nil"/>
              <w:left w:val="nil"/>
              <w:bottom w:val="nil"/>
              <w:right w:val="nil"/>
            </w:tcBorders>
          </w:tcPr>
          <w:p w14:paraId="063AAA1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1989-97</w:t>
            </w:r>
          </w:p>
        </w:tc>
        <w:tc>
          <w:tcPr>
            <w:tcW w:w="254" w:type="pct"/>
            <w:tcBorders>
              <w:top w:val="nil"/>
              <w:left w:val="nil"/>
              <w:bottom w:val="nil"/>
              <w:right w:val="nil"/>
            </w:tcBorders>
          </w:tcPr>
          <w:p w14:paraId="139B7B9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62</w:t>
            </w:r>
          </w:p>
        </w:tc>
        <w:tc>
          <w:tcPr>
            <w:tcW w:w="212" w:type="pct"/>
            <w:tcBorders>
              <w:top w:val="nil"/>
              <w:left w:val="nil"/>
              <w:bottom w:val="nil"/>
              <w:right w:val="nil"/>
            </w:tcBorders>
            <w:shd w:val="clear" w:color="auto" w:fill="auto"/>
          </w:tcPr>
          <w:p w14:paraId="4EE002E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41.5</w:t>
            </w:r>
          </w:p>
        </w:tc>
        <w:tc>
          <w:tcPr>
            <w:tcW w:w="212" w:type="pct"/>
            <w:tcBorders>
              <w:top w:val="nil"/>
              <w:left w:val="nil"/>
              <w:bottom w:val="nil"/>
              <w:right w:val="nil"/>
            </w:tcBorders>
            <w:shd w:val="clear" w:color="auto" w:fill="auto"/>
          </w:tcPr>
          <w:p w14:paraId="02DD201C" w14:textId="77777777" w:rsidR="00D30EBA" w:rsidRPr="00146F31" w:rsidRDefault="00D30EBA" w:rsidP="008E75BF">
            <w:pPr>
              <w:rPr>
                <w:rFonts w:ascii="Arial" w:hAnsi="Arial" w:cs="Arial"/>
                <w:sz w:val="16"/>
                <w:szCs w:val="16"/>
                <w:lang w:val="en-US"/>
              </w:rPr>
            </w:pPr>
            <w:r w:rsidRPr="00146F31">
              <w:rPr>
                <w:rFonts w:ascii="Arial" w:hAnsi="Arial" w:cs="Arial"/>
                <w:sz w:val="16"/>
                <w:szCs w:val="16"/>
                <w:lang w:val="en-US"/>
              </w:rPr>
              <w:t>6.1</w:t>
            </w:r>
          </w:p>
        </w:tc>
        <w:tc>
          <w:tcPr>
            <w:tcW w:w="254" w:type="pct"/>
            <w:tcBorders>
              <w:top w:val="nil"/>
              <w:left w:val="nil"/>
              <w:bottom w:val="nil"/>
              <w:right w:val="nil"/>
            </w:tcBorders>
            <w:shd w:val="clear" w:color="auto" w:fill="auto"/>
          </w:tcPr>
          <w:p w14:paraId="782575C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9.5</w:t>
            </w:r>
          </w:p>
        </w:tc>
        <w:tc>
          <w:tcPr>
            <w:tcW w:w="255" w:type="pct"/>
            <w:tcBorders>
              <w:top w:val="nil"/>
              <w:left w:val="nil"/>
              <w:bottom w:val="nil"/>
              <w:right w:val="nil"/>
            </w:tcBorders>
          </w:tcPr>
          <w:p w14:paraId="50239E6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17</w:t>
            </w:r>
          </w:p>
        </w:tc>
        <w:tc>
          <w:tcPr>
            <w:tcW w:w="296" w:type="pct"/>
            <w:tcBorders>
              <w:top w:val="nil"/>
              <w:left w:val="nil"/>
              <w:bottom w:val="nil"/>
              <w:right w:val="nil"/>
            </w:tcBorders>
            <w:shd w:val="clear" w:color="auto" w:fill="auto"/>
          </w:tcPr>
          <w:p w14:paraId="0180707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150</w:t>
            </w:r>
          </w:p>
        </w:tc>
        <w:tc>
          <w:tcPr>
            <w:tcW w:w="424" w:type="pct"/>
            <w:gridSpan w:val="2"/>
            <w:tcBorders>
              <w:top w:val="nil"/>
              <w:left w:val="nil"/>
              <w:bottom w:val="nil"/>
              <w:right w:val="nil"/>
            </w:tcBorders>
          </w:tcPr>
          <w:p w14:paraId="37677506" w14:textId="77777777" w:rsidR="00D30EBA" w:rsidRDefault="00D30EBA" w:rsidP="008E75BF">
            <w:pPr>
              <w:rPr>
                <w:rFonts w:ascii="Arial" w:hAnsi="Arial" w:cs="Arial"/>
                <w:sz w:val="16"/>
                <w:szCs w:val="16"/>
                <w:lang w:val="en-US"/>
              </w:rPr>
            </w:pPr>
            <w:r>
              <w:rPr>
                <w:rFonts w:ascii="Arial" w:hAnsi="Arial" w:cs="Arial"/>
                <w:sz w:val="16"/>
                <w:szCs w:val="16"/>
                <w:lang w:val="en-US"/>
              </w:rPr>
              <w:t>112</w:t>
            </w:r>
          </w:p>
        </w:tc>
        <w:tc>
          <w:tcPr>
            <w:tcW w:w="423" w:type="pct"/>
            <w:gridSpan w:val="2"/>
            <w:tcBorders>
              <w:top w:val="nil"/>
              <w:left w:val="nil"/>
              <w:bottom w:val="nil"/>
              <w:right w:val="nil"/>
            </w:tcBorders>
          </w:tcPr>
          <w:p w14:paraId="17014153" w14:textId="77777777" w:rsidR="00D30EBA" w:rsidRDefault="00D30EBA" w:rsidP="008E75BF">
            <w:pPr>
              <w:rPr>
                <w:rFonts w:ascii="Arial" w:hAnsi="Arial" w:cs="Arial"/>
                <w:sz w:val="16"/>
                <w:szCs w:val="16"/>
                <w:lang w:val="en-US"/>
              </w:rPr>
            </w:pPr>
            <w:r>
              <w:rPr>
                <w:rFonts w:ascii="Arial" w:hAnsi="Arial" w:cs="Arial"/>
                <w:sz w:val="16"/>
                <w:szCs w:val="16"/>
                <w:lang w:val="en-US"/>
              </w:rPr>
              <w:t>25.3</w:t>
            </w:r>
          </w:p>
        </w:tc>
        <w:tc>
          <w:tcPr>
            <w:tcW w:w="465" w:type="pct"/>
            <w:tcBorders>
              <w:top w:val="nil"/>
              <w:left w:val="nil"/>
              <w:bottom w:val="nil"/>
              <w:right w:val="nil"/>
            </w:tcBorders>
          </w:tcPr>
          <w:p w14:paraId="2633B970" w14:textId="77777777" w:rsidR="00D30EBA" w:rsidRDefault="00D30EBA" w:rsidP="008E75BF">
            <w:pPr>
              <w:rPr>
                <w:rFonts w:ascii="Arial" w:hAnsi="Arial" w:cs="Arial"/>
                <w:sz w:val="16"/>
                <w:szCs w:val="16"/>
                <w:lang w:val="en-US"/>
              </w:rPr>
            </w:pPr>
            <w:r>
              <w:rPr>
                <w:rFonts w:ascii="Arial" w:hAnsi="Arial" w:cs="Arial"/>
                <w:sz w:val="16"/>
                <w:szCs w:val="16"/>
                <w:lang w:val="en-US"/>
              </w:rPr>
              <w:t>38</w:t>
            </w:r>
          </w:p>
        </w:tc>
      </w:tr>
      <w:tr w:rsidR="00D30EBA" w:rsidRPr="00025291" w14:paraId="66645EED" w14:textId="77777777" w:rsidTr="008E75BF">
        <w:tc>
          <w:tcPr>
            <w:tcW w:w="509" w:type="pct"/>
            <w:tcBorders>
              <w:top w:val="nil"/>
              <w:left w:val="nil"/>
              <w:bottom w:val="nil"/>
              <w:right w:val="nil"/>
            </w:tcBorders>
            <w:shd w:val="clear" w:color="auto" w:fill="auto"/>
          </w:tcPr>
          <w:p w14:paraId="0C64F2C9" w14:textId="77777777" w:rsidR="00D30EBA" w:rsidRPr="00DE46FC" w:rsidRDefault="00D30EBA" w:rsidP="008E75BF">
            <w:pPr>
              <w:rPr>
                <w:rFonts w:ascii="Arial" w:hAnsi="Arial" w:cs="Arial"/>
                <w:b/>
                <w:iCs/>
                <w:sz w:val="16"/>
                <w:szCs w:val="16"/>
                <w:lang w:val="en-US"/>
              </w:rPr>
            </w:pPr>
            <w:r>
              <w:rPr>
                <w:rFonts w:ascii="Arial" w:hAnsi="Arial" w:cs="Arial"/>
                <w:b/>
                <w:iCs/>
                <w:sz w:val="16"/>
                <w:szCs w:val="16"/>
                <w:lang w:val="en-US"/>
              </w:rPr>
              <w:t xml:space="preserve">SCAT </w:t>
            </w:r>
          </w:p>
        </w:tc>
        <w:tc>
          <w:tcPr>
            <w:tcW w:w="849" w:type="pct"/>
            <w:tcBorders>
              <w:top w:val="nil"/>
              <w:left w:val="nil"/>
              <w:bottom w:val="nil"/>
              <w:right w:val="nil"/>
            </w:tcBorders>
            <w:shd w:val="clear" w:color="auto" w:fill="auto"/>
          </w:tcPr>
          <w:p w14:paraId="17C2B348"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236495B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2X2 factorial design</w:t>
            </w:r>
          </w:p>
        </w:tc>
        <w:tc>
          <w:tcPr>
            <w:tcW w:w="466" w:type="pct"/>
            <w:tcBorders>
              <w:top w:val="nil"/>
              <w:left w:val="nil"/>
              <w:bottom w:val="nil"/>
              <w:right w:val="nil"/>
            </w:tcBorders>
            <w:shd w:val="clear" w:color="auto" w:fill="auto"/>
          </w:tcPr>
          <w:p w14:paraId="64D06F0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Canada, Japan</w:t>
            </w:r>
          </w:p>
        </w:tc>
        <w:tc>
          <w:tcPr>
            <w:tcW w:w="381" w:type="pct"/>
            <w:tcBorders>
              <w:top w:val="nil"/>
              <w:left w:val="nil"/>
              <w:bottom w:val="nil"/>
              <w:right w:val="nil"/>
            </w:tcBorders>
          </w:tcPr>
          <w:p w14:paraId="2B409924" w14:textId="77777777" w:rsidR="00D30EBA" w:rsidRDefault="00D30EBA" w:rsidP="008E75BF">
            <w:pPr>
              <w:rPr>
                <w:rFonts w:ascii="Arial" w:hAnsi="Arial" w:cs="Arial"/>
                <w:sz w:val="16"/>
                <w:szCs w:val="16"/>
                <w:lang w:val="en-US"/>
              </w:rPr>
            </w:pPr>
            <w:r>
              <w:rPr>
                <w:rFonts w:ascii="Arial" w:hAnsi="Arial" w:cs="Arial"/>
                <w:sz w:val="16"/>
                <w:szCs w:val="16"/>
                <w:lang w:val="en-US"/>
              </w:rPr>
              <w:t>1991-95</w:t>
            </w:r>
          </w:p>
        </w:tc>
        <w:tc>
          <w:tcPr>
            <w:tcW w:w="254" w:type="pct"/>
            <w:tcBorders>
              <w:top w:val="nil"/>
              <w:left w:val="nil"/>
              <w:bottom w:val="nil"/>
              <w:right w:val="nil"/>
            </w:tcBorders>
          </w:tcPr>
          <w:p w14:paraId="683FD0FE" w14:textId="77777777" w:rsidR="00D30EBA" w:rsidRDefault="00D30EBA" w:rsidP="008E75BF">
            <w:pPr>
              <w:rPr>
                <w:rFonts w:ascii="Arial" w:hAnsi="Arial" w:cs="Arial"/>
                <w:sz w:val="16"/>
                <w:szCs w:val="16"/>
                <w:lang w:val="en-US"/>
              </w:rPr>
            </w:pPr>
            <w:r>
              <w:rPr>
                <w:rFonts w:ascii="Arial" w:hAnsi="Arial" w:cs="Arial"/>
                <w:sz w:val="16"/>
                <w:szCs w:val="16"/>
                <w:lang w:val="en-US"/>
              </w:rPr>
              <w:t>61</w:t>
            </w:r>
          </w:p>
        </w:tc>
        <w:tc>
          <w:tcPr>
            <w:tcW w:w="212" w:type="pct"/>
            <w:tcBorders>
              <w:top w:val="nil"/>
              <w:left w:val="nil"/>
              <w:bottom w:val="nil"/>
              <w:right w:val="nil"/>
            </w:tcBorders>
            <w:shd w:val="clear" w:color="auto" w:fill="auto"/>
          </w:tcPr>
          <w:p w14:paraId="7341951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36</w:t>
            </w:r>
          </w:p>
        </w:tc>
        <w:tc>
          <w:tcPr>
            <w:tcW w:w="212" w:type="pct"/>
            <w:tcBorders>
              <w:top w:val="nil"/>
              <w:left w:val="nil"/>
              <w:bottom w:val="nil"/>
              <w:right w:val="nil"/>
            </w:tcBorders>
            <w:shd w:val="clear" w:color="auto" w:fill="auto"/>
          </w:tcPr>
          <w:p w14:paraId="36014DA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11</w:t>
            </w:r>
          </w:p>
        </w:tc>
        <w:tc>
          <w:tcPr>
            <w:tcW w:w="254" w:type="pct"/>
            <w:tcBorders>
              <w:top w:val="nil"/>
              <w:left w:val="nil"/>
              <w:bottom w:val="nil"/>
              <w:right w:val="nil"/>
            </w:tcBorders>
            <w:shd w:val="clear" w:color="auto" w:fill="auto"/>
          </w:tcPr>
          <w:p w14:paraId="6B0CBF6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15</w:t>
            </w:r>
          </w:p>
        </w:tc>
        <w:tc>
          <w:tcPr>
            <w:tcW w:w="255" w:type="pct"/>
            <w:tcBorders>
              <w:top w:val="nil"/>
              <w:left w:val="nil"/>
              <w:bottom w:val="nil"/>
              <w:right w:val="nil"/>
            </w:tcBorders>
          </w:tcPr>
          <w:p w14:paraId="6318CEE7" w14:textId="77777777" w:rsidR="00D30EBA" w:rsidRDefault="00D30EBA" w:rsidP="008E75BF">
            <w:pPr>
              <w:rPr>
                <w:rFonts w:ascii="Arial" w:hAnsi="Arial" w:cs="Arial"/>
                <w:sz w:val="16"/>
                <w:szCs w:val="16"/>
                <w:lang w:val="en-US"/>
              </w:rPr>
            </w:pPr>
            <w:r>
              <w:rPr>
                <w:rFonts w:ascii="Arial" w:hAnsi="Arial" w:cs="Arial"/>
                <w:sz w:val="16"/>
                <w:szCs w:val="16"/>
                <w:lang w:val="en-US"/>
              </w:rPr>
              <w:t>11</w:t>
            </w:r>
          </w:p>
        </w:tc>
        <w:tc>
          <w:tcPr>
            <w:tcW w:w="296" w:type="pct"/>
            <w:tcBorders>
              <w:top w:val="nil"/>
              <w:left w:val="nil"/>
              <w:bottom w:val="nil"/>
              <w:right w:val="nil"/>
            </w:tcBorders>
            <w:shd w:val="clear" w:color="auto" w:fill="auto"/>
          </w:tcPr>
          <w:p w14:paraId="49C65C2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129.7</w:t>
            </w:r>
          </w:p>
        </w:tc>
        <w:tc>
          <w:tcPr>
            <w:tcW w:w="424" w:type="pct"/>
            <w:gridSpan w:val="2"/>
            <w:tcBorders>
              <w:top w:val="nil"/>
              <w:left w:val="nil"/>
              <w:bottom w:val="nil"/>
              <w:right w:val="nil"/>
            </w:tcBorders>
          </w:tcPr>
          <w:p w14:paraId="59C9C451" w14:textId="77777777" w:rsidR="00D30EBA" w:rsidRDefault="00D30EBA" w:rsidP="008E75BF">
            <w:pPr>
              <w:rPr>
                <w:rFonts w:ascii="Arial" w:hAnsi="Arial" w:cs="Arial"/>
                <w:sz w:val="16"/>
                <w:szCs w:val="16"/>
                <w:lang w:val="en-US"/>
              </w:rPr>
            </w:pPr>
            <w:r>
              <w:rPr>
                <w:rFonts w:ascii="Arial" w:hAnsi="Arial" w:cs="Arial"/>
                <w:sz w:val="16"/>
                <w:szCs w:val="16"/>
                <w:lang w:val="en-US"/>
              </w:rPr>
              <w:t>90</w:t>
            </w:r>
          </w:p>
        </w:tc>
        <w:tc>
          <w:tcPr>
            <w:tcW w:w="423" w:type="pct"/>
            <w:gridSpan w:val="2"/>
            <w:tcBorders>
              <w:top w:val="nil"/>
              <w:left w:val="nil"/>
              <w:bottom w:val="nil"/>
              <w:right w:val="nil"/>
            </w:tcBorders>
          </w:tcPr>
          <w:p w14:paraId="2C7D3F34" w14:textId="77777777" w:rsidR="00D30EBA" w:rsidRDefault="00D30EBA" w:rsidP="008E75BF">
            <w:pPr>
              <w:rPr>
                <w:rFonts w:ascii="Arial" w:hAnsi="Arial" w:cs="Arial"/>
                <w:sz w:val="16"/>
                <w:szCs w:val="16"/>
                <w:lang w:val="en-US"/>
              </w:rPr>
            </w:pPr>
            <w:r>
              <w:rPr>
                <w:rFonts w:ascii="Arial" w:hAnsi="Arial" w:cs="Arial"/>
                <w:sz w:val="16"/>
                <w:szCs w:val="16"/>
                <w:lang w:val="en-US"/>
              </w:rPr>
              <w:t>34.2</w:t>
            </w:r>
          </w:p>
        </w:tc>
        <w:tc>
          <w:tcPr>
            <w:tcW w:w="465" w:type="pct"/>
            <w:tcBorders>
              <w:top w:val="nil"/>
              <w:left w:val="nil"/>
              <w:bottom w:val="nil"/>
              <w:right w:val="nil"/>
            </w:tcBorders>
          </w:tcPr>
          <w:p w14:paraId="5BEE7752" w14:textId="77777777" w:rsidR="00D30EBA" w:rsidRDefault="00D30EBA" w:rsidP="008E75BF">
            <w:pPr>
              <w:rPr>
                <w:rFonts w:ascii="Arial" w:hAnsi="Arial" w:cs="Arial"/>
                <w:sz w:val="16"/>
                <w:szCs w:val="16"/>
                <w:lang w:val="en-US"/>
              </w:rPr>
            </w:pPr>
            <w:r>
              <w:rPr>
                <w:rFonts w:ascii="Arial" w:hAnsi="Arial" w:cs="Arial"/>
                <w:sz w:val="16"/>
                <w:szCs w:val="16"/>
                <w:lang w:val="en-US"/>
              </w:rPr>
              <w:t>44.7</w:t>
            </w:r>
          </w:p>
        </w:tc>
      </w:tr>
      <w:tr w:rsidR="00D30EBA" w:rsidRPr="00025291" w14:paraId="5FA55F5C" w14:textId="77777777" w:rsidTr="008E75BF">
        <w:tc>
          <w:tcPr>
            <w:tcW w:w="509" w:type="pct"/>
            <w:tcBorders>
              <w:top w:val="nil"/>
              <w:left w:val="nil"/>
              <w:bottom w:val="nil"/>
              <w:right w:val="nil"/>
            </w:tcBorders>
            <w:shd w:val="clear" w:color="auto" w:fill="auto"/>
          </w:tcPr>
          <w:p w14:paraId="339A97A5" w14:textId="77777777" w:rsidR="00D30EBA" w:rsidRPr="00DE46FC" w:rsidRDefault="00D30EBA" w:rsidP="008E75BF">
            <w:pPr>
              <w:rPr>
                <w:rFonts w:ascii="Arial" w:hAnsi="Arial" w:cs="Arial"/>
                <w:sz w:val="16"/>
                <w:szCs w:val="16"/>
                <w:lang w:val="en-US"/>
              </w:rPr>
            </w:pPr>
            <w:r>
              <w:rPr>
                <w:rFonts w:ascii="Arial" w:hAnsi="Arial" w:cs="Arial"/>
                <w:b/>
                <w:i/>
                <w:sz w:val="16"/>
                <w:szCs w:val="16"/>
                <w:lang w:val="en-US"/>
              </w:rPr>
              <w:t>GISSI-P</w:t>
            </w:r>
          </w:p>
        </w:tc>
        <w:tc>
          <w:tcPr>
            <w:tcW w:w="849" w:type="pct"/>
            <w:tcBorders>
              <w:top w:val="nil"/>
              <w:left w:val="nil"/>
              <w:bottom w:val="nil"/>
              <w:right w:val="nil"/>
            </w:tcBorders>
            <w:shd w:val="clear" w:color="auto" w:fill="auto"/>
          </w:tcPr>
          <w:p w14:paraId="4CB85DD9" w14:textId="77777777" w:rsidR="00D30EBA" w:rsidRDefault="00D30EBA" w:rsidP="008E75BF">
            <w:pPr>
              <w:rPr>
                <w:rFonts w:ascii="Arial" w:hAnsi="Arial" w:cs="Arial"/>
                <w:sz w:val="16"/>
                <w:szCs w:val="16"/>
                <w:lang w:val="en-US"/>
              </w:rPr>
            </w:pPr>
            <w:r>
              <w:rPr>
                <w:rFonts w:ascii="Arial" w:hAnsi="Arial" w:cs="Arial"/>
                <w:sz w:val="16"/>
                <w:szCs w:val="16"/>
                <w:lang w:val="en-US"/>
              </w:rPr>
              <w:t>Multicenter open-label blinded endpoint RCT</w:t>
            </w:r>
          </w:p>
          <w:p w14:paraId="57F51D8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2X2 Factorial design</w:t>
            </w:r>
          </w:p>
        </w:tc>
        <w:tc>
          <w:tcPr>
            <w:tcW w:w="466" w:type="pct"/>
            <w:tcBorders>
              <w:top w:val="nil"/>
              <w:left w:val="nil"/>
              <w:bottom w:val="nil"/>
              <w:right w:val="nil"/>
            </w:tcBorders>
            <w:shd w:val="clear" w:color="auto" w:fill="auto"/>
          </w:tcPr>
          <w:p w14:paraId="717BB49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Italy</w:t>
            </w:r>
          </w:p>
        </w:tc>
        <w:tc>
          <w:tcPr>
            <w:tcW w:w="381" w:type="pct"/>
            <w:tcBorders>
              <w:top w:val="nil"/>
              <w:left w:val="nil"/>
              <w:bottom w:val="nil"/>
              <w:right w:val="nil"/>
            </w:tcBorders>
          </w:tcPr>
          <w:p w14:paraId="31CCD7A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1993-96</w:t>
            </w:r>
          </w:p>
        </w:tc>
        <w:tc>
          <w:tcPr>
            <w:tcW w:w="254" w:type="pct"/>
            <w:tcBorders>
              <w:top w:val="nil"/>
              <w:left w:val="nil"/>
              <w:bottom w:val="nil"/>
              <w:right w:val="nil"/>
            </w:tcBorders>
          </w:tcPr>
          <w:p w14:paraId="1A7B16B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62</w:t>
            </w:r>
          </w:p>
        </w:tc>
        <w:tc>
          <w:tcPr>
            <w:tcW w:w="212" w:type="pct"/>
            <w:tcBorders>
              <w:top w:val="nil"/>
              <w:left w:val="nil"/>
              <w:bottom w:val="nil"/>
              <w:right w:val="nil"/>
            </w:tcBorders>
            <w:shd w:val="clear" w:color="auto" w:fill="auto"/>
          </w:tcPr>
          <w:p w14:paraId="7F24130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36.5</w:t>
            </w:r>
          </w:p>
        </w:tc>
        <w:tc>
          <w:tcPr>
            <w:tcW w:w="212" w:type="pct"/>
            <w:tcBorders>
              <w:top w:val="nil"/>
              <w:left w:val="nil"/>
              <w:bottom w:val="nil"/>
              <w:right w:val="nil"/>
            </w:tcBorders>
            <w:shd w:val="clear" w:color="auto" w:fill="auto"/>
          </w:tcPr>
          <w:p w14:paraId="25FB8AA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13.6</w:t>
            </w:r>
          </w:p>
        </w:tc>
        <w:tc>
          <w:tcPr>
            <w:tcW w:w="254" w:type="pct"/>
            <w:tcBorders>
              <w:top w:val="nil"/>
              <w:left w:val="nil"/>
              <w:bottom w:val="nil"/>
              <w:right w:val="nil"/>
            </w:tcBorders>
            <w:shd w:val="clear" w:color="auto" w:fill="auto"/>
          </w:tcPr>
          <w:p w14:paraId="3E02F3A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11.8</w:t>
            </w:r>
          </w:p>
        </w:tc>
        <w:tc>
          <w:tcPr>
            <w:tcW w:w="255" w:type="pct"/>
            <w:tcBorders>
              <w:top w:val="nil"/>
              <w:left w:val="nil"/>
              <w:bottom w:val="nil"/>
              <w:right w:val="nil"/>
            </w:tcBorders>
          </w:tcPr>
          <w:p w14:paraId="124AE08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13.8</w:t>
            </w:r>
          </w:p>
        </w:tc>
        <w:tc>
          <w:tcPr>
            <w:tcW w:w="296" w:type="pct"/>
            <w:tcBorders>
              <w:top w:val="nil"/>
              <w:left w:val="nil"/>
              <w:bottom w:val="nil"/>
              <w:right w:val="nil"/>
            </w:tcBorders>
            <w:shd w:val="clear" w:color="auto" w:fill="auto"/>
          </w:tcPr>
          <w:p w14:paraId="5D93989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151.6</w:t>
            </w:r>
          </w:p>
        </w:tc>
        <w:tc>
          <w:tcPr>
            <w:tcW w:w="424" w:type="pct"/>
            <w:gridSpan w:val="2"/>
            <w:tcBorders>
              <w:top w:val="nil"/>
              <w:left w:val="nil"/>
              <w:bottom w:val="nil"/>
              <w:right w:val="nil"/>
            </w:tcBorders>
          </w:tcPr>
          <w:p w14:paraId="0251CFFF" w14:textId="77777777" w:rsidR="00D30EBA" w:rsidRDefault="00D30EBA" w:rsidP="008E75BF">
            <w:pPr>
              <w:rPr>
                <w:rFonts w:ascii="Arial" w:hAnsi="Arial" w:cs="Arial"/>
                <w:sz w:val="16"/>
                <w:szCs w:val="16"/>
                <w:lang w:val="en-US"/>
              </w:rPr>
            </w:pPr>
            <w:r>
              <w:rPr>
                <w:rFonts w:ascii="Arial" w:hAnsi="Arial" w:cs="Arial"/>
                <w:sz w:val="16"/>
                <w:szCs w:val="16"/>
                <w:lang w:val="en-US"/>
              </w:rPr>
              <w:t>129.3</w:t>
            </w:r>
          </w:p>
        </w:tc>
        <w:tc>
          <w:tcPr>
            <w:tcW w:w="423" w:type="pct"/>
            <w:gridSpan w:val="2"/>
            <w:tcBorders>
              <w:top w:val="nil"/>
              <w:left w:val="nil"/>
              <w:bottom w:val="nil"/>
              <w:right w:val="nil"/>
            </w:tcBorders>
          </w:tcPr>
          <w:p w14:paraId="17A515C6" w14:textId="77777777" w:rsidR="00D30EBA" w:rsidRDefault="00D30EBA" w:rsidP="008E75BF">
            <w:pPr>
              <w:rPr>
                <w:rFonts w:ascii="Arial" w:hAnsi="Arial" w:cs="Arial"/>
                <w:sz w:val="16"/>
                <w:szCs w:val="16"/>
                <w:lang w:val="en-US"/>
              </w:rPr>
            </w:pPr>
            <w:r>
              <w:rPr>
                <w:rFonts w:ascii="Arial" w:hAnsi="Arial" w:cs="Arial"/>
                <w:sz w:val="16"/>
                <w:szCs w:val="16"/>
                <w:lang w:val="en-US"/>
              </w:rPr>
              <w:t>11.8</w:t>
            </w:r>
          </w:p>
        </w:tc>
        <w:tc>
          <w:tcPr>
            <w:tcW w:w="465" w:type="pct"/>
            <w:tcBorders>
              <w:top w:val="nil"/>
              <w:left w:val="nil"/>
              <w:bottom w:val="nil"/>
              <w:right w:val="nil"/>
            </w:tcBorders>
          </w:tcPr>
          <w:p w14:paraId="3340FFE2" w14:textId="77777777" w:rsidR="00D30EBA" w:rsidRDefault="00D30EBA" w:rsidP="008E75BF">
            <w:pPr>
              <w:rPr>
                <w:rFonts w:ascii="Arial" w:hAnsi="Arial" w:cs="Arial"/>
                <w:sz w:val="16"/>
                <w:szCs w:val="16"/>
                <w:lang w:val="en-US"/>
              </w:rPr>
            </w:pPr>
            <w:r>
              <w:rPr>
                <w:rFonts w:ascii="Arial" w:hAnsi="Arial" w:cs="Arial"/>
                <w:sz w:val="16"/>
                <w:szCs w:val="16"/>
                <w:lang w:val="en-US"/>
              </w:rPr>
              <w:t>17.9</w:t>
            </w:r>
          </w:p>
        </w:tc>
      </w:tr>
      <w:tr w:rsidR="00D30EBA" w:rsidRPr="00025291" w14:paraId="113920AF" w14:textId="77777777" w:rsidTr="008E75BF">
        <w:tc>
          <w:tcPr>
            <w:tcW w:w="509" w:type="pct"/>
            <w:tcBorders>
              <w:top w:val="nil"/>
              <w:left w:val="nil"/>
              <w:bottom w:val="nil"/>
              <w:right w:val="nil"/>
            </w:tcBorders>
            <w:shd w:val="clear" w:color="auto" w:fill="auto"/>
          </w:tcPr>
          <w:p w14:paraId="66483997" w14:textId="77777777" w:rsidR="00D30EBA" w:rsidRPr="00DE46FC" w:rsidRDefault="00D30EBA" w:rsidP="008E75BF">
            <w:pPr>
              <w:rPr>
                <w:rFonts w:ascii="Arial" w:hAnsi="Arial" w:cs="Arial"/>
                <w:b/>
                <w:iCs/>
                <w:sz w:val="16"/>
                <w:szCs w:val="16"/>
                <w:lang w:val="en-US"/>
              </w:rPr>
            </w:pPr>
            <w:r>
              <w:rPr>
                <w:rFonts w:ascii="Arial" w:hAnsi="Arial" w:cs="Arial"/>
                <w:b/>
                <w:iCs/>
                <w:sz w:val="16"/>
                <w:szCs w:val="16"/>
                <w:lang w:val="en-US"/>
              </w:rPr>
              <w:t xml:space="preserve">FLORIDA </w:t>
            </w:r>
          </w:p>
        </w:tc>
        <w:tc>
          <w:tcPr>
            <w:tcW w:w="849" w:type="pct"/>
            <w:tcBorders>
              <w:top w:val="nil"/>
              <w:left w:val="nil"/>
              <w:bottom w:val="nil"/>
              <w:right w:val="nil"/>
            </w:tcBorders>
            <w:shd w:val="clear" w:color="auto" w:fill="auto"/>
          </w:tcPr>
          <w:p w14:paraId="7BD648A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66ADC645" w14:textId="77777777" w:rsidR="00D30EBA" w:rsidRPr="00146F31" w:rsidRDefault="00D30EBA" w:rsidP="008E75BF">
            <w:pPr>
              <w:ind w:left="708" w:hanging="708"/>
              <w:rPr>
                <w:rFonts w:ascii="Arial" w:hAnsi="Arial" w:cs="Arial"/>
                <w:sz w:val="16"/>
                <w:szCs w:val="16"/>
                <w:lang w:val="en-US"/>
              </w:rPr>
            </w:pPr>
            <w:r>
              <w:rPr>
                <w:rFonts w:ascii="Arial" w:hAnsi="Arial" w:cs="Arial"/>
                <w:sz w:val="16"/>
                <w:szCs w:val="16"/>
                <w:lang w:val="en-US"/>
              </w:rPr>
              <w:t>The Netherlands</w:t>
            </w:r>
          </w:p>
        </w:tc>
        <w:tc>
          <w:tcPr>
            <w:tcW w:w="381" w:type="pct"/>
            <w:tcBorders>
              <w:top w:val="nil"/>
              <w:left w:val="nil"/>
              <w:bottom w:val="nil"/>
              <w:right w:val="nil"/>
            </w:tcBorders>
          </w:tcPr>
          <w:p w14:paraId="339C274C" w14:textId="77777777" w:rsidR="00D30EBA" w:rsidRDefault="00D30EBA" w:rsidP="008E75BF">
            <w:pPr>
              <w:rPr>
                <w:rFonts w:ascii="Arial" w:hAnsi="Arial" w:cs="Arial"/>
                <w:sz w:val="16"/>
                <w:szCs w:val="16"/>
                <w:lang w:val="en-US"/>
              </w:rPr>
            </w:pPr>
            <w:r>
              <w:rPr>
                <w:rFonts w:ascii="Arial" w:hAnsi="Arial" w:cs="Arial"/>
                <w:sz w:val="16"/>
                <w:szCs w:val="16"/>
                <w:lang w:val="en-US"/>
              </w:rPr>
              <w:t>1997-99</w:t>
            </w:r>
          </w:p>
        </w:tc>
        <w:tc>
          <w:tcPr>
            <w:tcW w:w="254" w:type="pct"/>
            <w:tcBorders>
              <w:top w:val="nil"/>
              <w:left w:val="nil"/>
              <w:bottom w:val="nil"/>
              <w:right w:val="nil"/>
            </w:tcBorders>
          </w:tcPr>
          <w:p w14:paraId="089C6D79" w14:textId="77777777" w:rsidR="00D30EBA" w:rsidRDefault="00D30EBA" w:rsidP="008E75BF">
            <w:pPr>
              <w:rPr>
                <w:rFonts w:ascii="Arial" w:hAnsi="Arial" w:cs="Arial"/>
                <w:sz w:val="16"/>
                <w:szCs w:val="16"/>
                <w:lang w:val="en-US"/>
              </w:rPr>
            </w:pPr>
            <w:r>
              <w:rPr>
                <w:rFonts w:ascii="Arial" w:hAnsi="Arial" w:cs="Arial"/>
                <w:sz w:val="16"/>
                <w:szCs w:val="16"/>
                <w:lang w:val="en-US"/>
              </w:rPr>
              <w:t>61</w:t>
            </w:r>
          </w:p>
        </w:tc>
        <w:tc>
          <w:tcPr>
            <w:tcW w:w="212" w:type="pct"/>
            <w:tcBorders>
              <w:top w:val="nil"/>
              <w:left w:val="nil"/>
              <w:bottom w:val="nil"/>
              <w:right w:val="nil"/>
            </w:tcBorders>
            <w:shd w:val="clear" w:color="auto" w:fill="auto"/>
          </w:tcPr>
          <w:p w14:paraId="74206CC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NA</w:t>
            </w:r>
          </w:p>
        </w:tc>
        <w:tc>
          <w:tcPr>
            <w:tcW w:w="212" w:type="pct"/>
            <w:tcBorders>
              <w:top w:val="nil"/>
              <w:left w:val="nil"/>
              <w:bottom w:val="nil"/>
              <w:right w:val="nil"/>
            </w:tcBorders>
            <w:shd w:val="clear" w:color="auto" w:fill="auto"/>
          </w:tcPr>
          <w:p w14:paraId="1AFA2CD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NA</w:t>
            </w:r>
          </w:p>
        </w:tc>
        <w:tc>
          <w:tcPr>
            <w:tcW w:w="254" w:type="pct"/>
            <w:tcBorders>
              <w:top w:val="nil"/>
              <w:left w:val="nil"/>
              <w:bottom w:val="nil"/>
              <w:right w:val="nil"/>
            </w:tcBorders>
            <w:shd w:val="clear" w:color="auto" w:fill="auto"/>
          </w:tcPr>
          <w:p w14:paraId="0A971B6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NA</w:t>
            </w:r>
          </w:p>
        </w:tc>
        <w:tc>
          <w:tcPr>
            <w:tcW w:w="255" w:type="pct"/>
            <w:tcBorders>
              <w:top w:val="nil"/>
              <w:left w:val="nil"/>
              <w:bottom w:val="nil"/>
              <w:right w:val="nil"/>
            </w:tcBorders>
          </w:tcPr>
          <w:p w14:paraId="6204374E" w14:textId="77777777" w:rsidR="00D30EBA" w:rsidRPr="00E83D30" w:rsidRDefault="00D30EBA" w:rsidP="008E75BF">
            <w:pPr>
              <w:rPr>
                <w:rFonts w:ascii="Arial" w:hAnsi="Arial" w:cs="Arial"/>
                <w:sz w:val="16"/>
                <w:szCs w:val="16"/>
                <w:lang w:val="en-US"/>
              </w:rPr>
            </w:pPr>
            <w:r>
              <w:rPr>
                <w:rFonts w:ascii="Arial" w:hAnsi="Arial" w:cs="Arial"/>
                <w:sz w:val="16"/>
                <w:szCs w:val="16"/>
                <w:lang w:val="en-US"/>
              </w:rPr>
              <w:t>17</w:t>
            </w:r>
          </w:p>
        </w:tc>
        <w:tc>
          <w:tcPr>
            <w:tcW w:w="296" w:type="pct"/>
            <w:tcBorders>
              <w:top w:val="nil"/>
              <w:left w:val="nil"/>
              <w:bottom w:val="nil"/>
              <w:right w:val="nil"/>
            </w:tcBorders>
            <w:shd w:val="clear" w:color="auto" w:fill="auto"/>
          </w:tcPr>
          <w:p w14:paraId="56CA9E3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137</w:t>
            </w:r>
          </w:p>
        </w:tc>
        <w:tc>
          <w:tcPr>
            <w:tcW w:w="424" w:type="pct"/>
            <w:gridSpan w:val="2"/>
            <w:tcBorders>
              <w:top w:val="nil"/>
              <w:left w:val="nil"/>
              <w:bottom w:val="nil"/>
              <w:right w:val="nil"/>
            </w:tcBorders>
          </w:tcPr>
          <w:p w14:paraId="3623F5D3" w14:textId="77777777" w:rsidR="00D30EBA" w:rsidRDefault="00D30EBA" w:rsidP="008E75BF">
            <w:pPr>
              <w:rPr>
                <w:rFonts w:ascii="Arial" w:hAnsi="Arial" w:cs="Arial"/>
                <w:sz w:val="16"/>
                <w:szCs w:val="16"/>
                <w:lang w:val="en-US"/>
              </w:rPr>
            </w:pPr>
            <w:r>
              <w:rPr>
                <w:rFonts w:ascii="Arial" w:hAnsi="Arial" w:cs="Arial"/>
                <w:sz w:val="16"/>
                <w:szCs w:val="16"/>
                <w:lang w:val="en-US"/>
              </w:rPr>
              <w:t>103</w:t>
            </w:r>
          </w:p>
        </w:tc>
        <w:tc>
          <w:tcPr>
            <w:tcW w:w="423" w:type="pct"/>
            <w:gridSpan w:val="2"/>
            <w:tcBorders>
              <w:top w:val="nil"/>
              <w:left w:val="nil"/>
              <w:bottom w:val="nil"/>
              <w:right w:val="nil"/>
            </w:tcBorders>
          </w:tcPr>
          <w:p w14:paraId="1C9A7DB1" w14:textId="77777777" w:rsidR="00D30EBA" w:rsidRDefault="00D30EBA" w:rsidP="008E75BF">
            <w:pPr>
              <w:rPr>
                <w:rFonts w:ascii="Arial" w:hAnsi="Arial" w:cs="Arial"/>
                <w:sz w:val="16"/>
                <w:szCs w:val="16"/>
                <w:lang w:val="en-US"/>
              </w:rPr>
            </w:pPr>
            <w:r>
              <w:rPr>
                <w:rFonts w:ascii="Arial" w:hAnsi="Arial" w:cs="Arial"/>
                <w:sz w:val="16"/>
                <w:szCs w:val="16"/>
                <w:lang w:val="en-US"/>
              </w:rPr>
              <w:t>29.5</w:t>
            </w:r>
          </w:p>
        </w:tc>
        <w:tc>
          <w:tcPr>
            <w:tcW w:w="465" w:type="pct"/>
            <w:tcBorders>
              <w:top w:val="nil"/>
              <w:left w:val="nil"/>
              <w:bottom w:val="nil"/>
              <w:right w:val="nil"/>
            </w:tcBorders>
          </w:tcPr>
          <w:p w14:paraId="6DD4A133" w14:textId="77777777" w:rsidR="00D30EBA" w:rsidRDefault="00D30EBA" w:rsidP="008E75BF">
            <w:pPr>
              <w:rPr>
                <w:rFonts w:ascii="Arial" w:hAnsi="Arial" w:cs="Arial"/>
                <w:sz w:val="16"/>
                <w:szCs w:val="16"/>
                <w:lang w:val="en-US"/>
              </w:rPr>
            </w:pPr>
            <w:r>
              <w:rPr>
                <w:rFonts w:ascii="Arial" w:hAnsi="Arial" w:cs="Arial"/>
                <w:sz w:val="16"/>
                <w:szCs w:val="16"/>
                <w:lang w:val="en-US"/>
              </w:rPr>
              <w:t>40</w:t>
            </w:r>
          </w:p>
        </w:tc>
      </w:tr>
      <w:tr w:rsidR="00D30EBA" w:rsidRPr="0033511E" w14:paraId="39F205BC" w14:textId="77777777" w:rsidTr="008E75BF">
        <w:tc>
          <w:tcPr>
            <w:tcW w:w="509" w:type="pct"/>
            <w:tcBorders>
              <w:top w:val="nil"/>
              <w:left w:val="nil"/>
              <w:bottom w:val="nil"/>
              <w:right w:val="nil"/>
            </w:tcBorders>
            <w:shd w:val="clear" w:color="auto" w:fill="auto"/>
          </w:tcPr>
          <w:p w14:paraId="57A7967D" w14:textId="77777777" w:rsidR="00D30EBA" w:rsidRPr="00DE46FC" w:rsidRDefault="00D30EBA" w:rsidP="008E75BF">
            <w:pPr>
              <w:rPr>
                <w:rFonts w:ascii="Arial" w:hAnsi="Arial" w:cs="Arial"/>
                <w:sz w:val="16"/>
                <w:szCs w:val="16"/>
                <w:lang w:val="en-US"/>
              </w:rPr>
            </w:pPr>
            <w:r>
              <w:rPr>
                <w:rFonts w:ascii="Arial" w:hAnsi="Arial" w:cs="Arial"/>
                <w:b/>
                <w:sz w:val="16"/>
                <w:szCs w:val="16"/>
                <w:lang w:val="en-US"/>
              </w:rPr>
              <w:t xml:space="preserve">LIPS </w:t>
            </w:r>
          </w:p>
        </w:tc>
        <w:tc>
          <w:tcPr>
            <w:tcW w:w="849" w:type="pct"/>
            <w:tcBorders>
              <w:top w:val="nil"/>
              <w:left w:val="nil"/>
              <w:bottom w:val="nil"/>
              <w:right w:val="nil"/>
            </w:tcBorders>
            <w:shd w:val="clear" w:color="auto" w:fill="auto"/>
          </w:tcPr>
          <w:p w14:paraId="53452D1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1FE0034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Europe, Canada, Brazil</w:t>
            </w:r>
          </w:p>
        </w:tc>
        <w:tc>
          <w:tcPr>
            <w:tcW w:w="381" w:type="pct"/>
            <w:tcBorders>
              <w:top w:val="nil"/>
              <w:left w:val="nil"/>
              <w:bottom w:val="nil"/>
              <w:right w:val="nil"/>
            </w:tcBorders>
          </w:tcPr>
          <w:p w14:paraId="6FEB9E6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1996-98</w:t>
            </w:r>
          </w:p>
        </w:tc>
        <w:tc>
          <w:tcPr>
            <w:tcW w:w="254" w:type="pct"/>
            <w:tcBorders>
              <w:top w:val="nil"/>
              <w:left w:val="nil"/>
              <w:bottom w:val="nil"/>
              <w:right w:val="nil"/>
            </w:tcBorders>
          </w:tcPr>
          <w:p w14:paraId="3D28B1C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67.6</w:t>
            </w:r>
          </w:p>
        </w:tc>
        <w:tc>
          <w:tcPr>
            <w:tcW w:w="212" w:type="pct"/>
            <w:tcBorders>
              <w:top w:val="nil"/>
              <w:left w:val="nil"/>
              <w:bottom w:val="nil"/>
              <w:right w:val="nil"/>
            </w:tcBorders>
            <w:shd w:val="clear" w:color="auto" w:fill="auto"/>
          </w:tcPr>
          <w:p w14:paraId="5D3A045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38.6</w:t>
            </w:r>
          </w:p>
        </w:tc>
        <w:tc>
          <w:tcPr>
            <w:tcW w:w="212" w:type="pct"/>
            <w:tcBorders>
              <w:top w:val="nil"/>
              <w:left w:val="nil"/>
              <w:bottom w:val="nil"/>
              <w:right w:val="nil"/>
            </w:tcBorders>
            <w:shd w:val="clear" w:color="auto" w:fill="auto"/>
          </w:tcPr>
          <w:p w14:paraId="15C4D1D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12</w:t>
            </w:r>
          </w:p>
        </w:tc>
        <w:tc>
          <w:tcPr>
            <w:tcW w:w="254" w:type="pct"/>
            <w:tcBorders>
              <w:top w:val="nil"/>
              <w:left w:val="nil"/>
              <w:bottom w:val="nil"/>
              <w:right w:val="nil"/>
            </w:tcBorders>
            <w:shd w:val="clear" w:color="auto" w:fill="auto"/>
          </w:tcPr>
          <w:p w14:paraId="3AB348A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26.6</w:t>
            </w:r>
          </w:p>
        </w:tc>
        <w:tc>
          <w:tcPr>
            <w:tcW w:w="255" w:type="pct"/>
            <w:tcBorders>
              <w:top w:val="nil"/>
              <w:left w:val="nil"/>
              <w:bottom w:val="nil"/>
              <w:right w:val="nil"/>
            </w:tcBorders>
          </w:tcPr>
          <w:p w14:paraId="0AF7DC5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16.2</w:t>
            </w:r>
          </w:p>
        </w:tc>
        <w:tc>
          <w:tcPr>
            <w:tcW w:w="296" w:type="pct"/>
            <w:tcBorders>
              <w:top w:val="nil"/>
              <w:left w:val="nil"/>
              <w:bottom w:val="nil"/>
              <w:right w:val="nil"/>
            </w:tcBorders>
            <w:shd w:val="clear" w:color="auto" w:fill="auto"/>
          </w:tcPr>
          <w:p w14:paraId="61CC674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131.5</w:t>
            </w:r>
          </w:p>
        </w:tc>
        <w:tc>
          <w:tcPr>
            <w:tcW w:w="424" w:type="pct"/>
            <w:gridSpan w:val="2"/>
            <w:tcBorders>
              <w:top w:val="nil"/>
              <w:left w:val="nil"/>
              <w:bottom w:val="nil"/>
              <w:right w:val="nil"/>
            </w:tcBorders>
          </w:tcPr>
          <w:p w14:paraId="79A38DD8" w14:textId="77777777" w:rsidR="00D30EBA" w:rsidRDefault="00D30EBA" w:rsidP="008E75BF">
            <w:pPr>
              <w:rPr>
                <w:rFonts w:ascii="Arial" w:hAnsi="Arial" w:cs="Arial"/>
                <w:sz w:val="16"/>
                <w:szCs w:val="16"/>
                <w:lang w:val="en-US"/>
              </w:rPr>
            </w:pPr>
            <w:r>
              <w:rPr>
                <w:rFonts w:ascii="Arial" w:hAnsi="Arial" w:cs="Arial"/>
                <w:sz w:val="16"/>
                <w:szCs w:val="16"/>
                <w:lang w:val="en-US"/>
              </w:rPr>
              <w:t>95.6</w:t>
            </w:r>
          </w:p>
        </w:tc>
        <w:tc>
          <w:tcPr>
            <w:tcW w:w="423" w:type="pct"/>
            <w:gridSpan w:val="2"/>
            <w:tcBorders>
              <w:top w:val="nil"/>
              <w:left w:val="nil"/>
              <w:bottom w:val="nil"/>
              <w:right w:val="nil"/>
            </w:tcBorders>
          </w:tcPr>
          <w:p w14:paraId="1285A35D" w14:textId="77777777" w:rsidR="00D30EBA" w:rsidRDefault="00D30EBA" w:rsidP="008E75BF">
            <w:pPr>
              <w:rPr>
                <w:rFonts w:ascii="Arial" w:hAnsi="Arial" w:cs="Arial"/>
                <w:sz w:val="16"/>
                <w:szCs w:val="16"/>
                <w:lang w:val="en-US"/>
              </w:rPr>
            </w:pPr>
            <w:r>
              <w:rPr>
                <w:rFonts w:ascii="Arial" w:hAnsi="Arial" w:cs="Arial"/>
                <w:sz w:val="16"/>
                <w:szCs w:val="16"/>
                <w:lang w:val="en-US"/>
              </w:rPr>
              <w:t>27</w:t>
            </w:r>
          </w:p>
        </w:tc>
        <w:tc>
          <w:tcPr>
            <w:tcW w:w="465" w:type="pct"/>
            <w:tcBorders>
              <w:top w:val="nil"/>
              <w:left w:val="nil"/>
              <w:bottom w:val="nil"/>
              <w:right w:val="nil"/>
            </w:tcBorders>
          </w:tcPr>
          <w:p w14:paraId="2BD8DF0F" w14:textId="77777777" w:rsidR="00D30EBA" w:rsidRDefault="00D30EBA" w:rsidP="008E75BF">
            <w:pPr>
              <w:rPr>
                <w:rFonts w:ascii="Arial" w:hAnsi="Arial" w:cs="Arial"/>
                <w:sz w:val="16"/>
                <w:szCs w:val="16"/>
                <w:lang w:val="en-US"/>
              </w:rPr>
            </w:pPr>
            <w:r>
              <w:rPr>
                <w:rFonts w:ascii="Arial" w:hAnsi="Arial" w:cs="Arial"/>
                <w:sz w:val="16"/>
                <w:szCs w:val="16"/>
                <w:lang w:val="en-US"/>
              </w:rPr>
              <w:t>35.4</w:t>
            </w:r>
          </w:p>
        </w:tc>
      </w:tr>
      <w:tr w:rsidR="00D30EBA" w:rsidRPr="0033511E" w14:paraId="5C73E4C9" w14:textId="77777777" w:rsidTr="008E75BF">
        <w:tc>
          <w:tcPr>
            <w:tcW w:w="509" w:type="pct"/>
            <w:tcBorders>
              <w:top w:val="nil"/>
              <w:left w:val="nil"/>
              <w:bottom w:val="nil"/>
              <w:right w:val="nil"/>
            </w:tcBorders>
            <w:shd w:val="clear" w:color="auto" w:fill="auto"/>
          </w:tcPr>
          <w:p w14:paraId="14D2DB7C" w14:textId="77777777" w:rsidR="00D30EBA" w:rsidRPr="00DE46FC" w:rsidRDefault="00D30EBA" w:rsidP="008E75BF">
            <w:pPr>
              <w:rPr>
                <w:rFonts w:ascii="Arial" w:hAnsi="Arial" w:cs="Arial"/>
                <w:sz w:val="16"/>
                <w:szCs w:val="16"/>
                <w:lang w:val="en-US"/>
              </w:rPr>
            </w:pPr>
            <w:r>
              <w:rPr>
                <w:rFonts w:ascii="Arial" w:hAnsi="Arial" w:cs="Arial"/>
                <w:b/>
                <w:sz w:val="16"/>
                <w:szCs w:val="16"/>
                <w:lang w:val="en-US"/>
              </w:rPr>
              <w:t xml:space="preserve">HPS </w:t>
            </w:r>
          </w:p>
        </w:tc>
        <w:tc>
          <w:tcPr>
            <w:tcW w:w="849" w:type="pct"/>
            <w:tcBorders>
              <w:top w:val="nil"/>
              <w:left w:val="nil"/>
              <w:bottom w:val="nil"/>
              <w:right w:val="nil"/>
            </w:tcBorders>
            <w:shd w:val="clear" w:color="auto" w:fill="auto"/>
          </w:tcPr>
          <w:p w14:paraId="783AE3E2"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06454C0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2X2 Factorial design</w:t>
            </w:r>
          </w:p>
        </w:tc>
        <w:tc>
          <w:tcPr>
            <w:tcW w:w="466" w:type="pct"/>
            <w:tcBorders>
              <w:top w:val="nil"/>
              <w:left w:val="nil"/>
              <w:bottom w:val="nil"/>
              <w:right w:val="nil"/>
            </w:tcBorders>
            <w:shd w:val="clear" w:color="auto" w:fill="auto"/>
          </w:tcPr>
          <w:p w14:paraId="2B81F31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UK</w:t>
            </w:r>
          </w:p>
        </w:tc>
        <w:tc>
          <w:tcPr>
            <w:tcW w:w="381" w:type="pct"/>
            <w:tcBorders>
              <w:top w:val="nil"/>
              <w:left w:val="nil"/>
              <w:bottom w:val="nil"/>
              <w:right w:val="nil"/>
            </w:tcBorders>
          </w:tcPr>
          <w:p w14:paraId="3358B28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1994-2001</w:t>
            </w:r>
          </w:p>
        </w:tc>
        <w:tc>
          <w:tcPr>
            <w:tcW w:w="254" w:type="pct"/>
            <w:tcBorders>
              <w:top w:val="nil"/>
              <w:left w:val="nil"/>
              <w:bottom w:val="nil"/>
              <w:right w:val="nil"/>
            </w:tcBorders>
          </w:tcPr>
          <w:p w14:paraId="6CC666D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65</w:t>
            </w:r>
          </w:p>
        </w:tc>
        <w:tc>
          <w:tcPr>
            <w:tcW w:w="212" w:type="pct"/>
            <w:tcBorders>
              <w:top w:val="nil"/>
              <w:left w:val="nil"/>
              <w:bottom w:val="nil"/>
              <w:right w:val="nil"/>
            </w:tcBorders>
            <w:shd w:val="clear" w:color="auto" w:fill="auto"/>
          </w:tcPr>
          <w:p w14:paraId="126553D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41</w:t>
            </w:r>
          </w:p>
        </w:tc>
        <w:tc>
          <w:tcPr>
            <w:tcW w:w="212" w:type="pct"/>
            <w:tcBorders>
              <w:top w:val="nil"/>
              <w:left w:val="nil"/>
              <w:bottom w:val="nil"/>
              <w:right w:val="nil"/>
            </w:tcBorders>
            <w:shd w:val="clear" w:color="auto" w:fill="auto"/>
          </w:tcPr>
          <w:p w14:paraId="544DA52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w:t>
            </w:r>
          </w:p>
        </w:tc>
        <w:tc>
          <w:tcPr>
            <w:tcW w:w="254" w:type="pct"/>
            <w:tcBorders>
              <w:top w:val="nil"/>
              <w:left w:val="nil"/>
              <w:bottom w:val="nil"/>
              <w:right w:val="nil"/>
            </w:tcBorders>
            <w:shd w:val="clear" w:color="auto" w:fill="auto"/>
          </w:tcPr>
          <w:p w14:paraId="41C6EC9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14</w:t>
            </w:r>
          </w:p>
        </w:tc>
        <w:tc>
          <w:tcPr>
            <w:tcW w:w="255" w:type="pct"/>
            <w:tcBorders>
              <w:top w:val="nil"/>
              <w:left w:val="nil"/>
              <w:bottom w:val="nil"/>
              <w:right w:val="nil"/>
            </w:tcBorders>
          </w:tcPr>
          <w:p w14:paraId="07703C7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33</w:t>
            </w:r>
          </w:p>
        </w:tc>
        <w:tc>
          <w:tcPr>
            <w:tcW w:w="296" w:type="pct"/>
            <w:tcBorders>
              <w:top w:val="nil"/>
              <w:left w:val="nil"/>
              <w:bottom w:val="nil"/>
              <w:right w:val="nil"/>
            </w:tcBorders>
            <w:shd w:val="clear" w:color="auto" w:fill="auto"/>
          </w:tcPr>
          <w:p w14:paraId="77CD987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131.3</w:t>
            </w:r>
          </w:p>
        </w:tc>
        <w:tc>
          <w:tcPr>
            <w:tcW w:w="424" w:type="pct"/>
            <w:gridSpan w:val="2"/>
            <w:tcBorders>
              <w:top w:val="nil"/>
              <w:left w:val="nil"/>
              <w:bottom w:val="nil"/>
              <w:right w:val="nil"/>
            </w:tcBorders>
          </w:tcPr>
          <w:p w14:paraId="255F269C" w14:textId="77777777" w:rsidR="00D30EBA" w:rsidRDefault="00D30EBA" w:rsidP="008E75BF">
            <w:pPr>
              <w:rPr>
                <w:rFonts w:ascii="Arial" w:hAnsi="Arial" w:cs="Arial"/>
                <w:sz w:val="16"/>
                <w:szCs w:val="16"/>
                <w:lang w:val="en-US"/>
              </w:rPr>
            </w:pPr>
            <w:r>
              <w:rPr>
                <w:rFonts w:ascii="Arial" w:hAnsi="Arial" w:cs="Arial"/>
                <w:sz w:val="16"/>
                <w:szCs w:val="16"/>
                <w:lang w:val="en-US"/>
              </w:rPr>
              <w:t>92.7</w:t>
            </w:r>
          </w:p>
        </w:tc>
        <w:tc>
          <w:tcPr>
            <w:tcW w:w="423" w:type="pct"/>
            <w:gridSpan w:val="2"/>
            <w:tcBorders>
              <w:top w:val="nil"/>
              <w:left w:val="nil"/>
              <w:bottom w:val="nil"/>
              <w:right w:val="nil"/>
            </w:tcBorders>
          </w:tcPr>
          <w:p w14:paraId="4E59019E" w14:textId="77777777" w:rsidR="00D30EBA" w:rsidRDefault="00D30EBA" w:rsidP="008E75BF">
            <w:pPr>
              <w:rPr>
                <w:rFonts w:ascii="Arial" w:hAnsi="Arial" w:cs="Arial"/>
                <w:sz w:val="16"/>
                <w:szCs w:val="16"/>
                <w:lang w:val="en-US"/>
              </w:rPr>
            </w:pPr>
            <w:r>
              <w:rPr>
                <w:rFonts w:ascii="Arial" w:hAnsi="Arial" w:cs="Arial"/>
                <w:sz w:val="16"/>
                <w:szCs w:val="16"/>
                <w:lang w:val="en-US"/>
              </w:rPr>
              <w:t>29.4</w:t>
            </w:r>
          </w:p>
        </w:tc>
        <w:tc>
          <w:tcPr>
            <w:tcW w:w="465" w:type="pct"/>
            <w:tcBorders>
              <w:top w:val="nil"/>
              <w:left w:val="nil"/>
              <w:bottom w:val="nil"/>
              <w:right w:val="nil"/>
            </w:tcBorders>
          </w:tcPr>
          <w:p w14:paraId="479FE729" w14:textId="77777777" w:rsidR="00D30EBA" w:rsidRDefault="00D30EBA" w:rsidP="008E75BF">
            <w:pPr>
              <w:rPr>
                <w:rFonts w:ascii="Arial" w:hAnsi="Arial" w:cs="Arial"/>
                <w:sz w:val="16"/>
                <w:szCs w:val="16"/>
                <w:lang w:val="en-US"/>
              </w:rPr>
            </w:pPr>
            <w:r>
              <w:rPr>
                <w:rFonts w:ascii="Arial" w:hAnsi="Arial" w:cs="Arial"/>
                <w:sz w:val="16"/>
                <w:szCs w:val="16"/>
                <w:lang w:val="en-US"/>
              </w:rPr>
              <w:t>38.6</w:t>
            </w:r>
          </w:p>
        </w:tc>
      </w:tr>
      <w:tr w:rsidR="00D30EBA" w:rsidRPr="00B33D24" w14:paraId="012A4D02" w14:textId="77777777" w:rsidTr="008E75BF">
        <w:tc>
          <w:tcPr>
            <w:tcW w:w="509" w:type="pct"/>
            <w:tcBorders>
              <w:top w:val="nil"/>
              <w:left w:val="nil"/>
              <w:bottom w:val="nil"/>
              <w:right w:val="nil"/>
            </w:tcBorders>
            <w:shd w:val="clear" w:color="auto" w:fill="auto"/>
          </w:tcPr>
          <w:p w14:paraId="651CEB81"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GREACE </w:t>
            </w:r>
          </w:p>
        </w:tc>
        <w:tc>
          <w:tcPr>
            <w:tcW w:w="849" w:type="pct"/>
            <w:tcBorders>
              <w:top w:val="nil"/>
              <w:left w:val="nil"/>
              <w:bottom w:val="nil"/>
              <w:right w:val="nil"/>
            </w:tcBorders>
            <w:shd w:val="clear" w:color="auto" w:fill="auto"/>
          </w:tcPr>
          <w:p w14:paraId="218390B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open-label RCT</w:t>
            </w:r>
          </w:p>
        </w:tc>
        <w:tc>
          <w:tcPr>
            <w:tcW w:w="466" w:type="pct"/>
            <w:tcBorders>
              <w:top w:val="nil"/>
              <w:left w:val="nil"/>
              <w:bottom w:val="nil"/>
              <w:right w:val="nil"/>
            </w:tcBorders>
            <w:shd w:val="clear" w:color="auto" w:fill="auto"/>
          </w:tcPr>
          <w:p w14:paraId="4F52FEE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Greece</w:t>
            </w:r>
          </w:p>
        </w:tc>
        <w:tc>
          <w:tcPr>
            <w:tcW w:w="381" w:type="pct"/>
            <w:tcBorders>
              <w:top w:val="nil"/>
              <w:left w:val="nil"/>
              <w:bottom w:val="nil"/>
              <w:right w:val="nil"/>
            </w:tcBorders>
          </w:tcPr>
          <w:p w14:paraId="3E093ED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1998-2000</w:t>
            </w:r>
          </w:p>
        </w:tc>
        <w:tc>
          <w:tcPr>
            <w:tcW w:w="254" w:type="pct"/>
            <w:tcBorders>
              <w:top w:val="nil"/>
              <w:left w:val="nil"/>
              <w:bottom w:val="nil"/>
              <w:right w:val="nil"/>
            </w:tcBorders>
          </w:tcPr>
          <w:p w14:paraId="03BC283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58.5</w:t>
            </w:r>
          </w:p>
        </w:tc>
        <w:tc>
          <w:tcPr>
            <w:tcW w:w="212" w:type="pct"/>
            <w:tcBorders>
              <w:top w:val="nil"/>
              <w:left w:val="nil"/>
              <w:bottom w:val="nil"/>
              <w:right w:val="nil"/>
            </w:tcBorders>
            <w:shd w:val="clear" w:color="auto" w:fill="auto"/>
          </w:tcPr>
          <w:p w14:paraId="6460116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42.9</w:t>
            </w:r>
          </w:p>
        </w:tc>
        <w:tc>
          <w:tcPr>
            <w:tcW w:w="212" w:type="pct"/>
            <w:tcBorders>
              <w:top w:val="nil"/>
              <w:left w:val="nil"/>
              <w:bottom w:val="nil"/>
              <w:right w:val="nil"/>
            </w:tcBorders>
            <w:shd w:val="clear" w:color="auto" w:fill="auto"/>
          </w:tcPr>
          <w:p w14:paraId="5488C8E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19.6</w:t>
            </w:r>
          </w:p>
        </w:tc>
        <w:tc>
          <w:tcPr>
            <w:tcW w:w="254" w:type="pct"/>
            <w:tcBorders>
              <w:top w:val="nil"/>
              <w:left w:val="nil"/>
              <w:bottom w:val="nil"/>
              <w:right w:val="nil"/>
            </w:tcBorders>
            <w:shd w:val="clear" w:color="auto" w:fill="auto"/>
          </w:tcPr>
          <w:p w14:paraId="1E90250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NA</w:t>
            </w:r>
          </w:p>
        </w:tc>
        <w:tc>
          <w:tcPr>
            <w:tcW w:w="255" w:type="pct"/>
            <w:tcBorders>
              <w:top w:val="nil"/>
              <w:left w:val="nil"/>
              <w:bottom w:val="nil"/>
              <w:right w:val="nil"/>
            </w:tcBorders>
          </w:tcPr>
          <w:p w14:paraId="1AE85E1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21.5</w:t>
            </w:r>
          </w:p>
        </w:tc>
        <w:tc>
          <w:tcPr>
            <w:tcW w:w="296" w:type="pct"/>
            <w:tcBorders>
              <w:top w:val="nil"/>
              <w:left w:val="nil"/>
              <w:bottom w:val="nil"/>
              <w:right w:val="nil"/>
            </w:tcBorders>
            <w:shd w:val="clear" w:color="auto" w:fill="auto"/>
          </w:tcPr>
          <w:p w14:paraId="5F6EAA8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179.5</w:t>
            </w:r>
          </w:p>
        </w:tc>
        <w:tc>
          <w:tcPr>
            <w:tcW w:w="424" w:type="pct"/>
            <w:gridSpan w:val="2"/>
            <w:tcBorders>
              <w:top w:val="nil"/>
              <w:left w:val="nil"/>
              <w:bottom w:val="nil"/>
              <w:right w:val="nil"/>
            </w:tcBorders>
          </w:tcPr>
          <w:p w14:paraId="33915895" w14:textId="77777777" w:rsidR="00D30EBA" w:rsidRDefault="00D30EBA" w:rsidP="008E75BF">
            <w:pPr>
              <w:rPr>
                <w:rFonts w:ascii="Arial" w:hAnsi="Arial" w:cs="Arial"/>
                <w:sz w:val="16"/>
                <w:szCs w:val="16"/>
                <w:lang w:val="en-US"/>
              </w:rPr>
            </w:pPr>
            <w:r>
              <w:rPr>
                <w:rFonts w:ascii="Arial" w:hAnsi="Arial" w:cs="Arial"/>
                <w:sz w:val="16"/>
                <w:szCs w:val="16"/>
                <w:lang w:val="en-US"/>
              </w:rPr>
              <w:t>165</w:t>
            </w:r>
          </w:p>
        </w:tc>
        <w:tc>
          <w:tcPr>
            <w:tcW w:w="423" w:type="pct"/>
            <w:gridSpan w:val="2"/>
            <w:tcBorders>
              <w:top w:val="nil"/>
              <w:left w:val="nil"/>
              <w:bottom w:val="nil"/>
              <w:right w:val="nil"/>
            </w:tcBorders>
          </w:tcPr>
          <w:p w14:paraId="6A002DE8" w14:textId="77777777" w:rsidR="00D30EBA" w:rsidRDefault="00D30EBA" w:rsidP="008E75BF">
            <w:pPr>
              <w:rPr>
                <w:rFonts w:ascii="Arial" w:hAnsi="Arial" w:cs="Arial"/>
                <w:sz w:val="16"/>
                <w:szCs w:val="16"/>
                <w:lang w:val="en-US"/>
              </w:rPr>
            </w:pPr>
            <w:r>
              <w:rPr>
                <w:rFonts w:ascii="Arial" w:hAnsi="Arial" w:cs="Arial"/>
                <w:sz w:val="16"/>
                <w:szCs w:val="16"/>
                <w:lang w:val="en-US"/>
              </w:rPr>
              <w:t>45.2</w:t>
            </w:r>
          </w:p>
        </w:tc>
        <w:tc>
          <w:tcPr>
            <w:tcW w:w="465" w:type="pct"/>
            <w:tcBorders>
              <w:top w:val="nil"/>
              <w:left w:val="nil"/>
              <w:bottom w:val="nil"/>
              <w:right w:val="nil"/>
            </w:tcBorders>
          </w:tcPr>
          <w:p w14:paraId="23EE1F0F" w14:textId="77777777" w:rsidR="00D30EBA" w:rsidRDefault="00D30EBA" w:rsidP="008E75BF">
            <w:pPr>
              <w:rPr>
                <w:rFonts w:ascii="Arial" w:hAnsi="Arial" w:cs="Arial"/>
                <w:sz w:val="16"/>
                <w:szCs w:val="16"/>
                <w:lang w:val="en-US"/>
              </w:rPr>
            </w:pPr>
            <w:r>
              <w:rPr>
                <w:rFonts w:ascii="Arial" w:hAnsi="Arial" w:cs="Arial"/>
                <w:sz w:val="16"/>
                <w:szCs w:val="16"/>
                <w:lang w:val="en-US"/>
              </w:rPr>
              <w:t>81</w:t>
            </w:r>
          </w:p>
        </w:tc>
      </w:tr>
      <w:tr w:rsidR="00D30EBA" w:rsidRPr="0033511E" w14:paraId="5F11BA59" w14:textId="77777777" w:rsidTr="008E75BF">
        <w:tc>
          <w:tcPr>
            <w:tcW w:w="509" w:type="pct"/>
            <w:tcBorders>
              <w:top w:val="nil"/>
              <w:left w:val="nil"/>
              <w:bottom w:val="nil"/>
              <w:right w:val="nil"/>
            </w:tcBorders>
            <w:shd w:val="clear" w:color="auto" w:fill="auto"/>
          </w:tcPr>
          <w:p w14:paraId="4ED8EEF0"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REVERSAL </w:t>
            </w:r>
          </w:p>
          <w:p w14:paraId="73534347" w14:textId="77777777" w:rsidR="00D30EBA" w:rsidRPr="00DE46FC" w:rsidRDefault="00D30EBA" w:rsidP="008E75BF">
            <w:pPr>
              <w:rPr>
                <w:rFonts w:ascii="Arial" w:hAnsi="Arial" w:cs="Arial"/>
                <w:bCs/>
                <w:sz w:val="16"/>
                <w:szCs w:val="16"/>
                <w:lang w:val="en-US"/>
              </w:rPr>
            </w:pPr>
          </w:p>
        </w:tc>
        <w:tc>
          <w:tcPr>
            <w:tcW w:w="849" w:type="pct"/>
            <w:tcBorders>
              <w:top w:val="nil"/>
              <w:left w:val="nil"/>
              <w:bottom w:val="nil"/>
              <w:right w:val="nil"/>
            </w:tcBorders>
            <w:shd w:val="clear" w:color="auto" w:fill="auto"/>
          </w:tcPr>
          <w:p w14:paraId="5C48FB2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w:t>
            </w:r>
            <w:r w:rsidRPr="00990C34">
              <w:rPr>
                <w:rFonts w:ascii="Arial" w:hAnsi="Arial" w:cs="Arial"/>
                <w:sz w:val="16"/>
                <w:szCs w:val="16"/>
                <w:lang w:val="en-US"/>
              </w:rPr>
              <w:t xml:space="preserve">ouble-blind, active control </w:t>
            </w:r>
            <w:r>
              <w:rPr>
                <w:rFonts w:ascii="Arial" w:hAnsi="Arial" w:cs="Arial"/>
                <w:sz w:val="16"/>
                <w:szCs w:val="16"/>
                <w:lang w:val="en-US"/>
              </w:rPr>
              <w:t>RCT</w:t>
            </w:r>
          </w:p>
        </w:tc>
        <w:tc>
          <w:tcPr>
            <w:tcW w:w="466" w:type="pct"/>
            <w:tcBorders>
              <w:top w:val="nil"/>
              <w:left w:val="nil"/>
              <w:bottom w:val="nil"/>
              <w:right w:val="nil"/>
            </w:tcBorders>
            <w:shd w:val="clear" w:color="auto" w:fill="auto"/>
          </w:tcPr>
          <w:p w14:paraId="76D79A1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US</w:t>
            </w:r>
          </w:p>
        </w:tc>
        <w:tc>
          <w:tcPr>
            <w:tcW w:w="381" w:type="pct"/>
            <w:tcBorders>
              <w:top w:val="nil"/>
              <w:left w:val="nil"/>
              <w:bottom w:val="nil"/>
              <w:right w:val="nil"/>
            </w:tcBorders>
          </w:tcPr>
          <w:p w14:paraId="484095BE" w14:textId="77777777" w:rsidR="00D30EBA" w:rsidRDefault="00D30EBA" w:rsidP="008E75BF">
            <w:pPr>
              <w:rPr>
                <w:rFonts w:ascii="Arial" w:hAnsi="Arial" w:cs="Arial"/>
                <w:sz w:val="16"/>
                <w:szCs w:val="16"/>
                <w:lang w:val="en-US"/>
              </w:rPr>
            </w:pPr>
            <w:r>
              <w:rPr>
                <w:rFonts w:ascii="Arial" w:hAnsi="Arial" w:cs="Arial"/>
                <w:sz w:val="16"/>
                <w:szCs w:val="16"/>
                <w:lang w:val="en-US"/>
              </w:rPr>
              <w:t>1999-2001</w:t>
            </w:r>
          </w:p>
        </w:tc>
        <w:tc>
          <w:tcPr>
            <w:tcW w:w="254" w:type="pct"/>
            <w:tcBorders>
              <w:top w:val="nil"/>
              <w:left w:val="nil"/>
              <w:bottom w:val="nil"/>
              <w:right w:val="nil"/>
            </w:tcBorders>
          </w:tcPr>
          <w:p w14:paraId="70BD64E0" w14:textId="77777777" w:rsidR="00D30EBA" w:rsidRDefault="00D30EBA" w:rsidP="008E75BF">
            <w:pPr>
              <w:rPr>
                <w:rFonts w:ascii="Arial" w:hAnsi="Arial" w:cs="Arial"/>
                <w:sz w:val="16"/>
                <w:szCs w:val="16"/>
                <w:lang w:val="en-US"/>
              </w:rPr>
            </w:pPr>
            <w:r>
              <w:rPr>
                <w:rFonts w:ascii="Arial" w:hAnsi="Arial" w:cs="Arial"/>
                <w:sz w:val="16"/>
                <w:szCs w:val="16"/>
                <w:lang w:val="en-US"/>
              </w:rPr>
              <w:t>56.2</w:t>
            </w:r>
          </w:p>
        </w:tc>
        <w:tc>
          <w:tcPr>
            <w:tcW w:w="212" w:type="pct"/>
            <w:tcBorders>
              <w:top w:val="nil"/>
              <w:left w:val="nil"/>
              <w:bottom w:val="nil"/>
              <w:right w:val="nil"/>
            </w:tcBorders>
            <w:shd w:val="clear" w:color="auto" w:fill="auto"/>
          </w:tcPr>
          <w:p w14:paraId="2CD3D0D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69</w:t>
            </w:r>
          </w:p>
        </w:tc>
        <w:tc>
          <w:tcPr>
            <w:tcW w:w="212" w:type="pct"/>
            <w:tcBorders>
              <w:top w:val="nil"/>
              <w:left w:val="nil"/>
              <w:bottom w:val="nil"/>
              <w:right w:val="nil"/>
            </w:tcBorders>
            <w:shd w:val="clear" w:color="auto" w:fill="auto"/>
          </w:tcPr>
          <w:p w14:paraId="54FEF46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w:t>
            </w:r>
          </w:p>
        </w:tc>
        <w:tc>
          <w:tcPr>
            <w:tcW w:w="254" w:type="pct"/>
            <w:tcBorders>
              <w:top w:val="nil"/>
              <w:left w:val="nil"/>
              <w:bottom w:val="nil"/>
              <w:right w:val="nil"/>
            </w:tcBorders>
            <w:shd w:val="clear" w:color="auto" w:fill="auto"/>
          </w:tcPr>
          <w:p w14:paraId="53F33E1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26.5</w:t>
            </w:r>
          </w:p>
        </w:tc>
        <w:tc>
          <w:tcPr>
            <w:tcW w:w="255" w:type="pct"/>
            <w:tcBorders>
              <w:top w:val="nil"/>
              <w:left w:val="nil"/>
              <w:bottom w:val="nil"/>
              <w:right w:val="nil"/>
            </w:tcBorders>
          </w:tcPr>
          <w:p w14:paraId="35A2631B" w14:textId="77777777" w:rsidR="00D30EBA" w:rsidRPr="00880756" w:rsidRDefault="00D30EBA" w:rsidP="008E75BF">
            <w:pPr>
              <w:rPr>
                <w:rFonts w:ascii="Arial" w:hAnsi="Arial" w:cs="Arial"/>
                <w:sz w:val="16"/>
                <w:szCs w:val="16"/>
                <w:lang w:val="en-US"/>
              </w:rPr>
            </w:pPr>
            <w:r>
              <w:rPr>
                <w:rFonts w:ascii="Arial" w:hAnsi="Arial" w:cs="Arial"/>
                <w:sz w:val="16"/>
                <w:szCs w:val="16"/>
                <w:lang w:val="en-US"/>
              </w:rPr>
              <w:t>28</w:t>
            </w:r>
          </w:p>
        </w:tc>
        <w:tc>
          <w:tcPr>
            <w:tcW w:w="296" w:type="pct"/>
            <w:tcBorders>
              <w:top w:val="nil"/>
              <w:left w:val="nil"/>
              <w:bottom w:val="nil"/>
              <w:right w:val="nil"/>
            </w:tcBorders>
            <w:shd w:val="clear" w:color="auto" w:fill="auto"/>
          </w:tcPr>
          <w:p w14:paraId="31C0DFB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150.2</w:t>
            </w:r>
          </w:p>
        </w:tc>
        <w:tc>
          <w:tcPr>
            <w:tcW w:w="424" w:type="pct"/>
            <w:gridSpan w:val="2"/>
            <w:tcBorders>
              <w:top w:val="nil"/>
              <w:left w:val="nil"/>
              <w:bottom w:val="nil"/>
              <w:right w:val="nil"/>
            </w:tcBorders>
          </w:tcPr>
          <w:p w14:paraId="4F5378AC" w14:textId="77777777" w:rsidR="00D30EBA" w:rsidRDefault="00D30EBA" w:rsidP="008E75BF">
            <w:pPr>
              <w:rPr>
                <w:rFonts w:ascii="Arial" w:hAnsi="Arial" w:cs="Arial"/>
                <w:sz w:val="16"/>
                <w:szCs w:val="16"/>
                <w:lang w:val="en-US"/>
              </w:rPr>
            </w:pPr>
            <w:r>
              <w:rPr>
                <w:rFonts w:ascii="Arial" w:hAnsi="Arial" w:cs="Arial"/>
                <w:sz w:val="16"/>
                <w:szCs w:val="16"/>
                <w:lang w:val="en-US"/>
              </w:rPr>
              <w:t>78.9</w:t>
            </w:r>
          </w:p>
        </w:tc>
        <w:tc>
          <w:tcPr>
            <w:tcW w:w="423" w:type="pct"/>
            <w:gridSpan w:val="2"/>
            <w:tcBorders>
              <w:top w:val="nil"/>
              <w:left w:val="nil"/>
              <w:bottom w:val="nil"/>
              <w:right w:val="nil"/>
            </w:tcBorders>
          </w:tcPr>
          <w:p w14:paraId="50494EBA" w14:textId="77777777" w:rsidR="00D30EBA" w:rsidRDefault="00D30EBA" w:rsidP="008E75BF">
            <w:pPr>
              <w:rPr>
                <w:rFonts w:ascii="Arial" w:hAnsi="Arial" w:cs="Arial"/>
                <w:sz w:val="16"/>
                <w:szCs w:val="16"/>
                <w:lang w:val="en-US"/>
              </w:rPr>
            </w:pPr>
            <w:r>
              <w:rPr>
                <w:rFonts w:ascii="Arial" w:hAnsi="Arial" w:cs="Arial"/>
                <w:sz w:val="16"/>
                <w:szCs w:val="16"/>
                <w:lang w:val="en-US"/>
              </w:rPr>
              <w:t>21</w:t>
            </w:r>
          </w:p>
        </w:tc>
        <w:tc>
          <w:tcPr>
            <w:tcW w:w="465" w:type="pct"/>
            <w:tcBorders>
              <w:top w:val="nil"/>
              <w:left w:val="nil"/>
              <w:bottom w:val="nil"/>
              <w:right w:val="nil"/>
            </w:tcBorders>
          </w:tcPr>
          <w:p w14:paraId="275E1328" w14:textId="77777777" w:rsidR="00D30EBA" w:rsidRDefault="00D30EBA" w:rsidP="008E75BF">
            <w:pPr>
              <w:rPr>
                <w:rFonts w:ascii="Arial" w:hAnsi="Arial" w:cs="Arial"/>
                <w:sz w:val="16"/>
                <w:szCs w:val="16"/>
                <w:lang w:val="en-US"/>
              </w:rPr>
            </w:pPr>
            <w:r>
              <w:rPr>
                <w:rFonts w:ascii="Arial" w:hAnsi="Arial" w:cs="Arial"/>
                <w:sz w:val="16"/>
                <w:szCs w:val="16"/>
                <w:lang w:val="en-US"/>
              </w:rPr>
              <w:t>31.5</w:t>
            </w:r>
          </w:p>
        </w:tc>
      </w:tr>
      <w:tr w:rsidR="00D30EBA" w:rsidRPr="0033511E" w14:paraId="56AFA380" w14:textId="77777777" w:rsidTr="008E75BF">
        <w:tc>
          <w:tcPr>
            <w:tcW w:w="509" w:type="pct"/>
            <w:tcBorders>
              <w:top w:val="nil"/>
              <w:left w:val="nil"/>
              <w:bottom w:val="nil"/>
              <w:right w:val="nil"/>
            </w:tcBorders>
            <w:shd w:val="clear" w:color="auto" w:fill="auto"/>
          </w:tcPr>
          <w:p w14:paraId="4626D9D9" w14:textId="77777777" w:rsidR="00D30EBA" w:rsidRPr="00DE46FC" w:rsidRDefault="00D30EBA" w:rsidP="008E75BF">
            <w:pPr>
              <w:rPr>
                <w:rFonts w:ascii="Arial" w:hAnsi="Arial" w:cs="Arial"/>
                <w:sz w:val="16"/>
                <w:szCs w:val="16"/>
                <w:lang w:val="en-US"/>
              </w:rPr>
            </w:pPr>
            <w:r>
              <w:rPr>
                <w:rFonts w:ascii="Arial" w:hAnsi="Arial" w:cs="Arial"/>
                <w:b/>
                <w:sz w:val="16"/>
                <w:szCs w:val="16"/>
                <w:lang w:val="en-US"/>
              </w:rPr>
              <w:t xml:space="preserve">PROVE IT-TIMI 22 </w:t>
            </w:r>
          </w:p>
          <w:p w14:paraId="5B803ACA"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auto"/>
          </w:tcPr>
          <w:p w14:paraId="615C32DE"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29186689"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auto"/>
          </w:tcPr>
          <w:p w14:paraId="2822613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America, Australia</w:t>
            </w:r>
          </w:p>
        </w:tc>
        <w:tc>
          <w:tcPr>
            <w:tcW w:w="381" w:type="pct"/>
            <w:tcBorders>
              <w:top w:val="nil"/>
              <w:left w:val="nil"/>
              <w:bottom w:val="nil"/>
              <w:right w:val="nil"/>
            </w:tcBorders>
          </w:tcPr>
          <w:p w14:paraId="49F89E2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2000-03</w:t>
            </w:r>
          </w:p>
        </w:tc>
        <w:tc>
          <w:tcPr>
            <w:tcW w:w="254" w:type="pct"/>
            <w:tcBorders>
              <w:top w:val="nil"/>
              <w:left w:val="nil"/>
              <w:bottom w:val="nil"/>
              <w:right w:val="nil"/>
            </w:tcBorders>
          </w:tcPr>
          <w:p w14:paraId="61D8EF5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58.2</w:t>
            </w:r>
          </w:p>
        </w:tc>
        <w:tc>
          <w:tcPr>
            <w:tcW w:w="212" w:type="pct"/>
            <w:tcBorders>
              <w:top w:val="nil"/>
              <w:left w:val="nil"/>
              <w:bottom w:val="nil"/>
              <w:right w:val="nil"/>
            </w:tcBorders>
            <w:shd w:val="clear" w:color="auto" w:fill="auto"/>
          </w:tcPr>
          <w:p w14:paraId="5A6322B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50.1</w:t>
            </w:r>
          </w:p>
        </w:tc>
        <w:tc>
          <w:tcPr>
            <w:tcW w:w="212" w:type="pct"/>
            <w:tcBorders>
              <w:top w:val="nil"/>
              <w:left w:val="nil"/>
              <w:bottom w:val="nil"/>
              <w:right w:val="nil"/>
            </w:tcBorders>
            <w:shd w:val="clear" w:color="auto" w:fill="auto"/>
          </w:tcPr>
          <w:p w14:paraId="2837AA3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17.6</w:t>
            </w:r>
          </w:p>
        </w:tc>
        <w:tc>
          <w:tcPr>
            <w:tcW w:w="254" w:type="pct"/>
            <w:tcBorders>
              <w:top w:val="nil"/>
              <w:left w:val="nil"/>
              <w:bottom w:val="nil"/>
              <w:right w:val="nil"/>
            </w:tcBorders>
            <w:shd w:val="clear" w:color="auto" w:fill="auto"/>
          </w:tcPr>
          <w:p w14:paraId="7A89AA6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36.7</w:t>
            </w:r>
          </w:p>
        </w:tc>
        <w:tc>
          <w:tcPr>
            <w:tcW w:w="255" w:type="pct"/>
            <w:tcBorders>
              <w:top w:val="nil"/>
              <w:left w:val="nil"/>
              <w:bottom w:val="nil"/>
              <w:right w:val="nil"/>
            </w:tcBorders>
          </w:tcPr>
          <w:p w14:paraId="0E5A90D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21.9</w:t>
            </w:r>
          </w:p>
        </w:tc>
        <w:tc>
          <w:tcPr>
            <w:tcW w:w="296" w:type="pct"/>
            <w:tcBorders>
              <w:top w:val="nil"/>
              <w:left w:val="nil"/>
              <w:bottom w:val="nil"/>
              <w:right w:val="nil"/>
            </w:tcBorders>
            <w:shd w:val="clear" w:color="auto" w:fill="auto"/>
          </w:tcPr>
          <w:p w14:paraId="4372C80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106</w:t>
            </w:r>
          </w:p>
        </w:tc>
        <w:tc>
          <w:tcPr>
            <w:tcW w:w="424" w:type="pct"/>
            <w:gridSpan w:val="2"/>
            <w:tcBorders>
              <w:top w:val="nil"/>
              <w:left w:val="nil"/>
              <w:bottom w:val="nil"/>
              <w:right w:val="nil"/>
            </w:tcBorders>
          </w:tcPr>
          <w:p w14:paraId="25711C39" w14:textId="77777777" w:rsidR="00D30EBA" w:rsidRDefault="00D30EBA" w:rsidP="008E75BF">
            <w:pPr>
              <w:rPr>
                <w:rFonts w:ascii="Arial" w:hAnsi="Arial" w:cs="Arial"/>
                <w:sz w:val="16"/>
                <w:szCs w:val="16"/>
                <w:lang w:val="en-US"/>
              </w:rPr>
            </w:pPr>
            <w:r>
              <w:rPr>
                <w:rFonts w:ascii="Arial" w:hAnsi="Arial" w:cs="Arial"/>
                <w:sz w:val="16"/>
                <w:szCs w:val="16"/>
                <w:lang w:val="en-US"/>
              </w:rPr>
              <w:t>62</w:t>
            </w:r>
          </w:p>
        </w:tc>
        <w:tc>
          <w:tcPr>
            <w:tcW w:w="423" w:type="pct"/>
            <w:gridSpan w:val="2"/>
            <w:tcBorders>
              <w:top w:val="nil"/>
              <w:left w:val="nil"/>
              <w:bottom w:val="nil"/>
              <w:right w:val="nil"/>
            </w:tcBorders>
          </w:tcPr>
          <w:p w14:paraId="7F548275" w14:textId="77777777" w:rsidR="00D30EBA" w:rsidRDefault="00D30EBA" w:rsidP="008E75BF">
            <w:pPr>
              <w:rPr>
                <w:rFonts w:ascii="Arial" w:hAnsi="Arial" w:cs="Arial"/>
                <w:sz w:val="16"/>
                <w:szCs w:val="16"/>
                <w:lang w:val="en-US"/>
              </w:rPr>
            </w:pPr>
            <w:r>
              <w:rPr>
                <w:rFonts w:ascii="Arial" w:hAnsi="Arial" w:cs="Arial"/>
                <w:sz w:val="16"/>
                <w:szCs w:val="16"/>
                <w:lang w:val="en-US"/>
              </w:rPr>
              <w:t>31.1</w:t>
            </w:r>
          </w:p>
        </w:tc>
        <w:tc>
          <w:tcPr>
            <w:tcW w:w="465" w:type="pct"/>
            <w:tcBorders>
              <w:top w:val="nil"/>
              <w:left w:val="nil"/>
              <w:bottom w:val="nil"/>
              <w:right w:val="nil"/>
            </w:tcBorders>
          </w:tcPr>
          <w:p w14:paraId="681DB4D8" w14:textId="77777777" w:rsidR="00D30EBA" w:rsidRDefault="00D30EBA" w:rsidP="008E75BF">
            <w:pPr>
              <w:rPr>
                <w:rFonts w:ascii="Arial" w:hAnsi="Arial" w:cs="Arial"/>
                <w:sz w:val="16"/>
                <w:szCs w:val="16"/>
                <w:lang w:val="en-US"/>
              </w:rPr>
            </w:pPr>
            <w:r>
              <w:rPr>
                <w:rFonts w:ascii="Arial" w:hAnsi="Arial" w:cs="Arial"/>
                <w:sz w:val="16"/>
                <w:szCs w:val="16"/>
                <w:lang w:val="en-US"/>
              </w:rPr>
              <w:t>33</w:t>
            </w:r>
          </w:p>
        </w:tc>
      </w:tr>
      <w:tr w:rsidR="00D30EBA" w:rsidRPr="0033511E" w14:paraId="5FF4C51A" w14:textId="77777777" w:rsidTr="008E75BF">
        <w:tc>
          <w:tcPr>
            <w:tcW w:w="509" w:type="pct"/>
            <w:tcBorders>
              <w:top w:val="nil"/>
              <w:left w:val="nil"/>
              <w:bottom w:val="nil"/>
              <w:right w:val="nil"/>
            </w:tcBorders>
            <w:shd w:val="clear" w:color="auto" w:fill="auto"/>
          </w:tcPr>
          <w:p w14:paraId="2B2047F5" w14:textId="77777777" w:rsidR="00D30EBA" w:rsidRPr="00DE46FC" w:rsidRDefault="00D30EBA" w:rsidP="008E75BF">
            <w:pPr>
              <w:rPr>
                <w:rFonts w:ascii="Arial" w:hAnsi="Arial" w:cs="Arial"/>
                <w:sz w:val="16"/>
                <w:szCs w:val="16"/>
                <w:lang w:val="en-US"/>
              </w:rPr>
            </w:pPr>
            <w:r>
              <w:rPr>
                <w:rFonts w:ascii="Arial" w:hAnsi="Arial" w:cs="Arial"/>
                <w:b/>
                <w:sz w:val="16"/>
                <w:szCs w:val="16"/>
                <w:lang w:val="en-US"/>
              </w:rPr>
              <w:t xml:space="preserve">ALLIANCE </w:t>
            </w:r>
          </w:p>
        </w:tc>
        <w:tc>
          <w:tcPr>
            <w:tcW w:w="849" w:type="pct"/>
            <w:tcBorders>
              <w:top w:val="nil"/>
              <w:left w:val="nil"/>
              <w:bottom w:val="nil"/>
              <w:right w:val="nil"/>
            </w:tcBorders>
            <w:shd w:val="clear" w:color="auto" w:fill="auto"/>
          </w:tcPr>
          <w:p w14:paraId="10754F6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open-label RCT</w:t>
            </w:r>
          </w:p>
        </w:tc>
        <w:tc>
          <w:tcPr>
            <w:tcW w:w="466" w:type="pct"/>
            <w:tcBorders>
              <w:top w:val="nil"/>
              <w:left w:val="nil"/>
              <w:bottom w:val="nil"/>
              <w:right w:val="nil"/>
            </w:tcBorders>
            <w:shd w:val="clear" w:color="auto" w:fill="auto"/>
          </w:tcPr>
          <w:p w14:paraId="7F74149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US</w:t>
            </w:r>
          </w:p>
        </w:tc>
        <w:tc>
          <w:tcPr>
            <w:tcW w:w="381" w:type="pct"/>
            <w:tcBorders>
              <w:top w:val="nil"/>
              <w:left w:val="nil"/>
              <w:bottom w:val="nil"/>
              <w:right w:val="nil"/>
            </w:tcBorders>
          </w:tcPr>
          <w:p w14:paraId="2347779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1995-98</w:t>
            </w:r>
          </w:p>
        </w:tc>
        <w:tc>
          <w:tcPr>
            <w:tcW w:w="254" w:type="pct"/>
            <w:tcBorders>
              <w:top w:val="nil"/>
              <w:left w:val="nil"/>
              <w:bottom w:val="nil"/>
              <w:right w:val="nil"/>
            </w:tcBorders>
          </w:tcPr>
          <w:p w14:paraId="07C4C53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61.2</w:t>
            </w:r>
          </w:p>
        </w:tc>
        <w:tc>
          <w:tcPr>
            <w:tcW w:w="212" w:type="pct"/>
            <w:tcBorders>
              <w:top w:val="nil"/>
              <w:left w:val="nil"/>
              <w:bottom w:val="nil"/>
              <w:right w:val="nil"/>
            </w:tcBorders>
            <w:shd w:val="clear" w:color="auto" w:fill="auto"/>
          </w:tcPr>
          <w:p w14:paraId="22CF6AA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NA</w:t>
            </w:r>
          </w:p>
        </w:tc>
        <w:tc>
          <w:tcPr>
            <w:tcW w:w="212" w:type="pct"/>
            <w:tcBorders>
              <w:top w:val="nil"/>
              <w:left w:val="nil"/>
              <w:bottom w:val="nil"/>
              <w:right w:val="nil"/>
            </w:tcBorders>
            <w:shd w:val="clear" w:color="auto" w:fill="auto"/>
          </w:tcPr>
          <w:p w14:paraId="0A3BA36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22.1</w:t>
            </w:r>
          </w:p>
        </w:tc>
        <w:tc>
          <w:tcPr>
            <w:tcW w:w="254" w:type="pct"/>
            <w:tcBorders>
              <w:top w:val="nil"/>
              <w:left w:val="nil"/>
              <w:bottom w:val="nil"/>
              <w:right w:val="nil"/>
            </w:tcBorders>
            <w:shd w:val="clear" w:color="auto" w:fill="auto"/>
          </w:tcPr>
          <w:p w14:paraId="2CF836E7" w14:textId="77777777" w:rsidR="00D30EBA" w:rsidRDefault="00D30EBA" w:rsidP="008E75BF">
            <w:pPr>
              <w:rPr>
                <w:rFonts w:ascii="Arial" w:hAnsi="Arial" w:cs="Arial"/>
                <w:sz w:val="16"/>
                <w:szCs w:val="16"/>
                <w:lang w:val="en-US"/>
              </w:rPr>
            </w:pPr>
            <w:r>
              <w:rPr>
                <w:rFonts w:ascii="Arial" w:hAnsi="Arial" w:cs="Arial"/>
                <w:sz w:val="16"/>
                <w:szCs w:val="16"/>
                <w:lang w:val="en-US"/>
              </w:rPr>
              <w:t>19.5</w:t>
            </w:r>
          </w:p>
          <w:p w14:paraId="495F1442" w14:textId="77777777" w:rsidR="00D30EBA" w:rsidRPr="00146F31" w:rsidRDefault="00D30EBA" w:rsidP="008E75BF">
            <w:pPr>
              <w:rPr>
                <w:rFonts w:ascii="Arial" w:hAnsi="Arial" w:cs="Arial"/>
                <w:sz w:val="16"/>
                <w:szCs w:val="16"/>
                <w:lang w:val="en-US"/>
              </w:rPr>
            </w:pPr>
          </w:p>
        </w:tc>
        <w:tc>
          <w:tcPr>
            <w:tcW w:w="255" w:type="pct"/>
            <w:tcBorders>
              <w:top w:val="nil"/>
              <w:left w:val="nil"/>
              <w:bottom w:val="nil"/>
              <w:right w:val="nil"/>
            </w:tcBorders>
          </w:tcPr>
          <w:p w14:paraId="5F9907B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17.7</w:t>
            </w:r>
          </w:p>
        </w:tc>
        <w:tc>
          <w:tcPr>
            <w:tcW w:w="296" w:type="pct"/>
            <w:tcBorders>
              <w:top w:val="nil"/>
              <w:left w:val="nil"/>
              <w:bottom w:val="nil"/>
              <w:right w:val="nil"/>
            </w:tcBorders>
            <w:shd w:val="clear" w:color="auto" w:fill="auto"/>
          </w:tcPr>
          <w:p w14:paraId="0CCA966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146.5</w:t>
            </w:r>
          </w:p>
        </w:tc>
        <w:tc>
          <w:tcPr>
            <w:tcW w:w="424" w:type="pct"/>
            <w:gridSpan w:val="2"/>
            <w:tcBorders>
              <w:top w:val="nil"/>
              <w:left w:val="nil"/>
              <w:bottom w:val="nil"/>
              <w:right w:val="nil"/>
            </w:tcBorders>
          </w:tcPr>
          <w:p w14:paraId="52F7F455" w14:textId="77777777" w:rsidR="00D30EBA" w:rsidRDefault="00D30EBA" w:rsidP="008E75BF">
            <w:pPr>
              <w:rPr>
                <w:rFonts w:ascii="Arial" w:hAnsi="Arial" w:cs="Arial"/>
                <w:sz w:val="16"/>
                <w:szCs w:val="16"/>
                <w:lang w:val="en-US"/>
              </w:rPr>
            </w:pPr>
            <w:r>
              <w:rPr>
                <w:rFonts w:ascii="Arial" w:hAnsi="Arial" w:cs="Arial"/>
                <w:sz w:val="16"/>
                <w:szCs w:val="16"/>
                <w:lang w:val="en-US"/>
              </w:rPr>
              <w:t>97</w:t>
            </w:r>
          </w:p>
        </w:tc>
        <w:tc>
          <w:tcPr>
            <w:tcW w:w="423" w:type="pct"/>
            <w:gridSpan w:val="2"/>
            <w:tcBorders>
              <w:top w:val="nil"/>
              <w:left w:val="nil"/>
              <w:bottom w:val="nil"/>
              <w:right w:val="nil"/>
            </w:tcBorders>
          </w:tcPr>
          <w:p w14:paraId="0D654CB4" w14:textId="77777777" w:rsidR="00D30EBA" w:rsidRDefault="00D30EBA" w:rsidP="008E75BF">
            <w:pPr>
              <w:rPr>
                <w:rFonts w:ascii="Arial" w:hAnsi="Arial" w:cs="Arial"/>
                <w:sz w:val="16"/>
                <w:szCs w:val="16"/>
                <w:lang w:val="en-US"/>
              </w:rPr>
            </w:pPr>
            <w:r>
              <w:rPr>
                <w:rFonts w:ascii="Arial" w:hAnsi="Arial" w:cs="Arial"/>
                <w:sz w:val="16"/>
                <w:szCs w:val="16"/>
                <w:lang w:val="en-US"/>
              </w:rPr>
              <w:t>10.7</w:t>
            </w:r>
          </w:p>
        </w:tc>
        <w:tc>
          <w:tcPr>
            <w:tcW w:w="465" w:type="pct"/>
            <w:tcBorders>
              <w:top w:val="nil"/>
              <w:left w:val="nil"/>
              <w:bottom w:val="nil"/>
              <w:right w:val="nil"/>
            </w:tcBorders>
          </w:tcPr>
          <w:p w14:paraId="023C577B" w14:textId="77777777" w:rsidR="00D30EBA" w:rsidRDefault="00D30EBA" w:rsidP="008E75BF">
            <w:pPr>
              <w:rPr>
                <w:rFonts w:ascii="Arial" w:hAnsi="Arial" w:cs="Arial"/>
                <w:sz w:val="16"/>
                <w:szCs w:val="16"/>
                <w:lang w:val="en-US"/>
              </w:rPr>
            </w:pPr>
            <w:r>
              <w:rPr>
                <w:rFonts w:ascii="Arial" w:hAnsi="Arial" w:cs="Arial"/>
                <w:sz w:val="16"/>
                <w:szCs w:val="16"/>
                <w:lang w:val="en-US"/>
              </w:rPr>
              <w:t>16</w:t>
            </w:r>
          </w:p>
        </w:tc>
      </w:tr>
      <w:tr w:rsidR="00D30EBA" w:rsidRPr="0033511E" w14:paraId="3C704D00" w14:textId="77777777" w:rsidTr="008E75BF">
        <w:tc>
          <w:tcPr>
            <w:tcW w:w="509" w:type="pct"/>
            <w:tcBorders>
              <w:top w:val="nil"/>
              <w:left w:val="nil"/>
              <w:bottom w:val="nil"/>
              <w:right w:val="nil"/>
            </w:tcBorders>
            <w:shd w:val="clear" w:color="auto" w:fill="auto"/>
          </w:tcPr>
          <w:p w14:paraId="4C3A51DC" w14:textId="77777777" w:rsidR="00D30EBA" w:rsidRPr="00DE46FC" w:rsidRDefault="00D30EBA" w:rsidP="008E75BF">
            <w:pPr>
              <w:rPr>
                <w:rFonts w:ascii="Arial" w:hAnsi="Arial" w:cs="Arial"/>
                <w:b/>
                <w:i/>
                <w:sz w:val="16"/>
                <w:szCs w:val="16"/>
                <w:lang w:val="en-US"/>
              </w:rPr>
            </w:pPr>
            <w:r>
              <w:rPr>
                <w:rFonts w:ascii="Arial" w:hAnsi="Arial" w:cs="Arial"/>
                <w:b/>
                <w:i/>
                <w:sz w:val="16"/>
                <w:szCs w:val="16"/>
                <w:lang w:val="en-US"/>
              </w:rPr>
              <w:lastRenderedPageBreak/>
              <w:t>A to Z</w:t>
            </w:r>
          </w:p>
        </w:tc>
        <w:tc>
          <w:tcPr>
            <w:tcW w:w="849" w:type="pct"/>
            <w:tcBorders>
              <w:top w:val="nil"/>
              <w:left w:val="nil"/>
              <w:bottom w:val="nil"/>
              <w:right w:val="nil"/>
            </w:tcBorders>
            <w:shd w:val="clear" w:color="auto" w:fill="auto"/>
          </w:tcPr>
          <w:p w14:paraId="7463467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1F93A33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 xml:space="preserve">North and South America, Europe, Asia </w:t>
            </w:r>
          </w:p>
        </w:tc>
        <w:tc>
          <w:tcPr>
            <w:tcW w:w="381" w:type="pct"/>
            <w:tcBorders>
              <w:top w:val="nil"/>
              <w:left w:val="nil"/>
              <w:bottom w:val="nil"/>
              <w:right w:val="nil"/>
            </w:tcBorders>
          </w:tcPr>
          <w:p w14:paraId="7DE865C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1999-2003</w:t>
            </w:r>
          </w:p>
        </w:tc>
        <w:tc>
          <w:tcPr>
            <w:tcW w:w="254" w:type="pct"/>
            <w:tcBorders>
              <w:top w:val="nil"/>
              <w:left w:val="nil"/>
              <w:bottom w:val="nil"/>
              <w:right w:val="nil"/>
            </w:tcBorders>
          </w:tcPr>
          <w:p w14:paraId="5795F22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61</w:t>
            </w:r>
          </w:p>
        </w:tc>
        <w:tc>
          <w:tcPr>
            <w:tcW w:w="212" w:type="pct"/>
            <w:tcBorders>
              <w:top w:val="nil"/>
              <w:left w:val="nil"/>
              <w:bottom w:val="nil"/>
              <w:right w:val="nil"/>
            </w:tcBorders>
            <w:shd w:val="clear" w:color="auto" w:fill="auto"/>
          </w:tcPr>
          <w:p w14:paraId="2E7811C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50</w:t>
            </w:r>
          </w:p>
        </w:tc>
        <w:tc>
          <w:tcPr>
            <w:tcW w:w="212" w:type="pct"/>
            <w:tcBorders>
              <w:top w:val="nil"/>
              <w:left w:val="nil"/>
              <w:bottom w:val="nil"/>
              <w:right w:val="nil"/>
            </w:tcBorders>
            <w:shd w:val="clear" w:color="auto" w:fill="auto"/>
          </w:tcPr>
          <w:p w14:paraId="4F4F7F19" w14:textId="77777777" w:rsidR="00D30EBA" w:rsidRPr="00146F31" w:rsidRDefault="00D30EBA" w:rsidP="008E75BF">
            <w:pPr>
              <w:rPr>
                <w:rFonts w:ascii="Arial" w:hAnsi="Arial" w:cs="Arial"/>
                <w:sz w:val="16"/>
                <w:szCs w:val="16"/>
                <w:lang w:val="en-US"/>
              </w:rPr>
            </w:pPr>
            <w:r w:rsidRPr="00146F31">
              <w:rPr>
                <w:rFonts w:ascii="Arial" w:hAnsi="Arial" w:cs="Arial"/>
                <w:sz w:val="16"/>
                <w:szCs w:val="16"/>
                <w:lang w:val="en-US"/>
              </w:rPr>
              <w:t>2</w:t>
            </w:r>
            <w:r>
              <w:rPr>
                <w:rFonts w:ascii="Arial" w:hAnsi="Arial" w:cs="Arial"/>
                <w:sz w:val="16"/>
                <w:szCs w:val="16"/>
                <w:lang w:val="en-US"/>
              </w:rPr>
              <w:t>3.5</w:t>
            </w:r>
          </w:p>
        </w:tc>
        <w:tc>
          <w:tcPr>
            <w:tcW w:w="254" w:type="pct"/>
            <w:tcBorders>
              <w:top w:val="nil"/>
              <w:left w:val="nil"/>
              <w:bottom w:val="nil"/>
              <w:right w:val="nil"/>
            </w:tcBorders>
            <w:shd w:val="clear" w:color="auto" w:fill="auto"/>
          </w:tcPr>
          <w:p w14:paraId="37CBC09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41</w:t>
            </w:r>
          </w:p>
        </w:tc>
        <w:tc>
          <w:tcPr>
            <w:tcW w:w="255" w:type="pct"/>
            <w:tcBorders>
              <w:top w:val="nil"/>
              <w:left w:val="nil"/>
              <w:bottom w:val="nil"/>
              <w:right w:val="nil"/>
            </w:tcBorders>
          </w:tcPr>
          <w:p w14:paraId="1EA7566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24.5</w:t>
            </w:r>
          </w:p>
        </w:tc>
        <w:tc>
          <w:tcPr>
            <w:tcW w:w="296" w:type="pct"/>
            <w:tcBorders>
              <w:top w:val="nil"/>
              <w:left w:val="nil"/>
              <w:bottom w:val="nil"/>
              <w:right w:val="nil"/>
            </w:tcBorders>
            <w:shd w:val="clear" w:color="auto" w:fill="auto"/>
          </w:tcPr>
          <w:p w14:paraId="14A9FA65" w14:textId="77777777" w:rsidR="00D30EBA" w:rsidRDefault="00D30EBA" w:rsidP="008E75BF">
            <w:pPr>
              <w:rPr>
                <w:rFonts w:ascii="Arial" w:hAnsi="Arial" w:cs="Arial"/>
                <w:sz w:val="16"/>
                <w:szCs w:val="16"/>
                <w:lang w:val="en-US"/>
              </w:rPr>
            </w:pPr>
            <w:r>
              <w:rPr>
                <w:rFonts w:ascii="Arial" w:hAnsi="Arial" w:cs="Arial"/>
                <w:sz w:val="16"/>
                <w:szCs w:val="16"/>
                <w:lang w:val="en-US"/>
              </w:rPr>
              <w:t>111.5</w:t>
            </w:r>
          </w:p>
          <w:p w14:paraId="57F7B3C8"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tcPr>
          <w:p w14:paraId="54B8D73F" w14:textId="77777777" w:rsidR="00D30EBA" w:rsidRDefault="00D30EBA" w:rsidP="008E75BF">
            <w:pPr>
              <w:rPr>
                <w:rFonts w:ascii="Arial" w:hAnsi="Arial" w:cs="Arial"/>
                <w:sz w:val="16"/>
                <w:szCs w:val="16"/>
                <w:lang w:val="en-US"/>
              </w:rPr>
            </w:pPr>
            <w:r>
              <w:rPr>
                <w:rFonts w:ascii="Arial" w:hAnsi="Arial" w:cs="Arial"/>
                <w:sz w:val="16"/>
                <w:szCs w:val="16"/>
                <w:lang w:val="en-US"/>
              </w:rPr>
              <w:t>63</w:t>
            </w:r>
          </w:p>
        </w:tc>
        <w:tc>
          <w:tcPr>
            <w:tcW w:w="423" w:type="pct"/>
            <w:gridSpan w:val="2"/>
            <w:tcBorders>
              <w:top w:val="nil"/>
              <w:left w:val="nil"/>
              <w:bottom w:val="nil"/>
              <w:right w:val="nil"/>
            </w:tcBorders>
          </w:tcPr>
          <w:p w14:paraId="522672B0" w14:textId="77777777" w:rsidR="00D30EBA" w:rsidRDefault="00D30EBA" w:rsidP="008E75BF">
            <w:pPr>
              <w:rPr>
                <w:rFonts w:ascii="Arial" w:hAnsi="Arial" w:cs="Arial"/>
                <w:sz w:val="16"/>
                <w:szCs w:val="16"/>
                <w:lang w:val="en-US"/>
              </w:rPr>
            </w:pPr>
            <w:r>
              <w:rPr>
                <w:rFonts w:ascii="Arial" w:hAnsi="Arial" w:cs="Arial"/>
                <w:sz w:val="16"/>
                <w:szCs w:val="16"/>
                <w:lang w:val="en-US"/>
              </w:rPr>
              <w:t>13.2</w:t>
            </w:r>
          </w:p>
        </w:tc>
        <w:tc>
          <w:tcPr>
            <w:tcW w:w="465" w:type="pct"/>
            <w:tcBorders>
              <w:top w:val="nil"/>
              <w:left w:val="nil"/>
              <w:bottom w:val="nil"/>
              <w:right w:val="nil"/>
            </w:tcBorders>
          </w:tcPr>
          <w:p w14:paraId="280AABDF" w14:textId="77777777" w:rsidR="00D30EBA" w:rsidRDefault="00D30EBA" w:rsidP="008E75BF">
            <w:pPr>
              <w:rPr>
                <w:rFonts w:ascii="Arial" w:hAnsi="Arial" w:cs="Arial"/>
                <w:sz w:val="16"/>
                <w:szCs w:val="16"/>
                <w:lang w:val="en-US"/>
              </w:rPr>
            </w:pPr>
            <w:r>
              <w:rPr>
                <w:rFonts w:ascii="Arial" w:hAnsi="Arial" w:cs="Arial"/>
                <w:sz w:val="16"/>
                <w:szCs w:val="16"/>
                <w:lang w:val="en-US"/>
              </w:rPr>
              <w:t>15</w:t>
            </w:r>
          </w:p>
        </w:tc>
      </w:tr>
      <w:tr w:rsidR="00D30EBA" w:rsidRPr="0033511E" w14:paraId="0A3BE471" w14:textId="77777777" w:rsidTr="008E75BF">
        <w:tc>
          <w:tcPr>
            <w:tcW w:w="509" w:type="pct"/>
            <w:tcBorders>
              <w:top w:val="nil"/>
              <w:left w:val="nil"/>
              <w:bottom w:val="nil"/>
              <w:right w:val="nil"/>
            </w:tcBorders>
            <w:shd w:val="clear" w:color="auto" w:fill="auto"/>
          </w:tcPr>
          <w:p w14:paraId="3B46BB50" w14:textId="77777777" w:rsidR="00D30EBA" w:rsidRPr="00DE46FC" w:rsidRDefault="00D30EBA" w:rsidP="008E75BF">
            <w:pPr>
              <w:rPr>
                <w:rFonts w:ascii="Arial" w:hAnsi="Arial" w:cs="Arial"/>
                <w:sz w:val="16"/>
                <w:szCs w:val="16"/>
                <w:lang w:val="en-US"/>
              </w:rPr>
            </w:pPr>
            <w:r>
              <w:rPr>
                <w:rFonts w:ascii="Arial" w:hAnsi="Arial" w:cs="Arial"/>
                <w:b/>
                <w:i/>
                <w:sz w:val="16"/>
                <w:szCs w:val="16"/>
                <w:lang w:val="en-US"/>
              </w:rPr>
              <w:t xml:space="preserve">IDEAL </w:t>
            </w:r>
          </w:p>
        </w:tc>
        <w:tc>
          <w:tcPr>
            <w:tcW w:w="849" w:type="pct"/>
            <w:tcBorders>
              <w:top w:val="nil"/>
              <w:left w:val="nil"/>
              <w:bottom w:val="nil"/>
              <w:right w:val="nil"/>
            </w:tcBorders>
            <w:shd w:val="clear" w:color="auto" w:fill="auto"/>
          </w:tcPr>
          <w:p w14:paraId="238CBC6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 xml:space="preserve">Multicenter, </w:t>
            </w:r>
            <w:r w:rsidRPr="00B44D69">
              <w:rPr>
                <w:rFonts w:ascii="Arial" w:hAnsi="Arial" w:cs="Arial"/>
                <w:sz w:val="16"/>
                <w:szCs w:val="16"/>
                <w:lang w:val="en-US"/>
              </w:rPr>
              <w:t>open-label, blinded end-point</w:t>
            </w:r>
            <w:r>
              <w:rPr>
                <w:rFonts w:ascii="Arial" w:hAnsi="Arial" w:cs="Arial"/>
                <w:sz w:val="16"/>
                <w:szCs w:val="16"/>
                <w:lang w:val="en-US"/>
              </w:rPr>
              <w:t xml:space="preserve"> RCT</w:t>
            </w:r>
          </w:p>
        </w:tc>
        <w:tc>
          <w:tcPr>
            <w:tcW w:w="466" w:type="pct"/>
            <w:tcBorders>
              <w:top w:val="nil"/>
              <w:left w:val="nil"/>
              <w:bottom w:val="nil"/>
              <w:right w:val="nil"/>
            </w:tcBorders>
            <w:shd w:val="clear" w:color="auto" w:fill="auto"/>
          </w:tcPr>
          <w:p w14:paraId="6923F10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Northern Europe</w:t>
            </w:r>
          </w:p>
        </w:tc>
        <w:tc>
          <w:tcPr>
            <w:tcW w:w="381" w:type="pct"/>
            <w:tcBorders>
              <w:top w:val="nil"/>
              <w:left w:val="nil"/>
              <w:bottom w:val="nil"/>
              <w:right w:val="nil"/>
            </w:tcBorders>
          </w:tcPr>
          <w:p w14:paraId="22E1F22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1999-2005</w:t>
            </w:r>
          </w:p>
        </w:tc>
        <w:tc>
          <w:tcPr>
            <w:tcW w:w="254" w:type="pct"/>
            <w:tcBorders>
              <w:top w:val="nil"/>
              <w:left w:val="nil"/>
              <w:bottom w:val="nil"/>
              <w:right w:val="nil"/>
            </w:tcBorders>
          </w:tcPr>
          <w:p w14:paraId="5112C75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61.7</w:t>
            </w:r>
          </w:p>
        </w:tc>
        <w:tc>
          <w:tcPr>
            <w:tcW w:w="212" w:type="pct"/>
            <w:tcBorders>
              <w:top w:val="nil"/>
              <w:left w:val="nil"/>
              <w:bottom w:val="nil"/>
              <w:right w:val="nil"/>
            </w:tcBorders>
            <w:shd w:val="clear" w:color="auto" w:fill="auto"/>
          </w:tcPr>
          <w:p w14:paraId="5876F96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33</w:t>
            </w:r>
          </w:p>
        </w:tc>
        <w:tc>
          <w:tcPr>
            <w:tcW w:w="212" w:type="pct"/>
            <w:tcBorders>
              <w:top w:val="nil"/>
              <w:left w:val="nil"/>
              <w:bottom w:val="nil"/>
              <w:right w:val="nil"/>
            </w:tcBorders>
            <w:shd w:val="clear" w:color="auto" w:fill="auto"/>
          </w:tcPr>
          <w:p w14:paraId="674B9EB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12</w:t>
            </w:r>
          </w:p>
        </w:tc>
        <w:tc>
          <w:tcPr>
            <w:tcW w:w="254" w:type="pct"/>
            <w:tcBorders>
              <w:top w:val="nil"/>
              <w:left w:val="nil"/>
              <w:bottom w:val="nil"/>
              <w:right w:val="nil"/>
            </w:tcBorders>
            <w:shd w:val="clear" w:color="auto" w:fill="auto"/>
          </w:tcPr>
          <w:p w14:paraId="5B15B83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20.6</w:t>
            </w:r>
          </w:p>
        </w:tc>
        <w:tc>
          <w:tcPr>
            <w:tcW w:w="255" w:type="pct"/>
            <w:tcBorders>
              <w:top w:val="nil"/>
              <w:left w:val="nil"/>
              <w:bottom w:val="nil"/>
              <w:right w:val="nil"/>
            </w:tcBorders>
          </w:tcPr>
          <w:p w14:paraId="6B47E91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19.1</w:t>
            </w:r>
          </w:p>
        </w:tc>
        <w:tc>
          <w:tcPr>
            <w:tcW w:w="296" w:type="pct"/>
            <w:tcBorders>
              <w:top w:val="nil"/>
              <w:left w:val="nil"/>
              <w:bottom w:val="nil"/>
              <w:right w:val="nil"/>
            </w:tcBorders>
            <w:shd w:val="clear" w:color="auto" w:fill="auto"/>
          </w:tcPr>
          <w:p w14:paraId="40C7226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121.5</w:t>
            </w:r>
          </w:p>
        </w:tc>
        <w:tc>
          <w:tcPr>
            <w:tcW w:w="424" w:type="pct"/>
            <w:gridSpan w:val="2"/>
            <w:tcBorders>
              <w:top w:val="nil"/>
              <w:left w:val="nil"/>
              <w:bottom w:val="nil"/>
              <w:right w:val="nil"/>
            </w:tcBorders>
          </w:tcPr>
          <w:p w14:paraId="327EAE18" w14:textId="77777777" w:rsidR="00D30EBA" w:rsidRDefault="00D30EBA" w:rsidP="008E75BF">
            <w:pPr>
              <w:rPr>
                <w:rFonts w:ascii="Arial" w:hAnsi="Arial" w:cs="Arial"/>
                <w:sz w:val="16"/>
                <w:szCs w:val="16"/>
                <w:lang w:val="en-US"/>
              </w:rPr>
            </w:pPr>
            <w:r>
              <w:rPr>
                <w:rFonts w:ascii="Arial" w:hAnsi="Arial" w:cs="Arial"/>
                <w:sz w:val="16"/>
                <w:szCs w:val="16"/>
                <w:lang w:val="en-US"/>
              </w:rPr>
              <w:t>81</w:t>
            </w:r>
          </w:p>
        </w:tc>
        <w:tc>
          <w:tcPr>
            <w:tcW w:w="423" w:type="pct"/>
            <w:gridSpan w:val="2"/>
            <w:tcBorders>
              <w:top w:val="nil"/>
              <w:left w:val="nil"/>
              <w:bottom w:val="nil"/>
              <w:right w:val="nil"/>
            </w:tcBorders>
          </w:tcPr>
          <w:p w14:paraId="40E993CE" w14:textId="77777777" w:rsidR="00D30EBA" w:rsidRDefault="00D30EBA" w:rsidP="008E75BF">
            <w:pPr>
              <w:rPr>
                <w:rFonts w:ascii="Arial" w:hAnsi="Arial" w:cs="Arial"/>
                <w:sz w:val="16"/>
                <w:szCs w:val="16"/>
                <w:lang w:val="en-US"/>
              </w:rPr>
            </w:pPr>
            <w:r>
              <w:rPr>
                <w:rFonts w:ascii="Arial" w:hAnsi="Arial" w:cs="Arial"/>
                <w:sz w:val="16"/>
                <w:szCs w:val="16"/>
                <w:lang w:val="en-US"/>
              </w:rPr>
              <w:t>19.1</w:t>
            </w:r>
          </w:p>
        </w:tc>
        <w:tc>
          <w:tcPr>
            <w:tcW w:w="465" w:type="pct"/>
            <w:tcBorders>
              <w:top w:val="nil"/>
              <w:left w:val="nil"/>
              <w:bottom w:val="nil"/>
              <w:right w:val="nil"/>
            </w:tcBorders>
          </w:tcPr>
          <w:p w14:paraId="5BD80B71" w14:textId="77777777" w:rsidR="00D30EBA" w:rsidRDefault="00D30EBA" w:rsidP="008E75BF">
            <w:pPr>
              <w:rPr>
                <w:rFonts w:ascii="Arial" w:hAnsi="Arial" w:cs="Arial"/>
                <w:sz w:val="16"/>
                <w:szCs w:val="16"/>
                <w:lang w:val="en-US"/>
              </w:rPr>
            </w:pPr>
            <w:r>
              <w:rPr>
                <w:rFonts w:ascii="Arial" w:hAnsi="Arial" w:cs="Arial"/>
                <w:sz w:val="16"/>
                <w:szCs w:val="16"/>
                <w:lang w:val="en-US"/>
              </w:rPr>
              <w:t>23.2</w:t>
            </w:r>
          </w:p>
        </w:tc>
      </w:tr>
      <w:tr w:rsidR="00D30EBA" w:rsidRPr="0033511E" w14:paraId="2EA2EBB3" w14:textId="77777777" w:rsidTr="008E75BF">
        <w:tc>
          <w:tcPr>
            <w:tcW w:w="509" w:type="pct"/>
            <w:tcBorders>
              <w:top w:val="nil"/>
              <w:left w:val="nil"/>
              <w:bottom w:val="nil"/>
              <w:right w:val="nil"/>
            </w:tcBorders>
            <w:shd w:val="clear" w:color="auto" w:fill="auto"/>
          </w:tcPr>
          <w:p w14:paraId="36B7763A" w14:textId="77777777" w:rsidR="00D30EBA" w:rsidRPr="00DE46FC" w:rsidRDefault="00D30EBA" w:rsidP="008E75BF">
            <w:pPr>
              <w:rPr>
                <w:rFonts w:ascii="Arial" w:hAnsi="Arial" w:cs="Arial"/>
                <w:sz w:val="16"/>
                <w:szCs w:val="16"/>
                <w:lang w:val="en-US"/>
              </w:rPr>
            </w:pPr>
            <w:r>
              <w:rPr>
                <w:rFonts w:ascii="Arial" w:hAnsi="Arial" w:cs="Arial"/>
                <w:b/>
                <w:sz w:val="16"/>
                <w:szCs w:val="16"/>
                <w:lang w:val="en-US"/>
              </w:rPr>
              <w:t xml:space="preserve">TNT </w:t>
            </w:r>
          </w:p>
        </w:tc>
        <w:tc>
          <w:tcPr>
            <w:tcW w:w="849" w:type="pct"/>
            <w:tcBorders>
              <w:top w:val="nil"/>
              <w:left w:val="nil"/>
              <w:bottom w:val="nil"/>
              <w:right w:val="nil"/>
            </w:tcBorders>
            <w:shd w:val="clear" w:color="auto" w:fill="auto"/>
          </w:tcPr>
          <w:p w14:paraId="373F6B3C"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RCT</w:t>
            </w:r>
          </w:p>
          <w:p w14:paraId="1701A04F"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auto"/>
          </w:tcPr>
          <w:p w14:paraId="346FC36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America, Europe, South Africa, Australia</w:t>
            </w:r>
          </w:p>
        </w:tc>
        <w:tc>
          <w:tcPr>
            <w:tcW w:w="381" w:type="pct"/>
            <w:tcBorders>
              <w:top w:val="nil"/>
              <w:left w:val="nil"/>
              <w:bottom w:val="nil"/>
              <w:right w:val="nil"/>
            </w:tcBorders>
          </w:tcPr>
          <w:p w14:paraId="3EA9067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1998-2004</w:t>
            </w:r>
          </w:p>
        </w:tc>
        <w:tc>
          <w:tcPr>
            <w:tcW w:w="254" w:type="pct"/>
            <w:tcBorders>
              <w:top w:val="nil"/>
              <w:left w:val="nil"/>
              <w:bottom w:val="nil"/>
              <w:right w:val="nil"/>
            </w:tcBorders>
          </w:tcPr>
          <w:p w14:paraId="7568C85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61</w:t>
            </w:r>
          </w:p>
        </w:tc>
        <w:tc>
          <w:tcPr>
            <w:tcW w:w="212" w:type="pct"/>
            <w:tcBorders>
              <w:top w:val="nil"/>
              <w:left w:val="nil"/>
              <w:bottom w:val="nil"/>
              <w:right w:val="nil"/>
            </w:tcBorders>
            <w:shd w:val="clear" w:color="auto" w:fill="auto"/>
          </w:tcPr>
          <w:p w14:paraId="4FDB4AD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54.2</w:t>
            </w:r>
          </w:p>
        </w:tc>
        <w:tc>
          <w:tcPr>
            <w:tcW w:w="212" w:type="pct"/>
            <w:tcBorders>
              <w:top w:val="nil"/>
              <w:left w:val="nil"/>
              <w:bottom w:val="nil"/>
              <w:right w:val="nil"/>
            </w:tcBorders>
            <w:shd w:val="clear" w:color="auto" w:fill="auto"/>
          </w:tcPr>
          <w:p w14:paraId="2AD1DBD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15</w:t>
            </w:r>
          </w:p>
        </w:tc>
        <w:tc>
          <w:tcPr>
            <w:tcW w:w="254" w:type="pct"/>
            <w:tcBorders>
              <w:top w:val="nil"/>
              <w:left w:val="nil"/>
              <w:bottom w:val="nil"/>
              <w:right w:val="nil"/>
            </w:tcBorders>
            <w:shd w:val="clear" w:color="auto" w:fill="auto"/>
          </w:tcPr>
          <w:p w14:paraId="4FEC800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13.4</w:t>
            </w:r>
          </w:p>
        </w:tc>
        <w:tc>
          <w:tcPr>
            <w:tcW w:w="255" w:type="pct"/>
            <w:tcBorders>
              <w:top w:val="nil"/>
              <w:left w:val="nil"/>
              <w:bottom w:val="nil"/>
              <w:right w:val="nil"/>
            </w:tcBorders>
          </w:tcPr>
          <w:p w14:paraId="3EF7949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w:t>
            </w:r>
          </w:p>
        </w:tc>
        <w:tc>
          <w:tcPr>
            <w:tcW w:w="296" w:type="pct"/>
            <w:tcBorders>
              <w:top w:val="nil"/>
              <w:left w:val="nil"/>
              <w:bottom w:val="nil"/>
              <w:right w:val="nil"/>
            </w:tcBorders>
            <w:shd w:val="clear" w:color="auto" w:fill="auto"/>
          </w:tcPr>
          <w:p w14:paraId="3B0BF96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97.5</w:t>
            </w:r>
          </w:p>
        </w:tc>
        <w:tc>
          <w:tcPr>
            <w:tcW w:w="424" w:type="pct"/>
            <w:gridSpan w:val="2"/>
            <w:tcBorders>
              <w:top w:val="nil"/>
              <w:left w:val="nil"/>
              <w:bottom w:val="nil"/>
              <w:right w:val="nil"/>
            </w:tcBorders>
          </w:tcPr>
          <w:p w14:paraId="556B1BF6" w14:textId="77777777" w:rsidR="00D30EBA" w:rsidRDefault="00D30EBA" w:rsidP="008E75BF">
            <w:pPr>
              <w:rPr>
                <w:rFonts w:ascii="Arial" w:hAnsi="Arial" w:cs="Arial"/>
                <w:sz w:val="16"/>
                <w:szCs w:val="16"/>
                <w:lang w:val="en-US"/>
              </w:rPr>
            </w:pPr>
            <w:r>
              <w:rPr>
                <w:rFonts w:ascii="Arial" w:hAnsi="Arial" w:cs="Arial"/>
                <w:sz w:val="16"/>
                <w:szCs w:val="16"/>
                <w:lang w:val="en-US"/>
              </w:rPr>
              <w:t>77</w:t>
            </w:r>
          </w:p>
        </w:tc>
        <w:tc>
          <w:tcPr>
            <w:tcW w:w="423" w:type="pct"/>
            <w:gridSpan w:val="2"/>
            <w:tcBorders>
              <w:top w:val="nil"/>
              <w:left w:val="nil"/>
              <w:bottom w:val="nil"/>
              <w:right w:val="nil"/>
            </w:tcBorders>
          </w:tcPr>
          <w:p w14:paraId="091C93C6" w14:textId="77777777" w:rsidR="00D30EBA" w:rsidRDefault="00D30EBA" w:rsidP="008E75BF">
            <w:pPr>
              <w:rPr>
                <w:rFonts w:ascii="Arial" w:hAnsi="Arial" w:cs="Arial"/>
                <w:sz w:val="16"/>
                <w:szCs w:val="16"/>
                <w:lang w:val="en-US"/>
              </w:rPr>
            </w:pPr>
            <w:r>
              <w:rPr>
                <w:rFonts w:ascii="Arial" w:hAnsi="Arial" w:cs="Arial"/>
                <w:sz w:val="16"/>
                <w:szCs w:val="16"/>
                <w:lang w:val="en-US"/>
              </w:rPr>
              <w:t>23.7</w:t>
            </w:r>
          </w:p>
        </w:tc>
        <w:tc>
          <w:tcPr>
            <w:tcW w:w="465" w:type="pct"/>
            <w:tcBorders>
              <w:top w:val="nil"/>
              <w:left w:val="nil"/>
              <w:bottom w:val="nil"/>
              <w:right w:val="nil"/>
            </w:tcBorders>
          </w:tcPr>
          <w:p w14:paraId="285DB985" w14:textId="77777777" w:rsidR="00D30EBA" w:rsidRDefault="00D30EBA" w:rsidP="008E75BF">
            <w:pPr>
              <w:rPr>
                <w:rFonts w:ascii="Arial" w:hAnsi="Arial" w:cs="Arial"/>
                <w:sz w:val="16"/>
                <w:szCs w:val="16"/>
                <w:lang w:val="en-US"/>
              </w:rPr>
            </w:pPr>
            <w:r>
              <w:rPr>
                <w:rFonts w:ascii="Arial" w:hAnsi="Arial" w:cs="Arial"/>
                <w:sz w:val="16"/>
                <w:szCs w:val="16"/>
                <w:lang w:val="en-US"/>
              </w:rPr>
              <w:t>23</w:t>
            </w:r>
          </w:p>
        </w:tc>
      </w:tr>
      <w:tr w:rsidR="00D30EBA" w:rsidRPr="0033511E" w14:paraId="1F21D904" w14:textId="77777777" w:rsidTr="008E75BF">
        <w:tc>
          <w:tcPr>
            <w:tcW w:w="509" w:type="pct"/>
            <w:tcBorders>
              <w:top w:val="nil"/>
              <w:left w:val="nil"/>
              <w:bottom w:val="nil"/>
              <w:right w:val="nil"/>
            </w:tcBorders>
            <w:shd w:val="clear" w:color="auto" w:fill="auto"/>
          </w:tcPr>
          <w:p w14:paraId="3B38F756"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SAGE </w:t>
            </w:r>
          </w:p>
        </w:tc>
        <w:tc>
          <w:tcPr>
            <w:tcW w:w="849" w:type="pct"/>
            <w:tcBorders>
              <w:top w:val="nil"/>
              <w:left w:val="nil"/>
              <w:bottom w:val="nil"/>
              <w:right w:val="nil"/>
            </w:tcBorders>
            <w:shd w:val="clear" w:color="auto" w:fill="auto"/>
          </w:tcPr>
          <w:p w14:paraId="137578C2"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RCT</w:t>
            </w:r>
          </w:p>
          <w:p w14:paraId="1CA66E24" w14:textId="77777777" w:rsidR="00D30EBA" w:rsidRPr="00920F5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auto"/>
          </w:tcPr>
          <w:p w14:paraId="37DC0F6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America, Europe, Israel, Turkey, Egypt, Australia</w:t>
            </w:r>
          </w:p>
        </w:tc>
        <w:tc>
          <w:tcPr>
            <w:tcW w:w="381" w:type="pct"/>
            <w:tcBorders>
              <w:top w:val="nil"/>
              <w:left w:val="nil"/>
              <w:bottom w:val="nil"/>
              <w:right w:val="nil"/>
            </w:tcBorders>
          </w:tcPr>
          <w:p w14:paraId="1046CDD7" w14:textId="77777777" w:rsidR="00D30EBA" w:rsidRDefault="00D30EBA" w:rsidP="008E75BF">
            <w:pPr>
              <w:rPr>
                <w:rFonts w:ascii="Arial" w:hAnsi="Arial" w:cs="Arial"/>
                <w:sz w:val="16"/>
                <w:szCs w:val="16"/>
                <w:lang w:val="en-US"/>
              </w:rPr>
            </w:pPr>
            <w:r>
              <w:rPr>
                <w:rFonts w:ascii="Arial" w:hAnsi="Arial" w:cs="Arial"/>
                <w:sz w:val="16"/>
                <w:szCs w:val="16"/>
                <w:lang w:val="en-US"/>
              </w:rPr>
              <w:t>2004-06</w:t>
            </w:r>
          </w:p>
        </w:tc>
        <w:tc>
          <w:tcPr>
            <w:tcW w:w="254" w:type="pct"/>
            <w:tcBorders>
              <w:top w:val="nil"/>
              <w:left w:val="nil"/>
              <w:bottom w:val="nil"/>
              <w:right w:val="nil"/>
            </w:tcBorders>
          </w:tcPr>
          <w:p w14:paraId="07535D2B" w14:textId="77777777" w:rsidR="00D30EBA" w:rsidRDefault="00D30EBA" w:rsidP="008E75BF">
            <w:pPr>
              <w:rPr>
                <w:rFonts w:ascii="Arial" w:hAnsi="Arial" w:cs="Arial"/>
                <w:sz w:val="16"/>
                <w:szCs w:val="16"/>
                <w:lang w:val="en-US"/>
              </w:rPr>
            </w:pPr>
            <w:r>
              <w:rPr>
                <w:rFonts w:ascii="Arial" w:hAnsi="Arial" w:cs="Arial"/>
                <w:sz w:val="16"/>
                <w:szCs w:val="16"/>
                <w:lang w:val="en-US"/>
              </w:rPr>
              <w:t>72.5</w:t>
            </w:r>
          </w:p>
        </w:tc>
        <w:tc>
          <w:tcPr>
            <w:tcW w:w="212" w:type="pct"/>
            <w:tcBorders>
              <w:top w:val="nil"/>
              <w:left w:val="nil"/>
              <w:bottom w:val="nil"/>
              <w:right w:val="nil"/>
            </w:tcBorders>
            <w:shd w:val="clear" w:color="auto" w:fill="auto"/>
          </w:tcPr>
          <w:p w14:paraId="2429E69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64.5</w:t>
            </w:r>
          </w:p>
        </w:tc>
        <w:tc>
          <w:tcPr>
            <w:tcW w:w="212" w:type="pct"/>
            <w:tcBorders>
              <w:top w:val="nil"/>
              <w:left w:val="nil"/>
              <w:bottom w:val="nil"/>
              <w:right w:val="nil"/>
            </w:tcBorders>
            <w:shd w:val="clear" w:color="auto" w:fill="auto"/>
          </w:tcPr>
          <w:p w14:paraId="768093A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23.2</w:t>
            </w:r>
          </w:p>
        </w:tc>
        <w:tc>
          <w:tcPr>
            <w:tcW w:w="254" w:type="pct"/>
            <w:tcBorders>
              <w:top w:val="nil"/>
              <w:left w:val="nil"/>
              <w:bottom w:val="nil"/>
              <w:right w:val="nil"/>
            </w:tcBorders>
            <w:shd w:val="clear" w:color="auto" w:fill="auto"/>
          </w:tcPr>
          <w:p w14:paraId="3DAE967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6.2</w:t>
            </w:r>
          </w:p>
        </w:tc>
        <w:tc>
          <w:tcPr>
            <w:tcW w:w="255" w:type="pct"/>
            <w:tcBorders>
              <w:top w:val="nil"/>
              <w:left w:val="nil"/>
              <w:bottom w:val="nil"/>
              <w:right w:val="nil"/>
            </w:tcBorders>
          </w:tcPr>
          <w:p w14:paraId="6DCE15E2" w14:textId="77777777" w:rsidR="00D30EBA" w:rsidRDefault="00D30EBA" w:rsidP="008E75BF">
            <w:pPr>
              <w:rPr>
                <w:rFonts w:ascii="Arial" w:hAnsi="Arial" w:cs="Arial"/>
                <w:sz w:val="16"/>
                <w:szCs w:val="16"/>
                <w:lang w:val="en-US"/>
              </w:rPr>
            </w:pPr>
            <w:r>
              <w:rPr>
                <w:rFonts w:ascii="Arial" w:hAnsi="Arial" w:cs="Arial"/>
                <w:sz w:val="16"/>
                <w:szCs w:val="16"/>
                <w:lang w:val="en-US"/>
              </w:rPr>
              <w:t>30.5</w:t>
            </w:r>
          </w:p>
        </w:tc>
        <w:tc>
          <w:tcPr>
            <w:tcW w:w="296" w:type="pct"/>
            <w:tcBorders>
              <w:top w:val="nil"/>
              <w:left w:val="nil"/>
              <w:bottom w:val="nil"/>
              <w:right w:val="nil"/>
            </w:tcBorders>
            <w:shd w:val="clear" w:color="auto" w:fill="auto"/>
          </w:tcPr>
          <w:p w14:paraId="162A7F1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145.7</w:t>
            </w:r>
          </w:p>
        </w:tc>
        <w:tc>
          <w:tcPr>
            <w:tcW w:w="424" w:type="pct"/>
            <w:gridSpan w:val="2"/>
            <w:tcBorders>
              <w:top w:val="nil"/>
              <w:left w:val="nil"/>
              <w:bottom w:val="nil"/>
              <w:right w:val="nil"/>
            </w:tcBorders>
          </w:tcPr>
          <w:p w14:paraId="775A0565" w14:textId="77777777" w:rsidR="00D30EBA" w:rsidRDefault="00D30EBA" w:rsidP="008E75BF">
            <w:pPr>
              <w:rPr>
                <w:rFonts w:ascii="Arial" w:hAnsi="Arial" w:cs="Arial"/>
                <w:sz w:val="16"/>
                <w:szCs w:val="16"/>
                <w:lang w:val="en-US"/>
              </w:rPr>
            </w:pPr>
            <w:r>
              <w:rPr>
                <w:rFonts w:ascii="Arial" w:hAnsi="Arial" w:cs="Arial"/>
                <w:sz w:val="16"/>
                <w:szCs w:val="16"/>
                <w:lang w:val="en-US"/>
              </w:rPr>
              <w:t>65.8</w:t>
            </w:r>
          </w:p>
        </w:tc>
        <w:tc>
          <w:tcPr>
            <w:tcW w:w="423" w:type="pct"/>
            <w:gridSpan w:val="2"/>
            <w:tcBorders>
              <w:top w:val="nil"/>
              <w:left w:val="nil"/>
              <w:bottom w:val="nil"/>
              <w:right w:val="nil"/>
            </w:tcBorders>
          </w:tcPr>
          <w:p w14:paraId="538DD971" w14:textId="77777777" w:rsidR="00D30EBA" w:rsidRDefault="00D30EBA" w:rsidP="008E75BF">
            <w:pPr>
              <w:rPr>
                <w:rFonts w:ascii="Arial" w:hAnsi="Arial" w:cs="Arial"/>
                <w:sz w:val="16"/>
                <w:szCs w:val="16"/>
                <w:lang w:val="en-US"/>
              </w:rPr>
            </w:pPr>
            <w:r>
              <w:rPr>
                <w:rFonts w:ascii="Arial" w:hAnsi="Arial" w:cs="Arial"/>
                <w:sz w:val="16"/>
                <w:szCs w:val="16"/>
                <w:lang w:val="en-US"/>
              </w:rPr>
              <w:t>23</w:t>
            </w:r>
          </w:p>
        </w:tc>
        <w:tc>
          <w:tcPr>
            <w:tcW w:w="465" w:type="pct"/>
            <w:tcBorders>
              <w:top w:val="nil"/>
              <w:left w:val="nil"/>
              <w:bottom w:val="nil"/>
              <w:right w:val="nil"/>
            </w:tcBorders>
          </w:tcPr>
          <w:p w14:paraId="03DBB7AB" w14:textId="77777777" w:rsidR="00D30EBA" w:rsidRDefault="00D30EBA" w:rsidP="008E75BF">
            <w:pPr>
              <w:rPr>
                <w:rFonts w:ascii="Arial" w:hAnsi="Arial" w:cs="Arial"/>
                <w:sz w:val="16"/>
                <w:szCs w:val="16"/>
                <w:lang w:val="en-US"/>
              </w:rPr>
            </w:pPr>
            <w:r>
              <w:rPr>
                <w:rFonts w:ascii="Arial" w:hAnsi="Arial" w:cs="Arial"/>
                <w:sz w:val="16"/>
                <w:szCs w:val="16"/>
                <w:lang w:val="en-US"/>
              </w:rPr>
              <w:t>35</w:t>
            </w:r>
          </w:p>
        </w:tc>
      </w:tr>
      <w:tr w:rsidR="00D30EBA" w:rsidRPr="0033511E" w14:paraId="0E953DFC" w14:textId="77777777" w:rsidTr="008E75BF">
        <w:tc>
          <w:tcPr>
            <w:tcW w:w="509" w:type="pct"/>
            <w:tcBorders>
              <w:top w:val="nil"/>
              <w:left w:val="nil"/>
              <w:bottom w:val="nil"/>
              <w:right w:val="nil"/>
            </w:tcBorders>
            <w:shd w:val="clear" w:color="auto" w:fill="auto"/>
          </w:tcPr>
          <w:p w14:paraId="708F2346" w14:textId="77777777" w:rsidR="00D30EBA" w:rsidRPr="00DE46FC" w:rsidRDefault="00D30EBA" w:rsidP="008E75BF">
            <w:pPr>
              <w:rPr>
                <w:rFonts w:ascii="Arial" w:hAnsi="Arial" w:cs="Arial"/>
                <w:b/>
                <w:i/>
                <w:sz w:val="16"/>
                <w:szCs w:val="16"/>
                <w:lang w:val="en-US"/>
              </w:rPr>
            </w:pPr>
            <w:r>
              <w:rPr>
                <w:rFonts w:ascii="Arial" w:hAnsi="Arial" w:cs="Arial"/>
                <w:b/>
                <w:i/>
                <w:sz w:val="16"/>
                <w:szCs w:val="16"/>
                <w:lang w:val="en-US"/>
              </w:rPr>
              <w:t xml:space="preserve">SEARCH </w:t>
            </w:r>
          </w:p>
        </w:tc>
        <w:tc>
          <w:tcPr>
            <w:tcW w:w="849" w:type="pct"/>
            <w:tcBorders>
              <w:top w:val="nil"/>
              <w:left w:val="nil"/>
              <w:bottom w:val="nil"/>
              <w:right w:val="nil"/>
            </w:tcBorders>
            <w:shd w:val="clear" w:color="auto" w:fill="auto"/>
          </w:tcPr>
          <w:p w14:paraId="3E4936C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19C858C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UK</w:t>
            </w:r>
          </w:p>
        </w:tc>
        <w:tc>
          <w:tcPr>
            <w:tcW w:w="381" w:type="pct"/>
            <w:tcBorders>
              <w:top w:val="nil"/>
              <w:left w:val="nil"/>
              <w:bottom w:val="nil"/>
              <w:right w:val="nil"/>
            </w:tcBorders>
          </w:tcPr>
          <w:p w14:paraId="360278E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1998-2008</w:t>
            </w:r>
          </w:p>
        </w:tc>
        <w:tc>
          <w:tcPr>
            <w:tcW w:w="254" w:type="pct"/>
            <w:tcBorders>
              <w:top w:val="nil"/>
              <w:left w:val="nil"/>
              <w:bottom w:val="nil"/>
              <w:right w:val="nil"/>
            </w:tcBorders>
          </w:tcPr>
          <w:p w14:paraId="17E4E8A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64</w:t>
            </w:r>
          </w:p>
        </w:tc>
        <w:tc>
          <w:tcPr>
            <w:tcW w:w="212" w:type="pct"/>
            <w:tcBorders>
              <w:top w:val="nil"/>
              <w:left w:val="nil"/>
              <w:bottom w:val="nil"/>
              <w:right w:val="nil"/>
            </w:tcBorders>
            <w:shd w:val="clear" w:color="auto" w:fill="auto"/>
          </w:tcPr>
          <w:p w14:paraId="43BDDAA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42</w:t>
            </w:r>
          </w:p>
        </w:tc>
        <w:tc>
          <w:tcPr>
            <w:tcW w:w="212" w:type="pct"/>
            <w:tcBorders>
              <w:top w:val="nil"/>
              <w:left w:val="nil"/>
              <w:bottom w:val="nil"/>
              <w:right w:val="nil"/>
            </w:tcBorders>
            <w:shd w:val="clear" w:color="auto" w:fill="auto"/>
          </w:tcPr>
          <w:p w14:paraId="657A3B4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11</w:t>
            </w:r>
          </w:p>
        </w:tc>
        <w:tc>
          <w:tcPr>
            <w:tcW w:w="254" w:type="pct"/>
            <w:tcBorders>
              <w:top w:val="nil"/>
              <w:left w:val="nil"/>
              <w:bottom w:val="nil"/>
              <w:right w:val="nil"/>
            </w:tcBorders>
            <w:shd w:val="clear" w:color="auto" w:fill="auto"/>
          </w:tcPr>
          <w:p w14:paraId="1D40908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30</w:t>
            </w:r>
          </w:p>
        </w:tc>
        <w:tc>
          <w:tcPr>
            <w:tcW w:w="255" w:type="pct"/>
            <w:tcBorders>
              <w:top w:val="nil"/>
              <w:left w:val="nil"/>
              <w:bottom w:val="nil"/>
              <w:right w:val="nil"/>
            </w:tcBorders>
          </w:tcPr>
          <w:p w14:paraId="50F6137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17</w:t>
            </w:r>
          </w:p>
        </w:tc>
        <w:tc>
          <w:tcPr>
            <w:tcW w:w="296" w:type="pct"/>
            <w:tcBorders>
              <w:top w:val="nil"/>
              <w:left w:val="nil"/>
              <w:bottom w:val="nil"/>
              <w:right w:val="nil"/>
            </w:tcBorders>
            <w:shd w:val="clear" w:color="auto" w:fill="auto"/>
          </w:tcPr>
          <w:p w14:paraId="0B559673" w14:textId="77777777" w:rsidR="00D30EBA" w:rsidRDefault="00D30EBA" w:rsidP="008E75BF">
            <w:pPr>
              <w:rPr>
                <w:rFonts w:ascii="Arial" w:hAnsi="Arial" w:cs="Arial"/>
                <w:sz w:val="16"/>
                <w:szCs w:val="16"/>
                <w:lang w:val="en-US"/>
              </w:rPr>
            </w:pPr>
            <w:r>
              <w:rPr>
                <w:rFonts w:ascii="Arial" w:hAnsi="Arial" w:cs="Arial"/>
                <w:sz w:val="16"/>
                <w:szCs w:val="16"/>
                <w:lang w:val="en-US"/>
              </w:rPr>
              <w:t>97</w:t>
            </w:r>
          </w:p>
          <w:p w14:paraId="6D796190"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tcPr>
          <w:p w14:paraId="64A0BC75" w14:textId="77777777" w:rsidR="00D30EBA" w:rsidRDefault="00D30EBA" w:rsidP="008E75BF">
            <w:pPr>
              <w:rPr>
                <w:rFonts w:ascii="Arial" w:hAnsi="Arial" w:cs="Arial"/>
                <w:sz w:val="16"/>
                <w:szCs w:val="16"/>
                <w:lang w:val="en-US"/>
              </w:rPr>
            </w:pPr>
            <w:r>
              <w:rPr>
                <w:rFonts w:ascii="Arial" w:hAnsi="Arial" w:cs="Arial"/>
                <w:sz w:val="16"/>
                <w:szCs w:val="16"/>
                <w:lang w:val="en-US"/>
              </w:rPr>
              <w:t>83</w:t>
            </w:r>
          </w:p>
        </w:tc>
        <w:tc>
          <w:tcPr>
            <w:tcW w:w="423" w:type="pct"/>
            <w:gridSpan w:val="2"/>
            <w:tcBorders>
              <w:top w:val="nil"/>
              <w:left w:val="nil"/>
              <w:bottom w:val="nil"/>
              <w:right w:val="nil"/>
            </w:tcBorders>
          </w:tcPr>
          <w:p w14:paraId="056ACB1F" w14:textId="77777777" w:rsidR="00D30EBA" w:rsidRDefault="00D30EBA" w:rsidP="008E75BF">
            <w:pPr>
              <w:rPr>
                <w:rFonts w:ascii="Arial" w:hAnsi="Arial" w:cs="Arial"/>
                <w:sz w:val="16"/>
                <w:szCs w:val="16"/>
                <w:lang w:val="en-US"/>
              </w:rPr>
            </w:pPr>
            <w:r>
              <w:rPr>
                <w:rFonts w:ascii="Arial" w:hAnsi="Arial" w:cs="Arial"/>
                <w:sz w:val="16"/>
                <w:szCs w:val="16"/>
                <w:lang w:val="en-US"/>
              </w:rPr>
              <w:t>14.5</w:t>
            </w:r>
          </w:p>
        </w:tc>
        <w:tc>
          <w:tcPr>
            <w:tcW w:w="465" w:type="pct"/>
            <w:tcBorders>
              <w:top w:val="nil"/>
              <w:left w:val="nil"/>
              <w:bottom w:val="nil"/>
              <w:right w:val="nil"/>
            </w:tcBorders>
          </w:tcPr>
          <w:p w14:paraId="6CFF05FA" w14:textId="77777777" w:rsidR="00D30EBA" w:rsidRDefault="00D30EBA" w:rsidP="008E75BF">
            <w:pPr>
              <w:rPr>
                <w:rFonts w:ascii="Arial" w:hAnsi="Arial" w:cs="Arial"/>
                <w:sz w:val="16"/>
                <w:szCs w:val="16"/>
                <w:lang w:val="en-US"/>
              </w:rPr>
            </w:pPr>
            <w:r>
              <w:rPr>
                <w:rFonts w:ascii="Arial" w:hAnsi="Arial" w:cs="Arial"/>
                <w:sz w:val="16"/>
                <w:szCs w:val="16"/>
                <w:lang w:val="en-US"/>
              </w:rPr>
              <w:t>14</w:t>
            </w:r>
          </w:p>
        </w:tc>
      </w:tr>
      <w:tr w:rsidR="00D30EBA" w:rsidRPr="00025291" w14:paraId="35112E37" w14:textId="77777777" w:rsidTr="008E75BF">
        <w:tc>
          <w:tcPr>
            <w:tcW w:w="509" w:type="pct"/>
            <w:tcBorders>
              <w:top w:val="nil"/>
              <w:left w:val="nil"/>
              <w:bottom w:val="nil"/>
              <w:right w:val="nil"/>
            </w:tcBorders>
            <w:shd w:val="clear" w:color="auto" w:fill="auto"/>
          </w:tcPr>
          <w:p w14:paraId="0E77B142"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SATURN </w:t>
            </w:r>
          </w:p>
          <w:p w14:paraId="20D7FA1C" w14:textId="77777777" w:rsidR="00D30EBA" w:rsidRPr="00DE46FC" w:rsidRDefault="00D30EBA" w:rsidP="008E75BF">
            <w:pPr>
              <w:rPr>
                <w:rFonts w:ascii="Arial" w:hAnsi="Arial" w:cs="Arial"/>
                <w:bCs/>
                <w:sz w:val="16"/>
                <w:szCs w:val="16"/>
                <w:lang w:val="en-US"/>
              </w:rPr>
            </w:pPr>
          </w:p>
        </w:tc>
        <w:tc>
          <w:tcPr>
            <w:tcW w:w="849" w:type="pct"/>
            <w:tcBorders>
              <w:top w:val="nil"/>
              <w:left w:val="nil"/>
              <w:bottom w:val="nil"/>
              <w:right w:val="nil"/>
            </w:tcBorders>
            <w:shd w:val="clear" w:color="auto" w:fill="auto"/>
          </w:tcPr>
          <w:p w14:paraId="18A2C271"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370A1A5B"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auto"/>
          </w:tcPr>
          <w:p w14:paraId="19A1DC7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and South America, Europe, Australia</w:t>
            </w:r>
          </w:p>
        </w:tc>
        <w:tc>
          <w:tcPr>
            <w:tcW w:w="381" w:type="pct"/>
            <w:tcBorders>
              <w:top w:val="nil"/>
              <w:left w:val="nil"/>
              <w:bottom w:val="nil"/>
              <w:right w:val="nil"/>
            </w:tcBorders>
          </w:tcPr>
          <w:p w14:paraId="71939F0A" w14:textId="77777777" w:rsidR="00D30EBA" w:rsidRDefault="00D30EBA" w:rsidP="008E75BF">
            <w:pPr>
              <w:rPr>
                <w:rFonts w:ascii="Arial" w:hAnsi="Arial" w:cs="Arial"/>
                <w:sz w:val="16"/>
                <w:szCs w:val="16"/>
                <w:lang w:val="en-US"/>
              </w:rPr>
            </w:pPr>
            <w:r>
              <w:rPr>
                <w:rFonts w:ascii="Arial" w:hAnsi="Arial" w:cs="Arial"/>
                <w:sz w:val="16"/>
                <w:szCs w:val="16"/>
                <w:lang w:val="en-US"/>
              </w:rPr>
              <w:t>2008-09</w:t>
            </w:r>
          </w:p>
        </w:tc>
        <w:tc>
          <w:tcPr>
            <w:tcW w:w="254" w:type="pct"/>
            <w:tcBorders>
              <w:top w:val="nil"/>
              <w:left w:val="nil"/>
              <w:bottom w:val="nil"/>
              <w:right w:val="nil"/>
            </w:tcBorders>
          </w:tcPr>
          <w:p w14:paraId="47492C5B" w14:textId="77777777" w:rsidR="00D30EBA" w:rsidRDefault="00D30EBA" w:rsidP="008E75BF">
            <w:pPr>
              <w:rPr>
                <w:rFonts w:ascii="Arial" w:hAnsi="Arial" w:cs="Arial"/>
                <w:sz w:val="16"/>
                <w:szCs w:val="16"/>
                <w:lang w:val="en-US"/>
              </w:rPr>
            </w:pPr>
            <w:r>
              <w:rPr>
                <w:rFonts w:ascii="Arial" w:hAnsi="Arial" w:cs="Arial"/>
                <w:sz w:val="16"/>
                <w:szCs w:val="16"/>
                <w:lang w:val="en-US"/>
              </w:rPr>
              <w:t>57.6</w:t>
            </w:r>
          </w:p>
        </w:tc>
        <w:tc>
          <w:tcPr>
            <w:tcW w:w="212" w:type="pct"/>
            <w:tcBorders>
              <w:top w:val="nil"/>
              <w:left w:val="nil"/>
              <w:bottom w:val="nil"/>
              <w:right w:val="nil"/>
            </w:tcBorders>
            <w:shd w:val="clear" w:color="auto" w:fill="auto"/>
          </w:tcPr>
          <w:p w14:paraId="5D37844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70.3</w:t>
            </w:r>
          </w:p>
        </w:tc>
        <w:tc>
          <w:tcPr>
            <w:tcW w:w="212" w:type="pct"/>
            <w:tcBorders>
              <w:top w:val="nil"/>
              <w:left w:val="nil"/>
              <w:bottom w:val="nil"/>
              <w:right w:val="nil"/>
            </w:tcBorders>
            <w:shd w:val="clear" w:color="auto" w:fill="auto"/>
          </w:tcPr>
          <w:p w14:paraId="35DACD9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15.3</w:t>
            </w:r>
          </w:p>
        </w:tc>
        <w:tc>
          <w:tcPr>
            <w:tcW w:w="254" w:type="pct"/>
            <w:tcBorders>
              <w:top w:val="nil"/>
              <w:left w:val="nil"/>
              <w:bottom w:val="nil"/>
              <w:right w:val="nil"/>
            </w:tcBorders>
            <w:shd w:val="clear" w:color="auto" w:fill="auto"/>
          </w:tcPr>
          <w:p w14:paraId="260D26D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32.3</w:t>
            </w:r>
          </w:p>
        </w:tc>
        <w:tc>
          <w:tcPr>
            <w:tcW w:w="255" w:type="pct"/>
            <w:tcBorders>
              <w:top w:val="nil"/>
              <w:left w:val="nil"/>
              <w:bottom w:val="nil"/>
              <w:right w:val="nil"/>
            </w:tcBorders>
          </w:tcPr>
          <w:p w14:paraId="6197E6E9" w14:textId="77777777" w:rsidR="00D30EBA" w:rsidRDefault="00D30EBA" w:rsidP="008E75BF">
            <w:pPr>
              <w:rPr>
                <w:rFonts w:ascii="Arial" w:hAnsi="Arial" w:cs="Arial"/>
                <w:sz w:val="16"/>
                <w:szCs w:val="16"/>
                <w:lang w:val="en-US"/>
              </w:rPr>
            </w:pPr>
            <w:r>
              <w:rPr>
                <w:rFonts w:ascii="Arial" w:hAnsi="Arial" w:cs="Arial"/>
                <w:sz w:val="16"/>
                <w:szCs w:val="16"/>
                <w:lang w:val="en-US"/>
              </w:rPr>
              <w:t>26.4</w:t>
            </w:r>
          </w:p>
        </w:tc>
        <w:tc>
          <w:tcPr>
            <w:tcW w:w="296" w:type="pct"/>
            <w:tcBorders>
              <w:top w:val="nil"/>
              <w:left w:val="nil"/>
              <w:bottom w:val="nil"/>
              <w:right w:val="nil"/>
            </w:tcBorders>
            <w:shd w:val="clear" w:color="auto" w:fill="auto"/>
          </w:tcPr>
          <w:p w14:paraId="1B826C9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119.9</w:t>
            </w:r>
          </w:p>
        </w:tc>
        <w:tc>
          <w:tcPr>
            <w:tcW w:w="424" w:type="pct"/>
            <w:gridSpan w:val="2"/>
            <w:tcBorders>
              <w:top w:val="nil"/>
              <w:left w:val="nil"/>
              <w:bottom w:val="nil"/>
              <w:right w:val="nil"/>
            </w:tcBorders>
          </w:tcPr>
          <w:p w14:paraId="758B83B6" w14:textId="77777777" w:rsidR="00D30EBA" w:rsidRDefault="00D30EBA" w:rsidP="008E75BF">
            <w:pPr>
              <w:rPr>
                <w:rFonts w:ascii="Arial" w:hAnsi="Arial" w:cs="Arial"/>
                <w:sz w:val="16"/>
                <w:szCs w:val="16"/>
                <w:lang w:val="en-US"/>
              </w:rPr>
            </w:pPr>
            <w:r>
              <w:rPr>
                <w:rFonts w:ascii="Arial" w:hAnsi="Arial" w:cs="Arial"/>
                <w:sz w:val="16"/>
                <w:szCs w:val="16"/>
                <w:lang w:val="en-US"/>
              </w:rPr>
              <w:t>62.6</w:t>
            </w:r>
          </w:p>
        </w:tc>
        <w:tc>
          <w:tcPr>
            <w:tcW w:w="423" w:type="pct"/>
            <w:gridSpan w:val="2"/>
            <w:tcBorders>
              <w:top w:val="nil"/>
              <w:left w:val="nil"/>
              <w:bottom w:val="nil"/>
              <w:right w:val="nil"/>
            </w:tcBorders>
          </w:tcPr>
          <w:p w14:paraId="0448CE30" w14:textId="77777777" w:rsidR="00D30EBA" w:rsidRDefault="00D30EBA" w:rsidP="008E75BF">
            <w:pPr>
              <w:rPr>
                <w:rFonts w:ascii="Arial" w:hAnsi="Arial" w:cs="Arial"/>
                <w:sz w:val="16"/>
                <w:szCs w:val="16"/>
                <w:lang w:val="en-US"/>
              </w:rPr>
            </w:pPr>
            <w:r>
              <w:rPr>
                <w:rFonts w:ascii="Arial" w:hAnsi="Arial" w:cs="Arial"/>
                <w:sz w:val="16"/>
                <w:szCs w:val="16"/>
                <w:lang w:val="en-US"/>
              </w:rPr>
              <w:t>6.3</w:t>
            </w:r>
          </w:p>
        </w:tc>
        <w:tc>
          <w:tcPr>
            <w:tcW w:w="465" w:type="pct"/>
            <w:tcBorders>
              <w:top w:val="nil"/>
              <w:left w:val="nil"/>
              <w:bottom w:val="nil"/>
              <w:right w:val="nil"/>
            </w:tcBorders>
          </w:tcPr>
          <w:p w14:paraId="781ABEA8" w14:textId="77777777" w:rsidR="00D30EBA" w:rsidRDefault="00D30EBA" w:rsidP="008E75BF">
            <w:pPr>
              <w:rPr>
                <w:rFonts w:ascii="Arial" w:hAnsi="Arial" w:cs="Arial"/>
                <w:sz w:val="16"/>
                <w:szCs w:val="16"/>
                <w:lang w:val="en-US"/>
              </w:rPr>
            </w:pPr>
            <w:r>
              <w:rPr>
                <w:rFonts w:ascii="Arial" w:hAnsi="Arial" w:cs="Arial"/>
                <w:sz w:val="16"/>
                <w:szCs w:val="16"/>
                <w:lang w:val="en-US"/>
              </w:rPr>
              <w:t>7.7</w:t>
            </w:r>
          </w:p>
        </w:tc>
      </w:tr>
      <w:tr w:rsidR="00D30EBA" w:rsidRPr="0033511E" w14:paraId="33B503A1" w14:textId="77777777" w:rsidTr="008E75BF">
        <w:tc>
          <w:tcPr>
            <w:tcW w:w="509" w:type="pct"/>
            <w:tcBorders>
              <w:top w:val="nil"/>
              <w:left w:val="nil"/>
              <w:bottom w:val="nil"/>
              <w:right w:val="nil"/>
            </w:tcBorders>
            <w:shd w:val="clear" w:color="auto" w:fill="auto"/>
          </w:tcPr>
          <w:p w14:paraId="6F26BF22" w14:textId="77777777" w:rsidR="00D30EBA" w:rsidRPr="00DE46FC" w:rsidRDefault="00D30EBA" w:rsidP="008E75BF">
            <w:pPr>
              <w:rPr>
                <w:rFonts w:ascii="Arial" w:hAnsi="Arial" w:cs="Arial"/>
                <w:sz w:val="16"/>
                <w:szCs w:val="16"/>
                <w:lang w:val="en-US"/>
              </w:rPr>
            </w:pPr>
            <w:r>
              <w:rPr>
                <w:rFonts w:ascii="Arial" w:hAnsi="Arial" w:cs="Arial"/>
                <w:b/>
                <w:sz w:val="16"/>
                <w:szCs w:val="16"/>
                <w:lang w:val="en-US"/>
              </w:rPr>
              <w:t xml:space="preserve">IMPROVE-IT </w:t>
            </w:r>
          </w:p>
          <w:p w14:paraId="3C7F5C4F"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auto"/>
          </w:tcPr>
          <w:p w14:paraId="7D051E55"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4869A8B3"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auto"/>
          </w:tcPr>
          <w:p w14:paraId="1879C4C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and South America, Europe, Asia Pacific, South Africa, Israel</w:t>
            </w:r>
          </w:p>
        </w:tc>
        <w:tc>
          <w:tcPr>
            <w:tcW w:w="381" w:type="pct"/>
            <w:tcBorders>
              <w:top w:val="nil"/>
              <w:left w:val="nil"/>
              <w:bottom w:val="nil"/>
              <w:right w:val="nil"/>
            </w:tcBorders>
          </w:tcPr>
          <w:p w14:paraId="127DDEE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2005-14</w:t>
            </w:r>
          </w:p>
        </w:tc>
        <w:tc>
          <w:tcPr>
            <w:tcW w:w="254" w:type="pct"/>
            <w:tcBorders>
              <w:top w:val="nil"/>
              <w:left w:val="nil"/>
              <w:bottom w:val="nil"/>
              <w:right w:val="nil"/>
            </w:tcBorders>
          </w:tcPr>
          <w:p w14:paraId="01DD260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63.6</w:t>
            </w:r>
          </w:p>
        </w:tc>
        <w:tc>
          <w:tcPr>
            <w:tcW w:w="212" w:type="pct"/>
            <w:tcBorders>
              <w:top w:val="nil"/>
              <w:left w:val="nil"/>
              <w:bottom w:val="nil"/>
              <w:right w:val="nil"/>
            </w:tcBorders>
            <w:shd w:val="clear" w:color="auto" w:fill="auto"/>
          </w:tcPr>
          <w:p w14:paraId="1C079EE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61.5</w:t>
            </w:r>
          </w:p>
        </w:tc>
        <w:tc>
          <w:tcPr>
            <w:tcW w:w="212" w:type="pct"/>
            <w:tcBorders>
              <w:top w:val="nil"/>
              <w:left w:val="nil"/>
              <w:bottom w:val="nil"/>
              <w:right w:val="nil"/>
            </w:tcBorders>
            <w:shd w:val="clear" w:color="auto" w:fill="auto"/>
          </w:tcPr>
          <w:p w14:paraId="6B68A42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27.2</w:t>
            </w:r>
          </w:p>
        </w:tc>
        <w:tc>
          <w:tcPr>
            <w:tcW w:w="254" w:type="pct"/>
            <w:tcBorders>
              <w:top w:val="nil"/>
              <w:left w:val="nil"/>
              <w:bottom w:val="nil"/>
              <w:right w:val="nil"/>
            </w:tcBorders>
            <w:shd w:val="clear" w:color="auto" w:fill="auto"/>
          </w:tcPr>
          <w:p w14:paraId="286EEDB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33</w:t>
            </w:r>
          </w:p>
        </w:tc>
        <w:tc>
          <w:tcPr>
            <w:tcW w:w="255" w:type="pct"/>
            <w:tcBorders>
              <w:top w:val="nil"/>
              <w:left w:val="nil"/>
              <w:bottom w:val="nil"/>
              <w:right w:val="nil"/>
            </w:tcBorders>
          </w:tcPr>
          <w:p w14:paraId="42A1AB0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24.3</w:t>
            </w:r>
          </w:p>
        </w:tc>
        <w:tc>
          <w:tcPr>
            <w:tcW w:w="296" w:type="pct"/>
            <w:tcBorders>
              <w:top w:val="nil"/>
              <w:left w:val="nil"/>
              <w:bottom w:val="nil"/>
              <w:right w:val="nil"/>
            </w:tcBorders>
            <w:shd w:val="clear" w:color="auto" w:fill="auto"/>
          </w:tcPr>
          <w:p w14:paraId="4F2B959E" w14:textId="77777777" w:rsidR="00D30EBA" w:rsidRDefault="00D30EBA" w:rsidP="008E75BF">
            <w:pPr>
              <w:rPr>
                <w:rFonts w:ascii="Arial" w:hAnsi="Arial" w:cs="Arial"/>
                <w:sz w:val="16"/>
                <w:szCs w:val="16"/>
                <w:lang w:val="en-US"/>
              </w:rPr>
            </w:pPr>
            <w:r>
              <w:rPr>
                <w:rFonts w:ascii="Arial" w:hAnsi="Arial" w:cs="Arial"/>
                <w:sz w:val="16"/>
                <w:szCs w:val="16"/>
                <w:lang w:val="en-US"/>
              </w:rPr>
              <w:t>93.8</w:t>
            </w:r>
          </w:p>
          <w:p w14:paraId="5617B952"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tcPr>
          <w:p w14:paraId="672D6058" w14:textId="77777777" w:rsidR="00D30EBA" w:rsidRDefault="00D30EBA" w:rsidP="008E75BF">
            <w:pPr>
              <w:rPr>
                <w:rFonts w:ascii="Arial" w:hAnsi="Arial" w:cs="Arial"/>
                <w:sz w:val="16"/>
                <w:szCs w:val="16"/>
                <w:lang w:val="en-US"/>
              </w:rPr>
            </w:pPr>
            <w:r>
              <w:rPr>
                <w:rFonts w:ascii="Arial" w:hAnsi="Arial" w:cs="Arial"/>
                <w:sz w:val="16"/>
                <w:szCs w:val="16"/>
                <w:lang w:val="en-US"/>
              </w:rPr>
              <w:t>53.7</w:t>
            </w:r>
          </w:p>
        </w:tc>
        <w:tc>
          <w:tcPr>
            <w:tcW w:w="423" w:type="pct"/>
            <w:gridSpan w:val="2"/>
            <w:tcBorders>
              <w:top w:val="nil"/>
              <w:left w:val="nil"/>
              <w:bottom w:val="nil"/>
              <w:right w:val="nil"/>
            </w:tcBorders>
          </w:tcPr>
          <w:p w14:paraId="52D5FCD7" w14:textId="77777777" w:rsidR="00D30EBA" w:rsidRDefault="00D30EBA" w:rsidP="008E75BF">
            <w:pPr>
              <w:rPr>
                <w:rFonts w:ascii="Arial" w:hAnsi="Arial" w:cs="Arial"/>
                <w:sz w:val="16"/>
                <w:szCs w:val="16"/>
                <w:lang w:val="en-US"/>
              </w:rPr>
            </w:pPr>
            <w:r>
              <w:rPr>
                <w:rFonts w:ascii="Arial" w:hAnsi="Arial" w:cs="Arial"/>
                <w:sz w:val="16"/>
                <w:szCs w:val="16"/>
                <w:lang w:val="en-US"/>
              </w:rPr>
              <w:t>16.9</w:t>
            </w:r>
          </w:p>
        </w:tc>
        <w:tc>
          <w:tcPr>
            <w:tcW w:w="465" w:type="pct"/>
            <w:tcBorders>
              <w:top w:val="nil"/>
              <w:left w:val="nil"/>
              <w:bottom w:val="nil"/>
              <w:right w:val="nil"/>
            </w:tcBorders>
          </w:tcPr>
          <w:p w14:paraId="76519B05" w14:textId="77777777" w:rsidR="00D30EBA" w:rsidRDefault="00D30EBA" w:rsidP="008E75BF">
            <w:pPr>
              <w:rPr>
                <w:rFonts w:ascii="Arial" w:hAnsi="Arial" w:cs="Arial"/>
                <w:sz w:val="16"/>
                <w:szCs w:val="16"/>
                <w:lang w:val="en-US"/>
              </w:rPr>
            </w:pPr>
            <w:r>
              <w:rPr>
                <w:rFonts w:ascii="Arial" w:hAnsi="Arial" w:cs="Arial"/>
                <w:sz w:val="16"/>
                <w:szCs w:val="16"/>
                <w:lang w:val="en-US"/>
              </w:rPr>
              <w:t>15.8</w:t>
            </w:r>
          </w:p>
        </w:tc>
      </w:tr>
      <w:tr w:rsidR="00D30EBA" w:rsidRPr="00025291" w14:paraId="34AA440E" w14:textId="77777777" w:rsidTr="008E75BF">
        <w:tc>
          <w:tcPr>
            <w:tcW w:w="509" w:type="pct"/>
            <w:tcBorders>
              <w:top w:val="nil"/>
              <w:left w:val="nil"/>
              <w:bottom w:val="nil"/>
              <w:right w:val="nil"/>
            </w:tcBorders>
            <w:shd w:val="clear" w:color="auto" w:fill="auto"/>
          </w:tcPr>
          <w:p w14:paraId="42591839"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ODYSSEY LONG TERM </w:t>
            </w:r>
          </w:p>
        </w:tc>
        <w:tc>
          <w:tcPr>
            <w:tcW w:w="849" w:type="pct"/>
            <w:tcBorders>
              <w:top w:val="nil"/>
              <w:left w:val="nil"/>
              <w:bottom w:val="nil"/>
              <w:right w:val="nil"/>
            </w:tcBorders>
            <w:shd w:val="clear" w:color="auto" w:fill="auto"/>
          </w:tcPr>
          <w:p w14:paraId="6F030949"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628839C4"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auto"/>
          </w:tcPr>
          <w:p w14:paraId="1F1D04F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 xml:space="preserve">North and South America, South Africa, Europe, </w:t>
            </w:r>
          </w:p>
        </w:tc>
        <w:tc>
          <w:tcPr>
            <w:tcW w:w="381" w:type="pct"/>
            <w:tcBorders>
              <w:top w:val="nil"/>
              <w:left w:val="nil"/>
              <w:bottom w:val="nil"/>
              <w:right w:val="nil"/>
            </w:tcBorders>
          </w:tcPr>
          <w:p w14:paraId="37548618" w14:textId="77777777" w:rsidR="00D30EBA" w:rsidRDefault="00D30EBA" w:rsidP="008E75BF">
            <w:pPr>
              <w:rPr>
                <w:rFonts w:ascii="Arial" w:hAnsi="Arial" w:cs="Arial"/>
                <w:sz w:val="16"/>
                <w:szCs w:val="16"/>
                <w:lang w:val="en-US"/>
              </w:rPr>
            </w:pPr>
            <w:r>
              <w:rPr>
                <w:rFonts w:ascii="Arial" w:hAnsi="Arial" w:cs="Arial"/>
                <w:sz w:val="16"/>
                <w:szCs w:val="16"/>
                <w:lang w:val="en-US"/>
              </w:rPr>
              <w:t>2012-14</w:t>
            </w:r>
          </w:p>
        </w:tc>
        <w:tc>
          <w:tcPr>
            <w:tcW w:w="254" w:type="pct"/>
            <w:tcBorders>
              <w:top w:val="nil"/>
              <w:left w:val="nil"/>
              <w:bottom w:val="nil"/>
              <w:right w:val="nil"/>
            </w:tcBorders>
          </w:tcPr>
          <w:p w14:paraId="40A9250E" w14:textId="77777777" w:rsidR="00D30EBA" w:rsidRDefault="00D30EBA" w:rsidP="008E75BF">
            <w:pPr>
              <w:rPr>
                <w:rFonts w:ascii="Arial" w:hAnsi="Arial" w:cs="Arial"/>
                <w:sz w:val="16"/>
                <w:szCs w:val="16"/>
                <w:lang w:val="en-US"/>
              </w:rPr>
            </w:pPr>
            <w:r>
              <w:rPr>
                <w:rFonts w:ascii="Arial" w:hAnsi="Arial" w:cs="Arial"/>
                <w:sz w:val="16"/>
                <w:szCs w:val="16"/>
                <w:lang w:val="en-US"/>
              </w:rPr>
              <w:t>60.5</w:t>
            </w:r>
          </w:p>
        </w:tc>
        <w:tc>
          <w:tcPr>
            <w:tcW w:w="212" w:type="pct"/>
            <w:tcBorders>
              <w:top w:val="nil"/>
              <w:left w:val="nil"/>
              <w:bottom w:val="nil"/>
              <w:right w:val="nil"/>
            </w:tcBorders>
            <w:shd w:val="clear" w:color="auto" w:fill="auto"/>
          </w:tcPr>
          <w:p w14:paraId="33FF57D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NA</w:t>
            </w:r>
          </w:p>
        </w:tc>
        <w:tc>
          <w:tcPr>
            <w:tcW w:w="212" w:type="pct"/>
            <w:tcBorders>
              <w:top w:val="nil"/>
              <w:left w:val="nil"/>
              <w:bottom w:val="nil"/>
              <w:right w:val="nil"/>
            </w:tcBorders>
            <w:shd w:val="clear" w:color="auto" w:fill="auto"/>
          </w:tcPr>
          <w:p w14:paraId="65DA819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34.4</w:t>
            </w:r>
          </w:p>
        </w:tc>
        <w:tc>
          <w:tcPr>
            <w:tcW w:w="254" w:type="pct"/>
            <w:tcBorders>
              <w:top w:val="nil"/>
              <w:left w:val="nil"/>
              <w:bottom w:val="nil"/>
              <w:right w:val="nil"/>
            </w:tcBorders>
            <w:shd w:val="clear" w:color="auto" w:fill="auto"/>
          </w:tcPr>
          <w:p w14:paraId="0AAA629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20.5</w:t>
            </w:r>
          </w:p>
        </w:tc>
        <w:tc>
          <w:tcPr>
            <w:tcW w:w="255" w:type="pct"/>
            <w:tcBorders>
              <w:top w:val="nil"/>
              <w:left w:val="nil"/>
              <w:bottom w:val="nil"/>
              <w:right w:val="nil"/>
            </w:tcBorders>
          </w:tcPr>
          <w:p w14:paraId="4593E695" w14:textId="77777777" w:rsidR="00D30EBA" w:rsidRPr="00E73ADA" w:rsidRDefault="00D30EBA" w:rsidP="008E75BF">
            <w:pPr>
              <w:rPr>
                <w:rFonts w:ascii="Arial" w:hAnsi="Arial" w:cs="Arial"/>
                <w:sz w:val="16"/>
                <w:szCs w:val="16"/>
                <w:lang w:val="en-US"/>
              </w:rPr>
            </w:pPr>
            <w:r>
              <w:rPr>
                <w:rFonts w:ascii="Arial" w:hAnsi="Arial" w:cs="Arial"/>
                <w:sz w:val="16"/>
                <w:szCs w:val="16"/>
                <w:lang w:val="en-US"/>
              </w:rPr>
              <w:t>37.8</w:t>
            </w:r>
          </w:p>
        </w:tc>
        <w:tc>
          <w:tcPr>
            <w:tcW w:w="296" w:type="pct"/>
            <w:tcBorders>
              <w:top w:val="nil"/>
              <w:left w:val="nil"/>
              <w:bottom w:val="nil"/>
              <w:right w:val="nil"/>
            </w:tcBorders>
            <w:shd w:val="clear" w:color="auto" w:fill="auto"/>
          </w:tcPr>
          <w:p w14:paraId="5601CBC7" w14:textId="77777777" w:rsidR="00D30EBA" w:rsidRDefault="00D30EBA" w:rsidP="008E75BF">
            <w:pPr>
              <w:rPr>
                <w:rFonts w:ascii="Arial" w:hAnsi="Arial" w:cs="Arial"/>
                <w:sz w:val="16"/>
                <w:szCs w:val="16"/>
                <w:lang w:val="en-US"/>
              </w:rPr>
            </w:pPr>
            <w:r>
              <w:rPr>
                <w:rFonts w:ascii="Arial" w:hAnsi="Arial" w:cs="Arial"/>
                <w:sz w:val="16"/>
                <w:szCs w:val="16"/>
                <w:lang w:val="en-US"/>
              </w:rPr>
              <w:t>122.4</w:t>
            </w:r>
          </w:p>
          <w:p w14:paraId="1DF36F7B" w14:textId="77777777" w:rsidR="00D30EBA" w:rsidRDefault="00D30EBA" w:rsidP="008E75BF">
            <w:pPr>
              <w:rPr>
                <w:rFonts w:ascii="Arial" w:hAnsi="Arial" w:cs="Arial"/>
                <w:sz w:val="16"/>
                <w:szCs w:val="16"/>
                <w:lang w:val="en-US"/>
              </w:rPr>
            </w:pPr>
          </w:p>
          <w:p w14:paraId="1F088186"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tcPr>
          <w:p w14:paraId="245DC23B" w14:textId="77777777" w:rsidR="00D30EBA" w:rsidRDefault="00D30EBA" w:rsidP="008E75BF">
            <w:pPr>
              <w:rPr>
                <w:rFonts w:ascii="Arial" w:hAnsi="Arial" w:cs="Arial"/>
                <w:sz w:val="16"/>
                <w:szCs w:val="16"/>
                <w:lang w:val="en-US"/>
              </w:rPr>
            </w:pPr>
            <w:r>
              <w:rPr>
                <w:rFonts w:ascii="Arial" w:hAnsi="Arial" w:cs="Arial"/>
                <w:sz w:val="16"/>
                <w:szCs w:val="16"/>
                <w:lang w:val="en-US"/>
              </w:rPr>
              <w:t>57.9</w:t>
            </w:r>
          </w:p>
        </w:tc>
        <w:tc>
          <w:tcPr>
            <w:tcW w:w="423" w:type="pct"/>
            <w:gridSpan w:val="2"/>
            <w:tcBorders>
              <w:top w:val="nil"/>
              <w:left w:val="nil"/>
              <w:bottom w:val="nil"/>
              <w:right w:val="nil"/>
            </w:tcBorders>
          </w:tcPr>
          <w:p w14:paraId="3BF10F06" w14:textId="77777777" w:rsidR="00D30EBA" w:rsidRDefault="00D30EBA" w:rsidP="008E75BF">
            <w:pPr>
              <w:rPr>
                <w:rFonts w:ascii="Arial" w:hAnsi="Arial" w:cs="Arial"/>
                <w:sz w:val="16"/>
                <w:szCs w:val="16"/>
                <w:lang w:val="en-US"/>
              </w:rPr>
            </w:pPr>
            <w:r>
              <w:rPr>
                <w:rFonts w:ascii="Arial" w:hAnsi="Arial" w:cs="Arial"/>
                <w:sz w:val="16"/>
                <w:szCs w:val="16"/>
                <w:lang w:val="en-US"/>
              </w:rPr>
              <w:t>53.4</w:t>
            </w:r>
          </w:p>
        </w:tc>
        <w:tc>
          <w:tcPr>
            <w:tcW w:w="465" w:type="pct"/>
            <w:tcBorders>
              <w:top w:val="nil"/>
              <w:left w:val="nil"/>
              <w:bottom w:val="nil"/>
              <w:right w:val="nil"/>
            </w:tcBorders>
          </w:tcPr>
          <w:p w14:paraId="29DA3EDC" w14:textId="77777777" w:rsidR="00D30EBA" w:rsidRDefault="00D30EBA" w:rsidP="008E75BF">
            <w:pPr>
              <w:rPr>
                <w:rFonts w:ascii="Arial" w:hAnsi="Arial" w:cs="Arial"/>
                <w:sz w:val="16"/>
                <w:szCs w:val="16"/>
                <w:lang w:val="en-US"/>
              </w:rPr>
            </w:pPr>
            <w:r>
              <w:rPr>
                <w:rFonts w:ascii="Arial" w:hAnsi="Arial" w:cs="Arial"/>
                <w:sz w:val="16"/>
                <w:szCs w:val="16"/>
                <w:lang w:val="en-US"/>
              </w:rPr>
              <w:t>65.5</w:t>
            </w:r>
          </w:p>
        </w:tc>
      </w:tr>
      <w:tr w:rsidR="00D30EBA" w:rsidRPr="00025291" w14:paraId="1CAFFE9B" w14:textId="77777777" w:rsidTr="008E75BF">
        <w:tc>
          <w:tcPr>
            <w:tcW w:w="509" w:type="pct"/>
            <w:tcBorders>
              <w:top w:val="nil"/>
              <w:left w:val="nil"/>
              <w:bottom w:val="nil"/>
              <w:right w:val="nil"/>
            </w:tcBorders>
            <w:shd w:val="clear" w:color="auto" w:fill="auto"/>
          </w:tcPr>
          <w:p w14:paraId="0301A787"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GLAGOV </w:t>
            </w:r>
          </w:p>
          <w:p w14:paraId="7184A2BB" w14:textId="77777777" w:rsidR="00D30EBA" w:rsidRPr="00DE46FC" w:rsidRDefault="00D30EBA" w:rsidP="008E75BF">
            <w:pPr>
              <w:rPr>
                <w:rFonts w:ascii="Arial" w:hAnsi="Arial" w:cs="Arial"/>
                <w:bCs/>
                <w:sz w:val="16"/>
                <w:szCs w:val="16"/>
                <w:lang w:val="en-US"/>
              </w:rPr>
            </w:pPr>
          </w:p>
        </w:tc>
        <w:tc>
          <w:tcPr>
            <w:tcW w:w="849" w:type="pct"/>
            <w:tcBorders>
              <w:top w:val="nil"/>
              <w:left w:val="nil"/>
              <w:bottom w:val="nil"/>
              <w:right w:val="nil"/>
            </w:tcBorders>
            <w:shd w:val="clear" w:color="auto" w:fill="auto"/>
          </w:tcPr>
          <w:p w14:paraId="0863E516"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7B583EDA" w14:textId="77777777" w:rsidR="00D30EBA" w:rsidRDefault="00D30EBA" w:rsidP="008E75BF">
            <w:pPr>
              <w:rPr>
                <w:rFonts w:ascii="Arial" w:hAnsi="Arial" w:cs="Arial"/>
                <w:sz w:val="16"/>
                <w:szCs w:val="16"/>
                <w:lang w:val="en-US"/>
              </w:rPr>
            </w:pPr>
            <w:r w:rsidRPr="00BF1B58">
              <w:rPr>
                <w:rFonts w:ascii="Arial" w:hAnsi="Arial" w:cs="Arial"/>
                <w:sz w:val="16"/>
                <w:szCs w:val="16"/>
                <w:lang w:val="en-US"/>
              </w:rPr>
              <w:t>North</w:t>
            </w:r>
            <w:r>
              <w:rPr>
                <w:rFonts w:ascii="Arial" w:hAnsi="Arial" w:cs="Arial"/>
                <w:sz w:val="16"/>
                <w:szCs w:val="16"/>
                <w:lang w:val="en-US"/>
              </w:rPr>
              <w:t xml:space="preserve"> and South</w:t>
            </w:r>
            <w:r w:rsidRPr="00BF1B58">
              <w:rPr>
                <w:rFonts w:ascii="Arial" w:hAnsi="Arial" w:cs="Arial"/>
                <w:sz w:val="16"/>
                <w:szCs w:val="16"/>
                <w:lang w:val="en-US"/>
              </w:rPr>
              <w:t xml:space="preserve"> America, Europe, Asia, Australia, South Africa</w:t>
            </w:r>
          </w:p>
        </w:tc>
        <w:tc>
          <w:tcPr>
            <w:tcW w:w="381" w:type="pct"/>
            <w:tcBorders>
              <w:top w:val="nil"/>
              <w:left w:val="nil"/>
              <w:bottom w:val="nil"/>
              <w:right w:val="nil"/>
            </w:tcBorders>
          </w:tcPr>
          <w:p w14:paraId="03702470" w14:textId="77777777" w:rsidR="00D30EBA" w:rsidRDefault="00D30EBA" w:rsidP="008E75BF">
            <w:pPr>
              <w:rPr>
                <w:rFonts w:ascii="Arial" w:hAnsi="Arial" w:cs="Arial"/>
                <w:sz w:val="16"/>
                <w:szCs w:val="16"/>
                <w:lang w:val="en-US"/>
              </w:rPr>
            </w:pPr>
            <w:r>
              <w:rPr>
                <w:rFonts w:ascii="Arial" w:hAnsi="Arial" w:cs="Arial"/>
                <w:sz w:val="16"/>
                <w:szCs w:val="16"/>
                <w:lang w:val="en-US"/>
              </w:rPr>
              <w:t>2013-15</w:t>
            </w:r>
          </w:p>
        </w:tc>
        <w:tc>
          <w:tcPr>
            <w:tcW w:w="254" w:type="pct"/>
            <w:tcBorders>
              <w:top w:val="nil"/>
              <w:left w:val="nil"/>
              <w:bottom w:val="nil"/>
              <w:right w:val="nil"/>
            </w:tcBorders>
          </w:tcPr>
          <w:p w14:paraId="00329E41" w14:textId="77777777" w:rsidR="00D30EBA" w:rsidRDefault="00D30EBA" w:rsidP="008E75BF">
            <w:pPr>
              <w:rPr>
                <w:rFonts w:ascii="Arial" w:hAnsi="Arial" w:cs="Arial"/>
                <w:sz w:val="16"/>
                <w:szCs w:val="16"/>
                <w:lang w:val="en-US"/>
              </w:rPr>
            </w:pPr>
            <w:r>
              <w:rPr>
                <w:rFonts w:ascii="Arial" w:hAnsi="Arial" w:cs="Arial"/>
                <w:sz w:val="16"/>
                <w:szCs w:val="16"/>
                <w:lang w:val="en-US"/>
              </w:rPr>
              <w:t>59.8</w:t>
            </w:r>
          </w:p>
        </w:tc>
        <w:tc>
          <w:tcPr>
            <w:tcW w:w="212" w:type="pct"/>
            <w:tcBorders>
              <w:top w:val="nil"/>
              <w:left w:val="nil"/>
              <w:bottom w:val="nil"/>
              <w:right w:val="nil"/>
            </w:tcBorders>
            <w:shd w:val="clear" w:color="auto" w:fill="auto"/>
          </w:tcPr>
          <w:p w14:paraId="30EDD49E" w14:textId="77777777" w:rsidR="00D30EBA" w:rsidRDefault="00D30EBA" w:rsidP="008E75BF">
            <w:pPr>
              <w:rPr>
                <w:rFonts w:ascii="Arial" w:hAnsi="Arial" w:cs="Arial"/>
                <w:sz w:val="16"/>
                <w:szCs w:val="16"/>
                <w:lang w:val="en-US"/>
              </w:rPr>
            </w:pPr>
            <w:r>
              <w:rPr>
                <w:rFonts w:ascii="Arial" w:hAnsi="Arial" w:cs="Arial"/>
                <w:sz w:val="16"/>
                <w:szCs w:val="16"/>
                <w:lang w:val="en-US"/>
              </w:rPr>
              <w:t>82.9</w:t>
            </w:r>
          </w:p>
        </w:tc>
        <w:tc>
          <w:tcPr>
            <w:tcW w:w="212" w:type="pct"/>
            <w:tcBorders>
              <w:top w:val="nil"/>
              <w:left w:val="nil"/>
              <w:bottom w:val="nil"/>
              <w:right w:val="nil"/>
            </w:tcBorders>
            <w:shd w:val="clear" w:color="auto" w:fill="auto"/>
          </w:tcPr>
          <w:p w14:paraId="2F02834C" w14:textId="77777777" w:rsidR="00D30EBA" w:rsidRDefault="00D30EBA" w:rsidP="008E75BF">
            <w:pPr>
              <w:rPr>
                <w:rFonts w:ascii="Arial" w:hAnsi="Arial" w:cs="Arial"/>
                <w:sz w:val="16"/>
                <w:szCs w:val="16"/>
                <w:lang w:val="en-US"/>
              </w:rPr>
            </w:pPr>
            <w:r>
              <w:rPr>
                <w:rFonts w:ascii="Arial" w:hAnsi="Arial" w:cs="Arial"/>
                <w:sz w:val="16"/>
                <w:szCs w:val="16"/>
                <w:lang w:val="en-US"/>
              </w:rPr>
              <w:t>20.8</w:t>
            </w:r>
          </w:p>
        </w:tc>
        <w:tc>
          <w:tcPr>
            <w:tcW w:w="254" w:type="pct"/>
            <w:tcBorders>
              <w:top w:val="nil"/>
              <w:left w:val="nil"/>
              <w:bottom w:val="nil"/>
              <w:right w:val="nil"/>
            </w:tcBorders>
            <w:shd w:val="clear" w:color="auto" w:fill="auto"/>
          </w:tcPr>
          <w:p w14:paraId="0E73D0EE" w14:textId="77777777" w:rsidR="00D30EBA" w:rsidRDefault="00D30EBA" w:rsidP="008E75BF">
            <w:pPr>
              <w:rPr>
                <w:rFonts w:ascii="Arial" w:hAnsi="Arial" w:cs="Arial"/>
                <w:sz w:val="16"/>
                <w:szCs w:val="16"/>
                <w:lang w:val="en-US"/>
              </w:rPr>
            </w:pPr>
            <w:r>
              <w:rPr>
                <w:rFonts w:ascii="Arial" w:hAnsi="Arial" w:cs="Arial"/>
                <w:sz w:val="16"/>
                <w:szCs w:val="16"/>
                <w:lang w:val="en-US"/>
              </w:rPr>
              <w:t>24.4</w:t>
            </w:r>
          </w:p>
        </w:tc>
        <w:tc>
          <w:tcPr>
            <w:tcW w:w="255" w:type="pct"/>
            <w:tcBorders>
              <w:top w:val="nil"/>
              <w:left w:val="nil"/>
              <w:bottom w:val="nil"/>
              <w:right w:val="nil"/>
            </w:tcBorders>
          </w:tcPr>
          <w:p w14:paraId="0C22F788" w14:textId="77777777" w:rsidR="00D30EBA" w:rsidRDefault="00D30EBA" w:rsidP="008E75BF">
            <w:pPr>
              <w:rPr>
                <w:rFonts w:ascii="Arial" w:hAnsi="Arial" w:cs="Arial"/>
                <w:sz w:val="16"/>
                <w:szCs w:val="16"/>
                <w:lang w:val="en-US"/>
              </w:rPr>
            </w:pPr>
            <w:r>
              <w:rPr>
                <w:rFonts w:ascii="Arial" w:hAnsi="Arial" w:cs="Arial"/>
                <w:sz w:val="16"/>
                <w:szCs w:val="16"/>
                <w:lang w:val="en-US"/>
              </w:rPr>
              <w:t>27.8</w:t>
            </w:r>
          </w:p>
        </w:tc>
        <w:tc>
          <w:tcPr>
            <w:tcW w:w="296" w:type="pct"/>
            <w:tcBorders>
              <w:top w:val="nil"/>
              <w:left w:val="nil"/>
              <w:bottom w:val="nil"/>
              <w:right w:val="nil"/>
            </w:tcBorders>
            <w:shd w:val="clear" w:color="auto" w:fill="auto"/>
          </w:tcPr>
          <w:p w14:paraId="347ED14F" w14:textId="77777777" w:rsidR="00D30EBA" w:rsidRPr="00E73ADA" w:rsidRDefault="00D30EBA" w:rsidP="008E75BF">
            <w:pPr>
              <w:rPr>
                <w:rFonts w:ascii="Arial" w:hAnsi="Arial" w:cs="Arial"/>
                <w:sz w:val="16"/>
                <w:szCs w:val="16"/>
                <w:lang w:val="en-US"/>
              </w:rPr>
            </w:pPr>
            <w:r>
              <w:rPr>
                <w:rFonts w:ascii="Arial" w:hAnsi="Arial" w:cs="Arial"/>
                <w:sz w:val="16"/>
                <w:szCs w:val="16"/>
                <w:lang w:val="en-US"/>
              </w:rPr>
              <w:t>92.5</w:t>
            </w:r>
          </w:p>
        </w:tc>
        <w:tc>
          <w:tcPr>
            <w:tcW w:w="424" w:type="pct"/>
            <w:gridSpan w:val="2"/>
            <w:tcBorders>
              <w:top w:val="nil"/>
              <w:left w:val="nil"/>
              <w:bottom w:val="nil"/>
              <w:right w:val="nil"/>
            </w:tcBorders>
          </w:tcPr>
          <w:p w14:paraId="00308052" w14:textId="77777777" w:rsidR="00D30EBA" w:rsidRDefault="00D30EBA" w:rsidP="008E75BF">
            <w:pPr>
              <w:rPr>
                <w:rFonts w:ascii="Arial" w:hAnsi="Arial" w:cs="Arial"/>
                <w:sz w:val="16"/>
                <w:szCs w:val="16"/>
                <w:lang w:val="en-US"/>
              </w:rPr>
            </w:pPr>
            <w:r>
              <w:rPr>
                <w:rFonts w:ascii="Arial" w:hAnsi="Arial" w:cs="Arial"/>
                <w:sz w:val="16"/>
                <w:szCs w:val="16"/>
                <w:lang w:val="en-US"/>
              </w:rPr>
              <w:t>36.6</w:t>
            </w:r>
          </w:p>
        </w:tc>
        <w:tc>
          <w:tcPr>
            <w:tcW w:w="423" w:type="pct"/>
            <w:gridSpan w:val="2"/>
            <w:tcBorders>
              <w:top w:val="nil"/>
              <w:left w:val="nil"/>
              <w:bottom w:val="nil"/>
              <w:right w:val="nil"/>
            </w:tcBorders>
          </w:tcPr>
          <w:p w14:paraId="5FB77B3D" w14:textId="77777777" w:rsidR="00D30EBA" w:rsidRDefault="00D30EBA" w:rsidP="008E75BF">
            <w:pPr>
              <w:rPr>
                <w:rFonts w:ascii="Arial" w:hAnsi="Arial" w:cs="Arial"/>
                <w:sz w:val="16"/>
                <w:szCs w:val="16"/>
                <w:lang w:val="en-US"/>
              </w:rPr>
            </w:pPr>
            <w:r>
              <w:rPr>
                <w:rFonts w:ascii="Arial" w:hAnsi="Arial" w:cs="Arial"/>
                <w:sz w:val="16"/>
                <w:szCs w:val="16"/>
                <w:lang w:val="en-US"/>
              </w:rPr>
              <w:t>60.9</w:t>
            </w:r>
          </w:p>
        </w:tc>
        <w:tc>
          <w:tcPr>
            <w:tcW w:w="465" w:type="pct"/>
            <w:tcBorders>
              <w:top w:val="nil"/>
              <w:left w:val="nil"/>
              <w:bottom w:val="nil"/>
              <w:right w:val="nil"/>
            </w:tcBorders>
          </w:tcPr>
          <w:p w14:paraId="1CFFCEDF" w14:textId="77777777" w:rsidR="00D30EBA" w:rsidRDefault="00D30EBA" w:rsidP="008E75BF">
            <w:pPr>
              <w:rPr>
                <w:rFonts w:ascii="Arial" w:hAnsi="Arial" w:cs="Arial"/>
                <w:sz w:val="16"/>
                <w:szCs w:val="16"/>
                <w:lang w:val="en-US"/>
              </w:rPr>
            </w:pPr>
            <w:r>
              <w:rPr>
                <w:rFonts w:ascii="Arial" w:hAnsi="Arial" w:cs="Arial"/>
                <w:sz w:val="16"/>
                <w:szCs w:val="16"/>
                <w:lang w:val="en-US"/>
              </w:rPr>
              <w:t>56.4</w:t>
            </w:r>
          </w:p>
        </w:tc>
      </w:tr>
      <w:tr w:rsidR="00D30EBA" w:rsidRPr="00025291" w14:paraId="7A96B6EE" w14:textId="77777777" w:rsidTr="008E75BF">
        <w:tc>
          <w:tcPr>
            <w:tcW w:w="509" w:type="pct"/>
            <w:tcBorders>
              <w:top w:val="nil"/>
              <w:left w:val="nil"/>
              <w:bottom w:val="nil"/>
              <w:right w:val="nil"/>
            </w:tcBorders>
            <w:shd w:val="clear" w:color="auto" w:fill="auto"/>
          </w:tcPr>
          <w:p w14:paraId="26C73FA0" w14:textId="77777777" w:rsidR="00D30EBA" w:rsidRPr="00DE46FC" w:rsidRDefault="00D30EBA" w:rsidP="008E75BF">
            <w:pPr>
              <w:rPr>
                <w:rFonts w:ascii="Arial" w:hAnsi="Arial" w:cs="Arial"/>
                <w:b/>
                <w:sz w:val="16"/>
                <w:szCs w:val="16"/>
              </w:rPr>
            </w:pPr>
            <w:r>
              <w:rPr>
                <w:rFonts w:ascii="Arial" w:hAnsi="Arial" w:cs="Arial"/>
                <w:b/>
                <w:sz w:val="16"/>
                <w:szCs w:val="16"/>
              </w:rPr>
              <w:t xml:space="preserve">Im E et al. </w:t>
            </w:r>
          </w:p>
          <w:p w14:paraId="44E0A342" w14:textId="77777777" w:rsidR="00D30EBA" w:rsidRPr="00DE46FC" w:rsidRDefault="00D30EBA" w:rsidP="008E75BF">
            <w:pPr>
              <w:rPr>
                <w:rFonts w:ascii="Arial" w:hAnsi="Arial" w:cs="Arial"/>
                <w:sz w:val="16"/>
                <w:szCs w:val="16"/>
              </w:rPr>
            </w:pPr>
          </w:p>
        </w:tc>
        <w:tc>
          <w:tcPr>
            <w:tcW w:w="849" w:type="pct"/>
            <w:tcBorders>
              <w:top w:val="nil"/>
              <w:left w:val="nil"/>
              <w:bottom w:val="nil"/>
              <w:right w:val="nil"/>
            </w:tcBorders>
            <w:shd w:val="clear" w:color="auto" w:fill="auto"/>
          </w:tcPr>
          <w:p w14:paraId="78E3F56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open-label, blinded endpoint RCT</w:t>
            </w:r>
          </w:p>
        </w:tc>
        <w:tc>
          <w:tcPr>
            <w:tcW w:w="466" w:type="pct"/>
            <w:tcBorders>
              <w:top w:val="nil"/>
              <w:left w:val="nil"/>
              <w:bottom w:val="nil"/>
              <w:right w:val="nil"/>
            </w:tcBorders>
            <w:shd w:val="clear" w:color="auto" w:fill="auto"/>
          </w:tcPr>
          <w:p w14:paraId="5C4AC69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Korea</w:t>
            </w:r>
          </w:p>
        </w:tc>
        <w:tc>
          <w:tcPr>
            <w:tcW w:w="381" w:type="pct"/>
            <w:tcBorders>
              <w:top w:val="nil"/>
              <w:left w:val="nil"/>
              <w:bottom w:val="nil"/>
              <w:right w:val="nil"/>
            </w:tcBorders>
          </w:tcPr>
          <w:p w14:paraId="3BB0613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2010-14</w:t>
            </w:r>
          </w:p>
        </w:tc>
        <w:tc>
          <w:tcPr>
            <w:tcW w:w="254" w:type="pct"/>
            <w:tcBorders>
              <w:top w:val="nil"/>
              <w:left w:val="nil"/>
              <w:bottom w:val="nil"/>
              <w:right w:val="nil"/>
            </w:tcBorders>
          </w:tcPr>
          <w:p w14:paraId="788F8D0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64</w:t>
            </w:r>
          </w:p>
        </w:tc>
        <w:tc>
          <w:tcPr>
            <w:tcW w:w="212" w:type="pct"/>
            <w:tcBorders>
              <w:top w:val="nil"/>
              <w:left w:val="nil"/>
              <w:bottom w:val="nil"/>
              <w:right w:val="nil"/>
            </w:tcBorders>
            <w:shd w:val="clear" w:color="auto" w:fill="auto"/>
          </w:tcPr>
          <w:p w14:paraId="3622D31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60.6</w:t>
            </w:r>
          </w:p>
        </w:tc>
        <w:tc>
          <w:tcPr>
            <w:tcW w:w="212" w:type="pct"/>
            <w:tcBorders>
              <w:top w:val="nil"/>
              <w:left w:val="nil"/>
              <w:bottom w:val="nil"/>
              <w:right w:val="nil"/>
            </w:tcBorders>
            <w:shd w:val="clear" w:color="auto" w:fill="auto"/>
          </w:tcPr>
          <w:p w14:paraId="7107CE3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28.5</w:t>
            </w:r>
          </w:p>
        </w:tc>
        <w:tc>
          <w:tcPr>
            <w:tcW w:w="254" w:type="pct"/>
            <w:tcBorders>
              <w:top w:val="nil"/>
              <w:left w:val="nil"/>
              <w:bottom w:val="nil"/>
              <w:right w:val="nil"/>
            </w:tcBorders>
            <w:shd w:val="clear" w:color="auto" w:fill="auto"/>
          </w:tcPr>
          <w:p w14:paraId="537F508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21.5</w:t>
            </w:r>
          </w:p>
        </w:tc>
        <w:tc>
          <w:tcPr>
            <w:tcW w:w="255" w:type="pct"/>
            <w:tcBorders>
              <w:top w:val="nil"/>
              <w:left w:val="nil"/>
              <w:bottom w:val="nil"/>
              <w:right w:val="nil"/>
            </w:tcBorders>
          </w:tcPr>
          <w:p w14:paraId="564018A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29.3</w:t>
            </w:r>
          </w:p>
        </w:tc>
        <w:tc>
          <w:tcPr>
            <w:tcW w:w="296" w:type="pct"/>
            <w:tcBorders>
              <w:top w:val="nil"/>
              <w:left w:val="nil"/>
              <w:bottom w:val="nil"/>
              <w:right w:val="nil"/>
            </w:tcBorders>
            <w:shd w:val="clear" w:color="auto" w:fill="auto"/>
          </w:tcPr>
          <w:p w14:paraId="73FE12C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74.1</w:t>
            </w:r>
          </w:p>
        </w:tc>
        <w:tc>
          <w:tcPr>
            <w:tcW w:w="424" w:type="pct"/>
            <w:gridSpan w:val="2"/>
            <w:tcBorders>
              <w:top w:val="nil"/>
              <w:left w:val="nil"/>
              <w:bottom w:val="nil"/>
              <w:right w:val="nil"/>
            </w:tcBorders>
          </w:tcPr>
          <w:p w14:paraId="75228BBE" w14:textId="77777777" w:rsidR="00D30EBA" w:rsidRDefault="00D30EBA" w:rsidP="008E75BF">
            <w:pPr>
              <w:rPr>
                <w:rFonts w:ascii="Arial" w:hAnsi="Arial" w:cs="Arial"/>
                <w:sz w:val="16"/>
                <w:szCs w:val="16"/>
                <w:lang w:val="en-US"/>
              </w:rPr>
            </w:pPr>
            <w:r>
              <w:rPr>
                <w:rFonts w:ascii="Arial" w:hAnsi="Arial" w:cs="Arial"/>
                <w:sz w:val="16"/>
                <w:szCs w:val="16"/>
                <w:lang w:val="en-US"/>
              </w:rPr>
              <w:t>67.8</w:t>
            </w:r>
          </w:p>
        </w:tc>
        <w:tc>
          <w:tcPr>
            <w:tcW w:w="423" w:type="pct"/>
            <w:gridSpan w:val="2"/>
            <w:tcBorders>
              <w:top w:val="nil"/>
              <w:left w:val="nil"/>
              <w:bottom w:val="nil"/>
              <w:right w:val="nil"/>
            </w:tcBorders>
          </w:tcPr>
          <w:p w14:paraId="4957EE2F" w14:textId="77777777" w:rsidR="00D30EBA" w:rsidRDefault="00D30EBA" w:rsidP="008E75BF">
            <w:pPr>
              <w:rPr>
                <w:rFonts w:ascii="Arial" w:hAnsi="Arial" w:cs="Arial"/>
                <w:sz w:val="16"/>
                <w:szCs w:val="16"/>
                <w:lang w:val="en-US"/>
              </w:rPr>
            </w:pPr>
            <w:r>
              <w:rPr>
                <w:rFonts w:ascii="Arial" w:hAnsi="Arial" w:cs="Arial"/>
                <w:sz w:val="16"/>
                <w:szCs w:val="16"/>
                <w:lang w:val="en-US"/>
              </w:rPr>
              <w:t>41.7</w:t>
            </w:r>
          </w:p>
        </w:tc>
        <w:tc>
          <w:tcPr>
            <w:tcW w:w="465" w:type="pct"/>
            <w:tcBorders>
              <w:top w:val="nil"/>
              <w:left w:val="nil"/>
              <w:bottom w:val="nil"/>
              <w:right w:val="nil"/>
            </w:tcBorders>
          </w:tcPr>
          <w:p w14:paraId="4D596C25" w14:textId="77777777" w:rsidR="00D30EBA" w:rsidRDefault="00D30EBA" w:rsidP="008E75BF">
            <w:pPr>
              <w:rPr>
                <w:rFonts w:ascii="Arial" w:hAnsi="Arial" w:cs="Arial"/>
                <w:sz w:val="16"/>
                <w:szCs w:val="16"/>
                <w:lang w:val="en-US"/>
              </w:rPr>
            </w:pPr>
            <w:r>
              <w:rPr>
                <w:rFonts w:ascii="Arial" w:hAnsi="Arial" w:cs="Arial"/>
                <w:sz w:val="16"/>
                <w:szCs w:val="16"/>
                <w:lang w:val="en-US"/>
              </w:rPr>
              <w:t>30.9</w:t>
            </w:r>
          </w:p>
        </w:tc>
      </w:tr>
      <w:tr w:rsidR="00D30EBA" w:rsidRPr="00025291" w14:paraId="2ACB467D" w14:textId="77777777" w:rsidTr="008E75BF">
        <w:tc>
          <w:tcPr>
            <w:tcW w:w="509" w:type="pct"/>
            <w:tcBorders>
              <w:top w:val="nil"/>
              <w:left w:val="nil"/>
              <w:bottom w:val="nil"/>
              <w:right w:val="nil"/>
            </w:tcBorders>
            <w:shd w:val="clear" w:color="auto" w:fill="auto"/>
          </w:tcPr>
          <w:p w14:paraId="02F4D375" w14:textId="77777777" w:rsidR="00D30EBA" w:rsidRPr="00DE46FC" w:rsidRDefault="00D30EBA" w:rsidP="008E75BF">
            <w:pPr>
              <w:rPr>
                <w:rFonts w:ascii="Arial" w:hAnsi="Arial" w:cs="Arial"/>
                <w:b/>
                <w:i/>
                <w:sz w:val="16"/>
                <w:szCs w:val="16"/>
                <w:lang w:val="en-US"/>
              </w:rPr>
            </w:pPr>
            <w:r>
              <w:rPr>
                <w:rFonts w:ascii="Arial" w:hAnsi="Arial" w:cs="Arial"/>
                <w:b/>
                <w:i/>
                <w:sz w:val="16"/>
                <w:szCs w:val="16"/>
                <w:lang w:val="en-US"/>
              </w:rPr>
              <w:t xml:space="preserve">HIJ-PROPER </w:t>
            </w:r>
          </w:p>
        </w:tc>
        <w:tc>
          <w:tcPr>
            <w:tcW w:w="849" w:type="pct"/>
            <w:tcBorders>
              <w:top w:val="nil"/>
              <w:left w:val="nil"/>
              <w:bottom w:val="nil"/>
              <w:right w:val="nil"/>
            </w:tcBorders>
            <w:shd w:val="clear" w:color="auto" w:fill="auto"/>
          </w:tcPr>
          <w:p w14:paraId="0560E0E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open-label, blinded endpoint RCT</w:t>
            </w:r>
          </w:p>
        </w:tc>
        <w:tc>
          <w:tcPr>
            <w:tcW w:w="466" w:type="pct"/>
            <w:tcBorders>
              <w:top w:val="nil"/>
              <w:left w:val="nil"/>
              <w:bottom w:val="nil"/>
              <w:right w:val="nil"/>
            </w:tcBorders>
            <w:shd w:val="clear" w:color="auto" w:fill="auto"/>
          </w:tcPr>
          <w:p w14:paraId="70A00C7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Japan</w:t>
            </w:r>
          </w:p>
        </w:tc>
        <w:tc>
          <w:tcPr>
            <w:tcW w:w="381" w:type="pct"/>
            <w:tcBorders>
              <w:top w:val="nil"/>
              <w:left w:val="nil"/>
              <w:bottom w:val="nil"/>
              <w:right w:val="nil"/>
            </w:tcBorders>
          </w:tcPr>
          <w:p w14:paraId="470B950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2010-13</w:t>
            </w:r>
          </w:p>
        </w:tc>
        <w:tc>
          <w:tcPr>
            <w:tcW w:w="254" w:type="pct"/>
            <w:tcBorders>
              <w:top w:val="nil"/>
              <w:left w:val="nil"/>
              <w:bottom w:val="nil"/>
              <w:right w:val="nil"/>
            </w:tcBorders>
          </w:tcPr>
          <w:p w14:paraId="2260194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65.6</w:t>
            </w:r>
          </w:p>
        </w:tc>
        <w:tc>
          <w:tcPr>
            <w:tcW w:w="212" w:type="pct"/>
            <w:tcBorders>
              <w:top w:val="nil"/>
              <w:left w:val="nil"/>
              <w:bottom w:val="nil"/>
              <w:right w:val="nil"/>
            </w:tcBorders>
            <w:shd w:val="clear" w:color="auto" w:fill="auto"/>
          </w:tcPr>
          <w:p w14:paraId="5BB5E74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68.2</w:t>
            </w:r>
          </w:p>
        </w:tc>
        <w:tc>
          <w:tcPr>
            <w:tcW w:w="212" w:type="pct"/>
            <w:tcBorders>
              <w:top w:val="nil"/>
              <w:left w:val="nil"/>
              <w:bottom w:val="nil"/>
              <w:right w:val="nil"/>
            </w:tcBorders>
            <w:shd w:val="clear" w:color="auto" w:fill="auto"/>
          </w:tcPr>
          <w:p w14:paraId="6C762A4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30.2</w:t>
            </w:r>
          </w:p>
        </w:tc>
        <w:tc>
          <w:tcPr>
            <w:tcW w:w="254" w:type="pct"/>
            <w:tcBorders>
              <w:top w:val="nil"/>
              <w:left w:val="nil"/>
              <w:bottom w:val="nil"/>
              <w:right w:val="nil"/>
            </w:tcBorders>
            <w:shd w:val="clear" w:color="auto" w:fill="auto"/>
          </w:tcPr>
          <w:p w14:paraId="0C414C2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34.5</w:t>
            </w:r>
          </w:p>
        </w:tc>
        <w:tc>
          <w:tcPr>
            <w:tcW w:w="255" w:type="pct"/>
            <w:tcBorders>
              <w:top w:val="nil"/>
              <w:left w:val="nil"/>
              <w:bottom w:val="nil"/>
              <w:right w:val="nil"/>
            </w:tcBorders>
          </w:tcPr>
          <w:p w14:paraId="4012293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24.5</w:t>
            </w:r>
          </w:p>
        </w:tc>
        <w:tc>
          <w:tcPr>
            <w:tcW w:w="296" w:type="pct"/>
            <w:tcBorders>
              <w:top w:val="nil"/>
              <w:left w:val="nil"/>
              <w:bottom w:val="nil"/>
              <w:right w:val="nil"/>
            </w:tcBorders>
            <w:shd w:val="clear" w:color="auto" w:fill="auto"/>
          </w:tcPr>
          <w:p w14:paraId="13C2EDC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135.2</w:t>
            </w:r>
          </w:p>
        </w:tc>
        <w:tc>
          <w:tcPr>
            <w:tcW w:w="424" w:type="pct"/>
            <w:gridSpan w:val="2"/>
            <w:tcBorders>
              <w:top w:val="nil"/>
              <w:left w:val="nil"/>
              <w:bottom w:val="nil"/>
              <w:right w:val="nil"/>
            </w:tcBorders>
          </w:tcPr>
          <w:p w14:paraId="3829C9BC" w14:textId="77777777" w:rsidR="00D30EBA" w:rsidRDefault="00D30EBA" w:rsidP="008E75BF">
            <w:pPr>
              <w:rPr>
                <w:rFonts w:ascii="Arial" w:hAnsi="Arial" w:cs="Arial"/>
                <w:sz w:val="16"/>
                <w:szCs w:val="16"/>
                <w:lang w:val="en-US"/>
              </w:rPr>
            </w:pPr>
            <w:r>
              <w:rPr>
                <w:rFonts w:ascii="Arial" w:hAnsi="Arial" w:cs="Arial"/>
                <w:sz w:val="16"/>
                <w:szCs w:val="16"/>
                <w:lang w:val="en-US"/>
              </w:rPr>
              <w:t>65.1</w:t>
            </w:r>
          </w:p>
        </w:tc>
        <w:tc>
          <w:tcPr>
            <w:tcW w:w="423" w:type="pct"/>
            <w:gridSpan w:val="2"/>
            <w:tcBorders>
              <w:top w:val="nil"/>
              <w:left w:val="nil"/>
              <w:bottom w:val="nil"/>
              <w:right w:val="nil"/>
            </w:tcBorders>
          </w:tcPr>
          <w:p w14:paraId="362CF93B" w14:textId="77777777" w:rsidR="00D30EBA" w:rsidRDefault="00D30EBA" w:rsidP="008E75BF">
            <w:pPr>
              <w:rPr>
                <w:rFonts w:ascii="Arial" w:hAnsi="Arial" w:cs="Arial"/>
                <w:sz w:val="16"/>
                <w:szCs w:val="16"/>
                <w:lang w:val="en-US"/>
              </w:rPr>
            </w:pPr>
            <w:r>
              <w:rPr>
                <w:rFonts w:ascii="Arial" w:hAnsi="Arial" w:cs="Arial"/>
                <w:sz w:val="16"/>
                <w:szCs w:val="16"/>
                <w:lang w:val="en-US"/>
              </w:rPr>
              <w:t>14.1</w:t>
            </w:r>
          </w:p>
        </w:tc>
        <w:tc>
          <w:tcPr>
            <w:tcW w:w="465" w:type="pct"/>
            <w:tcBorders>
              <w:top w:val="nil"/>
              <w:left w:val="nil"/>
              <w:bottom w:val="nil"/>
              <w:right w:val="nil"/>
            </w:tcBorders>
          </w:tcPr>
          <w:p w14:paraId="76620E4B" w14:textId="77777777" w:rsidR="00D30EBA" w:rsidRDefault="00D30EBA" w:rsidP="008E75BF">
            <w:pPr>
              <w:rPr>
                <w:rFonts w:ascii="Arial" w:hAnsi="Arial" w:cs="Arial"/>
                <w:sz w:val="16"/>
                <w:szCs w:val="16"/>
                <w:lang w:val="en-US"/>
              </w:rPr>
            </w:pPr>
            <w:r>
              <w:rPr>
                <w:rFonts w:ascii="Arial" w:hAnsi="Arial" w:cs="Arial"/>
                <w:sz w:val="16"/>
                <w:szCs w:val="16"/>
                <w:lang w:val="en-US"/>
              </w:rPr>
              <w:t>18.7</w:t>
            </w:r>
          </w:p>
        </w:tc>
      </w:tr>
      <w:tr w:rsidR="00D30EBA" w:rsidRPr="00025291" w14:paraId="60817F5C" w14:textId="77777777" w:rsidTr="008E75BF">
        <w:tc>
          <w:tcPr>
            <w:tcW w:w="509" w:type="pct"/>
            <w:tcBorders>
              <w:top w:val="nil"/>
              <w:left w:val="nil"/>
              <w:bottom w:val="nil"/>
              <w:right w:val="nil"/>
            </w:tcBorders>
            <w:shd w:val="clear" w:color="auto" w:fill="auto"/>
          </w:tcPr>
          <w:p w14:paraId="535BEAF9"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SPIRE-2 </w:t>
            </w:r>
          </w:p>
        </w:tc>
        <w:tc>
          <w:tcPr>
            <w:tcW w:w="849" w:type="pct"/>
            <w:tcBorders>
              <w:top w:val="nil"/>
              <w:left w:val="nil"/>
              <w:bottom w:val="nil"/>
              <w:right w:val="nil"/>
            </w:tcBorders>
            <w:shd w:val="clear" w:color="auto" w:fill="auto"/>
          </w:tcPr>
          <w:p w14:paraId="085229D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531B558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and Latin America, Europe, Israel, Australia, New Zealand, Asia, South Africa</w:t>
            </w:r>
          </w:p>
        </w:tc>
        <w:tc>
          <w:tcPr>
            <w:tcW w:w="381" w:type="pct"/>
            <w:tcBorders>
              <w:top w:val="nil"/>
              <w:left w:val="nil"/>
              <w:bottom w:val="nil"/>
              <w:right w:val="nil"/>
            </w:tcBorders>
          </w:tcPr>
          <w:p w14:paraId="5AADCA27" w14:textId="77777777" w:rsidR="00D30EBA" w:rsidRDefault="00D30EBA" w:rsidP="008E75BF">
            <w:pPr>
              <w:rPr>
                <w:rFonts w:ascii="Arial" w:hAnsi="Arial" w:cs="Arial"/>
                <w:sz w:val="16"/>
                <w:szCs w:val="16"/>
                <w:lang w:val="en-US"/>
              </w:rPr>
            </w:pPr>
            <w:r>
              <w:rPr>
                <w:rFonts w:ascii="Arial" w:hAnsi="Arial" w:cs="Arial"/>
                <w:sz w:val="16"/>
                <w:szCs w:val="16"/>
                <w:lang w:val="en-US"/>
              </w:rPr>
              <w:t>2013-16</w:t>
            </w:r>
          </w:p>
        </w:tc>
        <w:tc>
          <w:tcPr>
            <w:tcW w:w="254" w:type="pct"/>
            <w:tcBorders>
              <w:top w:val="nil"/>
              <w:left w:val="nil"/>
              <w:bottom w:val="nil"/>
              <w:right w:val="nil"/>
            </w:tcBorders>
          </w:tcPr>
          <w:p w14:paraId="58312264" w14:textId="77777777" w:rsidR="00D30EBA" w:rsidRDefault="00D30EBA" w:rsidP="008E75BF">
            <w:pPr>
              <w:rPr>
                <w:rFonts w:ascii="Arial" w:hAnsi="Arial" w:cs="Arial"/>
                <w:sz w:val="16"/>
                <w:szCs w:val="16"/>
                <w:lang w:val="en-US"/>
              </w:rPr>
            </w:pPr>
            <w:r>
              <w:rPr>
                <w:rFonts w:ascii="Arial" w:hAnsi="Arial" w:cs="Arial"/>
                <w:sz w:val="16"/>
                <w:szCs w:val="16"/>
                <w:lang w:val="en-US"/>
              </w:rPr>
              <w:t>62.4</w:t>
            </w:r>
          </w:p>
        </w:tc>
        <w:tc>
          <w:tcPr>
            <w:tcW w:w="212" w:type="pct"/>
            <w:tcBorders>
              <w:top w:val="nil"/>
              <w:left w:val="nil"/>
              <w:bottom w:val="nil"/>
              <w:right w:val="nil"/>
            </w:tcBorders>
            <w:shd w:val="clear" w:color="auto" w:fill="auto"/>
          </w:tcPr>
          <w:p w14:paraId="7001499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80.4</w:t>
            </w:r>
          </w:p>
        </w:tc>
        <w:tc>
          <w:tcPr>
            <w:tcW w:w="212" w:type="pct"/>
            <w:tcBorders>
              <w:top w:val="nil"/>
              <w:left w:val="nil"/>
              <w:bottom w:val="nil"/>
              <w:right w:val="nil"/>
            </w:tcBorders>
            <w:shd w:val="clear" w:color="auto" w:fill="auto"/>
          </w:tcPr>
          <w:p w14:paraId="7C70277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46.8</w:t>
            </w:r>
          </w:p>
        </w:tc>
        <w:tc>
          <w:tcPr>
            <w:tcW w:w="254" w:type="pct"/>
            <w:tcBorders>
              <w:top w:val="nil"/>
              <w:left w:val="nil"/>
              <w:bottom w:val="nil"/>
              <w:right w:val="nil"/>
            </w:tcBorders>
            <w:shd w:val="clear" w:color="auto" w:fill="auto"/>
          </w:tcPr>
          <w:p w14:paraId="75A656A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27.1</w:t>
            </w:r>
            <w:r w:rsidRPr="00E676B1">
              <w:rPr>
                <w:rFonts w:ascii="Arial" w:hAnsi="Arial" w:cs="Arial"/>
                <w:sz w:val="16"/>
                <w:szCs w:val="16"/>
                <w:lang w:val="en-US"/>
              </w:rPr>
              <w:t xml:space="preserve"> </w:t>
            </w:r>
          </w:p>
        </w:tc>
        <w:tc>
          <w:tcPr>
            <w:tcW w:w="255" w:type="pct"/>
            <w:tcBorders>
              <w:top w:val="nil"/>
              <w:left w:val="nil"/>
              <w:bottom w:val="nil"/>
              <w:right w:val="nil"/>
            </w:tcBorders>
          </w:tcPr>
          <w:p w14:paraId="0956D921" w14:textId="77777777" w:rsidR="00D30EBA" w:rsidRDefault="00D30EBA" w:rsidP="008E75BF">
            <w:pPr>
              <w:rPr>
                <w:rFonts w:ascii="Arial" w:hAnsi="Arial" w:cs="Arial"/>
                <w:sz w:val="16"/>
                <w:szCs w:val="16"/>
                <w:lang w:val="en-US"/>
              </w:rPr>
            </w:pPr>
            <w:r>
              <w:rPr>
                <w:rFonts w:ascii="Arial" w:hAnsi="Arial" w:cs="Arial"/>
                <w:sz w:val="16"/>
                <w:szCs w:val="16"/>
                <w:lang w:val="en-US"/>
              </w:rPr>
              <w:t>34.6</w:t>
            </w:r>
          </w:p>
        </w:tc>
        <w:tc>
          <w:tcPr>
            <w:tcW w:w="296" w:type="pct"/>
            <w:tcBorders>
              <w:top w:val="nil"/>
              <w:left w:val="nil"/>
              <w:bottom w:val="nil"/>
              <w:right w:val="nil"/>
            </w:tcBorders>
            <w:shd w:val="clear" w:color="auto" w:fill="auto"/>
          </w:tcPr>
          <w:p w14:paraId="63D46AB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133.6</w:t>
            </w:r>
          </w:p>
        </w:tc>
        <w:tc>
          <w:tcPr>
            <w:tcW w:w="424" w:type="pct"/>
            <w:gridSpan w:val="2"/>
            <w:tcBorders>
              <w:top w:val="nil"/>
              <w:left w:val="nil"/>
              <w:bottom w:val="nil"/>
              <w:right w:val="nil"/>
            </w:tcBorders>
          </w:tcPr>
          <w:p w14:paraId="670F540F" w14:textId="77777777" w:rsidR="00D30EBA" w:rsidRDefault="00D30EBA" w:rsidP="008E75BF">
            <w:pPr>
              <w:rPr>
                <w:rFonts w:ascii="Arial" w:hAnsi="Arial" w:cs="Arial"/>
                <w:sz w:val="16"/>
                <w:szCs w:val="16"/>
                <w:lang w:val="en-US"/>
              </w:rPr>
            </w:pPr>
            <w:r>
              <w:rPr>
                <w:rFonts w:ascii="Arial" w:hAnsi="Arial" w:cs="Arial"/>
                <w:sz w:val="16"/>
                <w:szCs w:val="16"/>
                <w:lang w:val="en-US"/>
              </w:rPr>
              <w:t>79.5</w:t>
            </w:r>
          </w:p>
        </w:tc>
        <w:tc>
          <w:tcPr>
            <w:tcW w:w="423" w:type="pct"/>
            <w:gridSpan w:val="2"/>
            <w:tcBorders>
              <w:top w:val="nil"/>
              <w:left w:val="nil"/>
              <w:bottom w:val="nil"/>
              <w:right w:val="nil"/>
            </w:tcBorders>
          </w:tcPr>
          <w:p w14:paraId="5218B244" w14:textId="77777777" w:rsidR="00D30EBA" w:rsidRDefault="00D30EBA" w:rsidP="008E75BF">
            <w:pPr>
              <w:rPr>
                <w:rFonts w:ascii="Arial" w:hAnsi="Arial" w:cs="Arial"/>
                <w:sz w:val="16"/>
                <w:szCs w:val="16"/>
                <w:lang w:val="en-US"/>
              </w:rPr>
            </w:pPr>
            <w:r>
              <w:rPr>
                <w:rFonts w:ascii="Arial" w:hAnsi="Arial" w:cs="Arial"/>
                <w:sz w:val="16"/>
                <w:szCs w:val="16"/>
                <w:lang w:val="en-US"/>
              </w:rPr>
              <w:t>43.2</w:t>
            </w:r>
          </w:p>
        </w:tc>
        <w:tc>
          <w:tcPr>
            <w:tcW w:w="465" w:type="pct"/>
            <w:tcBorders>
              <w:top w:val="nil"/>
              <w:left w:val="nil"/>
              <w:bottom w:val="nil"/>
              <w:right w:val="nil"/>
            </w:tcBorders>
          </w:tcPr>
          <w:p w14:paraId="187BCD59" w14:textId="77777777" w:rsidR="00D30EBA" w:rsidRDefault="00D30EBA" w:rsidP="008E75BF">
            <w:pPr>
              <w:rPr>
                <w:rFonts w:ascii="Arial" w:hAnsi="Arial" w:cs="Arial"/>
                <w:sz w:val="16"/>
                <w:szCs w:val="16"/>
                <w:lang w:val="en-US"/>
              </w:rPr>
            </w:pPr>
            <w:r>
              <w:rPr>
                <w:rFonts w:ascii="Arial" w:hAnsi="Arial" w:cs="Arial"/>
                <w:sz w:val="16"/>
                <w:szCs w:val="16"/>
                <w:lang w:val="en-US"/>
              </w:rPr>
              <w:t>57.9</w:t>
            </w:r>
          </w:p>
        </w:tc>
      </w:tr>
      <w:tr w:rsidR="00D30EBA" w:rsidRPr="0033511E" w14:paraId="0B9B711C" w14:textId="77777777" w:rsidTr="008E75BF">
        <w:tc>
          <w:tcPr>
            <w:tcW w:w="509" w:type="pct"/>
            <w:tcBorders>
              <w:top w:val="nil"/>
              <w:left w:val="nil"/>
              <w:bottom w:val="nil"/>
              <w:right w:val="nil"/>
            </w:tcBorders>
            <w:shd w:val="clear" w:color="auto" w:fill="auto"/>
          </w:tcPr>
          <w:p w14:paraId="62FFD6D1"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REAL CAD </w:t>
            </w:r>
          </w:p>
          <w:p w14:paraId="0BE10D6F"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auto"/>
          </w:tcPr>
          <w:p w14:paraId="53CD185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w:t>
            </w:r>
            <w:r w:rsidRPr="00265FB9">
              <w:rPr>
                <w:rFonts w:ascii="Arial" w:hAnsi="Arial" w:cs="Arial"/>
                <w:sz w:val="16"/>
                <w:szCs w:val="16"/>
                <w:lang w:val="en-US"/>
              </w:rPr>
              <w:t xml:space="preserve">ulticenter, open-label, blinded endpoint </w:t>
            </w:r>
            <w:r>
              <w:rPr>
                <w:rFonts w:ascii="Arial" w:hAnsi="Arial" w:cs="Arial"/>
                <w:sz w:val="16"/>
                <w:szCs w:val="16"/>
                <w:lang w:val="en-US"/>
              </w:rPr>
              <w:t>RCT</w:t>
            </w:r>
          </w:p>
        </w:tc>
        <w:tc>
          <w:tcPr>
            <w:tcW w:w="466" w:type="pct"/>
            <w:tcBorders>
              <w:top w:val="nil"/>
              <w:left w:val="nil"/>
              <w:bottom w:val="nil"/>
              <w:right w:val="nil"/>
            </w:tcBorders>
            <w:shd w:val="clear" w:color="auto" w:fill="auto"/>
          </w:tcPr>
          <w:p w14:paraId="7E2AAFB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Japan</w:t>
            </w:r>
          </w:p>
        </w:tc>
        <w:tc>
          <w:tcPr>
            <w:tcW w:w="381" w:type="pct"/>
            <w:tcBorders>
              <w:top w:val="nil"/>
              <w:left w:val="nil"/>
              <w:bottom w:val="nil"/>
              <w:right w:val="nil"/>
            </w:tcBorders>
          </w:tcPr>
          <w:p w14:paraId="46A40CF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2010-16</w:t>
            </w:r>
          </w:p>
        </w:tc>
        <w:tc>
          <w:tcPr>
            <w:tcW w:w="254" w:type="pct"/>
            <w:tcBorders>
              <w:top w:val="nil"/>
              <w:left w:val="nil"/>
              <w:bottom w:val="nil"/>
              <w:right w:val="nil"/>
            </w:tcBorders>
          </w:tcPr>
          <w:p w14:paraId="1E91775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68</w:t>
            </w:r>
          </w:p>
        </w:tc>
        <w:tc>
          <w:tcPr>
            <w:tcW w:w="212" w:type="pct"/>
            <w:tcBorders>
              <w:top w:val="nil"/>
              <w:left w:val="nil"/>
              <w:bottom w:val="nil"/>
              <w:right w:val="nil"/>
            </w:tcBorders>
            <w:shd w:val="clear" w:color="auto" w:fill="auto"/>
          </w:tcPr>
          <w:p w14:paraId="4D9CB6E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75.6</w:t>
            </w:r>
          </w:p>
        </w:tc>
        <w:tc>
          <w:tcPr>
            <w:tcW w:w="212" w:type="pct"/>
            <w:tcBorders>
              <w:top w:val="nil"/>
              <w:left w:val="nil"/>
              <w:bottom w:val="nil"/>
              <w:right w:val="nil"/>
            </w:tcBorders>
            <w:shd w:val="clear" w:color="auto" w:fill="auto"/>
          </w:tcPr>
          <w:p w14:paraId="102265E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40.1</w:t>
            </w:r>
          </w:p>
        </w:tc>
        <w:tc>
          <w:tcPr>
            <w:tcW w:w="254" w:type="pct"/>
            <w:tcBorders>
              <w:top w:val="nil"/>
              <w:left w:val="nil"/>
              <w:bottom w:val="nil"/>
              <w:right w:val="nil"/>
            </w:tcBorders>
            <w:shd w:val="clear" w:color="auto" w:fill="auto"/>
          </w:tcPr>
          <w:p w14:paraId="12AC5DE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16.4</w:t>
            </w:r>
          </w:p>
        </w:tc>
        <w:tc>
          <w:tcPr>
            <w:tcW w:w="255" w:type="pct"/>
            <w:tcBorders>
              <w:top w:val="nil"/>
              <w:left w:val="nil"/>
              <w:bottom w:val="nil"/>
              <w:right w:val="nil"/>
            </w:tcBorders>
          </w:tcPr>
          <w:p w14:paraId="799A707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17.3</w:t>
            </w:r>
          </w:p>
        </w:tc>
        <w:tc>
          <w:tcPr>
            <w:tcW w:w="296" w:type="pct"/>
            <w:tcBorders>
              <w:top w:val="nil"/>
              <w:left w:val="nil"/>
              <w:bottom w:val="nil"/>
              <w:right w:val="nil"/>
            </w:tcBorders>
            <w:shd w:val="clear" w:color="auto" w:fill="auto"/>
          </w:tcPr>
          <w:p w14:paraId="34D90BA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87.9</w:t>
            </w:r>
          </w:p>
        </w:tc>
        <w:tc>
          <w:tcPr>
            <w:tcW w:w="424" w:type="pct"/>
            <w:gridSpan w:val="2"/>
            <w:tcBorders>
              <w:top w:val="nil"/>
              <w:left w:val="nil"/>
              <w:bottom w:val="nil"/>
              <w:right w:val="nil"/>
            </w:tcBorders>
          </w:tcPr>
          <w:p w14:paraId="05A1B74E" w14:textId="77777777" w:rsidR="00D30EBA" w:rsidRDefault="00D30EBA" w:rsidP="008E75BF">
            <w:pPr>
              <w:rPr>
                <w:rFonts w:ascii="Arial" w:hAnsi="Arial" w:cs="Arial"/>
                <w:sz w:val="16"/>
                <w:szCs w:val="16"/>
                <w:lang w:val="en-US"/>
              </w:rPr>
            </w:pPr>
            <w:r>
              <w:rPr>
                <w:rFonts w:ascii="Arial" w:hAnsi="Arial" w:cs="Arial"/>
                <w:sz w:val="16"/>
                <w:szCs w:val="16"/>
                <w:lang w:val="en-US"/>
              </w:rPr>
              <w:t>76</w:t>
            </w:r>
          </w:p>
        </w:tc>
        <w:tc>
          <w:tcPr>
            <w:tcW w:w="423" w:type="pct"/>
            <w:gridSpan w:val="2"/>
            <w:tcBorders>
              <w:top w:val="nil"/>
              <w:left w:val="nil"/>
              <w:bottom w:val="nil"/>
              <w:right w:val="nil"/>
            </w:tcBorders>
          </w:tcPr>
          <w:p w14:paraId="2801DB71" w14:textId="77777777" w:rsidR="00D30EBA" w:rsidRDefault="00D30EBA" w:rsidP="008E75BF">
            <w:pPr>
              <w:rPr>
                <w:rFonts w:ascii="Arial" w:hAnsi="Arial" w:cs="Arial"/>
                <w:sz w:val="16"/>
                <w:szCs w:val="16"/>
                <w:lang w:val="en-US"/>
              </w:rPr>
            </w:pPr>
            <w:r>
              <w:rPr>
                <w:rFonts w:ascii="Arial" w:hAnsi="Arial" w:cs="Arial"/>
                <w:sz w:val="16"/>
                <w:szCs w:val="16"/>
                <w:lang w:val="en-US"/>
              </w:rPr>
              <w:t>16.6</w:t>
            </w:r>
          </w:p>
        </w:tc>
        <w:tc>
          <w:tcPr>
            <w:tcW w:w="465" w:type="pct"/>
            <w:tcBorders>
              <w:top w:val="nil"/>
              <w:left w:val="nil"/>
              <w:bottom w:val="nil"/>
              <w:right w:val="nil"/>
            </w:tcBorders>
          </w:tcPr>
          <w:p w14:paraId="6A4C490D" w14:textId="77777777" w:rsidR="00D30EBA" w:rsidRDefault="00D30EBA" w:rsidP="008E75BF">
            <w:pPr>
              <w:rPr>
                <w:rFonts w:ascii="Arial" w:hAnsi="Arial" w:cs="Arial"/>
                <w:sz w:val="16"/>
                <w:szCs w:val="16"/>
                <w:lang w:val="en-US"/>
              </w:rPr>
            </w:pPr>
            <w:r>
              <w:rPr>
                <w:rFonts w:ascii="Arial" w:hAnsi="Arial" w:cs="Arial"/>
                <w:sz w:val="16"/>
                <w:szCs w:val="16"/>
                <w:lang w:val="en-US"/>
              </w:rPr>
              <w:t>14.6</w:t>
            </w:r>
          </w:p>
        </w:tc>
      </w:tr>
      <w:tr w:rsidR="00D30EBA" w:rsidRPr="0033511E" w14:paraId="0797B69D" w14:textId="77777777" w:rsidTr="008E75BF">
        <w:tc>
          <w:tcPr>
            <w:tcW w:w="509" w:type="pct"/>
            <w:tcBorders>
              <w:top w:val="nil"/>
              <w:left w:val="nil"/>
              <w:bottom w:val="nil"/>
              <w:right w:val="nil"/>
            </w:tcBorders>
            <w:shd w:val="clear" w:color="auto" w:fill="auto"/>
          </w:tcPr>
          <w:p w14:paraId="654EFC89"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FOURIER </w:t>
            </w:r>
          </w:p>
        </w:tc>
        <w:tc>
          <w:tcPr>
            <w:tcW w:w="849" w:type="pct"/>
            <w:tcBorders>
              <w:top w:val="nil"/>
              <w:left w:val="nil"/>
              <w:bottom w:val="nil"/>
              <w:right w:val="nil"/>
            </w:tcBorders>
            <w:shd w:val="clear" w:color="auto" w:fill="auto"/>
          </w:tcPr>
          <w:p w14:paraId="223B0AE8"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4E1E38C7"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auto"/>
          </w:tcPr>
          <w:p w14:paraId="7875039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and Latin America, Europe, Asia Pacific, South Africa</w:t>
            </w:r>
          </w:p>
        </w:tc>
        <w:tc>
          <w:tcPr>
            <w:tcW w:w="381" w:type="pct"/>
            <w:tcBorders>
              <w:top w:val="nil"/>
              <w:left w:val="nil"/>
              <w:bottom w:val="nil"/>
              <w:right w:val="nil"/>
            </w:tcBorders>
          </w:tcPr>
          <w:p w14:paraId="3C183EE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2013-17</w:t>
            </w:r>
          </w:p>
        </w:tc>
        <w:tc>
          <w:tcPr>
            <w:tcW w:w="254" w:type="pct"/>
            <w:tcBorders>
              <w:top w:val="nil"/>
              <w:left w:val="nil"/>
              <w:bottom w:val="nil"/>
              <w:right w:val="nil"/>
            </w:tcBorders>
          </w:tcPr>
          <w:p w14:paraId="0933006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62.5</w:t>
            </w:r>
          </w:p>
        </w:tc>
        <w:tc>
          <w:tcPr>
            <w:tcW w:w="212" w:type="pct"/>
            <w:tcBorders>
              <w:top w:val="nil"/>
              <w:left w:val="nil"/>
              <w:bottom w:val="nil"/>
              <w:right w:val="nil"/>
            </w:tcBorders>
            <w:shd w:val="clear" w:color="auto" w:fill="auto"/>
          </w:tcPr>
          <w:p w14:paraId="04A38EB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80.1</w:t>
            </w:r>
          </w:p>
        </w:tc>
        <w:tc>
          <w:tcPr>
            <w:tcW w:w="212" w:type="pct"/>
            <w:tcBorders>
              <w:top w:val="nil"/>
              <w:left w:val="nil"/>
              <w:bottom w:val="nil"/>
              <w:right w:val="nil"/>
            </w:tcBorders>
            <w:shd w:val="clear" w:color="auto" w:fill="auto"/>
          </w:tcPr>
          <w:p w14:paraId="11A6E2C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36.6</w:t>
            </w:r>
          </w:p>
        </w:tc>
        <w:tc>
          <w:tcPr>
            <w:tcW w:w="254" w:type="pct"/>
            <w:tcBorders>
              <w:top w:val="nil"/>
              <w:left w:val="nil"/>
              <w:bottom w:val="nil"/>
              <w:right w:val="nil"/>
            </w:tcBorders>
            <w:shd w:val="clear" w:color="auto" w:fill="auto"/>
          </w:tcPr>
          <w:p w14:paraId="4A563C5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28.2</w:t>
            </w:r>
          </w:p>
        </w:tc>
        <w:tc>
          <w:tcPr>
            <w:tcW w:w="255" w:type="pct"/>
            <w:tcBorders>
              <w:top w:val="nil"/>
              <w:left w:val="nil"/>
              <w:bottom w:val="nil"/>
              <w:right w:val="nil"/>
            </w:tcBorders>
          </w:tcPr>
          <w:p w14:paraId="6955A5D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24.5</w:t>
            </w:r>
          </w:p>
        </w:tc>
        <w:tc>
          <w:tcPr>
            <w:tcW w:w="296" w:type="pct"/>
            <w:tcBorders>
              <w:top w:val="nil"/>
              <w:left w:val="nil"/>
              <w:bottom w:val="nil"/>
              <w:right w:val="nil"/>
            </w:tcBorders>
            <w:shd w:val="clear" w:color="auto" w:fill="auto"/>
          </w:tcPr>
          <w:p w14:paraId="15C88AA4" w14:textId="77777777" w:rsidR="00D30EBA" w:rsidRDefault="00D30EBA" w:rsidP="008E75BF">
            <w:pPr>
              <w:rPr>
                <w:rFonts w:ascii="Arial" w:hAnsi="Arial" w:cs="Arial"/>
                <w:sz w:val="16"/>
                <w:szCs w:val="16"/>
                <w:lang w:val="en-US"/>
              </w:rPr>
            </w:pPr>
            <w:r>
              <w:rPr>
                <w:rFonts w:ascii="Arial" w:hAnsi="Arial" w:cs="Arial"/>
                <w:sz w:val="16"/>
                <w:szCs w:val="16"/>
                <w:lang w:val="en-US"/>
              </w:rPr>
              <w:t>92</w:t>
            </w:r>
          </w:p>
          <w:p w14:paraId="497B8560"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tcPr>
          <w:p w14:paraId="22B89EE0" w14:textId="77777777" w:rsidR="00D30EBA" w:rsidRDefault="00D30EBA" w:rsidP="008E75BF">
            <w:pPr>
              <w:rPr>
                <w:rFonts w:ascii="Arial" w:hAnsi="Arial" w:cs="Arial"/>
                <w:sz w:val="16"/>
                <w:szCs w:val="16"/>
                <w:lang w:val="en-US"/>
              </w:rPr>
            </w:pPr>
            <w:r>
              <w:rPr>
                <w:rFonts w:ascii="Arial" w:hAnsi="Arial" w:cs="Arial"/>
                <w:sz w:val="16"/>
                <w:szCs w:val="16"/>
                <w:lang w:val="en-US"/>
              </w:rPr>
              <w:t>30</w:t>
            </w:r>
          </w:p>
        </w:tc>
        <w:tc>
          <w:tcPr>
            <w:tcW w:w="423" w:type="pct"/>
            <w:gridSpan w:val="2"/>
            <w:tcBorders>
              <w:top w:val="nil"/>
              <w:left w:val="nil"/>
              <w:bottom w:val="nil"/>
              <w:right w:val="nil"/>
            </w:tcBorders>
          </w:tcPr>
          <w:p w14:paraId="1FB3B98A" w14:textId="77777777" w:rsidR="00D30EBA" w:rsidRDefault="00D30EBA" w:rsidP="008E75BF">
            <w:pPr>
              <w:rPr>
                <w:rFonts w:ascii="Arial" w:hAnsi="Arial" w:cs="Arial"/>
                <w:sz w:val="16"/>
                <w:szCs w:val="16"/>
                <w:lang w:val="en-US"/>
              </w:rPr>
            </w:pPr>
            <w:r>
              <w:rPr>
                <w:rFonts w:ascii="Arial" w:hAnsi="Arial" w:cs="Arial"/>
                <w:sz w:val="16"/>
                <w:szCs w:val="16"/>
                <w:lang w:val="en-US"/>
              </w:rPr>
              <w:t>65.2</w:t>
            </w:r>
          </w:p>
        </w:tc>
        <w:tc>
          <w:tcPr>
            <w:tcW w:w="465" w:type="pct"/>
            <w:tcBorders>
              <w:top w:val="nil"/>
              <w:left w:val="nil"/>
              <w:bottom w:val="nil"/>
              <w:right w:val="nil"/>
            </w:tcBorders>
          </w:tcPr>
          <w:p w14:paraId="4CE1A585" w14:textId="77777777" w:rsidR="00D30EBA" w:rsidRDefault="00D30EBA" w:rsidP="008E75BF">
            <w:pPr>
              <w:rPr>
                <w:rFonts w:ascii="Arial" w:hAnsi="Arial" w:cs="Arial"/>
                <w:sz w:val="16"/>
                <w:szCs w:val="16"/>
                <w:lang w:val="en-US"/>
              </w:rPr>
            </w:pPr>
            <w:r>
              <w:rPr>
                <w:rFonts w:ascii="Arial" w:hAnsi="Arial" w:cs="Arial"/>
                <w:sz w:val="16"/>
                <w:szCs w:val="16"/>
                <w:lang w:val="en-US"/>
              </w:rPr>
              <w:t>60</w:t>
            </w:r>
          </w:p>
        </w:tc>
      </w:tr>
      <w:tr w:rsidR="00D30EBA" w:rsidRPr="0033511E" w14:paraId="087AB7E3" w14:textId="77777777" w:rsidTr="008E75BF">
        <w:tc>
          <w:tcPr>
            <w:tcW w:w="509" w:type="pct"/>
            <w:tcBorders>
              <w:top w:val="nil"/>
              <w:left w:val="nil"/>
              <w:bottom w:val="nil"/>
              <w:right w:val="nil"/>
            </w:tcBorders>
            <w:shd w:val="clear" w:color="auto" w:fill="auto"/>
          </w:tcPr>
          <w:p w14:paraId="62454999"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ODYSSEY OUTCOME </w:t>
            </w:r>
          </w:p>
          <w:p w14:paraId="17256500"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auto"/>
          </w:tcPr>
          <w:p w14:paraId="10A0727E"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7654F5CE"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auto"/>
          </w:tcPr>
          <w:p w14:paraId="3466DC38" w14:textId="77777777" w:rsidR="00D30EBA" w:rsidRDefault="00D30EBA" w:rsidP="008E75BF">
            <w:pPr>
              <w:rPr>
                <w:rFonts w:ascii="Arial" w:hAnsi="Arial" w:cs="Arial"/>
                <w:sz w:val="16"/>
                <w:szCs w:val="16"/>
                <w:lang w:val="en-US"/>
              </w:rPr>
            </w:pPr>
            <w:r>
              <w:rPr>
                <w:rFonts w:ascii="Arial" w:hAnsi="Arial" w:cs="Arial"/>
                <w:sz w:val="16"/>
                <w:szCs w:val="16"/>
                <w:lang w:val="en-US"/>
              </w:rPr>
              <w:t>North and Latin America, Europe, Asia, Australia, New Zealand, Israel</w:t>
            </w:r>
          </w:p>
          <w:p w14:paraId="691B17E6" w14:textId="77777777" w:rsidR="00D30EBA" w:rsidRPr="00146F31" w:rsidRDefault="00D30EBA" w:rsidP="008E75BF">
            <w:pPr>
              <w:rPr>
                <w:rFonts w:ascii="Arial" w:hAnsi="Arial" w:cs="Arial"/>
                <w:sz w:val="16"/>
                <w:szCs w:val="16"/>
                <w:lang w:val="en-US"/>
              </w:rPr>
            </w:pPr>
          </w:p>
        </w:tc>
        <w:tc>
          <w:tcPr>
            <w:tcW w:w="381" w:type="pct"/>
            <w:tcBorders>
              <w:top w:val="nil"/>
              <w:left w:val="nil"/>
              <w:bottom w:val="nil"/>
              <w:right w:val="nil"/>
            </w:tcBorders>
          </w:tcPr>
          <w:p w14:paraId="4F70BE4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2012-17</w:t>
            </w:r>
          </w:p>
        </w:tc>
        <w:tc>
          <w:tcPr>
            <w:tcW w:w="254" w:type="pct"/>
            <w:tcBorders>
              <w:top w:val="nil"/>
              <w:left w:val="nil"/>
              <w:bottom w:val="nil"/>
              <w:right w:val="nil"/>
            </w:tcBorders>
          </w:tcPr>
          <w:p w14:paraId="3341717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58.5</w:t>
            </w:r>
          </w:p>
        </w:tc>
        <w:tc>
          <w:tcPr>
            <w:tcW w:w="212" w:type="pct"/>
            <w:tcBorders>
              <w:top w:val="nil"/>
              <w:left w:val="nil"/>
              <w:bottom w:val="nil"/>
              <w:right w:val="nil"/>
            </w:tcBorders>
            <w:shd w:val="clear" w:color="auto" w:fill="auto"/>
          </w:tcPr>
          <w:p w14:paraId="70AA550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66.4</w:t>
            </w:r>
          </w:p>
        </w:tc>
        <w:tc>
          <w:tcPr>
            <w:tcW w:w="212" w:type="pct"/>
            <w:tcBorders>
              <w:top w:val="nil"/>
              <w:left w:val="nil"/>
              <w:bottom w:val="nil"/>
              <w:right w:val="nil"/>
            </w:tcBorders>
            <w:shd w:val="clear" w:color="auto" w:fill="auto"/>
          </w:tcPr>
          <w:p w14:paraId="518D620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28.8</w:t>
            </w:r>
          </w:p>
        </w:tc>
        <w:tc>
          <w:tcPr>
            <w:tcW w:w="254" w:type="pct"/>
            <w:tcBorders>
              <w:top w:val="nil"/>
              <w:left w:val="nil"/>
              <w:bottom w:val="nil"/>
              <w:right w:val="nil"/>
            </w:tcBorders>
            <w:shd w:val="clear" w:color="auto" w:fill="auto"/>
          </w:tcPr>
          <w:p w14:paraId="37F6C16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24.1</w:t>
            </w:r>
          </w:p>
        </w:tc>
        <w:tc>
          <w:tcPr>
            <w:tcW w:w="255" w:type="pct"/>
            <w:tcBorders>
              <w:top w:val="nil"/>
              <w:left w:val="nil"/>
              <w:bottom w:val="nil"/>
              <w:right w:val="nil"/>
            </w:tcBorders>
          </w:tcPr>
          <w:p w14:paraId="1067110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25.2</w:t>
            </w:r>
          </w:p>
        </w:tc>
        <w:tc>
          <w:tcPr>
            <w:tcW w:w="296" w:type="pct"/>
            <w:tcBorders>
              <w:top w:val="nil"/>
              <w:left w:val="nil"/>
              <w:bottom w:val="nil"/>
              <w:right w:val="nil"/>
            </w:tcBorders>
            <w:shd w:val="clear" w:color="auto" w:fill="auto"/>
          </w:tcPr>
          <w:p w14:paraId="5D04BCE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92</w:t>
            </w:r>
          </w:p>
        </w:tc>
        <w:tc>
          <w:tcPr>
            <w:tcW w:w="424" w:type="pct"/>
            <w:gridSpan w:val="2"/>
            <w:tcBorders>
              <w:top w:val="nil"/>
              <w:left w:val="nil"/>
              <w:bottom w:val="nil"/>
              <w:right w:val="nil"/>
            </w:tcBorders>
          </w:tcPr>
          <w:p w14:paraId="19D03D85" w14:textId="77777777" w:rsidR="00D30EBA" w:rsidRDefault="00D30EBA" w:rsidP="008E75BF">
            <w:pPr>
              <w:rPr>
                <w:rFonts w:ascii="Arial" w:hAnsi="Arial" w:cs="Arial"/>
                <w:sz w:val="16"/>
                <w:szCs w:val="16"/>
                <w:lang w:val="en-US"/>
              </w:rPr>
            </w:pPr>
            <w:r>
              <w:rPr>
                <w:rFonts w:ascii="Arial" w:hAnsi="Arial" w:cs="Arial"/>
                <w:sz w:val="16"/>
                <w:szCs w:val="16"/>
                <w:lang w:val="en-US"/>
              </w:rPr>
              <w:t>66</w:t>
            </w:r>
          </w:p>
        </w:tc>
        <w:tc>
          <w:tcPr>
            <w:tcW w:w="423" w:type="pct"/>
            <w:gridSpan w:val="2"/>
            <w:tcBorders>
              <w:top w:val="nil"/>
              <w:left w:val="nil"/>
              <w:bottom w:val="nil"/>
              <w:right w:val="nil"/>
            </w:tcBorders>
          </w:tcPr>
          <w:p w14:paraId="64D4C8FE" w14:textId="77777777" w:rsidR="00D30EBA" w:rsidRDefault="00D30EBA" w:rsidP="008E75BF">
            <w:pPr>
              <w:rPr>
                <w:rFonts w:ascii="Arial" w:hAnsi="Arial" w:cs="Arial"/>
                <w:sz w:val="16"/>
                <w:szCs w:val="16"/>
                <w:lang w:val="en-US"/>
              </w:rPr>
            </w:pPr>
            <w:r>
              <w:rPr>
                <w:rFonts w:ascii="Arial" w:hAnsi="Arial" w:cs="Arial"/>
                <w:sz w:val="16"/>
                <w:szCs w:val="16"/>
                <w:lang w:val="en-US"/>
              </w:rPr>
              <w:t>40.3</w:t>
            </w:r>
          </w:p>
        </w:tc>
        <w:tc>
          <w:tcPr>
            <w:tcW w:w="465" w:type="pct"/>
            <w:tcBorders>
              <w:top w:val="nil"/>
              <w:left w:val="nil"/>
              <w:bottom w:val="nil"/>
              <w:right w:val="nil"/>
            </w:tcBorders>
          </w:tcPr>
          <w:p w14:paraId="522FA285" w14:textId="77777777" w:rsidR="00D30EBA" w:rsidRDefault="00D30EBA" w:rsidP="008E75BF">
            <w:pPr>
              <w:rPr>
                <w:rFonts w:ascii="Arial" w:hAnsi="Arial" w:cs="Arial"/>
                <w:sz w:val="16"/>
                <w:szCs w:val="16"/>
                <w:lang w:val="en-US"/>
              </w:rPr>
            </w:pPr>
            <w:r>
              <w:rPr>
                <w:rFonts w:ascii="Arial" w:hAnsi="Arial" w:cs="Arial"/>
                <w:sz w:val="16"/>
                <w:szCs w:val="16"/>
                <w:lang w:val="en-US"/>
              </w:rPr>
              <w:t>37</w:t>
            </w:r>
          </w:p>
        </w:tc>
      </w:tr>
      <w:tr w:rsidR="00D30EBA" w:rsidRPr="0033511E" w14:paraId="60AC07D9" w14:textId="77777777" w:rsidTr="008E75BF">
        <w:trPr>
          <w:trHeight w:val="208"/>
        </w:trPr>
        <w:tc>
          <w:tcPr>
            <w:tcW w:w="509" w:type="pct"/>
            <w:tcBorders>
              <w:top w:val="nil"/>
              <w:left w:val="nil"/>
              <w:bottom w:val="nil"/>
              <w:right w:val="nil"/>
            </w:tcBorders>
            <w:shd w:val="clear" w:color="auto" w:fill="000000" w:themeFill="text1"/>
          </w:tcPr>
          <w:p w14:paraId="66ED44B2" w14:textId="77777777" w:rsidR="00D30EBA" w:rsidRPr="00DE46FC" w:rsidRDefault="00D30EBA" w:rsidP="008E75BF">
            <w:pPr>
              <w:rPr>
                <w:rFonts w:ascii="Arial" w:hAnsi="Arial" w:cs="Arial"/>
                <w:b/>
                <w:i/>
                <w:sz w:val="16"/>
                <w:szCs w:val="16"/>
                <w:lang w:val="en-US"/>
              </w:rPr>
            </w:pPr>
          </w:p>
        </w:tc>
        <w:tc>
          <w:tcPr>
            <w:tcW w:w="849" w:type="pct"/>
            <w:tcBorders>
              <w:top w:val="nil"/>
              <w:left w:val="nil"/>
              <w:bottom w:val="nil"/>
              <w:right w:val="nil"/>
            </w:tcBorders>
            <w:shd w:val="clear" w:color="auto" w:fill="000000" w:themeFill="text1"/>
          </w:tcPr>
          <w:p w14:paraId="37715A93"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000000" w:themeFill="text1"/>
          </w:tcPr>
          <w:p w14:paraId="12AC8130" w14:textId="77777777" w:rsidR="00D30EBA" w:rsidRPr="00146F31" w:rsidRDefault="00D30EBA" w:rsidP="008E75BF">
            <w:pPr>
              <w:rPr>
                <w:rFonts w:ascii="Arial" w:hAnsi="Arial" w:cs="Arial"/>
                <w:sz w:val="16"/>
                <w:szCs w:val="16"/>
                <w:lang w:val="en-US"/>
              </w:rPr>
            </w:pPr>
          </w:p>
        </w:tc>
        <w:tc>
          <w:tcPr>
            <w:tcW w:w="381" w:type="pct"/>
            <w:tcBorders>
              <w:top w:val="nil"/>
              <w:left w:val="nil"/>
              <w:bottom w:val="nil"/>
              <w:right w:val="nil"/>
            </w:tcBorders>
            <w:shd w:val="clear" w:color="auto" w:fill="000000" w:themeFill="text1"/>
          </w:tcPr>
          <w:p w14:paraId="7EE4C25C" w14:textId="77777777" w:rsidR="00D30EBA" w:rsidRPr="00146F31" w:rsidRDefault="00D30EBA" w:rsidP="008E75BF">
            <w:pPr>
              <w:rPr>
                <w:rFonts w:ascii="Arial" w:hAnsi="Arial" w:cs="Arial"/>
                <w:sz w:val="16"/>
                <w:szCs w:val="16"/>
                <w:lang w:val="en-US"/>
              </w:rPr>
            </w:pPr>
          </w:p>
        </w:tc>
        <w:tc>
          <w:tcPr>
            <w:tcW w:w="254" w:type="pct"/>
            <w:tcBorders>
              <w:top w:val="nil"/>
              <w:left w:val="nil"/>
              <w:bottom w:val="nil"/>
              <w:right w:val="nil"/>
            </w:tcBorders>
            <w:shd w:val="clear" w:color="auto" w:fill="000000" w:themeFill="text1"/>
          </w:tcPr>
          <w:p w14:paraId="29013EE8" w14:textId="77777777" w:rsidR="00D30EBA" w:rsidRPr="00146F31" w:rsidRDefault="00D30EBA" w:rsidP="008E75BF">
            <w:pPr>
              <w:rPr>
                <w:rFonts w:ascii="Arial" w:hAnsi="Arial" w:cs="Arial"/>
                <w:sz w:val="16"/>
                <w:szCs w:val="16"/>
                <w:lang w:val="en-US"/>
              </w:rPr>
            </w:pPr>
          </w:p>
        </w:tc>
        <w:tc>
          <w:tcPr>
            <w:tcW w:w="212" w:type="pct"/>
            <w:tcBorders>
              <w:top w:val="nil"/>
              <w:left w:val="nil"/>
              <w:bottom w:val="nil"/>
              <w:right w:val="nil"/>
            </w:tcBorders>
            <w:shd w:val="clear" w:color="auto" w:fill="000000" w:themeFill="text1"/>
          </w:tcPr>
          <w:p w14:paraId="2FD70AF2" w14:textId="77777777" w:rsidR="00D30EBA" w:rsidRPr="00146F31" w:rsidRDefault="00D30EBA" w:rsidP="008E75BF">
            <w:pPr>
              <w:rPr>
                <w:rFonts w:ascii="Arial" w:hAnsi="Arial" w:cs="Arial"/>
                <w:sz w:val="16"/>
                <w:szCs w:val="16"/>
                <w:lang w:val="en-US"/>
              </w:rPr>
            </w:pPr>
          </w:p>
        </w:tc>
        <w:tc>
          <w:tcPr>
            <w:tcW w:w="212" w:type="pct"/>
            <w:tcBorders>
              <w:top w:val="nil"/>
              <w:left w:val="nil"/>
              <w:bottom w:val="nil"/>
              <w:right w:val="nil"/>
            </w:tcBorders>
            <w:shd w:val="clear" w:color="auto" w:fill="000000" w:themeFill="text1"/>
          </w:tcPr>
          <w:p w14:paraId="67CBB663" w14:textId="77777777" w:rsidR="00D30EBA" w:rsidRPr="00146F31" w:rsidRDefault="00D30EBA" w:rsidP="008E75BF">
            <w:pPr>
              <w:rPr>
                <w:rFonts w:ascii="Arial" w:hAnsi="Arial" w:cs="Arial"/>
                <w:sz w:val="16"/>
                <w:szCs w:val="16"/>
                <w:lang w:val="en-US"/>
              </w:rPr>
            </w:pPr>
          </w:p>
        </w:tc>
        <w:tc>
          <w:tcPr>
            <w:tcW w:w="254" w:type="pct"/>
            <w:tcBorders>
              <w:top w:val="nil"/>
              <w:left w:val="nil"/>
              <w:bottom w:val="nil"/>
              <w:right w:val="nil"/>
            </w:tcBorders>
            <w:shd w:val="clear" w:color="auto" w:fill="000000" w:themeFill="text1"/>
          </w:tcPr>
          <w:p w14:paraId="0D20D0F4" w14:textId="77777777" w:rsidR="00D30EBA" w:rsidRPr="00146F31" w:rsidRDefault="00D30EBA" w:rsidP="008E75BF">
            <w:pPr>
              <w:rPr>
                <w:rFonts w:ascii="Arial" w:hAnsi="Arial" w:cs="Arial"/>
                <w:sz w:val="16"/>
                <w:szCs w:val="16"/>
                <w:lang w:val="en-US"/>
              </w:rPr>
            </w:pPr>
          </w:p>
        </w:tc>
        <w:tc>
          <w:tcPr>
            <w:tcW w:w="255" w:type="pct"/>
            <w:tcBorders>
              <w:top w:val="nil"/>
              <w:left w:val="nil"/>
              <w:bottom w:val="nil"/>
              <w:right w:val="nil"/>
            </w:tcBorders>
            <w:shd w:val="clear" w:color="auto" w:fill="000000" w:themeFill="text1"/>
          </w:tcPr>
          <w:p w14:paraId="3EFCE414" w14:textId="77777777" w:rsidR="00D30EBA" w:rsidRPr="00146F31" w:rsidRDefault="00D30EBA" w:rsidP="008E75BF">
            <w:pPr>
              <w:rPr>
                <w:rFonts w:ascii="Arial" w:hAnsi="Arial" w:cs="Arial"/>
                <w:sz w:val="16"/>
                <w:szCs w:val="16"/>
                <w:lang w:val="en-US"/>
              </w:rPr>
            </w:pPr>
          </w:p>
        </w:tc>
        <w:tc>
          <w:tcPr>
            <w:tcW w:w="296" w:type="pct"/>
            <w:tcBorders>
              <w:top w:val="nil"/>
              <w:left w:val="nil"/>
              <w:bottom w:val="nil"/>
              <w:right w:val="nil"/>
            </w:tcBorders>
            <w:shd w:val="clear" w:color="auto" w:fill="000000" w:themeFill="text1"/>
          </w:tcPr>
          <w:p w14:paraId="06C69907"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shd w:val="clear" w:color="auto" w:fill="000000" w:themeFill="text1"/>
          </w:tcPr>
          <w:p w14:paraId="0BE95925" w14:textId="77777777" w:rsidR="00D30EBA" w:rsidRPr="00146F31" w:rsidRDefault="00D30EBA" w:rsidP="008E75BF">
            <w:pPr>
              <w:rPr>
                <w:rFonts w:ascii="Arial" w:hAnsi="Arial" w:cs="Arial"/>
                <w:sz w:val="16"/>
                <w:szCs w:val="16"/>
                <w:lang w:val="en-US"/>
              </w:rPr>
            </w:pPr>
          </w:p>
        </w:tc>
        <w:tc>
          <w:tcPr>
            <w:tcW w:w="423" w:type="pct"/>
            <w:gridSpan w:val="2"/>
            <w:tcBorders>
              <w:top w:val="nil"/>
              <w:left w:val="nil"/>
              <w:bottom w:val="nil"/>
              <w:right w:val="nil"/>
            </w:tcBorders>
            <w:shd w:val="clear" w:color="auto" w:fill="000000" w:themeFill="text1"/>
          </w:tcPr>
          <w:p w14:paraId="120D8B61" w14:textId="77777777" w:rsidR="00D30EBA" w:rsidRPr="00146F31" w:rsidRDefault="00D30EBA" w:rsidP="008E75BF">
            <w:pPr>
              <w:rPr>
                <w:rFonts w:ascii="Arial" w:hAnsi="Arial" w:cs="Arial"/>
                <w:sz w:val="16"/>
                <w:szCs w:val="16"/>
                <w:lang w:val="en-US"/>
              </w:rPr>
            </w:pPr>
          </w:p>
        </w:tc>
        <w:tc>
          <w:tcPr>
            <w:tcW w:w="465" w:type="pct"/>
            <w:tcBorders>
              <w:top w:val="nil"/>
              <w:left w:val="nil"/>
              <w:bottom w:val="nil"/>
              <w:right w:val="nil"/>
            </w:tcBorders>
            <w:shd w:val="clear" w:color="auto" w:fill="000000" w:themeFill="text1"/>
          </w:tcPr>
          <w:p w14:paraId="2CA8BECA" w14:textId="77777777" w:rsidR="00D30EBA" w:rsidRPr="00146F31" w:rsidRDefault="00D30EBA" w:rsidP="008E75BF">
            <w:pPr>
              <w:rPr>
                <w:rFonts w:ascii="Arial" w:hAnsi="Arial" w:cs="Arial"/>
                <w:sz w:val="16"/>
                <w:szCs w:val="16"/>
                <w:lang w:val="en-US"/>
              </w:rPr>
            </w:pPr>
          </w:p>
        </w:tc>
      </w:tr>
      <w:tr w:rsidR="00D30EBA" w:rsidRPr="0033511E" w14:paraId="17E31691" w14:textId="77777777" w:rsidTr="008E75BF">
        <w:tc>
          <w:tcPr>
            <w:tcW w:w="509" w:type="pct"/>
            <w:tcBorders>
              <w:top w:val="nil"/>
              <w:left w:val="nil"/>
              <w:bottom w:val="nil"/>
              <w:right w:val="nil"/>
            </w:tcBorders>
            <w:shd w:val="clear" w:color="auto" w:fill="E7E6E6" w:themeFill="background2"/>
          </w:tcPr>
          <w:p w14:paraId="42B60013" w14:textId="77777777" w:rsidR="00D30EBA" w:rsidRPr="00DE46FC" w:rsidRDefault="00D30EBA" w:rsidP="008E75BF">
            <w:pPr>
              <w:rPr>
                <w:rFonts w:ascii="Arial" w:hAnsi="Arial" w:cs="Arial"/>
                <w:b/>
                <w:i/>
                <w:sz w:val="16"/>
                <w:szCs w:val="16"/>
                <w:lang w:val="en-US"/>
              </w:rPr>
            </w:pPr>
            <w:r>
              <w:rPr>
                <w:rFonts w:ascii="Arial" w:hAnsi="Arial" w:cs="Arial"/>
                <w:b/>
                <w:i/>
                <w:sz w:val="16"/>
                <w:szCs w:val="16"/>
                <w:lang w:val="en-US"/>
              </w:rPr>
              <w:t xml:space="preserve">CORONA </w:t>
            </w:r>
          </w:p>
          <w:p w14:paraId="5B2DB67D" w14:textId="77777777" w:rsidR="00D30EBA" w:rsidRPr="00DE46FC" w:rsidRDefault="00D30EBA" w:rsidP="008E75BF">
            <w:pPr>
              <w:rPr>
                <w:rFonts w:ascii="Arial" w:hAnsi="Arial" w:cs="Arial"/>
                <w:sz w:val="16"/>
                <w:szCs w:val="16"/>
                <w:lang w:val="en-US"/>
              </w:rPr>
            </w:pPr>
          </w:p>
        </w:tc>
        <w:tc>
          <w:tcPr>
            <w:tcW w:w="849" w:type="pct"/>
            <w:tcBorders>
              <w:top w:val="nil"/>
              <w:left w:val="nil"/>
              <w:bottom w:val="nil"/>
              <w:right w:val="nil"/>
            </w:tcBorders>
            <w:shd w:val="clear" w:color="auto" w:fill="E7E6E6" w:themeFill="background2"/>
          </w:tcPr>
          <w:p w14:paraId="03BEAE3C" w14:textId="77777777" w:rsidR="00D30EBA" w:rsidRPr="00146F31" w:rsidRDefault="00D30EBA" w:rsidP="008E75BF">
            <w:pPr>
              <w:rPr>
                <w:rFonts w:ascii="Arial" w:hAnsi="Arial" w:cs="Arial"/>
                <w:sz w:val="16"/>
                <w:szCs w:val="16"/>
                <w:lang w:val="en-US"/>
              </w:rPr>
            </w:pPr>
            <w:r w:rsidRPr="00C2066D">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E7E6E6" w:themeFill="background2"/>
          </w:tcPr>
          <w:p w14:paraId="452ED89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Northern Europe</w:t>
            </w:r>
          </w:p>
        </w:tc>
        <w:tc>
          <w:tcPr>
            <w:tcW w:w="381" w:type="pct"/>
            <w:tcBorders>
              <w:top w:val="nil"/>
              <w:left w:val="nil"/>
              <w:bottom w:val="nil"/>
              <w:right w:val="nil"/>
            </w:tcBorders>
            <w:shd w:val="clear" w:color="auto" w:fill="E7E6E6" w:themeFill="background2"/>
          </w:tcPr>
          <w:p w14:paraId="3137D37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2003-07</w:t>
            </w:r>
          </w:p>
        </w:tc>
        <w:tc>
          <w:tcPr>
            <w:tcW w:w="254" w:type="pct"/>
            <w:tcBorders>
              <w:top w:val="nil"/>
              <w:left w:val="nil"/>
              <w:bottom w:val="nil"/>
              <w:right w:val="nil"/>
            </w:tcBorders>
            <w:shd w:val="clear" w:color="auto" w:fill="E7E6E6" w:themeFill="background2"/>
          </w:tcPr>
          <w:p w14:paraId="45B7BE4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73</w:t>
            </w:r>
          </w:p>
        </w:tc>
        <w:tc>
          <w:tcPr>
            <w:tcW w:w="212" w:type="pct"/>
            <w:tcBorders>
              <w:top w:val="nil"/>
              <w:left w:val="nil"/>
              <w:bottom w:val="nil"/>
              <w:right w:val="nil"/>
            </w:tcBorders>
            <w:shd w:val="clear" w:color="auto" w:fill="E7E6E6" w:themeFill="background2"/>
          </w:tcPr>
          <w:p w14:paraId="350B083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63</w:t>
            </w:r>
          </w:p>
        </w:tc>
        <w:tc>
          <w:tcPr>
            <w:tcW w:w="212" w:type="pct"/>
            <w:tcBorders>
              <w:top w:val="nil"/>
              <w:left w:val="nil"/>
              <w:bottom w:val="nil"/>
              <w:right w:val="nil"/>
            </w:tcBorders>
            <w:shd w:val="clear" w:color="auto" w:fill="E7E6E6" w:themeFill="background2"/>
          </w:tcPr>
          <w:p w14:paraId="0347648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29.5</w:t>
            </w:r>
          </w:p>
        </w:tc>
        <w:tc>
          <w:tcPr>
            <w:tcW w:w="254" w:type="pct"/>
            <w:tcBorders>
              <w:top w:val="nil"/>
              <w:left w:val="nil"/>
              <w:bottom w:val="nil"/>
              <w:right w:val="nil"/>
            </w:tcBorders>
            <w:shd w:val="clear" w:color="auto" w:fill="E7E6E6" w:themeFill="background2"/>
          </w:tcPr>
          <w:p w14:paraId="64E83F2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8.5</w:t>
            </w:r>
          </w:p>
        </w:tc>
        <w:tc>
          <w:tcPr>
            <w:tcW w:w="255" w:type="pct"/>
            <w:tcBorders>
              <w:top w:val="nil"/>
              <w:left w:val="nil"/>
              <w:bottom w:val="nil"/>
              <w:right w:val="nil"/>
            </w:tcBorders>
            <w:shd w:val="clear" w:color="auto" w:fill="E7E6E6" w:themeFill="background2"/>
          </w:tcPr>
          <w:p w14:paraId="3CCB5FD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24</w:t>
            </w:r>
          </w:p>
        </w:tc>
        <w:tc>
          <w:tcPr>
            <w:tcW w:w="296" w:type="pct"/>
            <w:tcBorders>
              <w:top w:val="nil"/>
              <w:left w:val="nil"/>
              <w:bottom w:val="nil"/>
              <w:right w:val="nil"/>
            </w:tcBorders>
            <w:shd w:val="clear" w:color="auto" w:fill="E7E6E6" w:themeFill="background2"/>
          </w:tcPr>
          <w:p w14:paraId="6127723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137.1</w:t>
            </w:r>
          </w:p>
        </w:tc>
        <w:tc>
          <w:tcPr>
            <w:tcW w:w="424" w:type="pct"/>
            <w:gridSpan w:val="2"/>
            <w:tcBorders>
              <w:top w:val="nil"/>
              <w:left w:val="nil"/>
              <w:bottom w:val="nil"/>
              <w:right w:val="nil"/>
            </w:tcBorders>
            <w:shd w:val="clear" w:color="auto" w:fill="E7E6E6" w:themeFill="background2"/>
          </w:tcPr>
          <w:p w14:paraId="4155CF5F" w14:textId="77777777" w:rsidR="00D30EBA" w:rsidRDefault="00D30EBA" w:rsidP="008E75BF">
            <w:pPr>
              <w:rPr>
                <w:rFonts w:ascii="Arial" w:hAnsi="Arial" w:cs="Arial"/>
                <w:sz w:val="16"/>
                <w:szCs w:val="16"/>
                <w:lang w:val="en-US"/>
              </w:rPr>
            </w:pPr>
            <w:r>
              <w:rPr>
                <w:rFonts w:ascii="Arial" w:hAnsi="Arial" w:cs="Arial"/>
                <w:sz w:val="16"/>
                <w:szCs w:val="16"/>
                <w:lang w:val="en-US"/>
              </w:rPr>
              <w:t>76</w:t>
            </w:r>
          </w:p>
        </w:tc>
        <w:tc>
          <w:tcPr>
            <w:tcW w:w="423" w:type="pct"/>
            <w:gridSpan w:val="2"/>
            <w:tcBorders>
              <w:top w:val="nil"/>
              <w:left w:val="nil"/>
              <w:bottom w:val="nil"/>
              <w:right w:val="nil"/>
            </w:tcBorders>
            <w:shd w:val="clear" w:color="auto" w:fill="E7E6E6" w:themeFill="background2"/>
          </w:tcPr>
          <w:p w14:paraId="1401411D" w14:textId="77777777" w:rsidR="00D30EBA" w:rsidRDefault="00D30EBA" w:rsidP="008E75BF">
            <w:pPr>
              <w:rPr>
                <w:rFonts w:ascii="Arial" w:hAnsi="Arial" w:cs="Arial"/>
                <w:sz w:val="16"/>
                <w:szCs w:val="16"/>
                <w:lang w:val="en-US"/>
              </w:rPr>
            </w:pPr>
            <w:r>
              <w:rPr>
                <w:rFonts w:ascii="Arial" w:hAnsi="Arial" w:cs="Arial"/>
                <w:sz w:val="16"/>
                <w:szCs w:val="16"/>
                <w:lang w:val="en-US"/>
              </w:rPr>
              <w:t>44.8</w:t>
            </w:r>
          </w:p>
        </w:tc>
        <w:tc>
          <w:tcPr>
            <w:tcW w:w="465" w:type="pct"/>
            <w:tcBorders>
              <w:top w:val="nil"/>
              <w:left w:val="nil"/>
              <w:bottom w:val="nil"/>
              <w:right w:val="nil"/>
            </w:tcBorders>
            <w:shd w:val="clear" w:color="auto" w:fill="E7E6E6" w:themeFill="background2"/>
          </w:tcPr>
          <w:p w14:paraId="0F2BA199" w14:textId="77777777" w:rsidR="00D30EBA" w:rsidRDefault="00D30EBA" w:rsidP="008E75BF">
            <w:pPr>
              <w:rPr>
                <w:rFonts w:ascii="Arial" w:hAnsi="Arial" w:cs="Arial"/>
                <w:sz w:val="16"/>
                <w:szCs w:val="16"/>
                <w:lang w:val="en-US"/>
              </w:rPr>
            </w:pPr>
            <w:r>
              <w:rPr>
                <w:rFonts w:ascii="Arial" w:hAnsi="Arial" w:cs="Arial"/>
                <w:sz w:val="16"/>
                <w:szCs w:val="16"/>
                <w:lang w:val="en-US"/>
              </w:rPr>
              <w:t>61.2</w:t>
            </w:r>
          </w:p>
        </w:tc>
      </w:tr>
      <w:tr w:rsidR="00D30EBA" w:rsidRPr="0033511E" w14:paraId="1AA5B57A" w14:textId="77777777" w:rsidTr="008E75BF">
        <w:tc>
          <w:tcPr>
            <w:tcW w:w="509" w:type="pct"/>
            <w:tcBorders>
              <w:top w:val="nil"/>
              <w:left w:val="nil"/>
              <w:bottom w:val="nil"/>
              <w:right w:val="nil"/>
            </w:tcBorders>
            <w:shd w:val="clear" w:color="auto" w:fill="E7E6E6" w:themeFill="background2"/>
          </w:tcPr>
          <w:p w14:paraId="7DE5840D" w14:textId="77777777" w:rsidR="00D30EBA" w:rsidRPr="00DE46FC" w:rsidRDefault="00D30EBA" w:rsidP="008E75BF">
            <w:pPr>
              <w:rPr>
                <w:rFonts w:ascii="Arial" w:hAnsi="Arial" w:cs="Arial"/>
                <w:b/>
                <w:i/>
                <w:sz w:val="16"/>
                <w:szCs w:val="16"/>
                <w:lang w:val="en-US"/>
              </w:rPr>
            </w:pPr>
            <w:r>
              <w:rPr>
                <w:rFonts w:ascii="Arial" w:hAnsi="Arial" w:cs="Arial"/>
                <w:b/>
                <w:i/>
                <w:sz w:val="16"/>
                <w:szCs w:val="16"/>
                <w:lang w:val="en-US"/>
              </w:rPr>
              <w:t xml:space="preserve">GISSI-HF </w:t>
            </w:r>
          </w:p>
        </w:tc>
        <w:tc>
          <w:tcPr>
            <w:tcW w:w="849" w:type="pct"/>
            <w:tcBorders>
              <w:top w:val="nil"/>
              <w:left w:val="nil"/>
              <w:bottom w:val="nil"/>
              <w:right w:val="nil"/>
            </w:tcBorders>
            <w:shd w:val="clear" w:color="auto" w:fill="E7E6E6" w:themeFill="background2"/>
          </w:tcPr>
          <w:p w14:paraId="6907DC95" w14:textId="77777777" w:rsidR="00D30EBA"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p w14:paraId="6DA635B0"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E7E6E6" w:themeFill="background2"/>
          </w:tcPr>
          <w:p w14:paraId="1C66A0E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Italy</w:t>
            </w:r>
          </w:p>
        </w:tc>
        <w:tc>
          <w:tcPr>
            <w:tcW w:w="381" w:type="pct"/>
            <w:tcBorders>
              <w:top w:val="nil"/>
              <w:left w:val="nil"/>
              <w:bottom w:val="nil"/>
              <w:right w:val="nil"/>
            </w:tcBorders>
            <w:shd w:val="clear" w:color="auto" w:fill="E7E6E6" w:themeFill="background2"/>
          </w:tcPr>
          <w:p w14:paraId="2838142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2002-08</w:t>
            </w:r>
          </w:p>
        </w:tc>
        <w:tc>
          <w:tcPr>
            <w:tcW w:w="254" w:type="pct"/>
            <w:tcBorders>
              <w:top w:val="nil"/>
              <w:left w:val="nil"/>
              <w:bottom w:val="nil"/>
              <w:right w:val="nil"/>
            </w:tcBorders>
            <w:shd w:val="clear" w:color="auto" w:fill="E7E6E6" w:themeFill="background2"/>
          </w:tcPr>
          <w:p w14:paraId="0A69687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68</w:t>
            </w:r>
          </w:p>
        </w:tc>
        <w:tc>
          <w:tcPr>
            <w:tcW w:w="212" w:type="pct"/>
            <w:tcBorders>
              <w:top w:val="nil"/>
              <w:left w:val="nil"/>
              <w:bottom w:val="nil"/>
              <w:right w:val="nil"/>
            </w:tcBorders>
            <w:shd w:val="clear" w:color="auto" w:fill="E7E6E6" w:themeFill="background2"/>
          </w:tcPr>
          <w:p w14:paraId="08D990B3"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54.3</w:t>
            </w:r>
          </w:p>
        </w:tc>
        <w:tc>
          <w:tcPr>
            <w:tcW w:w="212" w:type="pct"/>
            <w:tcBorders>
              <w:top w:val="nil"/>
              <w:left w:val="nil"/>
              <w:bottom w:val="nil"/>
              <w:right w:val="nil"/>
            </w:tcBorders>
            <w:shd w:val="clear" w:color="auto" w:fill="E7E6E6" w:themeFill="background2"/>
          </w:tcPr>
          <w:p w14:paraId="1D90D2F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26.2</w:t>
            </w:r>
          </w:p>
        </w:tc>
        <w:tc>
          <w:tcPr>
            <w:tcW w:w="254" w:type="pct"/>
            <w:tcBorders>
              <w:top w:val="nil"/>
              <w:left w:val="nil"/>
              <w:bottom w:val="nil"/>
              <w:right w:val="nil"/>
            </w:tcBorders>
            <w:shd w:val="clear" w:color="auto" w:fill="E7E6E6" w:themeFill="background2"/>
          </w:tcPr>
          <w:p w14:paraId="57FACA9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14</w:t>
            </w:r>
          </w:p>
        </w:tc>
        <w:tc>
          <w:tcPr>
            <w:tcW w:w="255" w:type="pct"/>
            <w:tcBorders>
              <w:top w:val="nil"/>
              <w:left w:val="nil"/>
              <w:bottom w:val="nil"/>
              <w:right w:val="nil"/>
            </w:tcBorders>
            <w:shd w:val="clear" w:color="auto" w:fill="E7E6E6" w:themeFill="background2"/>
          </w:tcPr>
          <w:p w14:paraId="4B3BC44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22.6</w:t>
            </w:r>
          </w:p>
        </w:tc>
        <w:tc>
          <w:tcPr>
            <w:tcW w:w="296" w:type="pct"/>
            <w:tcBorders>
              <w:top w:val="nil"/>
              <w:left w:val="nil"/>
              <w:bottom w:val="nil"/>
              <w:right w:val="nil"/>
            </w:tcBorders>
            <w:shd w:val="clear" w:color="auto" w:fill="E7E6E6" w:themeFill="background2"/>
          </w:tcPr>
          <w:p w14:paraId="4EE67A9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121.4</w:t>
            </w:r>
          </w:p>
        </w:tc>
        <w:tc>
          <w:tcPr>
            <w:tcW w:w="424" w:type="pct"/>
            <w:gridSpan w:val="2"/>
            <w:tcBorders>
              <w:top w:val="nil"/>
              <w:left w:val="nil"/>
              <w:bottom w:val="nil"/>
              <w:right w:val="nil"/>
            </w:tcBorders>
            <w:shd w:val="clear" w:color="auto" w:fill="E7E6E6" w:themeFill="background2"/>
          </w:tcPr>
          <w:p w14:paraId="7AF9CAAB" w14:textId="77777777" w:rsidR="00D30EBA" w:rsidRDefault="00D30EBA" w:rsidP="008E75BF">
            <w:pPr>
              <w:rPr>
                <w:rFonts w:ascii="Arial" w:hAnsi="Arial" w:cs="Arial"/>
                <w:sz w:val="16"/>
                <w:szCs w:val="16"/>
                <w:lang w:val="en-US"/>
              </w:rPr>
            </w:pPr>
            <w:r>
              <w:rPr>
                <w:rFonts w:ascii="Arial" w:hAnsi="Arial" w:cs="Arial"/>
                <w:sz w:val="16"/>
                <w:szCs w:val="16"/>
                <w:lang w:val="en-US"/>
              </w:rPr>
              <w:t>85.7</w:t>
            </w:r>
          </w:p>
        </w:tc>
        <w:tc>
          <w:tcPr>
            <w:tcW w:w="423" w:type="pct"/>
            <w:gridSpan w:val="2"/>
            <w:tcBorders>
              <w:top w:val="nil"/>
              <w:left w:val="nil"/>
              <w:bottom w:val="nil"/>
              <w:right w:val="nil"/>
            </w:tcBorders>
            <w:shd w:val="clear" w:color="auto" w:fill="E7E6E6" w:themeFill="background2"/>
          </w:tcPr>
          <w:p w14:paraId="5BE0FDD4" w14:textId="77777777" w:rsidR="00D30EBA" w:rsidRDefault="00D30EBA" w:rsidP="008E75BF">
            <w:pPr>
              <w:rPr>
                <w:rFonts w:ascii="Arial" w:hAnsi="Arial" w:cs="Arial"/>
                <w:sz w:val="16"/>
                <w:szCs w:val="16"/>
                <w:lang w:val="en-US"/>
              </w:rPr>
            </w:pPr>
            <w:r>
              <w:rPr>
                <w:rFonts w:ascii="Arial" w:hAnsi="Arial" w:cs="Arial"/>
                <w:sz w:val="16"/>
                <w:szCs w:val="16"/>
                <w:lang w:val="en-US"/>
              </w:rPr>
              <w:t>32.4</w:t>
            </w:r>
          </w:p>
        </w:tc>
        <w:tc>
          <w:tcPr>
            <w:tcW w:w="465" w:type="pct"/>
            <w:tcBorders>
              <w:top w:val="nil"/>
              <w:left w:val="nil"/>
              <w:bottom w:val="nil"/>
              <w:right w:val="nil"/>
            </w:tcBorders>
            <w:shd w:val="clear" w:color="auto" w:fill="E7E6E6" w:themeFill="background2"/>
          </w:tcPr>
          <w:p w14:paraId="617683A8" w14:textId="77777777" w:rsidR="00D30EBA" w:rsidRDefault="00D30EBA" w:rsidP="008E75BF">
            <w:pPr>
              <w:rPr>
                <w:rFonts w:ascii="Arial" w:hAnsi="Arial" w:cs="Arial"/>
                <w:sz w:val="16"/>
                <w:szCs w:val="16"/>
                <w:lang w:val="en-US"/>
              </w:rPr>
            </w:pPr>
            <w:r>
              <w:rPr>
                <w:rFonts w:ascii="Arial" w:hAnsi="Arial" w:cs="Arial"/>
                <w:sz w:val="16"/>
                <w:szCs w:val="16"/>
                <w:lang w:val="en-US"/>
              </w:rPr>
              <w:t>39.4</w:t>
            </w:r>
          </w:p>
        </w:tc>
      </w:tr>
      <w:tr w:rsidR="00D30EBA" w:rsidRPr="0033511E" w14:paraId="2E9D8BAB" w14:textId="77777777" w:rsidTr="008E75BF">
        <w:tc>
          <w:tcPr>
            <w:tcW w:w="509" w:type="pct"/>
            <w:tcBorders>
              <w:top w:val="nil"/>
              <w:left w:val="nil"/>
              <w:bottom w:val="nil"/>
              <w:right w:val="nil"/>
            </w:tcBorders>
            <w:shd w:val="clear" w:color="auto" w:fill="000000" w:themeFill="text1"/>
          </w:tcPr>
          <w:p w14:paraId="622FBCF2" w14:textId="77777777" w:rsidR="00D30EBA" w:rsidRPr="00DE46FC" w:rsidRDefault="00D30EBA" w:rsidP="008E75BF">
            <w:pPr>
              <w:rPr>
                <w:rFonts w:ascii="Arial" w:hAnsi="Arial" w:cs="Arial"/>
                <w:b/>
                <w:i/>
                <w:sz w:val="16"/>
                <w:szCs w:val="16"/>
                <w:lang w:val="en-US"/>
              </w:rPr>
            </w:pPr>
          </w:p>
        </w:tc>
        <w:tc>
          <w:tcPr>
            <w:tcW w:w="849" w:type="pct"/>
            <w:tcBorders>
              <w:top w:val="nil"/>
              <w:left w:val="nil"/>
              <w:bottom w:val="nil"/>
              <w:right w:val="nil"/>
            </w:tcBorders>
            <w:shd w:val="clear" w:color="auto" w:fill="000000" w:themeFill="text1"/>
          </w:tcPr>
          <w:p w14:paraId="5C706F85"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000000" w:themeFill="text1"/>
          </w:tcPr>
          <w:p w14:paraId="607338D3" w14:textId="77777777" w:rsidR="00D30EBA" w:rsidRPr="00146F31" w:rsidRDefault="00D30EBA" w:rsidP="008E75BF">
            <w:pPr>
              <w:rPr>
                <w:rFonts w:ascii="Arial" w:hAnsi="Arial" w:cs="Arial"/>
                <w:sz w:val="16"/>
                <w:szCs w:val="16"/>
                <w:lang w:val="en-US"/>
              </w:rPr>
            </w:pPr>
          </w:p>
        </w:tc>
        <w:tc>
          <w:tcPr>
            <w:tcW w:w="381" w:type="pct"/>
            <w:tcBorders>
              <w:top w:val="nil"/>
              <w:left w:val="nil"/>
              <w:bottom w:val="nil"/>
              <w:right w:val="nil"/>
            </w:tcBorders>
            <w:shd w:val="clear" w:color="auto" w:fill="000000" w:themeFill="text1"/>
          </w:tcPr>
          <w:p w14:paraId="3F57EBFE" w14:textId="77777777" w:rsidR="00D30EBA" w:rsidRPr="00146F31" w:rsidRDefault="00D30EBA" w:rsidP="008E75BF">
            <w:pPr>
              <w:rPr>
                <w:rFonts w:ascii="Arial" w:hAnsi="Arial" w:cs="Arial"/>
                <w:sz w:val="16"/>
                <w:szCs w:val="16"/>
                <w:lang w:val="en-US"/>
              </w:rPr>
            </w:pPr>
          </w:p>
        </w:tc>
        <w:tc>
          <w:tcPr>
            <w:tcW w:w="254" w:type="pct"/>
            <w:tcBorders>
              <w:top w:val="nil"/>
              <w:left w:val="nil"/>
              <w:bottom w:val="nil"/>
              <w:right w:val="nil"/>
            </w:tcBorders>
            <w:shd w:val="clear" w:color="auto" w:fill="000000" w:themeFill="text1"/>
          </w:tcPr>
          <w:p w14:paraId="2B0533FC" w14:textId="77777777" w:rsidR="00D30EBA" w:rsidRPr="00146F31" w:rsidRDefault="00D30EBA" w:rsidP="008E75BF">
            <w:pPr>
              <w:rPr>
                <w:rFonts w:ascii="Arial" w:hAnsi="Arial" w:cs="Arial"/>
                <w:sz w:val="16"/>
                <w:szCs w:val="16"/>
                <w:lang w:val="en-US"/>
              </w:rPr>
            </w:pPr>
          </w:p>
        </w:tc>
        <w:tc>
          <w:tcPr>
            <w:tcW w:w="212" w:type="pct"/>
            <w:tcBorders>
              <w:top w:val="nil"/>
              <w:left w:val="nil"/>
              <w:bottom w:val="nil"/>
              <w:right w:val="nil"/>
            </w:tcBorders>
            <w:shd w:val="clear" w:color="auto" w:fill="000000" w:themeFill="text1"/>
          </w:tcPr>
          <w:p w14:paraId="01A813AE" w14:textId="77777777" w:rsidR="00D30EBA" w:rsidRPr="00146F31" w:rsidRDefault="00D30EBA" w:rsidP="008E75BF">
            <w:pPr>
              <w:rPr>
                <w:rFonts w:ascii="Arial" w:hAnsi="Arial" w:cs="Arial"/>
                <w:sz w:val="16"/>
                <w:szCs w:val="16"/>
                <w:lang w:val="en-US"/>
              </w:rPr>
            </w:pPr>
          </w:p>
        </w:tc>
        <w:tc>
          <w:tcPr>
            <w:tcW w:w="212" w:type="pct"/>
            <w:tcBorders>
              <w:top w:val="nil"/>
              <w:left w:val="nil"/>
              <w:bottom w:val="nil"/>
              <w:right w:val="nil"/>
            </w:tcBorders>
            <w:shd w:val="clear" w:color="auto" w:fill="000000" w:themeFill="text1"/>
          </w:tcPr>
          <w:p w14:paraId="2807B87A" w14:textId="77777777" w:rsidR="00D30EBA" w:rsidRPr="00146F31" w:rsidRDefault="00D30EBA" w:rsidP="008E75BF">
            <w:pPr>
              <w:rPr>
                <w:rFonts w:ascii="Arial" w:hAnsi="Arial" w:cs="Arial"/>
                <w:sz w:val="16"/>
                <w:szCs w:val="16"/>
                <w:lang w:val="en-US"/>
              </w:rPr>
            </w:pPr>
          </w:p>
        </w:tc>
        <w:tc>
          <w:tcPr>
            <w:tcW w:w="254" w:type="pct"/>
            <w:tcBorders>
              <w:top w:val="nil"/>
              <w:left w:val="nil"/>
              <w:bottom w:val="nil"/>
              <w:right w:val="nil"/>
            </w:tcBorders>
            <w:shd w:val="clear" w:color="auto" w:fill="000000" w:themeFill="text1"/>
          </w:tcPr>
          <w:p w14:paraId="4B3CF7FD" w14:textId="77777777" w:rsidR="00D30EBA" w:rsidRPr="00146F31" w:rsidRDefault="00D30EBA" w:rsidP="008E75BF">
            <w:pPr>
              <w:rPr>
                <w:rFonts w:ascii="Arial" w:hAnsi="Arial" w:cs="Arial"/>
                <w:sz w:val="16"/>
                <w:szCs w:val="16"/>
                <w:lang w:val="en-US"/>
              </w:rPr>
            </w:pPr>
          </w:p>
        </w:tc>
        <w:tc>
          <w:tcPr>
            <w:tcW w:w="255" w:type="pct"/>
            <w:tcBorders>
              <w:top w:val="nil"/>
              <w:left w:val="nil"/>
              <w:bottom w:val="nil"/>
              <w:right w:val="nil"/>
            </w:tcBorders>
            <w:shd w:val="clear" w:color="auto" w:fill="000000" w:themeFill="text1"/>
          </w:tcPr>
          <w:p w14:paraId="7D0277D1" w14:textId="77777777" w:rsidR="00D30EBA" w:rsidRPr="00146F31" w:rsidRDefault="00D30EBA" w:rsidP="008E75BF">
            <w:pPr>
              <w:rPr>
                <w:rFonts w:ascii="Arial" w:hAnsi="Arial" w:cs="Arial"/>
                <w:sz w:val="16"/>
                <w:szCs w:val="16"/>
                <w:lang w:val="en-US"/>
              </w:rPr>
            </w:pPr>
          </w:p>
        </w:tc>
        <w:tc>
          <w:tcPr>
            <w:tcW w:w="296" w:type="pct"/>
            <w:tcBorders>
              <w:top w:val="nil"/>
              <w:left w:val="nil"/>
              <w:bottom w:val="nil"/>
              <w:right w:val="nil"/>
            </w:tcBorders>
            <w:shd w:val="clear" w:color="auto" w:fill="000000" w:themeFill="text1"/>
          </w:tcPr>
          <w:p w14:paraId="62BB796C"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shd w:val="clear" w:color="auto" w:fill="000000" w:themeFill="text1"/>
          </w:tcPr>
          <w:p w14:paraId="4D2DFEAC" w14:textId="77777777" w:rsidR="00D30EBA" w:rsidRPr="00146F31" w:rsidRDefault="00D30EBA" w:rsidP="008E75BF">
            <w:pPr>
              <w:rPr>
                <w:rFonts w:ascii="Arial" w:hAnsi="Arial" w:cs="Arial"/>
                <w:sz w:val="16"/>
                <w:szCs w:val="16"/>
                <w:lang w:val="en-US"/>
              </w:rPr>
            </w:pPr>
          </w:p>
        </w:tc>
        <w:tc>
          <w:tcPr>
            <w:tcW w:w="423" w:type="pct"/>
            <w:gridSpan w:val="2"/>
            <w:tcBorders>
              <w:top w:val="nil"/>
              <w:left w:val="nil"/>
              <w:bottom w:val="nil"/>
              <w:right w:val="nil"/>
            </w:tcBorders>
            <w:shd w:val="clear" w:color="auto" w:fill="000000" w:themeFill="text1"/>
          </w:tcPr>
          <w:p w14:paraId="788FEF89" w14:textId="77777777" w:rsidR="00D30EBA" w:rsidRPr="00146F31" w:rsidRDefault="00D30EBA" w:rsidP="008E75BF">
            <w:pPr>
              <w:rPr>
                <w:rFonts w:ascii="Arial" w:hAnsi="Arial" w:cs="Arial"/>
                <w:sz w:val="16"/>
                <w:szCs w:val="16"/>
                <w:lang w:val="en-US"/>
              </w:rPr>
            </w:pPr>
          </w:p>
        </w:tc>
        <w:tc>
          <w:tcPr>
            <w:tcW w:w="465" w:type="pct"/>
            <w:tcBorders>
              <w:top w:val="nil"/>
              <w:left w:val="nil"/>
              <w:bottom w:val="nil"/>
              <w:right w:val="nil"/>
            </w:tcBorders>
            <w:shd w:val="clear" w:color="auto" w:fill="000000" w:themeFill="text1"/>
          </w:tcPr>
          <w:p w14:paraId="44E55FEB" w14:textId="77777777" w:rsidR="00D30EBA" w:rsidRPr="00146F31" w:rsidRDefault="00D30EBA" w:rsidP="008E75BF">
            <w:pPr>
              <w:rPr>
                <w:rFonts w:ascii="Arial" w:hAnsi="Arial" w:cs="Arial"/>
                <w:sz w:val="16"/>
                <w:szCs w:val="16"/>
                <w:lang w:val="en-US"/>
              </w:rPr>
            </w:pPr>
          </w:p>
        </w:tc>
      </w:tr>
      <w:tr w:rsidR="00D30EBA" w:rsidRPr="0033511E" w14:paraId="771D3BE4" w14:textId="77777777" w:rsidTr="008E75BF">
        <w:tc>
          <w:tcPr>
            <w:tcW w:w="509" w:type="pct"/>
            <w:tcBorders>
              <w:top w:val="nil"/>
              <w:left w:val="nil"/>
              <w:bottom w:val="nil"/>
              <w:right w:val="nil"/>
            </w:tcBorders>
            <w:shd w:val="clear" w:color="auto" w:fill="auto"/>
          </w:tcPr>
          <w:p w14:paraId="6D03FC08" w14:textId="77777777" w:rsidR="00D30EBA" w:rsidRPr="00DE46FC" w:rsidRDefault="00D30EBA" w:rsidP="008E75BF">
            <w:pPr>
              <w:rPr>
                <w:rFonts w:ascii="Arial" w:hAnsi="Arial" w:cs="Arial"/>
                <w:b/>
                <w:i/>
                <w:sz w:val="16"/>
                <w:szCs w:val="16"/>
                <w:lang w:val="en-US"/>
              </w:rPr>
            </w:pPr>
            <w:r>
              <w:rPr>
                <w:rFonts w:ascii="Arial" w:hAnsi="Arial" w:cs="Arial"/>
                <w:b/>
                <w:i/>
                <w:sz w:val="16"/>
                <w:szCs w:val="16"/>
                <w:lang w:val="en-US"/>
              </w:rPr>
              <w:t xml:space="preserve">ALERT </w:t>
            </w:r>
          </w:p>
        </w:tc>
        <w:tc>
          <w:tcPr>
            <w:tcW w:w="849" w:type="pct"/>
            <w:tcBorders>
              <w:top w:val="nil"/>
              <w:left w:val="nil"/>
              <w:bottom w:val="nil"/>
              <w:right w:val="nil"/>
            </w:tcBorders>
            <w:shd w:val="clear" w:color="auto" w:fill="auto"/>
          </w:tcPr>
          <w:p w14:paraId="4CE8A1B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1391999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Northern Europe, Canada</w:t>
            </w:r>
          </w:p>
        </w:tc>
        <w:tc>
          <w:tcPr>
            <w:tcW w:w="381" w:type="pct"/>
            <w:tcBorders>
              <w:top w:val="nil"/>
              <w:left w:val="nil"/>
              <w:bottom w:val="nil"/>
              <w:right w:val="nil"/>
            </w:tcBorders>
          </w:tcPr>
          <w:p w14:paraId="53BF009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1996-2002</w:t>
            </w:r>
          </w:p>
        </w:tc>
        <w:tc>
          <w:tcPr>
            <w:tcW w:w="254" w:type="pct"/>
            <w:tcBorders>
              <w:top w:val="nil"/>
              <w:left w:val="nil"/>
              <w:bottom w:val="nil"/>
              <w:right w:val="nil"/>
            </w:tcBorders>
          </w:tcPr>
          <w:p w14:paraId="6186718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49.7</w:t>
            </w:r>
          </w:p>
        </w:tc>
        <w:tc>
          <w:tcPr>
            <w:tcW w:w="212" w:type="pct"/>
            <w:tcBorders>
              <w:top w:val="nil"/>
              <w:left w:val="nil"/>
              <w:bottom w:val="nil"/>
              <w:right w:val="nil"/>
            </w:tcBorders>
            <w:shd w:val="clear" w:color="auto" w:fill="auto"/>
          </w:tcPr>
          <w:p w14:paraId="7DBF201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74.9</w:t>
            </w:r>
          </w:p>
        </w:tc>
        <w:tc>
          <w:tcPr>
            <w:tcW w:w="212" w:type="pct"/>
            <w:tcBorders>
              <w:top w:val="nil"/>
              <w:left w:val="nil"/>
              <w:bottom w:val="nil"/>
              <w:right w:val="nil"/>
            </w:tcBorders>
            <w:shd w:val="clear" w:color="auto" w:fill="auto"/>
          </w:tcPr>
          <w:p w14:paraId="283FD5F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18.8</w:t>
            </w:r>
          </w:p>
        </w:tc>
        <w:tc>
          <w:tcPr>
            <w:tcW w:w="254" w:type="pct"/>
            <w:tcBorders>
              <w:top w:val="nil"/>
              <w:left w:val="nil"/>
              <w:bottom w:val="nil"/>
              <w:right w:val="nil"/>
            </w:tcBorders>
            <w:shd w:val="clear" w:color="auto" w:fill="auto"/>
          </w:tcPr>
          <w:p w14:paraId="3400786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18.5</w:t>
            </w:r>
          </w:p>
        </w:tc>
        <w:tc>
          <w:tcPr>
            <w:tcW w:w="255" w:type="pct"/>
            <w:tcBorders>
              <w:top w:val="nil"/>
              <w:left w:val="nil"/>
              <w:bottom w:val="nil"/>
              <w:right w:val="nil"/>
            </w:tcBorders>
          </w:tcPr>
          <w:p w14:paraId="111854E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66</w:t>
            </w:r>
          </w:p>
        </w:tc>
        <w:tc>
          <w:tcPr>
            <w:tcW w:w="296" w:type="pct"/>
            <w:tcBorders>
              <w:top w:val="nil"/>
              <w:left w:val="nil"/>
              <w:bottom w:val="nil"/>
              <w:right w:val="nil"/>
            </w:tcBorders>
            <w:shd w:val="clear" w:color="auto" w:fill="auto"/>
          </w:tcPr>
          <w:p w14:paraId="6D7CCB1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158.3</w:t>
            </w:r>
          </w:p>
        </w:tc>
        <w:tc>
          <w:tcPr>
            <w:tcW w:w="424" w:type="pct"/>
            <w:gridSpan w:val="2"/>
            <w:tcBorders>
              <w:top w:val="nil"/>
              <w:left w:val="nil"/>
              <w:bottom w:val="nil"/>
              <w:right w:val="nil"/>
            </w:tcBorders>
          </w:tcPr>
          <w:p w14:paraId="678860FC" w14:textId="77777777" w:rsidR="00D30EBA" w:rsidRDefault="00D30EBA" w:rsidP="008E75BF">
            <w:pPr>
              <w:rPr>
                <w:rFonts w:ascii="Arial" w:hAnsi="Arial" w:cs="Arial"/>
                <w:sz w:val="16"/>
                <w:szCs w:val="16"/>
                <w:lang w:val="en-US"/>
              </w:rPr>
            </w:pPr>
            <w:r>
              <w:rPr>
                <w:rFonts w:ascii="Arial" w:hAnsi="Arial" w:cs="Arial"/>
                <w:sz w:val="16"/>
                <w:szCs w:val="16"/>
                <w:lang w:val="en-US"/>
              </w:rPr>
              <w:t>107.6</w:t>
            </w:r>
          </w:p>
        </w:tc>
        <w:tc>
          <w:tcPr>
            <w:tcW w:w="423" w:type="pct"/>
            <w:gridSpan w:val="2"/>
            <w:tcBorders>
              <w:top w:val="nil"/>
              <w:left w:val="nil"/>
              <w:bottom w:val="nil"/>
              <w:right w:val="nil"/>
            </w:tcBorders>
          </w:tcPr>
          <w:p w14:paraId="75FD9AC1" w14:textId="77777777" w:rsidR="00D30EBA" w:rsidRDefault="00D30EBA" w:rsidP="008E75BF">
            <w:pPr>
              <w:rPr>
                <w:rFonts w:ascii="Arial" w:hAnsi="Arial" w:cs="Arial"/>
                <w:sz w:val="16"/>
                <w:szCs w:val="16"/>
                <w:lang w:val="en-US"/>
              </w:rPr>
            </w:pPr>
            <w:r>
              <w:rPr>
                <w:rFonts w:ascii="Arial" w:hAnsi="Arial" w:cs="Arial"/>
                <w:sz w:val="16"/>
                <w:szCs w:val="16"/>
                <w:lang w:val="en-US"/>
              </w:rPr>
              <w:t>24.1</w:t>
            </w:r>
          </w:p>
        </w:tc>
        <w:tc>
          <w:tcPr>
            <w:tcW w:w="465" w:type="pct"/>
            <w:tcBorders>
              <w:top w:val="nil"/>
              <w:left w:val="nil"/>
              <w:bottom w:val="nil"/>
              <w:right w:val="nil"/>
            </w:tcBorders>
          </w:tcPr>
          <w:p w14:paraId="1D26DDF2" w14:textId="77777777" w:rsidR="00D30EBA" w:rsidRDefault="00D30EBA" w:rsidP="008E75BF">
            <w:pPr>
              <w:rPr>
                <w:rFonts w:ascii="Arial" w:hAnsi="Arial" w:cs="Arial"/>
                <w:sz w:val="16"/>
                <w:szCs w:val="16"/>
                <w:lang w:val="en-US"/>
              </w:rPr>
            </w:pPr>
            <w:r>
              <w:rPr>
                <w:rFonts w:ascii="Arial" w:hAnsi="Arial" w:cs="Arial"/>
                <w:sz w:val="16"/>
                <w:szCs w:val="16"/>
                <w:lang w:val="en-US"/>
              </w:rPr>
              <w:t>38.2</w:t>
            </w:r>
          </w:p>
        </w:tc>
      </w:tr>
      <w:tr w:rsidR="00D30EBA" w:rsidRPr="0033511E" w14:paraId="74E56249" w14:textId="77777777" w:rsidTr="008E75BF">
        <w:tc>
          <w:tcPr>
            <w:tcW w:w="509" w:type="pct"/>
            <w:tcBorders>
              <w:top w:val="nil"/>
              <w:left w:val="nil"/>
              <w:bottom w:val="nil"/>
              <w:right w:val="nil"/>
            </w:tcBorders>
            <w:shd w:val="clear" w:color="auto" w:fill="auto"/>
          </w:tcPr>
          <w:p w14:paraId="378F95C3" w14:textId="77777777" w:rsidR="00D30EBA" w:rsidRDefault="00D30EBA" w:rsidP="008E75BF">
            <w:pPr>
              <w:rPr>
                <w:rFonts w:ascii="Arial" w:hAnsi="Arial" w:cs="Arial"/>
                <w:b/>
                <w:i/>
                <w:sz w:val="16"/>
                <w:szCs w:val="16"/>
                <w:lang w:val="en-US"/>
              </w:rPr>
            </w:pPr>
            <w:r w:rsidRPr="00DE46FC">
              <w:rPr>
                <w:rFonts w:ascii="Arial" w:hAnsi="Arial" w:cs="Arial"/>
                <w:b/>
                <w:i/>
                <w:sz w:val="16"/>
                <w:szCs w:val="16"/>
                <w:lang w:val="en-US"/>
              </w:rPr>
              <w:t xml:space="preserve">German </w:t>
            </w:r>
            <w:r>
              <w:rPr>
                <w:rFonts w:ascii="Arial" w:hAnsi="Arial" w:cs="Arial"/>
                <w:b/>
                <w:i/>
                <w:sz w:val="16"/>
                <w:szCs w:val="16"/>
                <w:lang w:val="en-US"/>
              </w:rPr>
              <w:t xml:space="preserve">Diabetes and Dialysis Study </w:t>
            </w:r>
          </w:p>
          <w:p w14:paraId="1A711E1A" w14:textId="77777777" w:rsidR="00D30EBA" w:rsidRPr="00DE46FC" w:rsidRDefault="00D30EBA" w:rsidP="008E75BF">
            <w:pPr>
              <w:rPr>
                <w:rFonts w:ascii="Arial" w:hAnsi="Arial" w:cs="Arial"/>
                <w:b/>
                <w:i/>
                <w:sz w:val="16"/>
                <w:szCs w:val="16"/>
                <w:lang w:val="en-US"/>
              </w:rPr>
            </w:pPr>
          </w:p>
        </w:tc>
        <w:tc>
          <w:tcPr>
            <w:tcW w:w="849" w:type="pct"/>
            <w:tcBorders>
              <w:top w:val="nil"/>
              <w:left w:val="nil"/>
              <w:bottom w:val="nil"/>
              <w:right w:val="nil"/>
            </w:tcBorders>
            <w:shd w:val="clear" w:color="auto" w:fill="auto"/>
          </w:tcPr>
          <w:p w14:paraId="009C912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117875F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Germany</w:t>
            </w:r>
          </w:p>
        </w:tc>
        <w:tc>
          <w:tcPr>
            <w:tcW w:w="381" w:type="pct"/>
            <w:tcBorders>
              <w:top w:val="nil"/>
              <w:left w:val="nil"/>
              <w:bottom w:val="nil"/>
              <w:right w:val="nil"/>
            </w:tcBorders>
          </w:tcPr>
          <w:p w14:paraId="5552F39A"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1998-2004</w:t>
            </w:r>
          </w:p>
        </w:tc>
        <w:tc>
          <w:tcPr>
            <w:tcW w:w="254" w:type="pct"/>
            <w:tcBorders>
              <w:top w:val="nil"/>
              <w:left w:val="nil"/>
              <w:bottom w:val="nil"/>
              <w:right w:val="nil"/>
            </w:tcBorders>
          </w:tcPr>
          <w:p w14:paraId="6A5842F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65.7</w:t>
            </w:r>
          </w:p>
        </w:tc>
        <w:tc>
          <w:tcPr>
            <w:tcW w:w="212" w:type="pct"/>
            <w:tcBorders>
              <w:top w:val="nil"/>
              <w:left w:val="nil"/>
              <w:bottom w:val="nil"/>
              <w:right w:val="nil"/>
            </w:tcBorders>
            <w:shd w:val="clear" w:color="auto" w:fill="auto"/>
          </w:tcPr>
          <w:p w14:paraId="570E8C3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NA</w:t>
            </w:r>
          </w:p>
        </w:tc>
        <w:tc>
          <w:tcPr>
            <w:tcW w:w="212" w:type="pct"/>
            <w:tcBorders>
              <w:top w:val="nil"/>
              <w:left w:val="nil"/>
              <w:bottom w:val="nil"/>
              <w:right w:val="nil"/>
            </w:tcBorders>
            <w:shd w:val="clear" w:color="auto" w:fill="auto"/>
          </w:tcPr>
          <w:p w14:paraId="642635E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100</w:t>
            </w:r>
          </w:p>
        </w:tc>
        <w:tc>
          <w:tcPr>
            <w:tcW w:w="254" w:type="pct"/>
            <w:tcBorders>
              <w:top w:val="nil"/>
              <w:left w:val="nil"/>
              <w:bottom w:val="nil"/>
              <w:right w:val="nil"/>
            </w:tcBorders>
            <w:shd w:val="clear" w:color="auto" w:fill="auto"/>
          </w:tcPr>
          <w:p w14:paraId="28EEDEE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8.6</w:t>
            </w:r>
          </w:p>
        </w:tc>
        <w:tc>
          <w:tcPr>
            <w:tcW w:w="255" w:type="pct"/>
            <w:tcBorders>
              <w:top w:val="nil"/>
              <w:left w:val="nil"/>
              <w:bottom w:val="nil"/>
              <w:right w:val="nil"/>
            </w:tcBorders>
          </w:tcPr>
          <w:p w14:paraId="6EE9DA5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46</w:t>
            </w:r>
          </w:p>
        </w:tc>
        <w:tc>
          <w:tcPr>
            <w:tcW w:w="296" w:type="pct"/>
            <w:tcBorders>
              <w:top w:val="nil"/>
              <w:left w:val="nil"/>
              <w:bottom w:val="nil"/>
              <w:right w:val="nil"/>
            </w:tcBorders>
            <w:shd w:val="clear" w:color="auto" w:fill="auto"/>
          </w:tcPr>
          <w:p w14:paraId="1C69618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126</w:t>
            </w:r>
          </w:p>
        </w:tc>
        <w:tc>
          <w:tcPr>
            <w:tcW w:w="424" w:type="pct"/>
            <w:gridSpan w:val="2"/>
            <w:tcBorders>
              <w:top w:val="nil"/>
              <w:left w:val="nil"/>
              <w:bottom w:val="nil"/>
              <w:right w:val="nil"/>
            </w:tcBorders>
          </w:tcPr>
          <w:p w14:paraId="11CFDEC0" w14:textId="77777777" w:rsidR="00D30EBA" w:rsidRDefault="00D30EBA" w:rsidP="008E75BF">
            <w:pPr>
              <w:rPr>
                <w:rFonts w:ascii="Arial" w:hAnsi="Arial" w:cs="Arial"/>
                <w:sz w:val="16"/>
                <w:szCs w:val="16"/>
                <w:lang w:val="en-US"/>
              </w:rPr>
            </w:pPr>
            <w:r>
              <w:rPr>
                <w:rFonts w:ascii="Arial" w:hAnsi="Arial" w:cs="Arial"/>
                <w:sz w:val="16"/>
                <w:szCs w:val="16"/>
                <w:lang w:val="en-US"/>
              </w:rPr>
              <w:t>72</w:t>
            </w:r>
          </w:p>
        </w:tc>
        <w:tc>
          <w:tcPr>
            <w:tcW w:w="423" w:type="pct"/>
            <w:gridSpan w:val="2"/>
            <w:tcBorders>
              <w:top w:val="nil"/>
              <w:left w:val="nil"/>
              <w:bottom w:val="nil"/>
              <w:right w:val="nil"/>
            </w:tcBorders>
          </w:tcPr>
          <w:p w14:paraId="6EA129A3" w14:textId="77777777" w:rsidR="00D30EBA" w:rsidRDefault="00D30EBA" w:rsidP="008E75BF">
            <w:pPr>
              <w:rPr>
                <w:rFonts w:ascii="Arial" w:hAnsi="Arial" w:cs="Arial"/>
                <w:sz w:val="16"/>
                <w:szCs w:val="16"/>
                <w:lang w:val="en-US"/>
              </w:rPr>
            </w:pPr>
            <w:r>
              <w:rPr>
                <w:rFonts w:ascii="Arial" w:hAnsi="Arial" w:cs="Arial"/>
                <w:sz w:val="16"/>
                <w:szCs w:val="16"/>
                <w:lang w:val="en-US"/>
              </w:rPr>
              <w:t>36.9</w:t>
            </w:r>
          </w:p>
        </w:tc>
        <w:tc>
          <w:tcPr>
            <w:tcW w:w="465" w:type="pct"/>
            <w:tcBorders>
              <w:top w:val="nil"/>
              <w:left w:val="nil"/>
              <w:bottom w:val="nil"/>
              <w:right w:val="nil"/>
            </w:tcBorders>
          </w:tcPr>
          <w:p w14:paraId="37C753C4" w14:textId="77777777" w:rsidR="00D30EBA" w:rsidRDefault="00D30EBA" w:rsidP="008E75BF">
            <w:pPr>
              <w:rPr>
                <w:rFonts w:ascii="Arial" w:hAnsi="Arial" w:cs="Arial"/>
                <w:sz w:val="16"/>
                <w:szCs w:val="16"/>
                <w:lang w:val="en-US"/>
              </w:rPr>
            </w:pPr>
            <w:r>
              <w:rPr>
                <w:rFonts w:ascii="Arial" w:hAnsi="Arial" w:cs="Arial"/>
                <w:sz w:val="16"/>
                <w:szCs w:val="16"/>
                <w:lang w:val="en-US"/>
              </w:rPr>
              <w:t>46</w:t>
            </w:r>
          </w:p>
        </w:tc>
      </w:tr>
      <w:tr w:rsidR="00D30EBA" w:rsidRPr="0033511E" w14:paraId="10049AE3" w14:textId="77777777" w:rsidTr="008E75BF">
        <w:tc>
          <w:tcPr>
            <w:tcW w:w="509" w:type="pct"/>
            <w:tcBorders>
              <w:top w:val="nil"/>
              <w:left w:val="nil"/>
              <w:bottom w:val="nil"/>
              <w:right w:val="nil"/>
            </w:tcBorders>
            <w:shd w:val="clear" w:color="auto" w:fill="auto"/>
          </w:tcPr>
          <w:p w14:paraId="1EF893CA" w14:textId="77777777" w:rsidR="00D30EBA" w:rsidRPr="00DE46FC" w:rsidRDefault="00D30EBA" w:rsidP="008E75BF">
            <w:pPr>
              <w:rPr>
                <w:rFonts w:ascii="Arial" w:hAnsi="Arial" w:cs="Arial"/>
                <w:b/>
                <w:i/>
                <w:sz w:val="16"/>
                <w:szCs w:val="16"/>
                <w:lang w:val="en-US"/>
              </w:rPr>
            </w:pPr>
            <w:r>
              <w:rPr>
                <w:rFonts w:ascii="Arial" w:hAnsi="Arial" w:cs="Arial"/>
                <w:b/>
                <w:i/>
                <w:sz w:val="16"/>
                <w:szCs w:val="16"/>
                <w:lang w:val="en-US"/>
              </w:rPr>
              <w:t xml:space="preserve">AURORA </w:t>
            </w:r>
          </w:p>
        </w:tc>
        <w:tc>
          <w:tcPr>
            <w:tcW w:w="849" w:type="pct"/>
            <w:tcBorders>
              <w:top w:val="nil"/>
              <w:left w:val="nil"/>
              <w:bottom w:val="nil"/>
              <w:right w:val="nil"/>
            </w:tcBorders>
            <w:shd w:val="clear" w:color="auto" w:fill="auto"/>
          </w:tcPr>
          <w:p w14:paraId="414A7D3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61B319E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Europe, Canada, Australia</w:t>
            </w:r>
          </w:p>
        </w:tc>
        <w:tc>
          <w:tcPr>
            <w:tcW w:w="381" w:type="pct"/>
            <w:tcBorders>
              <w:top w:val="nil"/>
              <w:left w:val="nil"/>
              <w:bottom w:val="nil"/>
              <w:right w:val="nil"/>
            </w:tcBorders>
          </w:tcPr>
          <w:p w14:paraId="2EF561C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2003-08</w:t>
            </w:r>
          </w:p>
        </w:tc>
        <w:tc>
          <w:tcPr>
            <w:tcW w:w="254" w:type="pct"/>
            <w:tcBorders>
              <w:top w:val="nil"/>
              <w:left w:val="nil"/>
              <w:bottom w:val="nil"/>
              <w:right w:val="nil"/>
            </w:tcBorders>
          </w:tcPr>
          <w:p w14:paraId="16B3CA6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64</w:t>
            </w:r>
          </w:p>
        </w:tc>
        <w:tc>
          <w:tcPr>
            <w:tcW w:w="212" w:type="pct"/>
            <w:tcBorders>
              <w:top w:val="nil"/>
              <w:left w:val="nil"/>
              <w:bottom w:val="nil"/>
              <w:right w:val="nil"/>
            </w:tcBorders>
            <w:shd w:val="clear" w:color="auto" w:fill="auto"/>
          </w:tcPr>
          <w:p w14:paraId="0A67DDF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NA</w:t>
            </w:r>
          </w:p>
        </w:tc>
        <w:tc>
          <w:tcPr>
            <w:tcW w:w="212" w:type="pct"/>
            <w:tcBorders>
              <w:top w:val="nil"/>
              <w:left w:val="nil"/>
              <w:bottom w:val="nil"/>
              <w:right w:val="nil"/>
            </w:tcBorders>
            <w:shd w:val="clear" w:color="auto" w:fill="auto"/>
          </w:tcPr>
          <w:p w14:paraId="4DBAB700"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26.3</w:t>
            </w:r>
          </w:p>
        </w:tc>
        <w:tc>
          <w:tcPr>
            <w:tcW w:w="254" w:type="pct"/>
            <w:tcBorders>
              <w:top w:val="nil"/>
              <w:left w:val="nil"/>
              <w:bottom w:val="nil"/>
              <w:right w:val="nil"/>
            </w:tcBorders>
            <w:shd w:val="clear" w:color="auto" w:fill="auto"/>
          </w:tcPr>
          <w:p w14:paraId="0F0B614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15.5</w:t>
            </w:r>
          </w:p>
        </w:tc>
        <w:tc>
          <w:tcPr>
            <w:tcW w:w="255" w:type="pct"/>
            <w:tcBorders>
              <w:top w:val="nil"/>
              <w:left w:val="nil"/>
              <w:bottom w:val="nil"/>
              <w:right w:val="nil"/>
            </w:tcBorders>
          </w:tcPr>
          <w:p w14:paraId="429FB84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37.9</w:t>
            </w:r>
          </w:p>
        </w:tc>
        <w:tc>
          <w:tcPr>
            <w:tcW w:w="296" w:type="pct"/>
            <w:tcBorders>
              <w:top w:val="nil"/>
              <w:left w:val="nil"/>
              <w:bottom w:val="nil"/>
              <w:right w:val="nil"/>
            </w:tcBorders>
            <w:shd w:val="clear" w:color="auto" w:fill="auto"/>
          </w:tcPr>
          <w:p w14:paraId="046E8E8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99.5</w:t>
            </w:r>
          </w:p>
        </w:tc>
        <w:tc>
          <w:tcPr>
            <w:tcW w:w="424" w:type="pct"/>
            <w:gridSpan w:val="2"/>
            <w:tcBorders>
              <w:top w:val="nil"/>
              <w:left w:val="nil"/>
              <w:bottom w:val="nil"/>
              <w:right w:val="nil"/>
            </w:tcBorders>
          </w:tcPr>
          <w:p w14:paraId="205EDD76" w14:textId="77777777" w:rsidR="00D30EBA" w:rsidRDefault="00D30EBA" w:rsidP="008E75BF">
            <w:pPr>
              <w:rPr>
                <w:rFonts w:ascii="Arial" w:hAnsi="Arial" w:cs="Arial"/>
                <w:sz w:val="16"/>
                <w:szCs w:val="16"/>
                <w:lang w:val="en-US"/>
              </w:rPr>
            </w:pPr>
            <w:r>
              <w:rPr>
                <w:rFonts w:ascii="Arial" w:hAnsi="Arial" w:cs="Arial"/>
                <w:sz w:val="16"/>
                <w:szCs w:val="16"/>
                <w:lang w:val="en-US"/>
              </w:rPr>
              <w:t>58</w:t>
            </w:r>
          </w:p>
        </w:tc>
        <w:tc>
          <w:tcPr>
            <w:tcW w:w="423" w:type="pct"/>
            <w:gridSpan w:val="2"/>
            <w:tcBorders>
              <w:top w:val="nil"/>
              <w:left w:val="nil"/>
              <w:bottom w:val="nil"/>
              <w:right w:val="nil"/>
            </w:tcBorders>
          </w:tcPr>
          <w:p w14:paraId="7262BA7A" w14:textId="77777777" w:rsidR="00D30EBA" w:rsidRDefault="00D30EBA" w:rsidP="008E75BF">
            <w:pPr>
              <w:rPr>
                <w:rFonts w:ascii="Arial" w:hAnsi="Arial" w:cs="Arial"/>
                <w:sz w:val="16"/>
                <w:szCs w:val="16"/>
                <w:lang w:val="en-US"/>
              </w:rPr>
            </w:pPr>
            <w:r>
              <w:rPr>
                <w:rFonts w:ascii="Arial" w:hAnsi="Arial" w:cs="Arial"/>
                <w:sz w:val="16"/>
                <w:szCs w:val="16"/>
                <w:lang w:val="en-US"/>
              </w:rPr>
              <w:t>40.1</w:t>
            </w:r>
          </w:p>
        </w:tc>
        <w:tc>
          <w:tcPr>
            <w:tcW w:w="465" w:type="pct"/>
            <w:tcBorders>
              <w:top w:val="nil"/>
              <w:left w:val="nil"/>
              <w:bottom w:val="nil"/>
              <w:right w:val="nil"/>
            </w:tcBorders>
          </w:tcPr>
          <w:p w14:paraId="5098C684" w14:textId="77777777" w:rsidR="00D30EBA" w:rsidRDefault="00D30EBA" w:rsidP="008E75BF">
            <w:pPr>
              <w:rPr>
                <w:rFonts w:ascii="Arial" w:hAnsi="Arial" w:cs="Arial"/>
                <w:sz w:val="16"/>
                <w:szCs w:val="16"/>
                <w:lang w:val="en-US"/>
              </w:rPr>
            </w:pPr>
            <w:r>
              <w:rPr>
                <w:rFonts w:ascii="Arial" w:hAnsi="Arial" w:cs="Arial"/>
                <w:sz w:val="16"/>
                <w:szCs w:val="16"/>
                <w:lang w:val="en-US"/>
              </w:rPr>
              <w:t>40.1</w:t>
            </w:r>
          </w:p>
        </w:tc>
      </w:tr>
      <w:tr w:rsidR="00D30EBA" w:rsidRPr="0033511E" w14:paraId="47C0C6D4" w14:textId="77777777" w:rsidTr="008E75BF">
        <w:tc>
          <w:tcPr>
            <w:tcW w:w="509" w:type="pct"/>
            <w:tcBorders>
              <w:top w:val="nil"/>
              <w:left w:val="nil"/>
              <w:bottom w:val="nil"/>
              <w:right w:val="nil"/>
            </w:tcBorders>
            <w:shd w:val="clear" w:color="auto" w:fill="auto"/>
          </w:tcPr>
          <w:p w14:paraId="1BB69D48"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SHARP </w:t>
            </w:r>
          </w:p>
        </w:tc>
        <w:tc>
          <w:tcPr>
            <w:tcW w:w="849" w:type="pct"/>
            <w:tcBorders>
              <w:top w:val="nil"/>
              <w:left w:val="nil"/>
              <w:bottom w:val="nil"/>
              <w:right w:val="nil"/>
            </w:tcBorders>
            <w:shd w:val="clear" w:color="auto" w:fill="auto"/>
          </w:tcPr>
          <w:p w14:paraId="47BC8A1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auto"/>
          </w:tcPr>
          <w:p w14:paraId="270A0094" w14:textId="77777777" w:rsidR="00D30EBA" w:rsidRDefault="00D30EBA" w:rsidP="008E75BF">
            <w:pPr>
              <w:rPr>
                <w:rFonts w:ascii="Arial" w:hAnsi="Arial" w:cs="Arial"/>
                <w:sz w:val="16"/>
                <w:szCs w:val="16"/>
                <w:lang w:val="en-US"/>
              </w:rPr>
            </w:pPr>
            <w:r>
              <w:rPr>
                <w:rFonts w:ascii="Arial" w:hAnsi="Arial" w:cs="Arial"/>
                <w:sz w:val="16"/>
                <w:szCs w:val="16"/>
                <w:lang w:val="en-US"/>
              </w:rPr>
              <w:t>North America, Europe, New Zealand, Asia</w:t>
            </w:r>
          </w:p>
          <w:p w14:paraId="45C4E30A" w14:textId="77777777" w:rsidR="00D30EBA" w:rsidRDefault="00D30EBA" w:rsidP="008E75BF">
            <w:pPr>
              <w:rPr>
                <w:rFonts w:ascii="Arial" w:hAnsi="Arial" w:cs="Arial"/>
                <w:sz w:val="16"/>
                <w:szCs w:val="16"/>
                <w:lang w:val="en-US"/>
              </w:rPr>
            </w:pPr>
          </w:p>
          <w:p w14:paraId="2D46D618" w14:textId="77777777" w:rsidR="00D30EBA" w:rsidRDefault="00D30EBA" w:rsidP="008E75BF">
            <w:pPr>
              <w:rPr>
                <w:rFonts w:ascii="Arial" w:hAnsi="Arial" w:cs="Arial"/>
                <w:sz w:val="16"/>
                <w:szCs w:val="16"/>
                <w:lang w:val="en-US"/>
              </w:rPr>
            </w:pPr>
          </w:p>
          <w:p w14:paraId="119019EF" w14:textId="77777777" w:rsidR="00D30EBA" w:rsidRDefault="00D30EBA" w:rsidP="008E75BF">
            <w:pPr>
              <w:rPr>
                <w:rFonts w:ascii="Arial" w:hAnsi="Arial" w:cs="Arial"/>
                <w:sz w:val="16"/>
                <w:szCs w:val="16"/>
                <w:lang w:val="en-US"/>
              </w:rPr>
            </w:pPr>
          </w:p>
          <w:p w14:paraId="603F96AD" w14:textId="77777777" w:rsidR="00D30EBA" w:rsidRDefault="00D30EBA" w:rsidP="008E75BF">
            <w:pPr>
              <w:rPr>
                <w:rFonts w:ascii="Arial" w:hAnsi="Arial" w:cs="Arial"/>
                <w:sz w:val="16"/>
                <w:szCs w:val="16"/>
                <w:lang w:val="en-US"/>
              </w:rPr>
            </w:pPr>
          </w:p>
          <w:p w14:paraId="0284552D" w14:textId="77777777" w:rsidR="00D30EBA" w:rsidRPr="00146F31" w:rsidRDefault="00D30EBA" w:rsidP="008E75BF">
            <w:pPr>
              <w:rPr>
                <w:rFonts w:ascii="Arial" w:hAnsi="Arial" w:cs="Arial"/>
                <w:sz w:val="16"/>
                <w:szCs w:val="16"/>
                <w:lang w:val="en-US"/>
              </w:rPr>
            </w:pPr>
          </w:p>
        </w:tc>
        <w:tc>
          <w:tcPr>
            <w:tcW w:w="381" w:type="pct"/>
            <w:tcBorders>
              <w:top w:val="nil"/>
              <w:left w:val="nil"/>
              <w:bottom w:val="nil"/>
              <w:right w:val="nil"/>
            </w:tcBorders>
          </w:tcPr>
          <w:p w14:paraId="29C4492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2003-10</w:t>
            </w:r>
          </w:p>
        </w:tc>
        <w:tc>
          <w:tcPr>
            <w:tcW w:w="254" w:type="pct"/>
            <w:tcBorders>
              <w:top w:val="nil"/>
              <w:left w:val="nil"/>
              <w:bottom w:val="nil"/>
              <w:right w:val="nil"/>
            </w:tcBorders>
          </w:tcPr>
          <w:p w14:paraId="6A376B0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62</w:t>
            </w:r>
          </w:p>
        </w:tc>
        <w:tc>
          <w:tcPr>
            <w:tcW w:w="212" w:type="pct"/>
            <w:tcBorders>
              <w:top w:val="nil"/>
              <w:left w:val="nil"/>
              <w:bottom w:val="nil"/>
              <w:right w:val="nil"/>
            </w:tcBorders>
            <w:shd w:val="clear" w:color="auto" w:fill="auto"/>
          </w:tcPr>
          <w:p w14:paraId="6B1116A6"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NA</w:t>
            </w:r>
          </w:p>
        </w:tc>
        <w:tc>
          <w:tcPr>
            <w:tcW w:w="212" w:type="pct"/>
            <w:tcBorders>
              <w:top w:val="nil"/>
              <w:left w:val="nil"/>
              <w:bottom w:val="nil"/>
              <w:right w:val="nil"/>
            </w:tcBorders>
            <w:shd w:val="clear" w:color="auto" w:fill="auto"/>
          </w:tcPr>
          <w:p w14:paraId="099EBFD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23</w:t>
            </w:r>
          </w:p>
        </w:tc>
        <w:tc>
          <w:tcPr>
            <w:tcW w:w="254" w:type="pct"/>
            <w:tcBorders>
              <w:top w:val="nil"/>
              <w:left w:val="nil"/>
              <w:bottom w:val="nil"/>
              <w:right w:val="nil"/>
            </w:tcBorders>
            <w:shd w:val="clear" w:color="auto" w:fill="auto"/>
          </w:tcPr>
          <w:p w14:paraId="2A3347F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w:t>
            </w:r>
          </w:p>
        </w:tc>
        <w:tc>
          <w:tcPr>
            <w:tcW w:w="255" w:type="pct"/>
            <w:tcBorders>
              <w:top w:val="nil"/>
              <w:left w:val="nil"/>
              <w:bottom w:val="nil"/>
              <w:right w:val="nil"/>
            </w:tcBorders>
          </w:tcPr>
          <w:p w14:paraId="0C5BCD6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37.5</w:t>
            </w:r>
          </w:p>
        </w:tc>
        <w:tc>
          <w:tcPr>
            <w:tcW w:w="296" w:type="pct"/>
            <w:tcBorders>
              <w:top w:val="nil"/>
              <w:left w:val="nil"/>
              <w:bottom w:val="nil"/>
              <w:right w:val="nil"/>
            </w:tcBorders>
            <w:shd w:val="clear" w:color="auto" w:fill="auto"/>
          </w:tcPr>
          <w:p w14:paraId="38E3D4F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107.1</w:t>
            </w:r>
          </w:p>
        </w:tc>
        <w:tc>
          <w:tcPr>
            <w:tcW w:w="424" w:type="pct"/>
            <w:gridSpan w:val="2"/>
            <w:tcBorders>
              <w:top w:val="nil"/>
              <w:left w:val="nil"/>
              <w:bottom w:val="nil"/>
              <w:right w:val="nil"/>
            </w:tcBorders>
          </w:tcPr>
          <w:p w14:paraId="176ECF52" w14:textId="77777777" w:rsidR="00D30EBA" w:rsidRDefault="00D30EBA" w:rsidP="008E75BF">
            <w:pPr>
              <w:rPr>
                <w:rFonts w:ascii="Arial" w:hAnsi="Arial" w:cs="Arial"/>
                <w:sz w:val="16"/>
                <w:szCs w:val="16"/>
                <w:lang w:val="en-US"/>
              </w:rPr>
            </w:pPr>
            <w:r>
              <w:rPr>
                <w:rFonts w:ascii="Arial" w:hAnsi="Arial" w:cs="Arial"/>
                <w:sz w:val="16"/>
                <w:szCs w:val="16"/>
                <w:lang w:val="en-US"/>
              </w:rPr>
              <w:t>71.4</w:t>
            </w:r>
          </w:p>
        </w:tc>
        <w:tc>
          <w:tcPr>
            <w:tcW w:w="423" w:type="pct"/>
            <w:gridSpan w:val="2"/>
            <w:tcBorders>
              <w:top w:val="nil"/>
              <w:left w:val="nil"/>
              <w:bottom w:val="nil"/>
              <w:right w:val="nil"/>
            </w:tcBorders>
          </w:tcPr>
          <w:p w14:paraId="1114355D" w14:textId="77777777" w:rsidR="00D30EBA" w:rsidRDefault="00D30EBA" w:rsidP="008E75BF">
            <w:pPr>
              <w:rPr>
                <w:rFonts w:ascii="Arial" w:hAnsi="Arial" w:cs="Arial"/>
                <w:sz w:val="16"/>
                <w:szCs w:val="16"/>
                <w:lang w:val="en-US"/>
              </w:rPr>
            </w:pPr>
            <w:r>
              <w:rPr>
                <w:rFonts w:ascii="Arial" w:hAnsi="Arial" w:cs="Arial"/>
                <w:sz w:val="16"/>
                <w:szCs w:val="16"/>
                <w:lang w:val="en-US"/>
              </w:rPr>
              <w:t>29.3</w:t>
            </w:r>
          </w:p>
        </w:tc>
        <w:tc>
          <w:tcPr>
            <w:tcW w:w="465" w:type="pct"/>
            <w:tcBorders>
              <w:top w:val="nil"/>
              <w:left w:val="nil"/>
              <w:bottom w:val="nil"/>
              <w:right w:val="nil"/>
            </w:tcBorders>
          </w:tcPr>
          <w:p w14:paraId="4F4FE995" w14:textId="77777777" w:rsidR="00D30EBA" w:rsidRDefault="00D30EBA" w:rsidP="008E75BF">
            <w:pPr>
              <w:rPr>
                <w:rFonts w:ascii="Arial" w:hAnsi="Arial" w:cs="Arial"/>
                <w:sz w:val="16"/>
                <w:szCs w:val="16"/>
                <w:lang w:val="en-US"/>
              </w:rPr>
            </w:pPr>
            <w:r>
              <w:rPr>
                <w:rFonts w:ascii="Arial" w:hAnsi="Arial" w:cs="Arial"/>
                <w:sz w:val="16"/>
                <w:szCs w:val="16"/>
                <w:lang w:val="en-US"/>
              </w:rPr>
              <w:t>31.3</w:t>
            </w:r>
          </w:p>
        </w:tc>
      </w:tr>
      <w:tr w:rsidR="00D30EBA" w:rsidRPr="0033511E" w14:paraId="09B78683" w14:textId="77777777" w:rsidTr="008E75BF">
        <w:tc>
          <w:tcPr>
            <w:tcW w:w="509" w:type="pct"/>
            <w:tcBorders>
              <w:top w:val="nil"/>
              <w:left w:val="nil"/>
              <w:bottom w:val="nil"/>
              <w:right w:val="nil"/>
            </w:tcBorders>
            <w:shd w:val="clear" w:color="auto" w:fill="000000" w:themeFill="text1"/>
          </w:tcPr>
          <w:p w14:paraId="49989AB7" w14:textId="77777777" w:rsidR="00D30EBA" w:rsidRPr="00DE46FC" w:rsidRDefault="00D30EBA" w:rsidP="008E75BF">
            <w:pPr>
              <w:rPr>
                <w:rFonts w:ascii="Arial" w:hAnsi="Arial" w:cs="Arial"/>
                <w:b/>
                <w:sz w:val="16"/>
                <w:szCs w:val="16"/>
                <w:lang w:val="en-US"/>
              </w:rPr>
            </w:pPr>
          </w:p>
        </w:tc>
        <w:tc>
          <w:tcPr>
            <w:tcW w:w="849" w:type="pct"/>
            <w:tcBorders>
              <w:top w:val="nil"/>
              <w:left w:val="nil"/>
              <w:bottom w:val="nil"/>
              <w:right w:val="nil"/>
            </w:tcBorders>
            <w:shd w:val="clear" w:color="auto" w:fill="000000" w:themeFill="text1"/>
          </w:tcPr>
          <w:p w14:paraId="7E74474D"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000000" w:themeFill="text1"/>
          </w:tcPr>
          <w:p w14:paraId="4DE05998" w14:textId="77777777" w:rsidR="00D30EBA" w:rsidRPr="00146F31" w:rsidRDefault="00D30EBA" w:rsidP="008E75BF">
            <w:pPr>
              <w:rPr>
                <w:rFonts w:ascii="Arial" w:hAnsi="Arial" w:cs="Arial"/>
                <w:sz w:val="16"/>
                <w:szCs w:val="16"/>
                <w:lang w:val="en-US"/>
              </w:rPr>
            </w:pPr>
          </w:p>
        </w:tc>
        <w:tc>
          <w:tcPr>
            <w:tcW w:w="381" w:type="pct"/>
            <w:tcBorders>
              <w:top w:val="nil"/>
              <w:left w:val="nil"/>
              <w:bottom w:val="nil"/>
              <w:right w:val="nil"/>
            </w:tcBorders>
            <w:shd w:val="clear" w:color="auto" w:fill="000000" w:themeFill="text1"/>
          </w:tcPr>
          <w:p w14:paraId="32DA098A" w14:textId="77777777" w:rsidR="00D30EBA" w:rsidRPr="00146F31" w:rsidRDefault="00D30EBA" w:rsidP="008E75BF">
            <w:pPr>
              <w:rPr>
                <w:rFonts w:ascii="Arial" w:hAnsi="Arial" w:cs="Arial"/>
                <w:sz w:val="16"/>
                <w:szCs w:val="16"/>
                <w:lang w:val="en-US"/>
              </w:rPr>
            </w:pPr>
          </w:p>
        </w:tc>
        <w:tc>
          <w:tcPr>
            <w:tcW w:w="254" w:type="pct"/>
            <w:tcBorders>
              <w:top w:val="nil"/>
              <w:left w:val="nil"/>
              <w:bottom w:val="nil"/>
              <w:right w:val="nil"/>
            </w:tcBorders>
            <w:shd w:val="clear" w:color="auto" w:fill="000000" w:themeFill="text1"/>
          </w:tcPr>
          <w:p w14:paraId="71ACCD7E" w14:textId="77777777" w:rsidR="00D30EBA" w:rsidRPr="00146F31" w:rsidRDefault="00D30EBA" w:rsidP="008E75BF">
            <w:pPr>
              <w:rPr>
                <w:rFonts w:ascii="Arial" w:hAnsi="Arial" w:cs="Arial"/>
                <w:sz w:val="16"/>
                <w:szCs w:val="16"/>
                <w:lang w:val="en-US"/>
              </w:rPr>
            </w:pPr>
          </w:p>
        </w:tc>
        <w:tc>
          <w:tcPr>
            <w:tcW w:w="212" w:type="pct"/>
            <w:tcBorders>
              <w:top w:val="nil"/>
              <w:left w:val="nil"/>
              <w:bottom w:val="nil"/>
              <w:right w:val="nil"/>
            </w:tcBorders>
            <w:shd w:val="clear" w:color="auto" w:fill="000000" w:themeFill="text1"/>
          </w:tcPr>
          <w:p w14:paraId="0D545D3A" w14:textId="77777777" w:rsidR="00D30EBA" w:rsidRPr="00146F31" w:rsidRDefault="00D30EBA" w:rsidP="008E75BF">
            <w:pPr>
              <w:rPr>
                <w:rFonts w:ascii="Arial" w:hAnsi="Arial" w:cs="Arial"/>
                <w:sz w:val="16"/>
                <w:szCs w:val="16"/>
                <w:lang w:val="en-US"/>
              </w:rPr>
            </w:pPr>
          </w:p>
        </w:tc>
        <w:tc>
          <w:tcPr>
            <w:tcW w:w="212" w:type="pct"/>
            <w:tcBorders>
              <w:top w:val="nil"/>
              <w:left w:val="nil"/>
              <w:bottom w:val="nil"/>
              <w:right w:val="nil"/>
            </w:tcBorders>
            <w:shd w:val="clear" w:color="auto" w:fill="000000" w:themeFill="text1"/>
          </w:tcPr>
          <w:p w14:paraId="788936AF" w14:textId="77777777" w:rsidR="00D30EBA" w:rsidRPr="00146F31" w:rsidRDefault="00D30EBA" w:rsidP="008E75BF">
            <w:pPr>
              <w:rPr>
                <w:rFonts w:ascii="Arial" w:hAnsi="Arial" w:cs="Arial"/>
                <w:sz w:val="16"/>
                <w:szCs w:val="16"/>
                <w:lang w:val="en-US"/>
              </w:rPr>
            </w:pPr>
          </w:p>
        </w:tc>
        <w:tc>
          <w:tcPr>
            <w:tcW w:w="254" w:type="pct"/>
            <w:tcBorders>
              <w:top w:val="nil"/>
              <w:left w:val="nil"/>
              <w:bottom w:val="nil"/>
              <w:right w:val="nil"/>
            </w:tcBorders>
            <w:shd w:val="clear" w:color="auto" w:fill="000000" w:themeFill="text1"/>
          </w:tcPr>
          <w:p w14:paraId="4303D5C1" w14:textId="77777777" w:rsidR="00D30EBA" w:rsidRPr="00146F31" w:rsidRDefault="00D30EBA" w:rsidP="008E75BF">
            <w:pPr>
              <w:rPr>
                <w:rFonts w:ascii="Arial" w:hAnsi="Arial" w:cs="Arial"/>
                <w:sz w:val="16"/>
                <w:szCs w:val="16"/>
                <w:lang w:val="en-US"/>
              </w:rPr>
            </w:pPr>
          </w:p>
        </w:tc>
        <w:tc>
          <w:tcPr>
            <w:tcW w:w="255" w:type="pct"/>
            <w:tcBorders>
              <w:top w:val="nil"/>
              <w:left w:val="nil"/>
              <w:bottom w:val="nil"/>
              <w:right w:val="nil"/>
            </w:tcBorders>
            <w:shd w:val="clear" w:color="auto" w:fill="000000" w:themeFill="text1"/>
          </w:tcPr>
          <w:p w14:paraId="052C2276" w14:textId="77777777" w:rsidR="00D30EBA" w:rsidRPr="00146F31" w:rsidRDefault="00D30EBA" w:rsidP="008E75BF">
            <w:pPr>
              <w:rPr>
                <w:rFonts w:ascii="Arial" w:hAnsi="Arial" w:cs="Arial"/>
                <w:sz w:val="16"/>
                <w:szCs w:val="16"/>
                <w:lang w:val="en-US"/>
              </w:rPr>
            </w:pPr>
          </w:p>
        </w:tc>
        <w:tc>
          <w:tcPr>
            <w:tcW w:w="296" w:type="pct"/>
            <w:tcBorders>
              <w:top w:val="nil"/>
              <w:left w:val="nil"/>
              <w:bottom w:val="nil"/>
              <w:right w:val="nil"/>
            </w:tcBorders>
            <w:shd w:val="clear" w:color="auto" w:fill="000000" w:themeFill="text1"/>
          </w:tcPr>
          <w:p w14:paraId="0932B813"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shd w:val="clear" w:color="auto" w:fill="000000" w:themeFill="text1"/>
          </w:tcPr>
          <w:p w14:paraId="79CC7502" w14:textId="77777777" w:rsidR="00D30EBA" w:rsidRPr="00146F31" w:rsidRDefault="00D30EBA" w:rsidP="008E75BF">
            <w:pPr>
              <w:rPr>
                <w:rFonts w:ascii="Arial" w:hAnsi="Arial" w:cs="Arial"/>
                <w:sz w:val="16"/>
                <w:szCs w:val="16"/>
                <w:lang w:val="en-US"/>
              </w:rPr>
            </w:pPr>
          </w:p>
        </w:tc>
        <w:tc>
          <w:tcPr>
            <w:tcW w:w="423" w:type="pct"/>
            <w:gridSpan w:val="2"/>
            <w:tcBorders>
              <w:top w:val="nil"/>
              <w:left w:val="nil"/>
              <w:bottom w:val="nil"/>
              <w:right w:val="nil"/>
            </w:tcBorders>
            <w:shd w:val="clear" w:color="auto" w:fill="000000" w:themeFill="text1"/>
          </w:tcPr>
          <w:p w14:paraId="33B1D233" w14:textId="77777777" w:rsidR="00D30EBA" w:rsidRPr="00146F31" w:rsidRDefault="00D30EBA" w:rsidP="008E75BF">
            <w:pPr>
              <w:rPr>
                <w:rFonts w:ascii="Arial" w:hAnsi="Arial" w:cs="Arial"/>
                <w:sz w:val="16"/>
                <w:szCs w:val="16"/>
                <w:lang w:val="en-US"/>
              </w:rPr>
            </w:pPr>
          </w:p>
        </w:tc>
        <w:tc>
          <w:tcPr>
            <w:tcW w:w="465" w:type="pct"/>
            <w:tcBorders>
              <w:top w:val="nil"/>
              <w:left w:val="nil"/>
              <w:bottom w:val="nil"/>
              <w:right w:val="nil"/>
            </w:tcBorders>
            <w:shd w:val="clear" w:color="auto" w:fill="000000" w:themeFill="text1"/>
          </w:tcPr>
          <w:p w14:paraId="47D9CDC3" w14:textId="77777777" w:rsidR="00D30EBA" w:rsidRPr="00146F31" w:rsidRDefault="00D30EBA" w:rsidP="008E75BF">
            <w:pPr>
              <w:rPr>
                <w:rFonts w:ascii="Arial" w:hAnsi="Arial" w:cs="Arial"/>
                <w:sz w:val="16"/>
                <w:szCs w:val="16"/>
                <w:lang w:val="en-US"/>
              </w:rPr>
            </w:pPr>
          </w:p>
        </w:tc>
      </w:tr>
      <w:tr w:rsidR="00D30EBA" w:rsidRPr="0033511E" w14:paraId="56DFF572" w14:textId="77777777" w:rsidTr="008E75BF">
        <w:tc>
          <w:tcPr>
            <w:tcW w:w="509" w:type="pct"/>
            <w:tcBorders>
              <w:top w:val="nil"/>
              <w:left w:val="nil"/>
              <w:bottom w:val="nil"/>
              <w:right w:val="nil"/>
            </w:tcBorders>
            <w:shd w:val="clear" w:color="auto" w:fill="E7E6E6" w:themeFill="background2"/>
          </w:tcPr>
          <w:p w14:paraId="60B00CCE" w14:textId="77777777" w:rsidR="00D30EBA" w:rsidRPr="00DE46FC" w:rsidRDefault="00D30EBA" w:rsidP="008E75BF">
            <w:pPr>
              <w:rPr>
                <w:rFonts w:ascii="Arial" w:hAnsi="Arial" w:cs="Arial"/>
                <w:b/>
                <w:sz w:val="16"/>
                <w:szCs w:val="16"/>
                <w:lang w:val="en-US"/>
              </w:rPr>
            </w:pPr>
            <w:r>
              <w:rPr>
                <w:rFonts w:ascii="Arial" w:hAnsi="Arial" w:cs="Arial"/>
                <w:b/>
                <w:sz w:val="16"/>
                <w:szCs w:val="16"/>
                <w:lang w:val="en-US"/>
              </w:rPr>
              <w:t xml:space="preserve">SPARCL </w:t>
            </w:r>
          </w:p>
        </w:tc>
        <w:tc>
          <w:tcPr>
            <w:tcW w:w="849" w:type="pct"/>
            <w:tcBorders>
              <w:top w:val="nil"/>
              <w:left w:val="nil"/>
              <w:bottom w:val="nil"/>
              <w:right w:val="nil"/>
            </w:tcBorders>
            <w:shd w:val="clear" w:color="auto" w:fill="E7E6E6" w:themeFill="background2"/>
          </w:tcPr>
          <w:p w14:paraId="5CE8240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double-blind placebo-controlled RCT</w:t>
            </w:r>
          </w:p>
        </w:tc>
        <w:tc>
          <w:tcPr>
            <w:tcW w:w="466" w:type="pct"/>
            <w:tcBorders>
              <w:top w:val="nil"/>
              <w:left w:val="nil"/>
              <w:bottom w:val="nil"/>
              <w:right w:val="nil"/>
            </w:tcBorders>
            <w:shd w:val="clear" w:color="auto" w:fill="E7E6E6" w:themeFill="background2"/>
          </w:tcPr>
          <w:p w14:paraId="50BB4802"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North and South America, Europe, Israel, Australia, New Zealand, South Africa</w:t>
            </w:r>
          </w:p>
        </w:tc>
        <w:tc>
          <w:tcPr>
            <w:tcW w:w="381" w:type="pct"/>
            <w:tcBorders>
              <w:top w:val="nil"/>
              <w:left w:val="nil"/>
              <w:bottom w:val="nil"/>
              <w:right w:val="nil"/>
            </w:tcBorders>
            <w:shd w:val="clear" w:color="auto" w:fill="E7E6E6" w:themeFill="background2"/>
          </w:tcPr>
          <w:p w14:paraId="3BC64D4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1998-2005</w:t>
            </w:r>
          </w:p>
        </w:tc>
        <w:tc>
          <w:tcPr>
            <w:tcW w:w="254" w:type="pct"/>
            <w:tcBorders>
              <w:top w:val="nil"/>
              <w:left w:val="nil"/>
              <w:bottom w:val="nil"/>
              <w:right w:val="nil"/>
            </w:tcBorders>
            <w:shd w:val="clear" w:color="auto" w:fill="E7E6E6" w:themeFill="background2"/>
          </w:tcPr>
          <w:p w14:paraId="4190048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62.7</w:t>
            </w:r>
          </w:p>
        </w:tc>
        <w:tc>
          <w:tcPr>
            <w:tcW w:w="212" w:type="pct"/>
            <w:tcBorders>
              <w:top w:val="nil"/>
              <w:left w:val="nil"/>
              <w:bottom w:val="nil"/>
              <w:right w:val="nil"/>
            </w:tcBorders>
            <w:shd w:val="clear" w:color="auto" w:fill="E7E6E6" w:themeFill="background2"/>
          </w:tcPr>
          <w:p w14:paraId="4D0B419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61.7</w:t>
            </w:r>
          </w:p>
        </w:tc>
        <w:tc>
          <w:tcPr>
            <w:tcW w:w="212" w:type="pct"/>
            <w:tcBorders>
              <w:top w:val="nil"/>
              <w:left w:val="nil"/>
              <w:bottom w:val="nil"/>
              <w:right w:val="nil"/>
            </w:tcBorders>
            <w:shd w:val="clear" w:color="auto" w:fill="E7E6E6" w:themeFill="background2"/>
          </w:tcPr>
          <w:p w14:paraId="43DFB8F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16.8</w:t>
            </w:r>
          </w:p>
        </w:tc>
        <w:tc>
          <w:tcPr>
            <w:tcW w:w="254" w:type="pct"/>
            <w:tcBorders>
              <w:top w:val="nil"/>
              <w:left w:val="nil"/>
              <w:bottom w:val="nil"/>
              <w:right w:val="nil"/>
            </w:tcBorders>
            <w:shd w:val="clear" w:color="auto" w:fill="E7E6E6" w:themeFill="background2"/>
          </w:tcPr>
          <w:p w14:paraId="78C87CCD"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19.2</w:t>
            </w:r>
          </w:p>
        </w:tc>
        <w:tc>
          <w:tcPr>
            <w:tcW w:w="255" w:type="pct"/>
            <w:tcBorders>
              <w:top w:val="nil"/>
              <w:left w:val="nil"/>
              <w:bottom w:val="nil"/>
              <w:right w:val="nil"/>
            </w:tcBorders>
            <w:shd w:val="clear" w:color="auto" w:fill="E7E6E6" w:themeFill="background2"/>
          </w:tcPr>
          <w:p w14:paraId="3E68BBD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40.4</w:t>
            </w:r>
          </w:p>
        </w:tc>
        <w:tc>
          <w:tcPr>
            <w:tcW w:w="296" w:type="pct"/>
            <w:tcBorders>
              <w:top w:val="nil"/>
              <w:left w:val="nil"/>
              <w:bottom w:val="nil"/>
              <w:right w:val="nil"/>
            </w:tcBorders>
            <w:shd w:val="clear" w:color="auto" w:fill="E7E6E6" w:themeFill="background2"/>
          </w:tcPr>
          <w:p w14:paraId="52FAC1DB"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133.2</w:t>
            </w:r>
          </w:p>
        </w:tc>
        <w:tc>
          <w:tcPr>
            <w:tcW w:w="424" w:type="pct"/>
            <w:gridSpan w:val="2"/>
            <w:tcBorders>
              <w:top w:val="nil"/>
              <w:left w:val="nil"/>
              <w:bottom w:val="nil"/>
              <w:right w:val="nil"/>
            </w:tcBorders>
            <w:shd w:val="clear" w:color="auto" w:fill="E7E6E6" w:themeFill="background2"/>
          </w:tcPr>
          <w:p w14:paraId="78EBC27A" w14:textId="77777777" w:rsidR="00D30EBA" w:rsidRDefault="00D30EBA" w:rsidP="008E75BF">
            <w:pPr>
              <w:rPr>
                <w:rFonts w:ascii="Arial" w:hAnsi="Arial" w:cs="Arial"/>
                <w:sz w:val="16"/>
                <w:szCs w:val="16"/>
                <w:lang w:val="en-US"/>
              </w:rPr>
            </w:pPr>
            <w:r>
              <w:rPr>
                <w:rFonts w:ascii="Arial" w:hAnsi="Arial" w:cs="Arial"/>
                <w:sz w:val="16"/>
                <w:szCs w:val="16"/>
                <w:lang w:val="en-US"/>
              </w:rPr>
              <w:t>72.9</w:t>
            </w:r>
          </w:p>
        </w:tc>
        <w:tc>
          <w:tcPr>
            <w:tcW w:w="423" w:type="pct"/>
            <w:gridSpan w:val="2"/>
            <w:tcBorders>
              <w:top w:val="nil"/>
              <w:left w:val="nil"/>
              <w:bottom w:val="nil"/>
              <w:right w:val="nil"/>
            </w:tcBorders>
            <w:shd w:val="clear" w:color="auto" w:fill="E7E6E6" w:themeFill="background2"/>
          </w:tcPr>
          <w:p w14:paraId="0790ACF2" w14:textId="77777777" w:rsidR="00D30EBA" w:rsidRDefault="00D30EBA" w:rsidP="008E75BF">
            <w:pPr>
              <w:rPr>
                <w:rFonts w:ascii="Arial" w:hAnsi="Arial" w:cs="Arial"/>
                <w:sz w:val="16"/>
                <w:szCs w:val="16"/>
                <w:lang w:val="en-US"/>
              </w:rPr>
            </w:pPr>
            <w:r>
              <w:rPr>
                <w:rFonts w:ascii="Arial" w:hAnsi="Arial" w:cs="Arial"/>
                <w:sz w:val="16"/>
                <w:szCs w:val="16"/>
                <w:lang w:val="en-US"/>
              </w:rPr>
              <w:t>41.2</w:t>
            </w:r>
          </w:p>
        </w:tc>
        <w:tc>
          <w:tcPr>
            <w:tcW w:w="465" w:type="pct"/>
            <w:tcBorders>
              <w:top w:val="nil"/>
              <w:left w:val="nil"/>
              <w:bottom w:val="nil"/>
              <w:right w:val="nil"/>
            </w:tcBorders>
            <w:shd w:val="clear" w:color="auto" w:fill="E7E6E6" w:themeFill="background2"/>
          </w:tcPr>
          <w:p w14:paraId="544785AC" w14:textId="77777777" w:rsidR="00D30EBA" w:rsidRDefault="00D30EBA" w:rsidP="008E75BF">
            <w:pPr>
              <w:rPr>
                <w:rFonts w:ascii="Arial" w:hAnsi="Arial" w:cs="Arial"/>
                <w:sz w:val="16"/>
                <w:szCs w:val="16"/>
                <w:lang w:val="en-US"/>
              </w:rPr>
            </w:pPr>
            <w:r>
              <w:rPr>
                <w:rFonts w:ascii="Arial" w:hAnsi="Arial" w:cs="Arial"/>
                <w:sz w:val="16"/>
                <w:szCs w:val="16"/>
                <w:lang w:val="en-US"/>
              </w:rPr>
              <w:t>54.6</w:t>
            </w:r>
          </w:p>
        </w:tc>
      </w:tr>
      <w:tr w:rsidR="00D30EBA" w:rsidRPr="00025291" w14:paraId="351B2A8A" w14:textId="77777777" w:rsidTr="008E75BF">
        <w:tc>
          <w:tcPr>
            <w:tcW w:w="509" w:type="pct"/>
            <w:tcBorders>
              <w:top w:val="nil"/>
              <w:left w:val="nil"/>
              <w:bottom w:val="nil"/>
              <w:right w:val="nil"/>
            </w:tcBorders>
            <w:shd w:val="clear" w:color="auto" w:fill="E7E6E6" w:themeFill="background2"/>
          </w:tcPr>
          <w:p w14:paraId="68D7E7B6" w14:textId="77777777" w:rsidR="00D30EBA" w:rsidRPr="00DE46FC" w:rsidRDefault="00D30EBA" w:rsidP="008E75BF">
            <w:pPr>
              <w:rPr>
                <w:rFonts w:ascii="Arial" w:hAnsi="Arial" w:cs="Arial"/>
                <w:b/>
                <w:i/>
                <w:sz w:val="16"/>
                <w:szCs w:val="16"/>
                <w:lang w:val="en-US"/>
              </w:rPr>
            </w:pPr>
            <w:r>
              <w:rPr>
                <w:rFonts w:ascii="Arial" w:hAnsi="Arial" w:cs="Arial"/>
                <w:b/>
                <w:i/>
                <w:sz w:val="16"/>
                <w:szCs w:val="16"/>
                <w:lang w:val="en-US"/>
              </w:rPr>
              <w:t xml:space="preserve">J-STARS </w:t>
            </w:r>
          </w:p>
        </w:tc>
        <w:tc>
          <w:tcPr>
            <w:tcW w:w="849" w:type="pct"/>
            <w:tcBorders>
              <w:top w:val="nil"/>
              <w:left w:val="nil"/>
              <w:bottom w:val="nil"/>
              <w:right w:val="nil"/>
            </w:tcBorders>
            <w:shd w:val="clear" w:color="auto" w:fill="E7E6E6" w:themeFill="background2"/>
          </w:tcPr>
          <w:p w14:paraId="3DE10E0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w:t>
            </w:r>
            <w:r w:rsidRPr="005A0C35">
              <w:rPr>
                <w:rFonts w:ascii="Arial" w:hAnsi="Arial" w:cs="Arial"/>
                <w:sz w:val="16"/>
                <w:szCs w:val="16"/>
                <w:lang w:val="en-US"/>
              </w:rPr>
              <w:t>ulticenter, open-label, blinded-endpoint, parallel-group</w:t>
            </w:r>
            <w:r>
              <w:rPr>
                <w:rFonts w:ascii="Arial" w:hAnsi="Arial" w:cs="Arial"/>
                <w:sz w:val="16"/>
                <w:szCs w:val="16"/>
                <w:lang w:val="en-US"/>
              </w:rPr>
              <w:t xml:space="preserve"> RCT</w:t>
            </w:r>
          </w:p>
        </w:tc>
        <w:tc>
          <w:tcPr>
            <w:tcW w:w="466" w:type="pct"/>
            <w:tcBorders>
              <w:top w:val="nil"/>
              <w:left w:val="nil"/>
              <w:bottom w:val="nil"/>
              <w:right w:val="nil"/>
            </w:tcBorders>
            <w:shd w:val="clear" w:color="auto" w:fill="E7E6E6" w:themeFill="background2"/>
          </w:tcPr>
          <w:p w14:paraId="7DE4055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Japan</w:t>
            </w:r>
          </w:p>
        </w:tc>
        <w:tc>
          <w:tcPr>
            <w:tcW w:w="381" w:type="pct"/>
            <w:tcBorders>
              <w:top w:val="nil"/>
              <w:left w:val="nil"/>
              <w:bottom w:val="nil"/>
              <w:right w:val="nil"/>
            </w:tcBorders>
            <w:shd w:val="clear" w:color="auto" w:fill="E7E6E6" w:themeFill="background2"/>
          </w:tcPr>
          <w:p w14:paraId="2FAEFDC1"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2004-09</w:t>
            </w:r>
          </w:p>
        </w:tc>
        <w:tc>
          <w:tcPr>
            <w:tcW w:w="254" w:type="pct"/>
            <w:tcBorders>
              <w:top w:val="nil"/>
              <w:left w:val="nil"/>
              <w:bottom w:val="nil"/>
              <w:right w:val="nil"/>
            </w:tcBorders>
            <w:shd w:val="clear" w:color="auto" w:fill="E7E6E6" w:themeFill="background2"/>
          </w:tcPr>
          <w:p w14:paraId="6749B2D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66.2</w:t>
            </w:r>
          </w:p>
        </w:tc>
        <w:tc>
          <w:tcPr>
            <w:tcW w:w="212" w:type="pct"/>
            <w:tcBorders>
              <w:top w:val="nil"/>
              <w:left w:val="nil"/>
              <w:bottom w:val="nil"/>
              <w:right w:val="nil"/>
            </w:tcBorders>
            <w:shd w:val="clear" w:color="auto" w:fill="E7E6E6" w:themeFill="background2"/>
          </w:tcPr>
          <w:p w14:paraId="115F119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76</w:t>
            </w:r>
          </w:p>
        </w:tc>
        <w:tc>
          <w:tcPr>
            <w:tcW w:w="212" w:type="pct"/>
            <w:tcBorders>
              <w:top w:val="nil"/>
              <w:left w:val="nil"/>
              <w:bottom w:val="nil"/>
              <w:right w:val="nil"/>
            </w:tcBorders>
            <w:shd w:val="clear" w:color="auto" w:fill="E7E6E6" w:themeFill="background2"/>
          </w:tcPr>
          <w:p w14:paraId="073290C5"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23.3</w:t>
            </w:r>
          </w:p>
        </w:tc>
        <w:tc>
          <w:tcPr>
            <w:tcW w:w="254" w:type="pct"/>
            <w:tcBorders>
              <w:top w:val="nil"/>
              <w:left w:val="nil"/>
              <w:bottom w:val="nil"/>
              <w:right w:val="nil"/>
            </w:tcBorders>
            <w:shd w:val="clear" w:color="auto" w:fill="E7E6E6" w:themeFill="background2"/>
          </w:tcPr>
          <w:p w14:paraId="39E890E9"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53.6</w:t>
            </w:r>
          </w:p>
        </w:tc>
        <w:tc>
          <w:tcPr>
            <w:tcW w:w="255" w:type="pct"/>
            <w:tcBorders>
              <w:top w:val="nil"/>
              <w:left w:val="nil"/>
              <w:bottom w:val="nil"/>
              <w:right w:val="nil"/>
            </w:tcBorders>
            <w:shd w:val="clear" w:color="auto" w:fill="E7E6E6" w:themeFill="background2"/>
          </w:tcPr>
          <w:p w14:paraId="2A0C0F1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31.1</w:t>
            </w:r>
          </w:p>
        </w:tc>
        <w:tc>
          <w:tcPr>
            <w:tcW w:w="296" w:type="pct"/>
            <w:tcBorders>
              <w:top w:val="nil"/>
              <w:left w:val="nil"/>
              <w:bottom w:val="nil"/>
              <w:right w:val="nil"/>
            </w:tcBorders>
            <w:shd w:val="clear" w:color="auto" w:fill="E7E6E6" w:themeFill="background2"/>
          </w:tcPr>
          <w:p w14:paraId="2BABB408"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129.3</w:t>
            </w:r>
          </w:p>
        </w:tc>
        <w:tc>
          <w:tcPr>
            <w:tcW w:w="424" w:type="pct"/>
            <w:gridSpan w:val="2"/>
            <w:tcBorders>
              <w:top w:val="nil"/>
              <w:left w:val="nil"/>
              <w:bottom w:val="nil"/>
              <w:right w:val="nil"/>
            </w:tcBorders>
            <w:shd w:val="clear" w:color="auto" w:fill="E7E6E6" w:themeFill="background2"/>
          </w:tcPr>
          <w:p w14:paraId="7526661A" w14:textId="77777777" w:rsidR="00D30EBA" w:rsidRDefault="00D30EBA" w:rsidP="008E75BF">
            <w:pPr>
              <w:rPr>
                <w:rFonts w:ascii="Arial" w:hAnsi="Arial" w:cs="Arial"/>
                <w:sz w:val="16"/>
                <w:szCs w:val="16"/>
                <w:lang w:val="en-US"/>
              </w:rPr>
            </w:pPr>
            <w:r>
              <w:rPr>
                <w:rFonts w:ascii="Arial" w:hAnsi="Arial" w:cs="Arial"/>
                <w:sz w:val="16"/>
                <w:szCs w:val="16"/>
                <w:lang w:val="en-US"/>
              </w:rPr>
              <w:t>103.1</w:t>
            </w:r>
          </w:p>
        </w:tc>
        <w:tc>
          <w:tcPr>
            <w:tcW w:w="423" w:type="pct"/>
            <w:gridSpan w:val="2"/>
            <w:tcBorders>
              <w:top w:val="nil"/>
              <w:left w:val="nil"/>
              <w:bottom w:val="nil"/>
              <w:right w:val="nil"/>
            </w:tcBorders>
            <w:shd w:val="clear" w:color="auto" w:fill="E7E6E6" w:themeFill="background2"/>
          </w:tcPr>
          <w:p w14:paraId="5D27F36C" w14:textId="77777777" w:rsidR="00D30EBA" w:rsidRDefault="00D30EBA" w:rsidP="008E75BF">
            <w:pPr>
              <w:rPr>
                <w:rFonts w:ascii="Arial" w:hAnsi="Arial" w:cs="Arial"/>
                <w:sz w:val="16"/>
                <w:szCs w:val="16"/>
                <w:lang w:val="en-US"/>
              </w:rPr>
            </w:pPr>
            <w:r>
              <w:rPr>
                <w:rFonts w:ascii="Arial" w:hAnsi="Arial" w:cs="Arial"/>
                <w:sz w:val="16"/>
                <w:szCs w:val="16"/>
                <w:lang w:val="en-US"/>
              </w:rPr>
              <w:t>16.4</w:t>
            </w:r>
          </w:p>
        </w:tc>
        <w:tc>
          <w:tcPr>
            <w:tcW w:w="465" w:type="pct"/>
            <w:tcBorders>
              <w:top w:val="nil"/>
              <w:left w:val="nil"/>
              <w:bottom w:val="nil"/>
              <w:right w:val="nil"/>
            </w:tcBorders>
            <w:shd w:val="clear" w:color="auto" w:fill="E7E6E6" w:themeFill="background2"/>
          </w:tcPr>
          <w:p w14:paraId="60B2595D" w14:textId="77777777" w:rsidR="00D30EBA" w:rsidRDefault="00D30EBA" w:rsidP="008E75BF">
            <w:pPr>
              <w:rPr>
                <w:rFonts w:ascii="Arial" w:hAnsi="Arial" w:cs="Arial"/>
                <w:sz w:val="16"/>
                <w:szCs w:val="16"/>
                <w:lang w:val="en-US"/>
              </w:rPr>
            </w:pPr>
            <w:r>
              <w:rPr>
                <w:rFonts w:ascii="Arial" w:hAnsi="Arial" w:cs="Arial"/>
                <w:sz w:val="16"/>
                <w:szCs w:val="16"/>
                <w:lang w:val="en-US"/>
              </w:rPr>
              <w:t>21.2</w:t>
            </w:r>
          </w:p>
        </w:tc>
      </w:tr>
      <w:tr w:rsidR="00D30EBA" w:rsidRPr="00025291" w14:paraId="3045BC7B" w14:textId="77777777" w:rsidTr="008E75BF">
        <w:tc>
          <w:tcPr>
            <w:tcW w:w="509" w:type="pct"/>
            <w:tcBorders>
              <w:top w:val="nil"/>
              <w:left w:val="nil"/>
              <w:bottom w:val="nil"/>
              <w:right w:val="nil"/>
            </w:tcBorders>
            <w:shd w:val="clear" w:color="auto" w:fill="E7E6E6" w:themeFill="background2"/>
          </w:tcPr>
          <w:p w14:paraId="6E3BBD3B" w14:textId="77777777" w:rsidR="00D30EBA" w:rsidRPr="00DE46FC" w:rsidRDefault="00D30EBA" w:rsidP="008E75BF">
            <w:pPr>
              <w:rPr>
                <w:rFonts w:ascii="Arial" w:hAnsi="Arial" w:cs="Arial"/>
                <w:b/>
                <w:iCs/>
                <w:sz w:val="16"/>
                <w:szCs w:val="16"/>
                <w:lang w:val="en-US"/>
              </w:rPr>
            </w:pPr>
            <w:r>
              <w:rPr>
                <w:rFonts w:ascii="Arial" w:hAnsi="Arial" w:cs="Arial"/>
                <w:b/>
                <w:iCs/>
                <w:sz w:val="16"/>
                <w:szCs w:val="16"/>
                <w:lang w:val="en-US"/>
              </w:rPr>
              <w:t xml:space="preserve">TST </w:t>
            </w:r>
          </w:p>
          <w:p w14:paraId="04D77D1E" w14:textId="77777777" w:rsidR="00D30EBA" w:rsidRPr="00DE46FC" w:rsidRDefault="00D30EBA" w:rsidP="008E75BF">
            <w:pPr>
              <w:rPr>
                <w:rFonts w:ascii="Arial" w:hAnsi="Arial" w:cs="Arial"/>
                <w:bCs/>
                <w:iCs/>
                <w:sz w:val="16"/>
                <w:szCs w:val="16"/>
                <w:lang w:val="en-US"/>
              </w:rPr>
            </w:pPr>
          </w:p>
        </w:tc>
        <w:tc>
          <w:tcPr>
            <w:tcW w:w="849" w:type="pct"/>
            <w:tcBorders>
              <w:top w:val="nil"/>
              <w:left w:val="nil"/>
              <w:bottom w:val="nil"/>
              <w:right w:val="nil"/>
            </w:tcBorders>
            <w:shd w:val="clear" w:color="auto" w:fill="E7E6E6" w:themeFill="background2"/>
          </w:tcPr>
          <w:p w14:paraId="59E7A4F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Multicenter, open-label, parallel-group, blinded-endpoint RCT</w:t>
            </w:r>
          </w:p>
        </w:tc>
        <w:tc>
          <w:tcPr>
            <w:tcW w:w="466" w:type="pct"/>
            <w:tcBorders>
              <w:top w:val="nil"/>
              <w:left w:val="nil"/>
              <w:bottom w:val="nil"/>
              <w:right w:val="nil"/>
            </w:tcBorders>
            <w:shd w:val="clear" w:color="auto" w:fill="E7E6E6" w:themeFill="background2"/>
          </w:tcPr>
          <w:p w14:paraId="26B072FF"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France, South Korea</w:t>
            </w:r>
          </w:p>
        </w:tc>
        <w:tc>
          <w:tcPr>
            <w:tcW w:w="381" w:type="pct"/>
            <w:tcBorders>
              <w:top w:val="nil"/>
              <w:left w:val="nil"/>
              <w:bottom w:val="nil"/>
              <w:right w:val="nil"/>
            </w:tcBorders>
            <w:shd w:val="clear" w:color="auto" w:fill="E7E6E6" w:themeFill="background2"/>
          </w:tcPr>
          <w:p w14:paraId="5A385D41" w14:textId="77777777" w:rsidR="00D30EBA" w:rsidRPr="00810421" w:rsidRDefault="00D30EBA" w:rsidP="008E75BF">
            <w:pPr>
              <w:rPr>
                <w:rFonts w:ascii="Arial" w:hAnsi="Arial" w:cs="Arial"/>
                <w:sz w:val="16"/>
                <w:szCs w:val="16"/>
                <w:lang w:val="en-US"/>
              </w:rPr>
            </w:pPr>
            <w:r>
              <w:rPr>
                <w:rFonts w:ascii="Arial" w:hAnsi="Arial" w:cs="Arial"/>
                <w:sz w:val="16"/>
                <w:szCs w:val="16"/>
                <w:lang w:val="en-US"/>
              </w:rPr>
              <w:t>2010-18</w:t>
            </w:r>
          </w:p>
        </w:tc>
        <w:tc>
          <w:tcPr>
            <w:tcW w:w="254" w:type="pct"/>
            <w:tcBorders>
              <w:top w:val="nil"/>
              <w:left w:val="nil"/>
              <w:bottom w:val="nil"/>
              <w:right w:val="nil"/>
            </w:tcBorders>
            <w:shd w:val="clear" w:color="auto" w:fill="E7E6E6" w:themeFill="background2"/>
          </w:tcPr>
          <w:p w14:paraId="3F5E5E6E" w14:textId="77777777" w:rsidR="00D30EBA" w:rsidRPr="00810421" w:rsidRDefault="00D30EBA" w:rsidP="008E75BF">
            <w:pPr>
              <w:rPr>
                <w:rFonts w:ascii="Arial" w:hAnsi="Arial" w:cs="Arial"/>
                <w:sz w:val="16"/>
                <w:szCs w:val="16"/>
                <w:lang w:val="en-US"/>
              </w:rPr>
            </w:pPr>
            <w:r>
              <w:rPr>
                <w:rFonts w:ascii="Arial" w:hAnsi="Arial" w:cs="Arial"/>
                <w:sz w:val="16"/>
                <w:szCs w:val="16"/>
                <w:lang w:val="en-US"/>
              </w:rPr>
              <w:t>66.7</w:t>
            </w:r>
          </w:p>
        </w:tc>
        <w:tc>
          <w:tcPr>
            <w:tcW w:w="212" w:type="pct"/>
            <w:tcBorders>
              <w:top w:val="nil"/>
              <w:left w:val="nil"/>
              <w:bottom w:val="nil"/>
              <w:right w:val="nil"/>
            </w:tcBorders>
            <w:shd w:val="clear" w:color="auto" w:fill="E7E6E6" w:themeFill="background2"/>
          </w:tcPr>
          <w:p w14:paraId="2259774E"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65.6</w:t>
            </w:r>
          </w:p>
        </w:tc>
        <w:tc>
          <w:tcPr>
            <w:tcW w:w="212" w:type="pct"/>
            <w:tcBorders>
              <w:top w:val="nil"/>
              <w:left w:val="nil"/>
              <w:bottom w:val="nil"/>
              <w:right w:val="nil"/>
            </w:tcBorders>
            <w:shd w:val="clear" w:color="auto" w:fill="E7E6E6" w:themeFill="background2"/>
          </w:tcPr>
          <w:p w14:paraId="5D42C0E7"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 xml:space="preserve">22.6 </w:t>
            </w:r>
          </w:p>
        </w:tc>
        <w:tc>
          <w:tcPr>
            <w:tcW w:w="254" w:type="pct"/>
            <w:tcBorders>
              <w:top w:val="nil"/>
              <w:left w:val="nil"/>
              <w:bottom w:val="nil"/>
              <w:right w:val="nil"/>
            </w:tcBorders>
            <w:shd w:val="clear" w:color="auto" w:fill="E7E6E6" w:themeFill="background2"/>
          </w:tcPr>
          <w:p w14:paraId="64EF4864"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30.2</w:t>
            </w:r>
          </w:p>
        </w:tc>
        <w:tc>
          <w:tcPr>
            <w:tcW w:w="255" w:type="pct"/>
            <w:tcBorders>
              <w:top w:val="nil"/>
              <w:left w:val="nil"/>
              <w:bottom w:val="nil"/>
              <w:right w:val="nil"/>
            </w:tcBorders>
            <w:shd w:val="clear" w:color="auto" w:fill="E7E6E6" w:themeFill="background2"/>
          </w:tcPr>
          <w:p w14:paraId="4AB90270" w14:textId="77777777" w:rsidR="00D30EBA" w:rsidRPr="00810421" w:rsidRDefault="00D30EBA" w:rsidP="008E75BF">
            <w:pPr>
              <w:rPr>
                <w:rFonts w:ascii="Arial" w:hAnsi="Arial" w:cs="Arial"/>
                <w:sz w:val="16"/>
                <w:szCs w:val="16"/>
                <w:lang w:val="en-US"/>
              </w:rPr>
            </w:pPr>
            <w:r>
              <w:rPr>
                <w:rFonts w:ascii="Arial" w:hAnsi="Arial" w:cs="Arial"/>
                <w:sz w:val="16"/>
                <w:szCs w:val="16"/>
                <w:lang w:val="en-US"/>
              </w:rPr>
              <w:t>32.4</w:t>
            </w:r>
          </w:p>
        </w:tc>
        <w:tc>
          <w:tcPr>
            <w:tcW w:w="296" w:type="pct"/>
            <w:tcBorders>
              <w:top w:val="nil"/>
              <w:left w:val="nil"/>
              <w:bottom w:val="nil"/>
              <w:right w:val="nil"/>
            </w:tcBorders>
            <w:shd w:val="clear" w:color="auto" w:fill="E7E6E6" w:themeFill="background2"/>
          </w:tcPr>
          <w:p w14:paraId="369F61EC" w14:textId="77777777" w:rsidR="00D30EBA" w:rsidRPr="00146F31" w:rsidRDefault="00D30EBA" w:rsidP="008E75BF">
            <w:pPr>
              <w:rPr>
                <w:rFonts w:ascii="Arial" w:hAnsi="Arial" w:cs="Arial"/>
                <w:sz w:val="16"/>
                <w:szCs w:val="16"/>
                <w:lang w:val="en-US"/>
              </w:rPr>
            </w:pPr>
            <w:r>
              <w:rPr>
                <w:rFonts w:ascii="Arial" w:hAnsi="Arial" w:cs="Arial"/>
                <w:sz w:val="16"/>
                <w:szCs w:val="16"/>
                <w:lang w:val="en-US"/>
              </w:rPr>
              <w:t>135</w:t>
            </w:r>
          </w:p>
        </w:tc>
        <w:tc>
          <w:tcPr>
            <w:tcW w:w="424" w:type="pct"/>
            <w:gridSpan w:val="2"/>
            <w:tcBorders>
              <w:top w:val="nil"/>
              <w:left w:val="nil"/>
              <w:bottom w:val="nil"/>
              <w:right w:val="nil"/>
            </w:tcBorders>
            <w:shd w:val="clear" w:color="auto" w:fill="E7E6E6" w:themeFill="background2"/>
          </w:tcPr>
          <w:p w14:paraId="1B7C6F68" w14:textId="77777777" w:rsidR="00D30EBA" w:rsidRDefault="00D30EBA" w:rsidP="008E75BF">
            <w:pPr>
              <w:rPr>
                <w:rFonts w:ascii="Arial" w:hAnsi="Arial" w:cs="Arial"/>
                <w:sz w:val="16"/>
                <w:szCs w:val="16"/>
                <w:lang w:val="en-US"/>
              </w:rPr>
            </w:pPr>
            <w:r>
              <w:rPr>
                <w:rFonts w:ascii="Arial" w:hAnsi="Arial" w:cs="Arial"/>
                <w:sz w:val="16"/>
                <w:szCs w:val="16"/>
                <w:lang w:val="en-US"/>
              </w:rPr>
              <w:t>65</w:t>
            </w:r>
          </w:p>
        </w:tc>
        <w:tc>
          <w:tcPr>
            <w:tcW w:w="423" w:type="pct"/>
            <w:gridSpan w:val="2"/>
            <w:tcBorders>
              <w:top w:val="nil"/>
              <w:left w:val="nil"/>
              <w:bottom w:val="nil"/>
              <w:right w:val="nil"/>
            </w:tcBorders>
            <w:shd w:val="clear" w:color="auto" w:fill="E7E6E6" w:themeFill="background2"/>
          </w:tcPr>
          <w:p w14:paraId="0FCAA600" w14:textId="77777777" w:rsidR="00D30EBA" w:rsidRDefault="00D30EBA" w:rsidP="008E75BF">
            <w:pPr>
              <w:rPr>
                <w:rFonts w:ascii="Arial" w:hAnsi="Arial" w:cs="Arial"/>
                <w:sz w:val="16"/>
                <w:szCs w:val="16"/>
                <w:lang w:val="en-US"/>
              </w:rPr>
            </w:pPr>
            <w:r>
              <w:rPr>
                <w:rFonts w:ascii="Arial" w:hAnsi="Arial" w:cs="Arial"/>
                <w:sz w:val="16"/>
                <w:szCs w:val="16"/>
                <w:lang w:val="en-US"/>
              </w:rPr>
              <w:t>23</w:t>
            </w:r>
          </w:p>
        </w:tc>
        <w:tc>
          <w:tcPr>
            <w:tcW w:w="465" w:type="pct"/>
            <w:tcBorders>
              <w:top w:val="nil"/>
              <w:left w:val="nil"/>
              <w:bottom w:val="nil"/>
              <w:right w:val="nil"/>
            </w:tcBorders>
            <w:shd w:val="clear" w:color="auto" w:fill="E7E6E6" w:themeFill="background2"/>
          </w:tcPr>
          <w:p w14:paraId="6C4F10D5" w14:textId="77777777" w:rsidR="00D30EBA" w:rsidRDefault="00D30EBA" w:rsidP="008E75BF">
            <w:pPr>
              <w:rPr>
                <w:rFonts w:ascii="Arial" w:hAnsi="Arial" w:cs="Arial"/>
                <w:sz w:val="16"/>
                <w:szCs w:val="16"/>
                <w:lang w:val="en-US"/>
              </w:rPr>
            </w:pPr>
            <w:r>
              <w:rPr>
                <w:rFonts w:ascii="Arial" w:hAnsi="Arial" w:cs="Arial"/>
                <w:sz w:val="16"/>
                <w:szCs w:val="16"/>
                <w:lang w:val="en-US"/>
              </w:rPr>
              <w:t>31</w:t>
            </w:r>
          </w:p>
        </w:tc>
      </w:tr>
      <w:tr w:rsidR="00D30EBA" w:rsidRPr="00025291" w14:paraId="158DDE18" w14:textId="77777777" w:rsidTr="008E75BF">
        <w:tc>
          <w:tcPr>
            <w:tcW w:w="509" w:type="pct"/>
            <w:tcBorders>
              <w:top w:val="nil"/>
              <w:left w:val="nil"/>
              <w:bottom w:val="nil"/>
              <w:right w:val="nil"/>
            </w:tcBorders>
            <w:shd w:val="clear" w:color="auto" w:fill="000000" w:themeFill="text1"/>
          </w:tcPr>
          <w:p w14:paraId="7E5C9352" w14:textId="77777777" w:rsidR="00D30EBA" w:rsidRPr="00146F31" w:rsidRDefault="00D30EBA" w:rsidP="008E75BF">
            <w:pPr>
              <w:rPr>
                <w:rFonts w:ascii="Arial" w:hAnsi="Arial" w:cs="Arial"/>
                <w:b/>
                <w:iCs/>
                <w:sz w:val="16"/>
                <w:szCs w:val="16"/>
                <w:lang w:val="en-US"/>
              </w:rPr>
            </w:pPr>
          </w:p>
        </w:tc>
        <w:tc>
          <w:tcPr>
            <w:tcW w:w="849" w:type="pct"/>
            <w:tcBorders>
              <w:top w:val="nil"/>
              <w:left w:val="nil"/>
              <w:bottom w:val="nil"/>
              <w:right w:val="nil"/>
            </w:tcBorders>
            <w:shd w:val="clear" w:color="auto" w:fill="000000" w:themeFill="text1"/>
          </w:tcPr>
          <w:p w14:paraId="408CAC6C" w14:textId="77777777" w:rsidR="00D30EBA" w:rsidRPr="00146F31" w:rsidRDefault="00D30EBA" w:rsidP="008E75BF">
            <w:pPr>
              <w:rPr>
                <w:rFonts w:ascii="Arial" w:hAnsi="Arial" w:cs="Arial"/>
                <w:sz w:val="16"/>
                <w:szCs w:val="16"/>
                <w:lang w:val="en-US"/>
              </w:rPr>
            </w:pPr>
          </w:p>
        </w:tc>
        <w:tc>
          <w:tcPr>
            <w:tcW w:w="466" w:type="pct"/>
            <w:tcBorders>
              <w:top w:val="nil"/>
              <w:left w:val="nil"/>
              <w:bottom w:val="nil"/>
              <w:right w:val="nil"/>
            </w:tcBorders>
            <w:shd w:val="clear" w:color="auto" w:fill="000000" w:themeFill="text1"/>
          </w:tcPr>
          <w:p w14:paraId="6FBF79FB" w14:textId="77777777" w:rsidR="00D30EBA" w:rsidRPr="00146F31" w:rsidRDefault="00D30EBA" w:rsidP="008E75BF">
            <w:pPr>
              <w:rPr>
                <w:rFonts w:ascii="Arial" w:hAnsi="Arial" w:cs="Arial"/>
                <w:sz w:val="16"/>
                <w:szCs w:val="16"/>
                <w:lang w:val="en-US"/>
              </w:rPr>
            </w:pPr>
          </w:p>
        </w:tc>
        <w:tc>
          <w:tcPr>
            <w:tcW w:w="381" w:type="pct"/>
            <w:tcBorders>
              <w:top w:val="nil"/>
              <w:left w:val="nil"/>
              <w:bottom w:val="nil"/>
              <w:right w:val="nil"/>
            </w:tcBorders>
            <w:shd w:val="clear" w:color="auto" w:fill="000000" w:themeFill="text1"/>
          </w:tcPr>
          <w:p w14:paraId="1FB78EB7" w14:textId="77777777" w:rsidR="00D30EBA" w:rsidRPr="00146F31" w:rsidRDefault="00D30EBA" w:rsidP="008E75BF">
            <w:pPr>
              <w:rPr>
                <w:rFonts w:ascii="Arial" w:hAnsi="Arial" w:cs="Arial"/>
                <w:sz w:val="16"/>
                <w:szCs w:val="16"/>
                <w:lang w:val="en-US"/>
              </w:rPr>
            </w:pPr>
          </w:p>
        </w:tc>
        <w:tc>
          <w:tcPr>
            <w:tcW w:w="254" w:type="pct"/>
            <w:tcBorders>
              <w:top w:val="nil"/>
              <w:left w:val="nil"/>
              <w:bottom w:val="nil"/>
              <w:right w:val="nil"/>
            </w:tcBorders>
            <w:shd w:val="clear" w:color="auto" w:fill="000000" w:themeFill="text1"/>
          </w:tcPr>
          <w:p w14:paraId="5FEAD81F" w14:textId="77777777" w:rsidR="00D30EBA" w:rsidRPr="00146F31" w:rsidRDefault="00D30EBA" w:rsidP="008E75BF">
            <w:pPr>
              <w:rPr>
                <w:rFonts w:ascii="Arial" w:hAnsi="Arial" w:cs="Arial"/>
                <w:sz w:val="16"/>
                <w:szCs w:val="16"/>
                <w:lang w:val="en-US"/>
              </w:rPr>
            </w:pPr>
          </w:p>
        </w:tc>
        <w:tc>
          <w:tcPr>
            <w:tcW w:w="212" w:type="pct"/>
            <w:tcBorders>
              <w:top w:val="nil"/>
              <w:left w:val="nil"/>
              <w:bottom w:val="nil"/>
              <w:right w:val="nil"/>
            </w:tcBorders>
            <w:shd w:val="clear" w:color="auto" w:fill="000000" w:themeFill="text1"/>
          </w:tcPr>
          <w:p w14:paraId="4F720EB4" w14:textId="77777777" w:rsidR="00D30EBA" w:rsidRPr="00146F31" w:rsidRDefault="00D30EBA" w:rsidP="008E75BF">
            <w:pPr>
              <w:rPr>
                <w:rFonts w:ascii="Arial" w:hAnsi="Arial" w:cs="Arial"/>
                <w:sz w:val="16"/>
                <w:szCs w:val="16"/>
                <w:lang w:val="en-US"/>
              </w:rPr>
            </w:pPr>
          </w:p>
        </w:tc>
        <w:tc>
          <w:tcPr>
            <w:tcW w:w="212" w:type="pct"/>
            <w:tcBorders>
              <w:top w:val="nil"/>
              <w:left w:val="nil"/>
              <w:bottom w:val="nil"/>
              <w:right w:val="nil"/>
            </w:tcBorders>
            <w:shd w:val="clear" w:color="auto" w:fill="000000" w:themeFill="text1"/>
          </w:tcPr>
          <w:p w14:paraId="65AAE961" w14:textId="77777777" w:rsidR="00D30EBA" w:rsidRPr="00146F31" w:rsidRDefault="00D30EBA" w:rsidP="008E75BF">
            <w:pPr>
              <w:rPr>
                <w:rFonts w:ascii="Arial" w:hAnsi="Arial" w:cs="Arial"/>
                <w:sz w:val="16"/>
                <w:szCs w:val="16"/>
                <w:lang w:val="en-US"/>
              </w:rPr>
            </w:pPr>
          </w:p>
        </w:tc>
        <w:tc>
          <w:tcPr>
            <w:tcW w:w="254" w:type="pct"/>
            <w:tcBorders>
              <w:top w:val="nil"/>
              <w:left w:val="nil"/>
              <w:bottom w:val="nil"/>
              <w:right w:val="nil"/>
            </w:tcBorders>
            <w:shd w:val="clear" w:color="auto" w:fill="000000" w:themeFill="text1"/>
          </w:tcPr>
          <w:p w14:paraId="68C80DD8" w14:textId="77777777" w:rsidR="00D30EBA" w:rsidRPr="00146F31" w:rsidRDefault="00D30EBA" w:rsidP="008E75BF">
            <w:pPr>
              <w:rPr>
                <w:rFonts w:ascii="Arial" w:hAnsi="Arial" w:cs="Arial"/>
                <w:sz w:val="16"/>
                <w:szCs w:val="16"/>
                <w:lang w:val="en-US"/>
              </w:rPr>
            </w:pPr>
          </w:p>
        </w:tc>
        <w:tc>
          <w:tcPr>
            <w:tcW w:w="255" w:type="pct"/>
            <w:tcBorders>
              <w:top w:val="nil"/>
              <w:left w:val="nil"/>
              <w:bottom w:val="nil"/>
              <w:right w:val="nil"/>
            </w:tcBorders>
            <w:shd w:val="clear" w:color="auto" w:fill="000000" w:themeFill="text1"/>
          </w:tcPr>
          <w:p w14:paraId="5DC80EFA" w14:textId="77777777" w:rsidR="00D30EBA" w:rsidRPr="00146F31" w:rsidRDefault="00D30EBA" w:rsidP="008E75BF">
            <w:pPr>
              <w:rPr>
                <w:rFonts w:ascii="Arial" w:hAnsi="Arial" w:cs="Arial"/>
                <w:sz w:val="16"/>
                <w:szCs w:val="16"/>
                <w:lang w:val="en-US"/>
              </w:rPr>
            </w:pPr>
          </w:p>
        </w:tc>
        <w:tc>
          <w:tcPr>
            <w:tcW w:w="296" w:type="pct"/>
            <w:tcBorders>
              <w:top w:val="nil"/>
              <w:left w:val="nil"/>
              <w:bottom w:val="nil"/>
              <w:right w:val="nil"/>
            </w:tcBorders>
            <w:shd w:val="clear" w:color="auto" w:fill="000000" w:themeFill="text1"/>
          </w:tcPr>
          <w:p w14:paraId="5EF38228" w14:textId="77777777" w:rsidR="00D30EBA" w:rsidRPr="00146F31" w:rsidRDefault="00D30EBA" w:rsidP="008E75BF">
            <w:pPr>
              <w:rPr>
                <w:rFonts w:ascii="Arial" w:hAnsi="Arial" w:cs="Arial"/>
                <w:sz w:val="16"/>
                <w:szCs w:val="16"/>
                <w:lang w:val="en-US"/>
              </w:rPr>
            </w:pPr>
          </w:p>
        </w:tc>
        <w:tc>
          <w:tcPr>
            <w:tcW w:w="424" w:type="pct"/>
            <w:gridSpan w:val="2"/>
            <w:tcBorders>
              <w:top w:val="nil"/>
              <w:left w:val="nil"/>
              <w:bottom w:val="nil"/>
              <w:right w:val="nil"/>
            </w:tcBorders>
            <w:shd w:val="clear" w:color="auto" w:fill="000000" w:themeFill="text1"/>
          </w:tcPr>
          <w:p w14:paraId="3ED5239B" w14:textId="77777777" w:rsidR="00D30EBA" w:rsidRPr="00146F31" w:rsidRDefault="00D30EBA" w:rsidP="008E75BF">
            <w:pPr>
              <w:rPr>
                <w:rFonts w:ascii="Arial" w:hAnsi="Arial" w:cs="Arial"/>
                <w:sz w:val="16"/>
                <w:szCs w:val="16"/>
                <w:lang w:val="en-US"/>
              </w:rPr>
            </w:pPr>
          </w:p>
        </w:tc>
        <w:tc>
          <w:tcPr>
            <w:tcW w:w="423" w:type="pct"/>
            <w:gridSpan w:val="2"/>
            <w:tcBorders>
              <w:top w:val="nil"/>
              <w:left w:val="nil"/>
              <w:bottom w:val="nil"/>
              <w:right w:val="nil"/>
            </w:tcBorders>
            <w:shd w:val="clear" w:color="auto" w:fill="000000" w:themeFill="text1"/>
          </w:tcPr>
          <w:p w14:paraId="11C3BA71" w14:textId="77777777" w:rsidR="00D30EBA" w:rsidRPr="00146F31" w:rsidRDefault="00D30EBA" w:rsidP="008E75BF">
            <w:pPr>
              <w:rPr>
                <w:rFonts w:ascii="Arial" w:hAnsi="Arial" w:cs="Arial"/>
                <w:sz w:val="16"/>
                <w:szCs w:val="16"/>
                <w:lang w:val="en-US"/>
              </w:rPr>
            </w:pPr>
          </w:p>
        </w:tc>
        <w:tc>
          <w:tcPr>
            <w:tcW w:w="465" w:type="pct"/>
            <w:tcBorders>
              <w:top w:val="nil"/>
              <w:left w:val="nil"/>
              <w:bottom w:val="nil"/>
              <w:right w:val="nil"/>
            </w:tcBorders>
            <w:shd w:val="clear" w:color="auto" w:fill="000000" w:themeFill="text1"/>
          </w:tcPr>
          <w:p w14:paraId="1CD43F52" w14:textId="77777777" w:rsidR="00D30EBA" w:rsidRPr="00146F31" w:rsidRDefault="00D30EBA" w:rsidP="008E75BF">
            <w:pPr>
              <w:rPr>
                <w:rFonts w:ascii="Arial" w:hAnsi="Arial" w:cs="Arial"/>
                <w:sz w:val="16"/>
                <w:szCs w:val="16"/>
                <w:lang w:val="en-US"/>
              </w:rPr>
            </w:pPr>
          </w:p>
        </w:tc>
      </w:tr>
    </w:tbl>
    <w:p w14:paraId="7E8E061F" w14:textId="28B79021" w:rsidR="00D30EBA" w:rsidRDefault="00D30EBA" w:rsidP="00D30EBA">
      <w:pPr>
        <w:rPr>
          <w:lang w:val="en-US"/>
        </w:rPr>
      </w:pPr>
      <w:r>
        <w:rPr>
          <w:b/>
          <w:bCs/>
          <w:lang w:val="en-US"/>
        </w:rPr>
        <w:t>Abbreviations</w:t>
      </w:r>
      <w:r w:rsidRPr="00146F31">
        <w:rPr>
          <w:lang w:val="en-US"/>
        </w:rPr>
        <w:t xml:space="preserve">: ACS: acute coronary syndrome; ASCVD: atherosclerotic cardiovascular disease; </w:t>
      </w:r>
      <w:r>
        <w:rPr>
          <w:lang w:val="en-US"/>
        </w:rPr>
        <w:t xml:space="preserve">CAD: coronary artery disease; </w:t>
      </w:r>
      <w:r w:rsidRPr="00146F31">
        <w:rPr>
          <w:lang w:val="en-US"/>
        </w:rPr>
        <w:t>CHD: coronary heart disease; CI: confidence interval; HDL-C: high-density lipoprotein cholesterol; HF: heart failure; HR: hazard ratio;</w:t>
      </w:r>
      <w:r>
        <w:rPr>
          <w:lang w:val="en-US"/>
        </w:rPr>
        <w:t xml:space="preserve"> HTN: hypertension; IVUS: </w:t>
      </w:r>
      <w:r w:rsidRPr="00EA6F53">
        <w:rPr>
          <w:lang w:val="en-US"/>
        </w:rPr>
        <w:t>intravascular ultrasonography</w:t>
      </w:r>
      <w:r>
        <w:rPr>
          <w:lang w:val="en-US"/>
        </w:rPr>
        <w:t>;</w:t>
      </w:r>
      <w:r w:rsidRPr="00146F31">
        <w:rPr>
          <w:rFonts w:cs="Arial"/>
          <w:lang w:val="en-US"/>
        </w:rPr>
        <w:t xml:space="preserve"> </w:t>
      </w:r>
      <w:r w:rsidRPr="00146F31">
        <w:rPr>
          <w:lang w:val="en-US"/>
        </w:rPr>
        <w:t xml:space="preserve">KD: kidney disease; LDL-C: </w:t>
      </w:r>
      <w:r w:rsidRPr="00146F31">
        <w:rPr>
          <w:rFonts w:cs="Arial"/>
          <w:lang w:val="en-US"/>
        </w:rPr>
        <w:t xml:space="preserve">low-density lipoprotein cholesterol; </w:t>
      </w:r>
      <w:r w:rsidRPr="00146F31">
        <w:rPr>
          <w:lang w:val="en-US"/>
        </w:rPr>
        <w:t xml:space="preserve">LFU: lost to follow-up; LV: left ventricular; MI: myocardial infarction; NA: non applicable; NEJM: New England Journal of Medicine; NNT: number of patients needed to treat in order to delay 1 primary end-point beyond the mean trial duration; NYHA: </w:t>
      </w:r>
      <w:r w:rsidRPr="00146F31">
        <w:rPr>
          <w:rFonts w:cstheme="minorHAnsi"/>
          <w:lang w:val="en-US"/>
        </w:rPr>
        <w:t>New York Heart Association</w:t>
      </w:r>
      <w:r w:rsidRPr="00146F31">
        <w:rPr>
          <w:lang w:val="en-US"/>
        </w:rPr>
        <w:t>;</w:t>
      </w:r>
      <w:r>
        <w:rPr>
          <w:lang w:val="en-US"/>
        </w:rPr>
        <w:t xml:space="preserve"> PAV: </w:t>
      </w:r>
      <w:r w:rsidRPr="00EA6F53">
        <w:rPr>
          <w:lang w:val="en-US"/>
        </w:rPr>
        <w:t>percent atheroma volume</w:t>
      </w:r>
      <w:r>
        <w:rPr>
          <w:lang w:val="en-US"/>
        </w:rPr>
        <w:t>; PVD: peripheral vascular disorder;</w:t>
      </w:r>
      <w:r w:rsidRPr="00146F31">
        <w:rPr>
          <w:lang w:val="en-US"/>
        </w:rPr>
        <w:t xml:space="preserve"> RR: risk ratio or rate ratio; RRR: relative risk reduction; </w:t>
      </w:r>
      <w:r w:rsidRPr="00146F31">
        <w:rPr>
          <w:rFonts w:cs="Arial"/>
          <w:lang w:val="en-US"/>
        </w:rPr>
        <w:t xml:space="preserve">TC: total cholesterol; </w:t>
      </w:r>
      <w:r w:rsidRPr="00146F31">
        <w:rPr>
          <w:lang w:val="en-US"/>
        </w:rPr>
        <w:t>TIA: transient ischemic attack.</w:t>
      </w:r>
    </w:p>
    <w:p w14:paraId="25211DA1" w14:textId="5612D29B" w:rsidR="00092B31" w:rsidRPr="00092B31" w:rsidRDefault="00092B31" w:rsidP="00D30EBA">
      <w:pPr>
        <w:rPr>
          <w:b/>
          <w:lang w:val="en-US"/>
        </w:rPr>
      </w:pPr>
      <w:r w:rsidRPr="00092B31">
        <w:rPr>
          <w:b/>
          <w:lang w:val="en-US"/>
        </w:rPr>
        <w:t>Of note within tables, trials are ordered in a similar way than in eTables 1&amp;2</w:t>
      </w:r>
    </w:p>
    <w:p w14:paraId="298DD770" w14:textId="77777777" w:rsidR="00D30EBA" w:rsidRPr="00146F31" w:rsidRDefault="00D30EBA" w:rsidP="00D30EBA">
      <w:pPr>
        <w:rPr>
          <w:lang w:val="en-US"/>
        </w:rPr>
      </w:pPr>
    </w:p>
    <w:p w14:paraId="3D53189C" w14:textId="7484548D" w:rsidR="00D30EBA" w:rsidRDefault="00D30EBA">
      <w:pPr>
        <w:rPr>
          <w:lang w:val="en-US"/>
        </w:rPr>
      </w:pPr>
      <w:r>
        <w:rPr>
          <w:lang w:val="en-US"/>
        </w:rPr>
        <w:lastRenderedPageBreak/>
        <w:br w:type="page"/>
      </w:r>
    </w:p>
    <w:p w14:paraId="25D3544B" w14:textId="77777777" w:rsidR="00A8509E" w:rsidRPr="00146F31" w:rsidRDefault="00A8509E" w:rsidP="00A8509E">
      <w:pPr>
        <w:rPr>
          <w:lang w:val="en-US"/>
        </w:rPr>
      </w:pPr>
    </w:p>
    <w:p w14:paraId="37E3E660" w14:textId="77777777" w:rsidR="00A8509E" w:rsidRPr="00146F31" w:rsidRDefault="00A8509E" w:rsidP="00A8509E">
      <w:pPr>
        <w:rPr>
          <w:lang w:val="en-US"/>
        </w:rPr>
      </w:pPr>
    </w:p>
    <w:p w14:paraId="4D283FE8" w14:textId="4EB664D9" w:rsidR="00A8509E" w:rsidRDefault="00A8509E">
      <w:pPr>
        <w:rPr>
          <w:rFonts w:cs="Arial"/>
          <w:b/>
          <w:sz w:val="24"/>
          <w:szCs w:val="24"/>
          <w:lang w:val="en-US"/>
        </w:rPr>
      </w:pPr>
      <w:r>
        <w:rPr>
          <w:rFonts w:cs="Arial"/>
          <w:b/>
          <w:sz w:val="24"/>
          <w:szCs w:val="24"/>
          <w:lang w:val="en-US"/>
        </w:rPr>
        <w:br w:type="page"/>
      </w:r>
    </w:p>
    <w:p w14:paraId="5C50BFD7" w14:textId="231B73EE" w:rsidR="00DC0F08" w:rsidRPr="00DC0F08" w:rsidRDefault="00DC0F08" w:rsidP="00DC0F08">
      <w:pPr>
        <w:rPr>
          <w:rFonts w:cs="Arial"/>
          <w:b/>
          <w:sz w:val="24"/>
          <w:szCs w:val="24"/>
          <w:lang w:val="en-US"/>
        </w:rPr>
      </w:pPr>
      <w:r>
        <w:rPr>
          <w:rFonts w:cs="Arial"/>
          <w:b/>
          <w:sz w:val="24"/>
          <w:szCs w:val="24"/>
          <w:lang w:val="en-US"/>
        </w:rPr>
        <w:lastRenderedPageBreak/>
        <w:t xml:space="preserve">eTable </w:t>
      </w:r>
      <w:r w:rsidR="004711F0">
        <w:rPr>
          <w:rFonts w:cs="Arial"/>
          <w:b/>
          <w:sz w:val="24"/>
          <w:szCs w:val="24"/>
          <w:lang w:val="en-US"/>
        </w:rPr>
        <w:t>3</w:t>
      </w:r>
      <w:r w:rsidRPr="00941631">
        <w:rPr>
          <w:rFonts w:cs="Arial"/>
          <w:b/>
          <w:sz w:val="24"/>
          <w:szCs w:val="24"/>
          <w:lang w:val="en-US"/>
        </w:rPr>
        <w:t xml:space="preserve">. </w:t>
      </w:r>
      <w:r>
        <w:rPr>
          <w:rFonts w:cs="Arial"/>
          <w:sz w:val="24"/>
          <w:szCs w:val="24"/>
          <w:lang w:val="en-US"/>
        </w:rPr>
        <w:t>Number of events in the less and intensive LDL-C lowering therapies arms for all-cause death</w:t>
      </w:r>
    </w:p>
    <w:p w14:paraId="20DC8BF3" w14:textId="77777777" w:rsidR="00825078" w:rsidRDefault="00825078" w:rsidP="00CA126E">
      <w:pPr>
        <w:spacing w:line="360" w:lineRule="auto"/>
        <w:rPr>
          <w:rFonts w:cs="Arial"/>
          <w:b/>
          <w:sz w:val="24"/>
          <w:szCs w:val="24"/>
          <w:lang w:val="en-US"/>
        </w:rPr>
      </w:pPr>
    </w:p>
    <w:tbl>
      <w:tblPr>
        <w:tblW w:w="12068" w:type="dxa"/>
        <w:tblInd w:w="-567" w:type="dxa"/>
        <w:tblCellMar>
          <w:left w:w="70" w:type="dxa"/>
          <w:right w:w="70" w:type="dxa"/>
        </w:tblCellMar>
        <w:tblLook w:val="04A0" w:firstRow="1" w:lastRow="0" w:firstColumn="1" w:lastColumn="0" w:noHBand="0" w:noVBand="1"/>
      </w:tblPr>
      <w:tblGrid>
        <w:gridCol w:w="3262"/>
        <w:gridCol w:w="1240"/>
        <w:gridCol w:w="1282"/>
        <w:gridCol w:w="1240"/>
        <w:gridCol w:w="1282"/>
        <w:gridCol w:w="1282"/>
        <w:gridCol w:w="1240"/>
        <w:gridCol w:w="1240"/>
      </w:tblGrid>
      <w:tr w:rsidR="00DC0F08" w:rsidRPr="00662360" w14:paraId="3DAF54CB" w14:textId="77777777" w:rsidTr="0042091C">
        <w:trPr>
          <w:trHeight w:val="288"/>
        </w:trPr>
        <w:tc>
          <w:tcPr>
            <w:tcW w:w="3262" w:type="dxa"/>
            <w:tcBorders>
              <w:top w:val="nil"/>
              <w:left w:val="nil"/>
              <w:bottom w:val="nil"/>
              <w:right w:val="nil"/>
            </w:tcBorders>
            <w:shd w:val="clear" w:color="000000" w:fill="E7E6E6"/>
            <w:noWrap/>
            <w:vAlign w:val="bottom"/>
            <w:hideMark/>
          </w:tcPr>
          <w:p w14:paraId="47F1B1E2"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TRIALS</w:t>
            </w:r>
          </w:p>
        </w:tc>
        <w:tc>
          <w:tcPr>
            <w:tcW w:w="1240" w:type="dxa"/>
            <w:tcBorders>
              <w:top w:val="nil"/>
              <w:left w:val="nil"/>
              <w:bottom w:val="nil"/>
              <w:right w:val="nil"/>
            </w:tcBorders>
            <w:shd w:val="clear" w:color="000000" w:fill="E7E6E6"/>
            <w:noWrap/>
            <w:vAlign w:val="bottom"/>
            <w:hideMark/>
          </w:tcPr>
          <w:p w14:paraId="1E420551"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Population</w:t>
            </w:r>
          </w:p>
        </w:tc>
        <w:tc>
          <w:tcPr>
            <w:tcW w:w="1282" w:type="dxa"/>
            <w:tcBorders>
              <w:top w:val="nil"/>
              <w:left w:val="nil"/>
              <w:bottom w:val="nil"/>
              <w:right w:val="nil"/>
            </w:tcBorders>
            <w:shd w:val="clear" w:color="000000" w:fill="E7E6E6"/>
            <w:noWrap/>
            <w:vAlign w:val="bottom"/>
            <w:hideMark/>
          </w:tcPr>
          <w:p w14:paraId="65D2C293"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Intervention group</w:t>
            </w:r>
          </w:p>
        </w:tc>
        <w:tc>
          <w:tcPr>
            <w:tcW w:w="1240" w:type="dxa"/>
            <w:tcBorders>
              <w:top w:val="nil"/>
              <w:left w:val="nil"/>
              <w:bottom w:val="nil"/>
              <w:right w:val="nil"/>
            </w:tcBorders>
            <w:shd w:val="clear" w:color="000000" w:fill="E7E6E6"/>
            <w:noWrap/>
            <w:vAlign w:val="bottom"/>
            <w:hideMark/>
          </w:tcPr>
          <w:p w14:paraId="617F6C8C"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Control group</w:t>
            </w:r>
          </w:p>
        </w:tc>
        <w:tc>
          <w:tcPr>
            <w:tcW w:w="1282" w:type="dxa"/>
            <w:tcBorders>
              <w:top w:val="nil"/>
              <w:left w:val="nil"/>
              <w:bottom w:val="nil"/>
              <w:right w:val="nil"/>
            </w:tcBorders>
            <w:shd w:val="clear" w:color="000000" w:fill="E7E6E6"/>
            <w:noWrap/>
            <w:vAlign w:val="bottom"/>
            <w:hideMark/>
          </w:tcPr>
          <w:p w14:paraId="70742D52" w14:textId="77777777" w:rsidR="00DC0F08" w:rsidRPr="000A23D9" w:rsidRDefault="00DC0F08" w:rsidP="0042091C">
            <w:pPr>
              <w:spacing w:after="0" w:line="240" w:lineRule="auto"/>
              <w:rPr>
                <w:rFonts w:ascii="Calibri" w:eastAsia="Times New Roman" w:hAnsi="Calibri" w:cs="Calibri"/>
                <w:b/>
                <w:bCs/>
                <w:color w:val="000000"/>
                <w:lang w:val="en-US" w:eastAsia="fr-FR"/>
              </w:rPr>
            </w:pPr>
            <w:r w:rsidRPr="000A23D9">
              <w:rPr>
                <w:rFonts w:ascii="Calibri" w:eastAsia="Times New Roman" w:hAnsi="Calibri" w:cs="Calibri"/>
                <w:b/>
                <w:bCs/>
                <w:color w:val="000000"/>
                <w:lang w:val="en-US" w:eastAsia="fr-FR"/>
              </w:rPr>
              <w:t>All-cause death Intervention group</w:t>
            </w:r>
          </w:p>
        </w:tc>
        <w:tc>
          <w:tcPr>
            <w:tcW w:w="1282" w:type="dxa"/>
            <w:tcBorders>
              <w:top w:val="nil"/>
              <w:left w:val="nil"/>
              <w:bottom w:val="nil"/>
              <w:right w:val="nil"/>
            </w:tcBorders>
            <w:shd w:val="clear" w:color="000000" w:fill="E7E6E6"/>
            <w:noWrap/>
            <w:vAlign w:val="bottom"/>
            <w:hideMark/>
          </w:tcPr>
          <w:p w14:paraId="33FB834C"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No death Intervention group</w:t>
            </w:r>
          </w:p>
        </w:tc>
        <w:tc>
          <w:tcPr>
            <w:tcW w:w="1240" w:type="dxa"/>
            <w:tcBorders>
              <w:top w:val="nil"/>
              <w:left w:val="nil"/>
              <w:bottom w:val="nil"/>
              <w:right w:val="nil"/>
            </w:tcBorders>
            <w:shd w:val="clear" w:color="000000" w:fill="E7E6E6"/>
            <w:noWrap/>
            <w:vAlign w:val="bottom"/>
            <w:hideMark/>
          </w:tcPr>
          <w:p w14:paraId="52E8D2A6" w14:textId="77777777" w:rsidR="00DC0F08" w:rsidRPr="000A23D9" w:rsidRDefault="00DC0F08" w:rsidP="0042091C">
            <w:pPr>
              <w:spacing w:after="0" w:line="240" w:lineRule="auto"/>
              <w:rPr>
                <w:rFonts w:ascii="Calibri" w:eastAsia="Times New Roman" w:hAnsi="Calibri" w:cs="Calibri"/>
                <w:b/>
                <w:bCs/>
                <w:color w:val="000000"/>
                <w:lang w:val="en-US" w:eastAsia="fr-FR"/>
              </w:rPr>
            </w:pPr>
            <w:r w:rsidRPr="000A23D9">
              <w:rPr>
                <w:rFonts w:ascii="Calibri" w:eastAsia="Times New Roman" w:hAnsi="Calibri" w:cs="Calibri"/>
                <w:b/>
                <w:bCs/>
                <w:color w:val="000000"/>
                <w:lang w:val="en-US" w:eastAsia="fr-FR"/>
              </w:rPr>
              <w:t>All-cause death Control group</w:t>
            </w:r>
          </w:p>
        </w:tc>
        <w:tc>
          <w:tcPr>
            <w:tcW w:w="1240" w:type="dxa"/>
            <w:tcBorders>
              <w:top w:val="nil"/>
              <w:left w:val="nil"/>
              <w:bottom w:val="nil"/>
              <w:right w:val="nil"/>
            </w:tcBorders>
            <w:shd w:val="clear" w:color="000000" w:fill="E7E6E6"/>
            <w:noWrap/>
            <w:vAlign w:val="bottom"/>
            <w:hideMark/>
          </w:tcPr>
          <w:p w14:paraId="48E6148E"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No death Control group</w:t>
            </w:r>
          </w:p>
        </w:tc>
      </w:tr>
      <w:tr w:rsidR="00DC0F08" w:rsidRPr="00662360" w14:paraId="22346794" w14:textId="77777777" w:rsidTr="0042091C">
        <w:trPr>
          <w:trHeight w:val="288"/>
        </w:trPr>
        <w:tc>
          <w:tcPr>
            <w:tcW w:w="3262" w:type="dxa"/>
            <w:tcBorders>
              <w:top w:val="nil"/>
              <w:left w:val="nil"/>
              <w:bottom w:val="nil"/>
              <w:right w:val="nil"/>
            </w:tcBorders>
            <w:shd w:val="clear" w:color="auto" w:fill="auto"/>
            <w:noWrap/>
            <w:vAlign w:val="bottom"/>
            <w:hideMark/>
          </w:tcPr>
          <w:p w14:paraId="0A54B4FC"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WOSCOPS</w:t>
            </w:r>
          </w:p>
        </w:tc>
        <w:tc>
          <w:tcPr>
            <w:tcW w:w="1240" w:type="dxa"/>
            <w:tcBorders>
              <w:top w:val="nil"/>
              <w:left w:val="nil"/>
              <w:bottom w:val="nil"/>
              <w:right w:val="nil"/>
            </w:tcBorders>
            <w:shd w:val="clear" w:color="auto" w:fill="auto"/>
            <w:noWrap/>
            <w:vAlign w:val="bottom"/>
            <w:hideMark/>
          </w:tcPr>
          <w:p w14:paraId="6EAFD4BA"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6595</w:t>
            </w:r>
          </w:p>
        </w:tc>
        <w:tc>
          <w:tcPr>
            <w:tcW w:w="1282" w:type="dxa"/>
            <w:tcBorders>
              <w:top w:val="nil"/>
              <w:left w:val="nil"/>
              <w:bottom w:val="nil"/>
              <w:right w:val="nil"/>
            </w:tcBorders>
            <w:shd w:val="clear" w:color="auto" w:fill="auto"/>
            <w:noWrap/>
            <w:vAlign w:val="bottom"/>
            <w:hideMark/>
          </w:tcPr>
          <w:p w14:paraId="6A80D1B6"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3302</w:t>
            </w:r>
          </w:p>
        </w:tc>
        <w:tc>
          <w:tcPr>
            <w:tcW w:w="1240" w:type="dxa"/>
            <w:tcBorders>
              <w:top w:val="nil"/>
              <w:left w:val="nil"/>
              <w:bottom w:val="nil"/>
              <w:right w:val="nil"/>
            </w:tcBorders>
            <w:shd w:val="clear" w:color="auto" w:fill="auto"/>
            <w:noWrap/>
            <w:vAlign w:val="bottom"/>
            <w:hideMark/>
          </w:tcPr>
          <w:p w14:paraId="6AFA33EB"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3293</w:t>
            </w:r>
          </w:p>
        </w:tc>
        <w:tc>
          <w:tcPr>
            <w:tcW w:w="1282" w:type="dxa"/>
            <w:tcBorders>
              <w:top w:val="nil"/>
              <w:left w:val="nil"/>
              <w:bottom w:val="nil"/>
              <w:right w:val="nil"/>
            </w:tcBorders>
            <w:shd w:val="clear" w:color="auto" w:fill="auto"/>
            <w:noWrap/>
            <w:vAlign w:val="bottom"/>
            <w:hideMark/>
          </w:tcPr>
          <w:p w14:paraId="1BA6A16E"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106</w:t>
            </w:r>
          </w:p>
        </w:tc>
        <w:tc>
          <w:tcPr>
            <w:tcW w:w="1282" w:type="dxa"/>
            <w:tcBorders>
              <w:top w:val="nil"/>
              <w:left w:val="nil"/>
              <w:bottom w:val="nil"/>
              <w:right w:val="nil"/>
            </w:tcBorders>
            <w:shd w:val="clear" w:color="auto" w:fill="auto"/>
            <w:noWrap/>
            <w:vAlign w:val="bottom"/>
            <w:hideMark/>
          </w:tcPr>
          <w:p w14:paraId="628BB188"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3196</w:t>
            </w:r>
          </w:p>
        </w:tc>
        <w:tc>
          <w:tcPr>
            <w:tcW w:w="1240" w:type="dxa"/>
            <w:tcBorders>
              <w:top w:val="nil"/>
              <w:left w:val="nil"/>
              <w:bottom w:val="nil"/>
              <w:right w:val="nil"/>
            </w:tcBorders>
            <w:shd w:val="clear" w:color="auto" w:fill="auto"/>
            <w:noWrap/>
            <w:vAlign w:val="bottom"/>
            <w:hideMark/>
          </w:tcPr>
          <w:p w14:paraId="24268D91"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135</w:t>
            </w:r>
          </w:p>
        </w:tc>
        <w:tc>
          <w:tcPr>
            <w:tcW w:w="1240" w:type="dxa"/>
            <w:tcBorders>
              <w:top w:val="nil"/>
              <w:left w:val="nil"/>
              <w:bottom w:val="nil"/>
              <w:right w:val="nil"/>
            </w:tcBorders>
            <w:shd w:val="clear" w:color="auto" w:fill="auto"/>
            <w:noWrap/>
            <w:vAlign w:val="bottom"/>
            <w:hideMark/>
          </w:tcPr>
          <w:p w14:paraId="7611C160"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3158</w:t>
            </w:r>
          </w:p>
        </w:tc>
      </w:tr>
      <w:tr w:rsidR="00DC0F08" w:rsidRPr="00662360" w14:paraId="43E96EDA" w14:textId="77777777" w:rsidTr="0042091C">
        <w:trPr>
          <w:trHeight w:val="288"/>
        </w:trPr>
        <w:tc>
          <w:tcPr>
            <w:tcW w:w="3262" w:type="dxa"/>
            <w:tcBorders>
              <w:top w:val="nil"/>
              <w:left w:val="nil"/>
              <w:bottom w:val="nil"/>
              <w:right w:val="nil"/>
            </w:tcBorders>
            <w:shd w:val="clear" w:color="auto" w:fill="auto"/>
            <w:noWrap/>
            <w:vAlign w:val="bottom"/>
            <w:hideMark/>
          </w:tcPr>
          <w:p w14:paraId="4F765B3A"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KAPS</w:t>
            </w:r>
          </w:p>
        </w:tc>
        <w:tc>
          <w:tcPr>
            <w:tcW w:w="1240" w:type="dxa"/>
            <w:tcBorders>
              <w:top w:val="nil"/>
              <w:left w:val="nil"/>
              <w:bottom w:val="nil"/>
              <w:right w:val="nil"/>
            </w:tcBorders>
            <w:shd w:val="clear" w:color="auto" w:fill="auto"/>
            <w:noWrap/>
            <w:vAlign w:val="bottom"/>
            <w:hideMark/>
          </w:tcPr>
          <w:p w14:paraId="0A969E55"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447</w:t>
            </w:r>
          </w:p>
        </w:tc>
        <w:tc>
          <w:tcPr>
            <w:tcW w:w="1282" w:type="dxa"/>
            <w:tcBorders>
              <w:top w:val="nil"/>
              <w:left w:val="nil"/>
              <w:bottom w:val="nil"/>
              <w:right w:val="nil"/>
            </w:tcBorders>
            <w:shd w:val="clear" w:color="auto" w:fill="auto"/>
            <w:noWrap/>
            <w:vAlign w:val="bottom"/>
            <w:hideMark/>
          </w:tcPr>
          <w:p w14:paraId="4F44E9AF"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224</w:t>
            </w:r>
          </w:p>
        </w:tc>
        <w:tc>
          <w:tcPr>
            <w:tcW w:w="1240" w:type="dxa"/>
            <w:tcBorders>
              <w:top w:val="nil"/>
              <w:left w:val="nil"/>
              <w:bottom w:val="nil"/>
              <w:right w:val="nil"/>
            </w:tcBorders>
            <w:shd w:val="clear" w:color="auto" w:fill="auto"/>
            <w:noWrap/>
            <w:vAlign w:val="bottom"/>
            <w:hideMark/>
          </w:tcPr>
          <w:p w14:paraId="21C5D15E"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223</w:t>
            </w:r>
          </w:p>
        </w:tc>
        <w:tc>
          <w:tcPr>
            <w:tcW w:w="1282" w:type="dxa"/>
            <w:tcBorders>
              <w:top w:val="nil"/>
              <w:left w:val="nil"/>
              <w:bottom w:val="nil"/>
              <w:right w:val="nil"/>
            </w:tcBorders>
            <w:shd w:val="clear" w:color="auto" w:fill="auto"/>
            <w:noWrap/>
            <w:vAlign w:val="bottom"/>
            <w:hideMark/>
          </w:tcPr>
          <w:p w14:paraId="3CFDC11D"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4</w:t>
            </w:r>
          </w:p>
        </w:tc>
        <w:tc>
          <w:tcPr>
            <w:tcW w:w="1282" w:type="dxa"/>
            <w:tcBorders>
              <w:top w:val="nil"/>
              <w:left w:val="nil"/>
              <w:bottom w:val="nil"/>
              <w:right w:val="nil"/>
            </w:tcBorders>
            <w:shd w:val="clear" w:color="auto" w:fill="auto"/>
            <w:noWrap/>
            <w:vAlign w:val="bottom"/>
            <w:hideMark/>
          </w:tcPr>
          <w:p w14:paraId="6DE657B0"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220</w:t>
            </w:r>
          </w:p>
        </w:tc>
        <w:tc>
          <w:tcPr>
            <w:tcW w:w="1240" w:type="dxa"/>
            <w:tcBorders>
              <w:top w:val="nil"/>
              <w:left w:val="nil"/>
              <w:bottom w:val="nil"/>
              <w:right w:val="nil"/>
            </w:tcBorders>
            <w:shd w:val="clear" w:color="auto" w:fill="auto"/>
            <w:noWrap/>
            <w:vAlign w:val="bottom"/>
            <w:hideMark/>
          </w:tcPr>
          <w:p w14:paraId="38BEF931"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w:t>
            </w:r>
          </w:p>
        </w:tc>
        <w:tc>
          <w:tcPr>
            <w:tcW w:w="1240" w:type="dxa"/>
            <w:tcBorders>
              <w:top w:val="nil"/>
              <w:left w:val="nil"/>
              <w:bottom w:val="nil"/>
              <w:right w:val="nil"/>
            </w:tcBorders>
            <w:shd w:val="clear" w:color="auto" w:fill="auto"/>
            <w:noWrap/>
            <w:vAlign w:val="bottom"/>
            <w:hideMark/>
          </w:tcPr>
          <w:p w14:paraId="116AA931"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220</w:t>
            </w:r>
          </w:p>
        </w:tc>
      </w:tr>
      <w:tr w:rsidR="00DC0F08" w:rsidRPr="00662360" w14:paraId="4C974F6B" w14:textId="77777777" w:rsidTr="0042091C">
        <w:trPr>
          <w:trHeight w:val="288"/>
        </w:trPr>
        <w:tc>
          <w:tcPr>
            <w:tcW w:w="3262" w:type="dxa"/>
            <w:tcBorders>
              <w:top w:val="nil"/>
              <w:left w:val="nil"/>
              <w:bottom w:val="nil"/>
              <w:right w:val="nil"/>
            </w:tcBorders>
            <w:shd w:val="clear" w:color="auto" w:fill="auto"/>
            <w:noWrap/>
            <w:vAlign w:val="bottom"/>
            <w:hideMark/>
          </w:tcPr>
          <w:p w14:paraId="6D4E87EB"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CAIUS</w:t>
            </w:r>
          </w:p>
        </w:tc>
        <w:tc>
          <w:tcPr>
            <w:tcW w:w="1240" w:type="dxa"/>
            <w:tcBorders>
              <w:top w:val="nil"/>
              <w:left w:val="nil"/>
              <w:bottom w:val="nil"/>
              <w:right w:val="nil"/>
            </w:tcBorders>
            <w:shd w:val="clear" w:color="auto" w:fill="auto"/>
            <w:noWrap/>
            <w:vAlign w:val="bottom"/>
            <w:hideMark/>
          </w:tcPr>
          <w:p w14:paraId="78C143B2"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305</w:t>
            </w:r>
          </w:p>
        </w:tc>
        <w:tc>
          <w:tcPr>
            <w:tcW w:w="1282" w:type="dxa"/>
            <w:tcBorders>
              <w:top w:val="nil"/>
              <w:left w:val="nil"/>
              <w:bottom w:val="nil"/>
              <w:right w:val="nil"/>
            </w:tcBorders>
            <w:shd w:val="clear" w:color="auto" w:fill="auto"/>
            <w:noWrap/>
            <w:vAlign w:val="bottom"/>
            <w:hideMark/>
          </w:tcPr>
          <w:p w14:paraId="294EF149"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151</w:t>
            </w:r>
          </w:p>
        </w:tc>
        <w:tc>
          <w:tcPr>
            <w:tcW w:w="1240" w:type="dxa"/>
            <w:tcBorders>
              <w:top w:val="nil"/>
              <w:left w:val="nil"/>
              <w:bottom w:val="nil"/>
              <w:right w:val="nil"/>
            </w:tcBorders>
            <w:shd w:val="clear" w:color="auto" w:fill="auto"/>
            <w:noWrap/>
            <w:vAlign w:val="bottom"/>
            <w:hideMark/>
          </w:tcPr>
          <w:p w14:paraId="548B4D78"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154</w:t>
            </w:r>
          </w:p>
        </w:tc>
        <w:tc>
          <w:tcPr>
            <w:tcW w:w="1282" w:type="dxa"/>
            <w:tcBorders>
              <w:top w:val="nil"/>
              <w:left w:val="nil"/>
              <w:bottom w:val="nil"/>
              <w:right w:val="nil"/>
            </w:tcBorders>
            <w:shd w:val="clear" w:color="auto" w:fill="auto"/>
            <w:noWrap/>
            <w:vAlign w:val="bottom"/>
            <w:hideMark/>
          </w:tcPr>
          <w:p w14:paraId="7F27C729" w14:textId="77777777" w:rsidR="00DC0F08" w:rsidRPr="005F5497" w:rsidRDefault="00DC0F08" w:rsidP="0042091C">
            <w:pPr>
              <w:spacing w:after="0" w:line="240" w:lineRule="auto"/>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w:t>
            </w:r>
          </w:p>
        </w:tc>
        <w:tc>
          <w:tcPr>
            <w:tcW w:w="1282" w:type="dxa"/>
            <w:tcBorders>
              <w:top w:val="nil"/>
              <w:left w:val="nil"/>
              <w:bottom w:val="nil"/>
              <w:right w:val="nil"/>
            </w:tcBorders>
            <w:shd w:val="clear" w:color="auto" w:fill="auto"/>
            <w:noWrap/>
            <w:vAlign w:val="bottom"/>
            <w:hideMark/>
          </w:tcPr>
          <w:p w14:paraId="3410768B" w14:textId="77777777" w:rsidR="00DC0F08" w:rsidRPr="005F5497" w:rsidRDefault="00DC0F08" w:rsidP="0042091C">
            <w:pPr>
              <w:spacing w:after="0" w:line="240" w:lineRule="auto"/>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w:t>
            </w:r>
          </w:p>
        </w:tc>
        <w:tc>
          <w:tcPr>
            <w:tcW w:w="1240" w:type="dxa"/>
            <w:tcBorders>
              <w:top w:val="nil"/>
              <w:left w:val="nil"/>
              <w:bottom w:val="nil"/>
              <w:right w:val="nil"/>
            </w:tcBorders>
            <w:shd w:val="clear" w:color="auto" w:fill="auto"/>
            <w:noWrap/>
            <w:vAlign w:val="bottom"/>
            <w:hideMark/>
          </w:tcPr>
          <w:p w14:paraId="76A075B4" w14:textId="77777777" w:rsidR="00DC0F08" w:rsidRPr="005F5497" w:rsidRDefault="00DC0F08" w:rsidP="0042091C">
            <w:pPr>
              <w:spacing w:after="0" w:line="240" w:lineRule="auto"/>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w:t>
            </w:r>
          </w:p>
        </w:tc>
        <w:tc>
          <w:tcPr>
            <w:tcW w:w="1240" w:type="dxa"/>
            <w:tcBorders>
              <w:top w:val="nil"/>
              <w:left w:val="nil"/>
              <w:bottom w:val="nil"/>
              <w:right w:val="nil"/>
            </w:tcBorders>
            <w:shd w:val="clear" w:color="auto" w:fill="auto"/>
            <w:noWrap/>
            <w:vAlign w:val="bottom"/>
            <w:hideMark/>
          </w:tcPr>
          <w:p w14:paraId="04D077F9" w14:textId="77777777" w:rsidR="00DC0F08" w:rsidRPr="005F5497" w:rsidRDefault="00DC0F08" w:rsidP="0042091C">
            <w:pPr>
              <w:spacing w:after="0" w:line="240" w:lineRule="auto"/>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w:t>
            </w:r>
          </w:p>
        </w:tc>
      </w:tr>
      <w:tr w:rsidR="00DC0F08" w:rsidRPr="00662360" w14:paraId="575D101C" w14:textId="77777777" w:rsidTr="0042091C">
        <w:trPr>
          <w:trHeight w:val="288"/>
        </w:trPr>
        <w:tc>
          <w:tcPr>
            <w:tcW w:w="3262" w:type="dxa"/>
            <w:tcBorders>
              <w:top w:val="nil"/>
              <w:left w:val="nil"/>
              <w:bottom w:val="nil"/>
              <w:right w:val="nil"/>
            </w:tcBorders>
            <w:shd w:val="clear" w:color="auto" w:fill="auto"/>
            <w:noWrap/>
            <w:vAlign w:val="bottom"/>
            <w:hideMark/>
          </w:tcPr>
          <w:p w14:paraId="63CE8C0B"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AFCAPS/TexCAPS</w:t>
            </w:r>
          </w:p>
        </w:tc>
        <w:tc>
          <w:tcPr>
            <w:tcW w:w="1240" w:type="dxa"/>
            <w:tcBorders>
              <w:top w:val="nil"/>
              <w:left w:val="nil"/>
              <w:bottom w:val="nil"/>
              <w:right w:val="nil"/>
            </w:tcBorders>
            <w:shd w:val="clear" w:color="auto" w:fill="auto"/>
            <w:noWrap/>
            <w:vAlign w:val="bottom"/>
            <w:hideMark/>
          </w:tcPr>
          <w:p w14:paraId="05DF697A"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6605</w:t>
            </w:r>
          </w:p>
        </w:tc>
        <w:tc>
          <w:tcPr>
            <w:tcW w:w="1282" w:type="dxa"/>
            <w:tcBorders>
              <w:top w:val="nil"/>
              <w:left w:val="nil"/>
              <w:bottom w:val="nil"/>
              <w:right w:val="nil"/>
            </w:tcBorders>
            <w:shd w:val="clear" w:color="auto" w:fill="auto"/>
            <w:noWrap/>
            <w:vAlign w:val="bottom"/>
            <w:hideMark/>
          </w:tcPr>
          <w:p w14:paraId="66DE1AE0"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3304</w:t>
            </w:r>
          </w:p>
        </w:tc>
        <w:tc>
          <w:tcPr>
            <w:tcW w:w="1240" w:type="dxa"/>
            <w:tcBorders>
              <w:top w:val="nil"/>
              <w:left w:val="nil"/>
              <w:bottom w:val="nil"/>
              <w:right w:val="nil"/>
            </w:tcBorders>
            <w:shd w:val="clear" w:color="auto" w:fill="auto"/>
            <w:noWrap/>
            <w:vAlign w:val="bottom"/>
            <w:hideMark/>
          </w:tcPr>
          <w:p w14:paraId="71B9EDFF"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3301</w:t>
            </w:r>
          </w:p>
        </w:tc>
        <w:tc>
          <w:tcPr>
            <w:tcW w:w="1282" w:type="dxa"/>
            <w:tcBorders>
              <w:top w:val="nil"/>
              <w:left w:val="nil"/>
              <w:bottom w:val="nil"/>
              <w:right w:val="nil"/>
            </w:tcBorders>
            <w:shd w:val="clear" w:color="auto" w:fill="auto"/>
            <w:noWrap/>
            <w:vAlign w:val="bottom"/>
            <w:hideMark/>
          </w:tcPr>
          <w:p w14:paraId="04EC3BB0"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80</w:t>
            </w:r>
          </w:p>
        </w:tc>
        <w:tc>
          <w:tcPr>
            <w:tcW w:w="1282" w:type="dxa"/>
            <w:tcBorders>
              <w:top w:val="nil"/>
              <w:left w:val="nil"/>
              <w:bottom w:val="nil"/>
              <w:right w:val="nil"/>
            </w:tcBorders>
            <w:shd w:val="clear" w:color="auto" w:fill="auto"/>
            <w:noWrap/>
            <w:vAlign w:val="bottom"/>
            <w:hideMark/>
          </w:tcPr>
          <w:p w14:paraId="75BA7FB6"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3224</w:t>
            </w:r>
          </w:p>
        </w:tc>
        <w:tc>
          <w:tcPr>
            <w:tcW w:w="1240" w:type="dxa"/>
            <w:tcBorders>
              <w:top w:val="nil"/>
              <w:left w:val="nil"/>
              <w:bottom w:val="nil"/>
              <w:right w:val="nil"/>
            </w:tcBorders>
            <w:shd w:val="clear" w:color="auto" w:fill="auto"/>
            <w:noWrap/>
            <w:vAlign w:val="bottom"/>
            <w:hideMark/>
          </w:tcPr>
          <w:p w14:paraId="0EC272D7"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77</w:t>
            </w:r>
          </w:p>
        </w:tc>
        <w:tc>
          <w:tcPr>
            <w:tcW w:w="1240" w:type="dxa"/>
            <w:tcBorders>
              <w:top w:val="nil"/>
              <w:left w:val="nil"/>
              <w:bottom w:val="nil"/>
              <w:right w:val="nil"/>
            </w:tcBorders>
            <w:shd w:val="clear" w:color="auto" w:fill="auto"/>
            <w:noWrap/>
            <w:vAlign w:val="bottom"/>
            <w:hideMark/>
          </w:tcPr>
          <w:p w14:paraId="54BC502F"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3224</w:t>
            </w:r>
          </w:p>
        </w:tc>
      </w:tr>
      <w:tr w:rsidR="00DC0F08" w:rsidRPr="00662360" w14:paraId="3028AB61" w14:textId="77777777" w:rsidTr="0042091C">
        <w:trPr>
          <w:trHeight w:val="288"/>
        </w:trPr>
        <w:tc>
          <w:tcPr>
            <w:tcW w:w="3262" w:type="dxa"/>
            <w:tcBorders>
              <w:top w:val="nil"/>
              <w:left w:val="nil"/>
              <w:bottom w:val="nil"/>
              <w:right w:val="nil"/>
            </w:tcBorders>
            <w:shd w:val="clear" w:color="auto" w:fill="auto"/>
            <w:noWrap/>
            <w:vAlign w:val="bottom"/>
            <w:hideMark/>
          </w:tcPr>
          <w:p w14:paraId="283FF7BC"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PATE</w:t>
            </w:r>
          </w:p>
        </w:tc>
        <w:tc>
          <w:tcPr>
            <w:tcW w:w="1240" w:type="dxa"/>
            <w:tcBorders>
              <w:top w:val="nil"/>
              <w:left w:val="nil"/>
              <w:bottom w:val="nil"/>
              <w:right w:val="nil"/>
            </w:tcBorders>
            <w:shd w:val="clear" w:color="auto" w:fill="auto"/>
            <w:noWrap/>
            <w:vAlign w:val="bottom"/>
            <w:hideMark/>
          </w:tcPr>
          <w:p w14:paraId="390FC0E9"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665</w:t>
            </w:r>
          </w:p>
        </w:tc>
        <w:tc>
          <w:tcPr>
            <w:tcW w:w="1282" w:type="dxa"/>
            <w:tcBorders>
              <w:top w:val="nil"/>
              <w:left w:val="nil"/>
              <w:bottom w:val="nil"/>
              <w:right w:val="nil"/>
            </w:tcBorders>
            <w:shd w:val="clear" w:color="auto" w:fill="auto"/>
            <w:noWrap/>
            <w:vAlign w:val="bottom"/>
            <w:hideMark/>
          </w:tcPr>
          <w:p w14:paraId="2C688DC7"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331</w:t>
            </w:r>
          </w:p>
        </w:tc>
        <w:tc>
          <w:tcPr>
            <w:tcW w:w="1240" w:type="dxa"/>
            <w:tcBorders>
              <w:top w:val="nil"/>
              <w:left w:val="nil"/>
              <w:bottom w:val="nil"/>
              <w:right w:val="nil"/>
            </w:tcBorders>
            <w:shd w:val="clear" w:color="auto" w:fill="auto"/>
            <w:noWrap/>
            <w:vAlign w:val="bottom"/>
            <w:hideMark/>
          </w:tcPr>
          <w:p w14:paraId="4213CAAF"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334</w:t>
            </w:r>
          </w:p>
        </w:tc>
        <w:tc>
          <w:tcPr>
            <w:tcW w:w="1282" w:type="dxa"/>
            <w:tcBorders>
              <w:top w:val="nil"/>
              <w:left w:val="nil"/>
              <w:bottom w:val="nil"/>
              <w:right w:val="nil"/>
            </w:tcBorders>
            <w:shd w:val="clear" w:color="auto" w:fill="auto"/>
            <w:noWrap/>
            <w:vAlign w:val="bottom"/>
            <w:hideMark/>
          </w:tcPr>
          <w:p w14:paraId="0C5368AE"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14</w:t>
            </w:r>
          </w:p>
        </w:tc>
        <w:tc>
          <w:tcPr>
            <w:tcW w:w="1282" w:type="dxa"/>
            <w:tcBorders>
              <w:top w:val="nil"/>
              <w:left w:val="nil"/>
              <w:bottom w:val="nil"/>
              <w:right w:val="nil"/>
            </w:tcBorders>
            <w:shd w:val="clear" w:color="auto" w:fill="auto"/>
            <w:noWrap/>
            <w:vAlign w:val="bottom"/>
            <w:hideMark/>
          </w:tcPr>
          <w:p w14:paraId="76E38B29"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317</w:t>
            </w:r>
          </w:p>
        </w:tc>
        <w:tc>
          <w:tcPr>
            <w:tcW w:w="1240" w:type="dxa"/>
            <w:tcBorders>
              <w:top w:val="nil"/>
              <w:left w:val="nil"/>
              <w:bottom w:val="nil"/>
              <w:right w:val="nil"/>
            </w:tcBorders>
            <w:shd w:val="clear" w:color="auto" w:fill="auto"/>
            <w:noWrap/>
            <w:vAlign w:val="bottom"/>
            <w:hideMark/>
          </w:tcPr>
          <w:p w14:paraId="125EADB1"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20</w:t>
            </w:r>
          </w:p>
        </w:tc>
        <w:tc>
          <w:tcPr>
            <w:tcW w:w="1240" w:type="dxa"/>
            <w:tcBorders>
              <w:top w:val="nil"/>
              <w:left w:val="nil"/>
              <w:bottom w:val="nil"/>
              <w:right w:val="nil"/>
            </w:tcBorders>
            <w:shd w:val="clear" w:color="auto" w:fill="auto"/>
            <w:noWrap/>
            <w:vAlign w:val="bottom"/>
            <w:hideMark/>
          </w:tcPr>
          <w:p w14:paraId="553A1446"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314</w:t>
            </w:r>
          </w:p>
        </w:tc>
      </w:tr>
      <w:tr w:rsidR="00DC0F08" w:rsidRPr="00662360" w14:paraId="3779F1DC" w14:textId="77777777" w:rsidTr="0042091C">
        <w:trPr>
          <w:trHeight w:val="288"/>
        </w:trPr>
        <w:tc>
          <w:tcPr>
            <w:tcW w:w="3262" w:type="dxa"/>
            <w:tcBorders>
              <w:top w:val="nil"/>
              <w:left w:val="nil"/>
              <w:bottom w:val="nil"/>
              <w:right w:val="nil"/>
            </w:tcBorders>
            <w:shd w:val="clear" w:color="auto" w:fill="auto"/>
            <w:noWrap/>
            <w:vAlign w:val="bottom"/>
            <w:hideMark/>
          </w:tcPr>
          <w:p w14:paraId="23437BEF"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ALLHAT</w:t>
            </w:r>
          </w:p>
        </w:tc>
        <w:tc>
          <w:tcPr>
            <w:tcW w:w="1240" w:type="dxa"/>
            <w:tcBorders>
              <w:top w:val="nil"/>
              <w:left w:val="nil"/>
              <w:bottom w:val="nil"/>
              <w:right w:val="nil"/>
            </w:tcBorders>
            <w:shd w:val="clear" w:color="auto" w:fill="auto"/>
            <w:noWrap/>
            <w:vAlign w:val="bottom"/>
            <w:hideMark/>
          </w:tcPr>
          <w:p w14:paraId="6EF6558A"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10355</w:t>
            </w:r>
          </w:p>
        </w:tc>
        <w:tc>
          <w:tcPr>
            <w:tcW w:w="1282" w:type="dxa"/>
            <w:tcBorders>
              <w:top w:val="nil"/>
              <w:left w:val="nil"/>
              <w:bottom w:val="nil"/>
              <w:right w:val="nil"/>
            </w:tcBorders>
            <w:shd w:val="clear" w:color="auto" w:fill="auto"/>
            <w:noWrap/>
            <w:vAlign w:val="bottom"/>
            <w:hideMark/>
          </w:tcPr>
          <w:p w14:paraId="7B3C878A"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5170</w:t>
            </w:r>
          </w:p>
        </w:tc>
        <w:tc>
          <w:tcPr>
            <w:tcW w:w="1240" w:type="dxa"/>
            <w:tcBorders>
              <w:top w:val="nil"/>
              <w:left w:val="nil"/>
              <w:bottom w:val="nil"/>
              <w:right w:val="nil"/>
            </w:tcBorders>
            <w:shd w:val="clear" w:color="auto" w:fill="auto"/>
            <w:noWrap/>
            <w:vAlign w:val="bottom"/>
            <w:hideMark/>
          </w:tcPr>
          <w:p w14:paraId="5C28B570"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5185</w:t>
            </w:r>
          </w:p>
        </w:tc>
        <w:tc>
          <w:tcPr>
            <w:tcW w:w="1282" w:type="dxa"/>
            <w:tcBorders>
              <w:top w:val="nil"/>
              <w:left w:val="nil"/>
              <w:bottom w:val="nil"/>
              <w:right w:val="nil"/>
            </w:tcBorders>
            <w:shd w:val="clear" w:color="auto" w:fill="auto"/>
            <w:noWrap/>
            <w:vAlign w:val="bottom"/>
            <w:hideMark/>
          </w:tcPr>
          <w:p w14:paraId="20C570B7"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631</w:t>
            </w:r>
          </w:p>
        </w:tc>
        <w:tc>
          <w:tcPr>
            <w:tcW w:w="1282" w:type="dxa"/>
            <w:tcBorders>
              <w:top w:val="nil"/>
              <w:left w:val="nil"/>
              <w:bottom w:val="nil"/>
              <w:right w:val="nil"/>
            </w:tcBorders>
            <w:shd w:val="clear" w:color="auto" w:fill="auto"/>
            <w:noWrap/>
            <w:vAlign w:val="bottom"/>
            <w:hideMark/>
          </w:tcPr>
          <w:p w14:paraId="5181ECF4"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4539</w:t>
            </w:r>
          </w:p>
        </w:tc>
        <w:tc>
          <w:tcPr>
            <w:tcW w:w="1240" w:type="dxa"/>
            <w:tcBorders>
              <w:top w:val="nil"/>
              <w:left w:val="nil"/>
              <w:bottom w:val="nil"/>
              <w:right w:val="nil"/>
            </w:tcBorders>
            <w:shd w:val="clear" w:color="auto" w:fill="auto"/>
            <w:noWrap/>
            <w:vAlign w:val="bottom"/>
            <w:hideMark/>
          </w:tcPr>
          <w:p w14:paraId="006C29A1"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641</w:t>
            </w:r>
          </w:p>
        </w:tc>
        <w:tc>
          <w:tcPr>
            <w:tcW w:w="1240" w:type="dxa"/>
            <w:tcBorders>
              <w:top w:val="nil"/>
              <w:left w:val="nil"/>
              <w:bottom w:val="nil"/>
              <w:right w:val="nil"/>
            </w:tcBorders>
            <w:shd w:val="clear" w:color="auto" w:fill="auto"/>
            <w:noWrap/>
            <w:vAlign w:val="bottom"/>
            <w:hideMark/>
          </w:tcPr>
          <w:p w14:paraId="5085C8EC"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4544</w:t>
            </w:r>
          </w:p>
        </w:tc>
      </w:tr>
      <w:tr w:rsidR="00DC0F08" w:rsidRPr="00662360" w14:paraId="3F84B640" w14:textId="77777777" w:rsidTr="0042091C">
        <w:trPr>
          <w:trHeight w:val="288"/>
        </w:trPr>
        <w:tc>
          <w:tcPr>
            <w:tcW w:w="3262" w:type="dxa"/>
            <w:tcBorders>
              <w:top w:val="nil"/>
              <w:left w:val="nil"/>
              <w:bottom w:val="nil"/>
              <w:right w:val="nil"/>
            </w:tcBorders>
            <w:shd w:val="clear" w:color="auto" w:fill="auto"/>
            <w:noWrap/>
            <w:vAlign w:val="bottom"/>
            <w:hideMark/>
          </w:tcPr>
          <w:p w14:paraId="5C4047FB" w14:textId="77777777" w:rsidR="00DC0F08" w:rsidRPr="005F5497" w:rsidRDefault="00DC0F08" w:rsidP="0042091C">
            <w:pPr>
              <w:spacing w:after="0" w:line="240" w:lineRule="auto"/>
              <w:rPr>
                <w:rFonts w:ascii="Calibri" w:eastAsia="Times New Roman" w:hAnsi="Calibri" w:cs="Calibri"/>
                <w:b/>
                <w:bCs/>
                <w:lang w:val="en-US" w:eastAsia="fr-FR"/>
              </w:rPr>
            </w:pPr>
            <w:r w:rsidRPr="005F5497">
              <w:rPr>
                <w:rFonts w:ascii="Calibri" w:eastAsia="Times New Roman" w:hAnsi="Calibri" w:cs="Calibri"/>
                <w:b/>
                <w:bCs/>
                <w:lang w:val="en-US" w:eastAsia="fr-FR"/>
              </w:rPr>
              <w:t>PROSPER</w:t>
            </w:r>
          </w:p>
        </w:tc>
        <w:tc>
          <w:tcPr>
            <w:tcW w:w="1240" w:type="dxa"/>
            <w:tcBorders>
              <w:top w:val="nil"/>
              <w:left w:val="nil"/>
              <w:bottom w:val="nil"/>
              <w:right w:val="nil"/>
            </w:tcBorders>
            <w:shd w:val="clear" w:color="auto" w:fill="auto"/>
            <w:noWrap/>
            <w:vAlign w:val="bottom"/>
            <w:hideMark/>
          </w:tcPr>
          <w:p w14:paraId="291657D4"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5804</w:t>
            </w:r>
          </w:p>
        </w:tc>
        <w:tc>
          <w:tcPr>
            <w:tcW w:w="1282" w:type="dxa"/>
            <w:tcBorders>
              <w:top w:val="nil"/>
              <w:left w:val="nil"/>
              <w:bottom w:val="nil"/>
              <w:right w:val="nil"/>
            </w:tcBorders>
            <w:shd w:val="clear" w:color="auto" w:fill="auto"/>
            <w:noWrap/>
            <w:vAlign w:val="bottom"/>
            <w:hideMark/>
          </w:tcPr>
          <w:p w14:paraId="59342C37"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2891</w:t>
            </w:r>
          </w:p>
        </w:tc>
        <w:tc>
          <w:tcPr>
            <w:tcW w:w="1240" w:type="dxa"/>
            <w:tcBorders>
              <w:top w:val="nil"/>
              <w:left w:val="nil"/>
              <w:bottom w:val="nil"/>
              <w:right w:val="nil"/>
            </w:tcBorders>
            <w:shd w:val="clear" w:color="auto" w:fill="auto"/>
            <w:noWrap/>
            <w:vAlign w:val="bottom"/>
            <w:hideMark/>
          </w:tcPr>
          <w:p w14:paraId="41912FC5"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2913</w:t>
            </w:r>
          </w:p>
        </w:tc>
        <w:tc>
          <w:tcPr>
            <w:tcW w:w="1282" w:type="dxa"/>
            <w:tcBorders>
              <w:top w:val="nil"/>
              <w:left w:val="nil"/>
              <w:bottom w:val="nil"/>
              <w:right w:val="nil"/>
            </w:tcBorders>
            <w:shd w:val="clear" w:color="auto" w:fill="auto"/>
            <w:noWrap/>
            <w:vAlign w:val="bottom"/>
            <w:hideMark/>
          </w:tcPr>
          <w:p w14:paraId="79E260B8"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298</w:t>
            </w:r>
          </w:p>
        </w:tc>
        <w:tc>
          <w:tcPr>
            <w:tcW w:w="1282" w:type="dxa"/>
            <w:tcBorders>
              <w:top w:val="nil"/>
              <w:left w:val="nil"/>
              <w:bottom w:val="nil"/>
              <w:right w:val="nil"/>
            </w:tcBorders>
            <w:shd w:val="clear" w:color="auto" w:fill="auto"/>
            <w:noWrap/>
            <w:vAlign w:val="bottom"/>
            <w:hideMark/>
          </w:tcPr>
          <w:p w14:paraId="7CA56FF8"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2593</w:t>
            </w:r>
          </w:p>
        </w:tc>
        <w:tc>
          <w:tcPr>
            <w:tcW w:w="1240" w:type="dxa"/>
            <w:tcBorders>
              <w:top w:val="nil"/>
              <w:left w:val="nil"/>
              <w:bottom w:val="nil"/>
              <w:right w:val="nil"/>
            </w:tcBorders>
            <w:shd w:val="clear" w:color="auto" w:fill="auto"/>
            <w:noWrap/>
            <w:vAlign w:val="bottom"/>
            <w:hideMark/>
          </w:tcPr>
          <w:p w14:paraId="71C58A7B"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306</w:t>
            </w:r>
          </w:p>
        </w:tc>
        <w:tc>
          <w:tcPr>
            <w:tcW w:w="1240" w:type="dxa"/>
            <w:tcBorders>
              <w:top w:val="nil"/>
              <w:left w:val="nil"/>
              <w:bottom w:val="nil"/>
              <w:right w:val="nil"/>
            </w:tcBorders>
            <w:shd w:val="clear" w:color="auto" w:fill="auto"/>
            <w:noWrap/>
            <w:vAlign w:val="bottom"/>
            <w:hideMark/>
          </w:tcPr>
          <w:p w14:paraId="425E8798"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2607</w:t>
            </w:r>
          </w:p>
        </w:tc>
      </w:tr>
      <w:tr w:rsidR="00DC0F08" w:rsidRPr="00662360" w14:paraId="5259B806" w14:textId="77777777" w:rsidTr="0042091C">
        <w:trPr>
          <w:trHeight w:val="288"/>
        </w:trPr>
        <w:tc>
          <w:tcPr>
            <w:tcW w:w="3262" w:type="dxa"/>
            <w:tcBorders>
              <w:top w:val="nil"/>
              <w:left w:val="nil"/>
              <w:bottom w:val="nil"/>
              <w:right w:val="nil"/>
            </w:tcBorders>
            <w:shd w:val="clear" w:color="auto" w:fill="auto"/>
            <w:noWrap/>
            <w:vAlign w:val="bottom"/>
            <w:hideMark/>
          </w:tcPr>
          <w:p w14:paraId="61507B88"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ASCOT-LLA</w:t>
            </w:r>
          </w:p>
        </w:tc>
        <w:tc>
          <w:tcPr>
            <w:tcW w:w="1240" w:type="dxa"/>
            <w:tcBorders>
              <w:top w:val="nil"/>
              <w:left w:val="nil"/>
              <w:bottom w:val="nil"/>
              <w:right w:val="nil"/>
            </w:tcBorders>
            <w:shd w:val="clear" w:color="auto" w:fill="auto"/>
            <w:noWrap/>
            <w:vAlign w:val="bottom"/>
            <w:hideMark/>
          </w:tcPr>
          <w:p w14:paraId="679FF8C7"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10305</w:t>
            </w:r>
          </w:p>
        </w:tc>
        <w:tc>
          <w:tcPr>
            <w:tcW w:w="1282" w:type="dxa"/>
            <w:tcBorders>
              <w:top w:val="nil"/>
              <w:left w:val="nil"/>
              <w:bottom w:val="nil"/>
              <w:right w:val="nil"/>
            </w:tcBorders>
            <w:shd w:val="clear" w:color="auto" w:fill="auto"/>
            <w:noWrap/>
            <w:vAlign w:val="bottom"/>
            <w:hideMark/>
          </w:tcPr>
          <w:p w14:paraId="7F17EB77"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5168</w:t>
            </w:r>
          </w:p>
        </w:tc>
        <w:tc>
          <w:tcPr>
            <w:tcW w:w="1240" w:type="dxa"/>
            <w:tcBorders>
              <w:top w:val="nil"/>
              <w:left w:val="nil"/>
              <w:bottom w:val="nil"/>
              <w:right w:val="nil"/>
            </w:tcBorders>
            <w:shd w:val="clear" w:color="auto" w:fill="auto"/>
            <w:noWrap/>
            <w:vAlign w:val="bottom"/>
            <w:hideMark/>
          </w:tcPr>
          <w:p w14:paraId="53B13A20"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5137</w:t>
            </w:r>
          </w:p>
        </w:tc>
        <w:tc>
          <w:tcPr>
            <w:tcW w:w="1282" w:type="dxa"/>
            <w:tcBorders>
              <w:top w:val="nil"/>
              <w:left w:val="nil"/>
              <w:bottom w:val="nil"/>
              <w:right w:val="nil"/>
            </w:tcBorders>
            <w:shd w:val="clear" w:color="auto" w:fill="auto"/>
            <w:noWrap/>
            <w:vAlign w:val="bottom"/>
            <w:hideMark/>
          </w:tcPr>
          <w:p w14:paraId="510FCE3E"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185</w:t>
            </w:r>
          </w:p>
        </w:tc>
        <w:tc>
          <w:tcPr>
            <w:tcW w:w="1282" w:type="dxa"/>
            <w:tcBorders>
              <w:top w:val="nil"/>
              <w:left w:val="nil"/>
              <w:bottom w:val="nil"/>
              <w:right w:val="nil"/>
            </w:tcBorders>
            <w:shd w:val="clear" w:color="auto" w:fill="auto"/>
            <w:noWrap/>
            <w:vAlign w:val="bottom"/>
            <w:hideMark/>
          </w:tcPr>
          <w:p w14:paraId="6667FA96"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4983</w:t>
            </w:r>
          </w:p>
        </w:tc>
        <w:tc>
          <w:tcPr>
            <w:tcW w:w="1240" w:type="dxa"/>
            <w:tcBorders>
              <w:top w:val="nil"/>
              <w:left w:val="nil"/>
              <w:bottom w:val="nil"/>
              <w:right w:val="nil"/>
            </w:tcBorders>
            <w:shd w:val="clear" w:color="auto" w:fill="auto"/>
            <w:noWrap/>
            <w:vAlign w:val="bottom"/>
            <w:hideMark/>
          </w:tcPr>
          <w:p w14:paraId="3E053312"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212</w:t>
            </w:r>
          </w:p>
        </w:tc>
        <w:tc>
          <w:tcPr>
            <w:tcW w:w="1240" w:type="dxa"/>
            <w:tcBorders>
              <w:top w:val="nil"/>
              <w:left w:val="nil"/>
              <w:bottom w:val="nil"/>
              <w:right w:val="nil"/>
            </w:tcBorders>
            <w:shd w:val="clear" w:color="auto" w:fill="auto"/>
            <w:noWrap/>
            <w:vAlign w:val="bottom"/>
            <w:hideMark/>
          </w:tcPr>
          <w:p w14:paraId="68850690"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4925</w:t>
            </w:r>
          </w:p>
        </w:tc>
      </w:tr>
      <w:tr w:rsidR="00DC0F08" w:rsidRPr="00662360" w14:paraId="35E8DC93" w14:textId="77777777" w:rsidTr="0042091C">
        <w:trPr>
          <w:trHeight w:val="288"/>
        </w:trPr>
        <w:tc>
          <w:tcPr>
            <w:tcW w:w="3262" w:type="dxa"/>
            <w:tcBorders>
              <w:top w:val="nil"/>
              <w:left w:val="nil"/>
              <w:bottom w:val="nil"/>
              <w:right w:val="nil"/>
            </w:tcBorders>
            <w:shd w:val="clear" w:color="auto" w:fill="auto"/>
            <w:noWrap/>
            <w:vAlign w:val="bottom"/>
            <w:hideMark/>
          </w:tcPr>
          <w:p w14:paraId="56F5A5BB"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CERDIA</w:t>
            </w:r>
          </w:p>
        </w:tc>
        <w:tc>
          <w:tcPr>
            <w:tcW w:w="1240" w:type="dxa"/>
            <w:tcBorders>
              <w:top w:val="nil"/>
              <w:left w:val="nil"/>
              <w:bottom w:val="nil"/>
              <w:right w:val="nil"/>
            </w:tcBorders>
            <w:shd w:val="clear" w:color="auto" w:fill="auto"/>
            <w:noWrap/>
            <w:vAlign w:val="bottom"/>
            <w:hideMark/>
          </w:tcPr>
          <w:p w14:paraId="28E3D1D3"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250</w:t>
            </w:r>
          </w:p>
        </w:tc>
        <w:tc>
          <w:tcPr>
            <w:tcW w:w="1282" w:type="dxa"/>
            <w:tcBorders>
              <w:top w:val="nil"/>
              <w:left w:val="nil"/>
              <w:bottom w:val="nil"/>
              <w:right w:val="nil"/>
            </w:tcBorders>
            <w:shd w:val="clear" w:color="auto" w:fill="auto"/>
            <w:noWrap/>
            <w:vAlign w:val="bottom"/>
            <w:hideMark/>
          </w:tcPr>
          <w:p w14:paraId="46F54BCA"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125</w:t>
            </w:r>
          </w:p>
        </w:tc>
        <w:tc>
          <w:tcPr>
            <w:tcW w:w="1240" w:type="dxa"/>
            <w:tcBorders>
              <w:top w:val="nil"/>
              <w:left w:val="nil"/>
              <w:bottom w:val="nil"/>
              <w:right w:val="nil"/>
            </w:tcBorders>
            <w:shd w:val="clear" w:color="auto" w:fill="auto"/>
            <w:noWrap/>
            <w:vAlign w:val="bottom"/>
            <w:hideMark/>
          </w:tcPr>
          <w:p w14:paraId="4B6970CE"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125</w:t>
            </w:r>
          </w:p>
        </w:tc>
        <w:tc>
          <w:tcPr>
            <w:tcW w:w="1282" w:type="dxa"/>
            <w:tcBorders>
              <w:top w:val="nil"/>
              <w:left w:val="nil"/>
              <w:bottom w:val="nil"/>
              <w:right w:val="nil"/>
            </w:tcBorders>
            <w:shd w:val="clear" w:color="auto" w:fill="auto"/>
            <w:noWrap/>
            <w:vAlign w:val="bottom"/>
            <w:hideMark/>
          </w:tcPr>
          <w:p w14:paraId="2719624F"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w:t>
            </w:r>
          </w:p>
        </w:tc>
        <w:tc>
          <w:tcPr>
            <w:tcW w:w="1282" w:type="dxa"/>
            <w:tcBorders>
              <w:top w:val="nil"/>
              <w:left w:val="nil"/>
              <w:bottom w:val="nil"/>
              <w:right w:val="nil"/>
            </w:tcBorders>
            <w:shd w:val="clear" w:color="auto" w:fill="auto"/>
            <w:noWrap/>
            <w:vAlign w:val="bottom"/>
            <w:hideMark/>
          </w:tcPr>
          <w:p w14:paraId="13DD3184"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122</w:t>
            </w:r>
          </w:p>
        </w:tc>
        <w:tc>
          <w:tcPr>
            <w:tcW w:w="1240" w:type="dxa"/>
            <w:tcBorders>
              <w:top w:val="nil"/>
              <w:left w:val="nil"/>
              <w:bottom w:val="nil"/>
              <w:right w:val="nil"/>
            </w:tcBorders>
            <w:shd w:val="clear" w:color="auto" w:fill="auto"/>
            <w:noWrap/>
            <w:vAlign w:val="bottom"/>
            <w:hideMark/>
          </w:tcPr>
          <w:p w14:paraId="27C14D00"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4</w:t>
            </w:r>
          </w:p>
        </w:tc>
        <w:tc>
          <w:tcPr>
            <w:tcW w:w="1240" w:type="dxa"/>
            <w:tcBorders>
              <w:top w:val="nil"/>
              <w:left w:val="nil"/>
              <w:bottom w:val="nil"/>
              <w:right w:val="nil"/>
            </w:tcBorders>
            <w:shd w:val="clear" w:color="auto" w:fill="auto"/>
            <w:noWrap/>
            <w:vAlign w:val="bottom"/>
            <w:hideMark/>
          </w:tcPr>
          <w:p w14:paraId="3DB3CDBF"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121</w:t>
            </w:r>
          </w:p>
        </w:tc>
      </w:tr>
      <w:tr w:rsidR="00DC0F08" w:rsidRPr="00662360" w14:paraId="62A32CC7" w14:textId="77777777" w:rsidTr="0042091C">
        <w:trPr>
          <w:trHeight w:val="288"/>
        </w:trPr>
        <w:tc>
          <w:tcPr>
            <w:tcW w:w="3262" w:type="dxa"/>
            <w:tcBorders>
              <w:top w:val="nil"/>
              <w:left w:val="nil"/>
              <w:bottom w:val="nil"/>
              <w:right w:val="nil"/>
            </w:tcBorders>
            <w:shd w:val="clear" w:color="auto" w:fill="auto"/>
            <w:noWrap/>
            <w:vAlign w:val="bottom"/>
            <w:hideMark/>
          </w:tcPr>
          <w:p w14:paraId="4162B21E" w14:textId="77777777" w:rsidR="00DC0F08" w:rsidRPr="005F5497" w:rsidRDefault="00DC0F08" w:rsidP="0042091C">
            <w:pPr>
              <w:spacing w:after="0" w:line="240" w:lineRule="auto"/>
              <w:rPr>
                <w:rFonts w:ascii="Calibri" w:eastAsia="Times New Roman" w:hAnsi="Calibri" w:cs="Calibri"/>
                <w:b/>
                <w:bCs/>
                <w:lang w:val="en-US" w:eastAsia="fr-FR"/>
              </w:rPr>
            </w:pPr>
            <w:r w:rsidRPr="005F5497">
              <w:rPr>
                <w:rFonts w:ascii="Calibri" w:eastAsia="Times New Roman" w:hAnsi="Calibri" w:cs="Calibri"/>
                <w:b/>
                <w:bCs/>
                <w:lang w:val="en-US" w:eastAsia="fr-FR"/>
              </w:rPr>
              <w:t>PREVEND IT</w:t>
            </w:r>
          </w:p>
        </w:tc>
        <w:tc>
          <w:tcPr>
            <w:tcW w:w="1240" w:type="dxa"/>
            <w:tcBorders>
              <w:top w:val="nil"/>
              <w:left w:val="nil"/>
              <w:bottom w:val="nil"/>
              <w:right w:val="nil"/>
            </w:tcBorders>
            <w:shd w:val="clear" w:color="auto" w:fill="auto"/>
            <w:noWrap/>
            <w:vAlign w:val="bottom"/>
            <w:hideMark/>
          </w:tcPr>
          <w:p w14:paraId="02580404"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864</w:t>
            </w:r>
          </w:p>
        </w:tc>
        <w:tc>
          <w:tcPr>
            <w:tcW w:w="1282" w:type="dxa"/>
            <w:tcBorders>
              <w:top w:val="nil"/>
              <w:left w:val="nil"/>
              <w:bottom w:val="nil"/>
              <w:right w:val="nil"/>
            </w:tcBorders>
            <w:shd w:val="clear" w:color="auto" w:fill="auto"/>
            <w:noWrap/>
            <w:vAlign w:val="bottom"/>
            <w:hideMark/>
          </w:tcPr>
          <w:p w14:paraId="059EBC23"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433</w:t>
            </w:r>
          </w:p>
        </w:tc>
        <w:tc>
          <w:tcPr>
            <w:tcW w:w="1240" w:type="dxa"/>
            <w:tcBorders>
              <w:top w:val="nil"/>
              <w:left w:val="nil"/>
              <w:bottom w:val="nil"/>
              <w:right w:val="nil"/>
            </w:tcBorders>
            <w:shd w:val="clear" w:color="auto" w:fill="auto"/>
            <w:noWrap/>
            <w:vAlign w:val="bottom"/>
            <w:hideMark/>
          </w:tcPr>
          <w:p w14:paraId="35A4446A"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431</w:t>
            </w:r>
          </w:p>
        </w:tc>
        <w:tc>
          <w:tcPr>
            <w:tcW w:w="1282" w:type="dxa"/>
            <w:tcBorders>
              <w:top w:val="nil"/>
              <w:left w:val="nil"/>
              <w:bottom w:val="nil"/>
              <w:right w:val="nil"/>
            </w:tcBorders>
            <w:shd w:val="clear" w:color="auto" w:fill="auto"/>
            <w:noWrap/>
            <w:vAlign w:val="bottom"/>
            <w:hideMark/>
          </w:tcPr>
          <w:p w14:paraId="79E15BBB"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6</w:t>
            </w:r>
          </w:p>
        </w:tc>
        <w:tc>
          <w:tcPr>
            <w:tcW w:w="1282" w:type="dxa"/>
            <w:tcBorders>
              <w:top w:val="nil"/>
              <w:left w:val="nil"/>
              <w:bottom w:val="nil"/>
              <w:right w:val="nil"/>
            </w:tcBorders>
            <w:shd w:val="clear" w:color="auto" w:fill="auto"/>
            <w:noWrap/>
            <w:vAlign w:val="bottom"/>
            <w:hideMark/>
          </w:tcPr>
          <w:p w14:paraId="5588FF8E"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427</w:t>
            </w:r>
          </w:p>
        </w:tc>
        <w:tc>
          <w:tcPr>
            <w:tcW w:w="1240" w:type="dxa"/>
            <w:tcBorders>
              <w:top w:val="nil"/>
              <w:left w:val="nil"/>
              <w:bottom w:val="nil"/>
              <w:right w:val="nil"/>
            </w:tcBorders>
            <w:shd w:val="clear" w:color="auto" w:fill="auto"/>
            <w:noWrap/>
            <w:vAlign w:val="bottom"/>
            <w:hideMark/>
          </w:tcPr>
          <w:p w14:paraId="03C0D6B6"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4</w:t>
            </w:r>
          </w:p>
        </w:tc>
        <w:tc>
          <w:tcPr>
            <w:tcW w:w="1240" w:type="dxa"/>
            <w:tcBorders>
              <w:top w:val="nil"/>
              <w:left w:val="nil"/>
              <w:bottom w:val="nil"/>
              <w:right w:val="nil"/>
            </w:tcBorders>
            <w:shd w:val="clear" w:color="auto" w:fill="auto"/>
            <w:noWrap/>
            <w:vAlign w:val="bottom"/>
            <w:hideMark/>
          </w:tcPr>
          <w:p w14:paraId="17F9BBB7"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427</w:t>
            </w:r>
          </w:p>
        </w:tc>
      </w:tr>
      <w:tr w:rsidR="00DC0F08" w:rsidRPr="00662360" w14:paraId="519CFF84" w14:textId="77777777" w:rsidTr="0042091C">
        <w:trPr>
          <w:trHeight w:val="288"/>
        </w:trPr>
        <w:tc>
          <w:tcPr>
            <w:tcW w:w="3262" w:type="dxa"/>
            <w:tcBorders>
              <w:top w:val="nil"/>
              <w:left w:val="nil"/>
              <w:bottom w:val="nil"/>
              <w:right w:val="nil"/>
            </w:tcBorders>
            <w:shd w:val="clear" w:color="auto" w:fill="auto"/>
            <w:noWrap/>
            <w:vAlign w:val="bottom"/>
            <w:hideMark/>
          </w:tcPr>
          <w:p w14:paraId="28F9AB35"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CARDS</w:t>
            </w:r>
          </w:p>
        </w:tc>
        <w:tc>
          <w:tcPr>
            <w:tcW w:w="1240" w:type="dxa"/>
            <w:tcBorders>
              <w:top w:val="nil"/>
              <w:left w:val="nil"/>
              <w:bottom w:val="nil"/>
              <w:right w:val="nil"/>
            </w:tcBorders>
            <w:shd w:val="clear" w:color="auto" w:fill="auto"/>
            <w:noWrap/>
            <w:vAlign w:val="bottom"/>
            <w:hideMark/>
          </w:tcPr>
          <w:p w14:paraId="0D29CCB9"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2838</w:t>
            </w:r>
          </w:p>
        </w:tc>
        <w:tc>
          <w:tcPr>
            <w:tcW w:w="1282" w:type="dxa"/>
            <w:tcBorders>
              <w:top w:val="nil"/>
              <w:left w:val="nil"/>
              <w:bottom w:val="nil"/>
              <w:right w:val="nil"/>
            </w:tcBorders>
            <w:shd w:val="clear" w:color="auto" w:fill="auto"/>
            <w:noWrap/>
            <w:vAlign w:val="bottom"/>
            <w:hideMark/>
          </w:tcPr>
          <w:p w14:paraId="179F9F17"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1428</w:t>
            </w:r>
          </w:p>
        </w:tc>
        <w:tc>
          <w:tcPr>
            <w:tcW w:w="1240" w:type="dxa"/>
            <w:tcBorders>
              <w:top w:val="nil"/>
              <w:left w:val="nil"/>
              <w:bottom w:val="nil"/>
              <w:right w:val="nil"/>
            </w:tcBorders>
            <w:shd w:val="clear" w:color="auto" w:fill="auto"/>
            <w:noWrap/>
            <w:vAlign w:val="bottom"/>
            <w:hideMark/>
          </w:tcPr>
          <w:p w14:paraId="61A6EC93"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1410</w:t>
            </w:r>
          </w:p>
        </w:tc>
        <w:tc>
          <w:tcPr>
            <w:tcW w:w="1282" w:type="dxa"/>
            <w:tcBorders>
              <w:top w:val="nil"/>
              <w:left w:val="nil"/>
              <w:bottom w:val="nil"/>
              <w:right w:val="nil"/>
            </w:tcBorders>
            <w:shd w:val="clear" w:color="auto" w:fill="auto"/>
            <w:noWrap/>
            <w:vAlign w:val="bottom"/>
            <w:hideMark/>
          </w:tcPr>
          <w:p w14:paraId="5BCEBE95"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61</w:t>
            </w:r>
          </w:p>
        </w:tc>
        <w:tc>
          <w:tcPr>
            <w:tcW w:w="1282" w:type="dxa"/>
            <w:tcBorders>
              <w:top w:val="nil"/>
              <w:left w:val="nil"/>
              <w:bottom w:val="nil"/>
              <w:right w:val="nil"/>
            </w:tcBorders>
            <w:shd w:val="clear" w:color="auto" w:fill="auto"/>
            <w:noWrap/>
            <w:vAlign w:val="bottom"/>
            <w:hideMark/>
          </w:tcPr>
          <w:p w14:paraId="25724BA6"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1367</w:t>
            </w:r>
          </w:p>
        </w:tc>
        <w:tc>
          <w:tcPr>
            <w:tcW w:w="1240" w:type="dxa"/>
            <w:tcBorders>
              <w:top w:val="nil"/>
              <w:left w:val="nil"/>
              <w:bottom w:val="nil"/>
              <w:right w:val="nil"/>
            </w:tcBorders>
            <w:shd w:val="clear" w:color="auto" w:fill="auto"/>
            <w:noWrap/>
            <w:vAlign w:val="bottom"/>
            <w:hideMark/>
          </w:tcPr>
          <w:p w14:paraId="2CCCD9E6"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82</w:t>
            </w:r>
          </w:p>
        </w:tc>
        <w:tc>
          <w:tcPr>
            <w:tcW w:w="1240" w:type="dxa"/>
            <w:tcBorders>
              <w:top w:val="nil"/>
              <w:left w:val="nil"/>
              <w:bottom w:val="nil"/>
              <w:right w:val="nil"/>
            </w:tcBorders>
            <w:shd w:val="clear" w:color="auto" w:fill="auto"/>
            <w:noWrap/>
            <w:vAlign w:val="bottom"/>
            <w:hideMark/>
          </w:tcPr>
          <w:p w14:paraId="49D0280B"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1328</w:t>
            </w:r>
          </w:p>
        </w:tc>
      </w:tr>
      <w:tr w:rsidR="00DC0F08" w:rsidRPr="00662360" w14:paraId="184907B2" w14:textId="77777777" w:rsidTr="0042091C">
        <w:trPr>
          <w:trHeight w:val="288"/>
        </w:trPr>
        <w:tc>
          <w:tcPr>
            <w:tcW w:w="3262" w:type="dxa"/>
            <w:tcBorders>
              <w:top w:val="nil"/>
              <w:left w:val="nil"/>
              <w:bottom w:val="nil"/>
              <w:right w:val="nil"/>
            </w:tcBorders>
            <w:shd w:val="clear" w:color="auto" w:fill="auto"/>
            <w:noWrap/>
            <w:vAlign w:val="bottom"/>
            <w:hideMark/>
          </w:tcPr>
          <w:p w14:paraId="0F035CC6"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MEGA</w:t>
            </w:r>
          </w:p>
        </w:tc>
        <w:tc>
          <w:tcPr>
            <w:tcW w:w="1240" w:type="dxa"/>
            <w:tcBorders>
              <w:top w:val="nil"/>
              <w:left w:val="nil"/>
              <w:bottom w:val="nil"/>
              <w:right w:val="nil"/>
            </w:tcBorders>
            <w:shd w:val="clear" w:color="auto" w:fill="auto"/>
            <w:noWrap/>
            <w:vAlign w:val="bottom"/>
            <w:hideMark/>
          </w:tcPr>
          <w:p w14:paraId="0F0AC809"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7832</w:t>
            </w:r>
          </w:p>
        </w:tc>
        <w:tc>
          <w:tcPr>
            <w:tcW w:w="1282" w:type="dxa"/>
            <w:tcBorders>
              <w:top w:val="nil"/>
              <w:left w:val="nil"/>
              <w:bottom w:val="nil"/>
              <w:right w:val="nil"/>
            </w:tcBorders>
            <w:shd w:val="clear" w:color="auto" w:fill="auto"/>
            <w:noWrap/>
            <w:vAlign w:val="bottom"/>
            <w:hideMark/>
          </w:tcPr>
          <w:p w14:paraId="2BA8CC46"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3866</w:t>
            </w:r>
          </w:p>
        </w:tc>
        <w:tc>
          <w:tcPr>
            <w:tcW w:w="1240" w:type="dxa"/>
            <w:tcBorders>
              <w:top w:val="nil"/>
              <w:left w:val="nil"/>
              <w:bottom w:val="nil"/>
              <w:right w:val="nil"/>
            </w:tcBorders>
            <w:shd w:val="clear" w:color="auto" w:fill="auto"/>
            <w:noWrap/>
            <w:vAlign w:val="bottom"/>
            <w:hideMark/>
          </w:tcPr>
          <w:p w14:paraId="05B16C74"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3966</w:t>
            </w:r>
          </w:p>
        </w:tc>
        <w:tc>
          <w:tcPr>
            <w:tcW w:w="1282" w:type="dxa"/>
            <w:tcBorders>
              <w:top w:val="nil"/>
              <w:left w:val="nil"/>
              <w:bottom w:val="nil"/>
              <w:right w:val="nil"/>
            </w:tcBorders>
            <w:shd w:val="clear" w:color="auto" w:fill="auto"/>
            <w:noWrap/>
            <w:vAlign w:val="bottom"/>
            <w:hideMark/>
          </w:tcPr>
          <w:p w14:paraId="029A5B83"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55</w:t>
            </w:r>
          </w:p>
        </w:tc>
        <w:tc>
          <w:tcPr>
            <w:tcW w:w="1282" w:type="dxa"/>
            <w:tcBorders>
              <w:top w:val="nil"/>
              <w:left w:val="nil"/>
              <w:bottom w:val="nil"/>
              <w:right w:val="nil"/>
            </w:tcBorders>
            <w:shd w:val="clear" w:color="auto" w:fill="auto"/>
            <w:noWrap/>
            <w:vAlign w:val="bottom"/>
            <w:hideMark/>
          </w:tcPr>
          <w:p w14:paraId="76B55AFF"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3811</w:t>
            </w:r>
          </w:p>
        </w:tc>
        <w:tc>
          <w:tcPr>
            <w:tcW w:w="1240" w:type="dxa"/>
            <w:tcBorders>
              <w:top w:val="nil"/>
              <w:left w:val="nil"/>
              <w:bottom w:val="nil"/>
              <w:right w:val="nil"/>
            </w:tcBorders>
            <w:shd w:val="clear" w:color="auto" w:fill="auto"/>
            <w:noWrap/>
            <w:vAlign w:val="bottom"/>
            <w:hideMark/>
          </w:tcPr>
          <w:p w14:paraId="2670E180"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79</w:t>
            </w:r>
          </w:p>
        </w:tc>
        <w:tc>
          <w:tcPr>
            <w:tcW w:w="1240" w:type="dxa"/>
            <w:tcBorders>
              <w:top w:val="nil"/>
              <w:left w:val="nil"/>
              <w:bottom w:val="nil"/>
              <w:right w:val="nil"/>
            </w:tcBorders>
            <w:shd w:val="clear" w:color="auto" w:fill="auto"/>
            <w:noWrap/>
            <w:vAlign w:val="bottom"/>
            <w:hideMark/>
          </w:tcPr>
          <w:p w14:paraId="5387B574" w14:textId="77777777" w:rsidR="00DC0F08" w:rsidRPr="005F5497" w:rsidRDefault="00DC0F08" w:rsidP="0042091C">
            <w:pPr>
              <w:spacing w:after="0" w:line="240" w:lineRule="auto"/>
              <w:jc w:val="right"/>
              <w:rPr>
                <w:rFonts w:ascii="Calibri" w:eastAsia="Times New Roman" w:hAnsi="Calibri" w:cs="Calibri"/>
                <w:color w:val="000000"/>
                <w:lang w:val="en-US" w:eastAsia="fr-FR"/>
              </w:rPr>
            </w:pPr>
            <w:r w:rsidRPr="005F5497">
              <w:rPr>
                <w:rFonts w:ascii="Calibri" w:eastAsia="Times New Roman" w:hAnsi="Calibri" w:cs="Calibri"/>
                <w:color w:val="000000"/>
                <w:lang w:val="en-US" w:eastAsia="fr-FR"/>
              </w:rPr>
              <w:t>3887</w:t>
            </w:r>
          </w:p>
        </w:tc>
      </w:tr>
      <w:tr w:rsidR="00DC0F08" w:rsidRPr="00662360" w14:paraId="7308C9F4" w14:textId="77777777" w:rsidTr="0042091C">
        <w:trPr>
          <w:trHeight w:val="288"/>
        </w:trPr>
        <w:tc>
          <w:tcPr>
            <w:tcW w:w="3262" w:type="dxa"/>
            <w:tcBorders>
              <w:top w:val="nil"/>
              <w:left w:val="nil"/>
              <w:bottom w:val="nil"/>
              <w:right w:val="nil"/>
            </w:tcBorders>
            <w:shd w:val="clear" w:color="auto" w:fill="auto"/>
            <w:noWrap/>
            <w:vAlign w:val="bottom"/>
            <w:hideMark/>
          </w:tcPr>
          <w:p w14:paraId="44B9085D" w14:textId="77777777" w:rsidR="00DC0F08" w:rsidRPr="005F5497" w:rsidRDefault="00DC0F08" w:rsidP="0042091C">
            <w:pPr>
              <w:spacing w:after="0" w:line="240" w:lineRule="auto"/>
              <w:rPr>
                <w:rFonts w:ascii="Calibri" w:eastAsia="Times New Roman" w:hAnsi="Calibri" w:cs="Calibri"/>
                <w:b/>
                <w:bCs/>
                <w:color w:val="000000"/>
                <w:lang w:val="en-US" w:eastAsia="fr-FR"/>
              </w:rPr>
            </w:pPr>
            <w:r w:rsidRPr="005F5497">
              <w:rPr>
                <w:rFonts w:ascii="Calibri" w:eastAsia="Times New Roman" w:hAnsi="Calibri" w:cs="Calibri"/>
                <w:b/>
                <w:bCs/>
                <w:color w:val="000000"/>
                <w:lang w:val="en-US" w:eastAsia="fr-FR"/>
              </w:rPr>
              <w:t>ASPEN Primary prevention</w:t>
            </w:r>
          </w:p>
        </w:tc>
        <w:tc>
          <w:tcPr>
            <w:tcW w:w="1240" w:type="dxa"/>
            <w:tcBorders>
              <w:top w:val="nil"/>
              <w:left w:val="nil"/>
              <w:bottom w:val="nil"/>
              <w:right w:val="nil"/>
            </w:tcBorders>
            <w:shd w:val="clear" w:color="auto" w:fill="auto"/>
            <w:noWrap/>
            <w:vAlign w:val="bottom"/>
            <w:hideMark/>
          </w:tcPr>
          <w:p w14:paraId="0982A351"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1905</w:t>
            </w:r>
          </w:p>
        </w:tc>
        <w:tc>
          <w:tcPr>
            <w:tcW w:w="1282" w:type="dxa"/>
            <w:tcBorders>
              <w:top w:val="nil"/>
              <w:left w:val="nil"/>
              <w:bottom w:val="nil"/>
              <w:right w:val="nil"/>
            </w:tcBorders>
            <w:shd w:val="clear" w:color="auto" w:fill="auto"/>
            <w:noWrap/>
            <w:vAlign w:val="bottom"/>
            <w:hideMark/>
          </w:tcPr>
          <w:p w14:paraId="73C0117F"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959</w:t>
            </w:r>
          </w:p>
        </w:tc>
        <w:tc>
          <w:tcPr>
            <w:tcW w:w="1240" w:type="dxa"/>
            <w:tcBorders>
              <w:top w:val="nil"/>
              <w:left w:val="nil"/>
              <w:bottom w:val="nil"/>
              <w:right w:val="nil"/>
            </w:tcBorders>
            <w:shd w:val="clear" w:color="auto" w:fill="auto"/>
            <w:noWrap/>
            <w:vAlign w:val="bottom"/>
            <w:hideMark/>
          </w:tcPr>
          <w:p w14:paraId="2A6C2262"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946</w:t>
            </w:r>
          </w:p>
        </w:tc>
        <w:tc>
          <w:tcPr>
            <w:tcW w:w="1282" w:type="dxa"/>
            <w:tcBorders>
              <w:top w:val="nil"/>
              <w:left w:val="nil"/>
              <w:bottom w:val="nil"/>
              <w:right w:val="nil"/>
            </w:tcBorders>
            <w:shd w:val="clear" w:color="auto" w:fill="auto"/>
            <w:noWrap/>
            <w:vAlign w:val="bottom"/>
            <w:hideMark/>
          </w:tcPr>
          <w:p w14:paraId="116FDD26"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44</w:t>
            </w:r>
          </w:p>
        </w:tc>
        <w:tc>
          <w:tcPr>
            <w:tcW w:w="1282" w:type="dxa"/>
            <w:tcBorders>
              <w:top w:val="nil"/>
              <w:left w:val="nil"/>
              <w:bottom w:val="nil"/>
              <w:right w:val="nil"/>
            </w:tcBorders>
            <w:shd w:val="clear" w:color="auto" w:fill="auto"/>
            <w:noWrap/>
            <w:vAlign w:val="bottom"/>
            <w:hideMark/>
          </w:tcPr>
          <w:p w14:paraId="0B83C297"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915</w:t>
            </w:r>
          </w:p>
        </w:tc>
        <w:tc>
          <w:tcPr>
            <w:tcW w:w="1240" w:type="dxa"/>
            <w:tcBorders>
              <w:top w:val="nil"/>
              <w:left w:val="nil"/>
              <w:bottom w:val="nil"/>
              <w:right w:val="nil"/>
            </w:tcBorders>
            <w:shd w:val="clear" w:color="auto" w:fill="auto"/>
            <w:noWrap/>
            <w:vAlign w:val="bottom"/>
            <w:hideMark/>
          </w:tcPr>
          <w:p w14:paraId="58CCCEC8"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41</w:t>
            </w:r>
          </w:p>
        </w:tc>
        <w:tc>
          <w:tcPr>
            <w:tcW w:w="1240" w:type="dxa"/>
            <w:tcBorders>
              <w:top w:val="nil"/>
              <w:left w:val="nil"/>
              <w:bottom w:val="nil"/>
              <w:right w:val="nil"/>
            </w:tcBorders>
            <w:shd w:val="clear" w:color="auto" w:fill="auto"/>
            <w:noWrap/>
            <w:vAlign w:val="bottom"/>
            <w:hideMark/>
          </w:tcPr>
          <w:p w14:paraId="4425A3C6"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905</w:t>
            </w:r>
          </w:p>
        </w:tc>
      </w:tr>
      <w:tr w:rsidR="00DC0F08" w:rsidRPr="00662360" w14:paraId="5DD78DF5" w14:textId="77777777" w:rsidTr="0042091C">
        <w:trPr>
          <w:trHeight w:val="288"/>
        </w:trPr>
        <w:tc>
          <w:tcPr>
            <w:tcW w:w="3262" w:type="dxa"/>
            <w:tcBorders>
              <w:top w:val="nil"/>
              <w:left w:val="nil"/>
              <w:bottom w:val="nil"/>
              <w:right w:val="nil"/>
            </w:tcBorders>
            <w:shd w:val="clear" w:color="auto" w:fill="auto"/>
            <w:noWrap/>
            <w:vAlign w:val="bottom"/>
            <w:hideMark/>
          </w:tcPr>
          <w:p w14:paraId="33388C7A" w14:textId="77777777" w:rsidR="00DC0F08" w:rsidRPr="003F579F" w:rsidRDefault="00DC0F08" w:rsidP="0042091C">
            <w:pPr>
              <w:spacing w:after="0" w:line="240" w:lineRule="auto"/>
              <w:rPr>
                <w:rFonts w:ascii="Calibri" w:eastAsia="Times New Roman" w:hAnsi="Calibri" w:cs="Calibri"/>
                <w:b/>
                <w:bCs/>
                <w:color w:val="000000"/>
                <w:lang w:val="en-US" w:eastAsia="fr-FR"/>
              </w:rPr>
            </w:pPr>
            <w:r w:rsidRPr="003F579F">
              <w:rPr>
                <w:rFonts w:ascii="Calibri" w:eastAsia="Times New Roman" w:hAnsi="Calibri" w:cs="Calibri"/>
                <w:b/>
                <w:bCs/>
                <w:color w:val="000000"/>
                <w:lang w:val="en-US" w:eastAsia="fr-FR"/>
              </w:rPr>
              <w:t>ASPEN Secondary prevention</w:t>
            </w:r>
          </w:p>
        </w:tc>
        <w:tc>
          <w:tcPr>
            <w:tcW w:w="1240" w:type="dxa"/>
            <w:tcBorders>
              <w:top w:val="nil"/>
              <w:left w:val="nil"/>
              <w:bottom w:val="nil"/>
              <w:right w:val="nil"/>
            </w:tcBorders>
            <w:shd w:val="clear" w:color="auto" w:fill="auto"/>
            <w:noWrap/>
            <w:vAlign w:val="bottom"/>
            <w:hideMark/>
          </w:tcPr>
          <w:p w14:paraId="1B720175"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505</w:t>
            </w:r>
          </w:p>
        </w:tc>
        <w:tc>
          <w:tcPr>
            <w:tcW w:w="1282" w:type="dxa"/>
            <w:tcBorders>
              <w:top w:val="nil"/>
              <w:left w:val="nil"/>
              <w:bottom w:val="nil"/>
              <w:right w:val="nil"/>
            </w:tcBorders>
            <w:shd w:val="clear" w:color="auto" w:fill="auto"/>
            <w:noWrap/>
            <w:vAlign w:val="bottom"/>
            <w:hideMark/>
          </w:tcPr>
          <w:p w14:paraId="7FAEB6DF"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252,0</w:t>
            </w:r>
          </w:p>
        </w:tc>
        <w:tc>
          <w:tcPr>
            <w:tcW w:w="1240" w:type="dxa"/>
            <w:tcBorders>
              <w:top w:val="nil"/>
              <w:left w:val="nil"/>
              <w:bottom w:val="nil"/>
              <w:right w:val="nil"/>
            </w:tcBorders>
            <w:shd w:val="clear" w:color="auto" w:fill="auto"/>
            <w:noWrap/>
            <w:vAlign w:val="bottom"/>
            <w:hideMark/>
          </w:tcPr>
          <w:p w14:paraId="6CAA9341"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253,0</w:t>
            </w:r>
          </w:p>
        </w:tc>
        <w:tc>
          <w:tcPr>
            <w:tcW w:w="1282" w:type="dxa"/>
            <w:tcBorders>
              <w:top w:val="nil"/>
              <w:left w:val="nil"/>
              <w:bottom w:val="nil"/>
              <w:right w:val="nil"/>
            </w:tcBorders>
            <w:shd w:val="clear" w:color="auto" w:fill="auto"/>
            <w:noWrap/>
            <w:vAlign w:val="bottom"/>
            <w:hideMark/>
          </w:tcPr>
          <w:p w14:paraId="66E00365"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26</w:t>
            </w:r>
          </w:p>
        </w:tc>
        <w:tc>
          <w:tcPr>
            <w:tcW w:w="1282" w:type="dxa"/>
            <w:tcBorders>
              <w:top w:val="nil"/>
              <w:left w:val="nil"/>
              <w:bottom w:val="nil"/>
              <w:right w:val="nil"/>
            </w:tcBorders>
            <w:shd w:val="clear" w:color="auto" w:fill="auto"/>
            <w:noWrap/>
            <w:vAlign w:val="bottom"/>
            <w:hideMark/>
          </w:tcPr>
          <w:p w14:paraId="3AEF315A"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226</w:t>
            </w:r>
          </w:p>
        </w:tc>
        <w:tc>
          <w:tcPr>
            <w:tcW w:w="1240" w:type="dxa"/>
            <w:tcBorders>
              <w:top w:val="nil"/>
              <w:left w:val="nil"/>
              <w:bottom w:val="nil"/>
              <w:right w:val="nil"/>
            </w:tcBorders>
            <w:shd w:val="clear" w:color="auto" w:fill="auto"/>
            <w:noWrap/>
            <w:vAlign w:val="bottom"/>
            <w:hideMark/>
          </w:tcPr>
          <w:p w14:paraId="0545269C"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27</w:t>
            </w:r>
          </w:p>
        </w:tc>
        <w:tc>
          <w:tcPr>
            <w:tcW w:w="1240" w:type="dxa"/>
            <w:tcBorders>
              <w:top w:val="nil"/>
              <w:left w:val="nil"/>
              <w:bottom w:val="nil"/>
              <w:right w:val="nil"/>
            </w:tcBorders>
            <w:shd w:val="clear" w:color="auto" w:fill="auto"/>
            <w:noWrap/>
            <w:vAlign w:val="bottom"/>
            <w:hideMark/>
          </w:tcPr>
          <w:p w14:paraId="48E6EB24"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226</w:t>
            </w:r>
          </w:p>
        </w:tc>
      </w:tr>
      <w:tr w:rsidR="00DC0F08" w:rsidRPr="00662360" w14:paraId="3CA4B708" w14:textId="77777777" w:rsidTr="0042091C">
        <w:trPr>
          <w:trHeight w:val="288"/>
        </w:trPr>
        <w:tc>
          <w:tcPr>
            <w:tcW w:w="3262" w:type="dxa"/>
            <w:tcBorders>
              <w:top w:val="nil"/>
              <w:left w:val="nil"/>
              <w:bottom w:val="nil"/>
              <w:right w:val="nil"/>
            </w:tcBorders>
            <w:shd w:val="clear" w:color="auto" w:fill="auto"/>
            <w:noWrap/>
            <w:vAlign w:val="bottom"/>
            <w:hideMark/>
          </w:tcPr>
          <w:p w14:paraId="316DCD97" w14:textId="77777777" w:rsidR="00DC0F08" w:rsidRPr="003F579F" w:rsidRDefault="00DC0F08" w:rsidP="0042091C">
            <w:pPr>
              <w:spacing w:after="0" w:line="240" w:lineRule="auto"/>
              <w:rPr>
                <w:rFonts w:ascii="Calibri" w:eastAsia="Times New Roman" w:hAnsi="Calibri" w:cs="Calibri"/>
                <w:b/>
                <w:bCs/>
                <w:color w:val="000000"/>
                <w:lang w:val="en-US" w:eastAsia="fr-FR"/>
              </w:rPr>
            </w:pPr>
            <w:r w:rsidRPr="003F579F">
              <w:rPr>
                <w:rFonts w:ascii="Calibri" w:eastAsia="Times New Roman" w:hAnsi="Calibri" w:cs="Calibri"/>
                <w:b/>
                <w:bCs/>
                <w:color w:val="000000"/>
                <w:lang w:val="en-US" w:eastAsia="fr-FR"/>
              </w:rPr>
              <w:t>SEAS</w:t>
            </w:r>
          </w:p>
        </w:tc>
        <w:tc>
          <w:tcPr>
            <w:tcW w:w="1240" w:type="dxa"/>
            <w:tcBorders>
              <w:top w:val="nil"/>
              <w:left w:val="nil"/>
              <w:bottom w:val="nil"/>
              <w:right w:val="nil"/>
            </w:tcBorders>
            <w:shd w:val="clear" w:color="auto" w:fill="auto"/>
            <w:noWrap/>
            <w:vAlign w:val="bottom"/>
            <w:hideMark/>
          </w:tcPr>
          <w:p w14:paraId="5C74EEAC"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1873</w:t>
            </w:r>
          </w:p>
        </w:tc>
        <w:tc>
          <w:tcPr>
            <w:tcW w:w="1282" w:type="dxa"/>
            <w:tcBorders>
              <w:top w:val="nil"/>
              <w:left w:val="nil"/>
              <w:bottom w:val="nil"/>
              <w:right w:val="nil"/>
            </w:tcBorders>
            <w:shd w:val="clear" w:color="auto" w:fill="auto"/>
            <w:noWrap/>
            <w:vAlign w:val="bottom"/>
            <w:hideMark/>
          </w:tcPr>
          <w:p w14:paraId="0CF52E01"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944</w:t>
            </w:r>
          </w:p>
        </w:tc>
        <w:tc>
          <w:tcPr>
            <w:tcW w:w="1240" w:type="dxa"/>
            <w:tcBorders>
              <w:top w:val="nil"/>
              <w:left w:val="nil"/>
              <w:bottom w:val="nil"/>
              <w:right w:val="nil"/>
            </w:tcBorders>
            <w:shd w:val="clear" w:color="auto" w:fill="auto"/>
            <w:noWrap/>
            <w:vAlign w:val="bottom"/>
            <w:hideMark/>
          </w:tcPr>
          <w:p w14:paraId="34F296F5"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929</w:t>
            </w:r>
          </w:p>
        </w:tc>
        <w:tc>
          <w:tcPr>
            <w:tcW w:w="1282" w:type="dxa"/>
            <w:tcBorders>
              <w:top w:val="nil"/>
              <w:left w:val="nil"/>
              <w:bottom w:val="nil"/>
              <w:right w:val="nil"/>
            </w:tcBorders>
            <w:shd w:val="clear" w:color="auto" w:fill="auto"/>
            <w:noWrap/>
            <w:vAlign w:val="bottom"/>
            <w:hideMark/>
          </w:tcPr>
          <w:p w14:paraId="5996107D"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105</w:t>
            </w:r>
          </w:p>
        </w:tc>
        <w:tc>
          <w:tcPr>
            <w:tcW w:w="1282" w:type="dxa"/>
            <w:tcBorders>
              <w:top w:val="nil"/>
              <w:left w:val="nil"/>
              <w:bottom w:val="nil"/>
              <w:right w:val="nil"/>
            </w:tcBorders>
            <w:shd w:val="clear" w:color="auto" w:fill="auto"/>
            <w:noWrap/>
            <w:vAlign w:val="bottom"/>
            <w:hideMark/>
          </w:tcPr>
          <w:p w14:paraId="6D03834B"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839</w:t>
            </w:r>
          </w:p>
        </w:tc>
        <w:tc>
          <w:tcPr>
            <w:tcW w:w="1240" w:type="dxa"/>
            <w:tcBorders>
              <w:top w:val="nil"/>
              <w:left w:val="nil"/>
              <w:bottom w:val="nil"/>
              <w:right w:val="nil"/>
            </w:tcBorders>
            <w:shd w:val="clear" w:color="auto" w:fill="auto"/>
            <w:noWrap/>
            <w:vAlign w:val="bottom"/>
            <w:hideMark/>
          </w:tcPr>
          <w:p w14:paraId="3AD0C610"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100</w:t>
            </w:r>
          </w:p>
        </w:tc>
        <w:tc>
          <w:tcPr>
            <w:tcW w:w="1240" w:type="dxa"/>
            <w:tcBorders>
              <w:top w:val="nil"/>
              <w:left w:val="nil"/>
              <w:bottom w:val="nil"/>
              <w:right w:val="nil"/>
            </w:tcBorders>
            <w:shd w:val="clear" w:color="auto" w:fill="auto"/>
            <w:noWrap/>
            <w:vAlign w:val="bottom"/>
            <w:hideMark/>
          </w:tcPr>
          <w:p w14:paraId="764B2A5A"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829</w:t>
            </w:r>
          </w:p>
        </w:tc>
      </w:tr>
      <w:tr w:rsidR="00DC0F08" w:rsidRPr="00662360" w14:paraId="0A6CBC50" w14:textId="77777777" w:rsidTr="0042091C">
        <w:trPr>
          <w:trHeight w:val="288"/>
        </w:trPr>
        <w:tc>
          <w:tcPr>
            <w:tcW w:w="3262" w:type="dxa"/>
            <w:tcBorders>
              <w:top w:val="nil"/>
              <w:left w:val="nil"/>
              <w:bottom w:val="nil"/>
              <w:right w:val="nil"/>
            </w:tcBorders>
            <w:shd w:val="clear" w:color="auto" w:fill="auto"/>
            <w:noWrap/>
            <w:vAlign w:val="bottom"/>
            <w:hideMark/>
          </w:tcPr>
          <w:p w14:paraId="160E7CF5" w14:textId="77777777" w:rsidR="00DC0F08" w:rsidRPr="003F579F" w:rsidRDefault="00DC0F08" w:rsidP="0042091C">
            <w:pPr>
              <w:spacing w:after="0" w:line="240" w:lineRule="auto"/>
              <w:rPr>
                <w:rFonts w:ascii="Calibri" w:eastAsia="Times New Roman" w:hAnsi="Calibri" w:cs="Calibri"/>
                <w:b/>
                <w:bCs/>
                <w:color w:val="000000"/>
                <w:lang w:val="en-US" w:eastAsia="fr-FR"/>
              </w:rPr>
            </w:pPr>
            <w:r w:rsidRPr="003F579F">
              <w:rPr>
                <w:rFonts w:ascii="Calibri" w:eastAsia="Times New Roman" w:hAnsi="Calibri" w:cs="Calibri"/>
                <w:b/>
                <w:bCs/>
                <w:color w:val="000000"/>
                <w:lang w:val="en-US" w:eastAsia="fr-FR"/>
              </w:rPr>
              <w:t>JUPITER</w:t>
            </w:r>
          </w:p>
        </w:tc>
        <w:tc>
          <w:tcPr>
            <w:tcW w:w="1240" w:type="dxa"/>
            <w:tcBorders>
              <w:top w:val="nil"/>
              <w:left w:val="nil"/>
              <w:bottom w:val="nil"/>
              <w:right w:val="nil"/>
            </w:tcBorders>
            <w:shd w:val="clear" w:color="auto" w:fill="auto"/>
            <w:noWrap/>
            <w:vAlign w:val="bottom"/>
            <w:hideMark/>
          </w:tcPr>
          <w:p w14:paraId="44DC8EAE"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17802</w:t>
            </w:r>
          </w:p>
        </w:tc>
        <w:tc>
          <w:tcPr>
            <w:tcW w:w="1282" w:type="dxa"/>
            <w:tcBorders>
              <w:top w:val="nil"/>
              <w:left w:val="nil"/>
              <w:bottom w:val="nil"/>
              <w:right w:val="nil"/>
            </w:tcBorders>
            <w:shd w:val="clear" w:color="auto" w:fill="auto"/>
            <w:noWrap/>
            <w:vAlign w:val="bottom"/>
            <w:hideMark/>
          </w:tcPr>
          <w:p w14:paraId="5C5A9495"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8901</w:t>
            </w:r>
          </w:p>
        </w:tc>
        <w:tc>
          <w:tcPr>
            <w:tcW w:w="1240" w:type="dxa"/>
            <w:tcBorders>
              <w:top w:val="nil"/>
              <w:left w:val="nil"/>
              <w:bottom w:val="nil"/>
              <w:right w:val="nil"/>
            </w:tcBorders>
            <w:shd w:val="clear" w:color="auto" w:fill="auto"/>
            <w:noWrap/>
            <w:vAlign w:val="bottom"/>
            <w:hideMark/>
          </w:tcPr>
          <w:p w14:paraId="1A02FD23"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8901</w:t>
            </w:r>
          </w:p>
        </w:tc>
        <w:tc>
          <w:tcPr>
            <w:tcW w:w="1282" w:type="dxa"/>
            <w:tcBorders>
              <w:top w:val="nil"/>
              <w:left w:val="nil"/>
              <w:bottom w:val="nil"/>
              <w:right w:val="nil"/>
            </w:tcBorders>
            <w:shd w:val="clear" w:color="auto" w:fill="auto"/>
            <w:noWrap/>
            <w:vAlign w:val="bottom"/>
            <w:hideMark/>
          </w:tcPr>
          <w:p w14:paraId="7FB5D57E"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198</w:t>
            </w:r>
          </w:p>
        </w:tc>
        <w:tc>
          <w:tcPr>
            <w:tcW w:w="1282" w:type="dxa"/>
            <w:tcBorders>
              <w:top w:val="nil"/>
              <w:left w:val="nil"/>
              <w:bottom w:val="nil"/>
              <w:right w:val="nil"/>
            </w:tcBorders>
            <w:shd w:val="clear" w:color="auto" w:fill="auto"/>
            <w:noWrap/>
            <w:vAlign w:val="bottom"/>
            <w:hideMark/>
          </w:tcPr>
          <w:p w14:paraId="7DCC424C"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8703</w:t>
            </w:r>
          </w:p>
        </w:tc>
        <w:tc>
          <w:tcPr>
            <w:tcW w:w="1240" w:type="dxa"/>
            <w:tcBorders>
              <w:top w:val="nil"/>
              <w:left w:val="nil"/>
              <w:bottom w:val="nil"/>
              <w:right w:val="nil"/>
            </w:tcBorders>
            <w:shd w:val="clear" w:color="auto" w:fill="auto"/>
            <w:noWrap/>
            <w:vAlign w:val="bottom"/>
            <w:hideMark/>
          </w:tcPr>
          <w:p w14:paraId="201863CF"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247</w:t>
            </w:r>
          </w:p>
        </w:tc>
        <w:tc>
          <w:tcPr>
            <w:tcW w:w="1240" w:type="dxa"/>
            <w:tcBorders>
              <w:top w:val="nil"/>
              <w:left w:val="nil"/>
              <w:bottom w:val="nil"/>
              <w:right w:val="nil"/>
            </w:tcBorders>
            <w:shd w:val="clear" w:color="auto" w:fill="auto"/>
            <w:noWrap/>
            <w:vAlign w:val="bottom"/>
            <w:hideMark/>
          </w:tcPr>
          <w:p w14:paraId="62B9BBF6"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8654</w:t>
            </w:r>
          </w:p>
        </w:tc>
      </w:tr>
      <w:tr w:rsidR="00DC0F08" w:rsidRPr="00662360" w14:paraId="332A94CD" w14:textId="77777777" w:rsidTr="0042091C">
        <w:trPr>
          <w:trHeight w:val="288"/>
        </w:trPr>
        <w:tc>
          <w:tcPr>
            <w:tcW w:w="3262" w:type="dxa"/>
            <w:tcBorders>
              <w:top w:val="nil"/>
              <w:left w:val="nil"/>
              <w:bottom w:val="nil"/>
              <w:right w:val="nil"/>
            </w:tcBorders>
            <w:shd w:val="clear" w:color="auto" w:fill="auto"/>
            <w:noWrap/>
            <w:vAlign w:val="bottom"/>
            <w:hideMark/>
          </w:tcPr>
          <w:p w14:paraId="08810AC7" w14:textId="77777777" w:rsidR="00DC0F08" w:rsidRPr="003F579F" w:rsidRDefault="00DC0F08" w:rsidP="0042091C">
            <w:pPr>
              <w:spacing w:after="0" w:line="240" w:lineRule="auto"/>
              <w:rPr>
                <w:rFonts w:ascii="Calibri" w:eastAsia="Times New Roman" w:hAnsi="Calibri" w:cs="Calibri"/>
                <w:b/>
                <w:bCs/>
                <w:color w:val="000000"/>
                <w:lang w:val="en-US" w:eastAsia="fr-FR"/>
              </w:rPr>
            </w:pPr>
            <w:r w:rsidRPr="003F579F">
              <w:rPr>
                <w:rFonts w:ascii="Calibri" w:eastAsia="Times New Roman" w:hAnsi="Calibri" w:cs="Calibri"/>
                <w:b/>
                <w:bCs/>
                <w:color w:val="000000"/>
                <w:lang w:val="en-US" w:eastAsia="fr-FR"/>
              </w:rPr>
              <w:t>STATCOPE</w:t>
            </w:r>
          </w:p>
        </w:tc>
        <w:tc>
          <w:tcPr>
            <w:tcW w:w="1240" w:type="dxa"/>
            <w:tcBorders>
              <w:top w:val="nil"/>
              <w:left w:val="nil"/>
              <w:bottom w:val="nil"/>
              <w:right w:val="nil"/>
            </w:tcBorders>
            <w:shd w:val="clear" w:color="auto" w:fill="auto"/>
            <w:noWrap/>
            <w:vAlign w:val="bottom"/>
            <w:hideMark/>
          </w:tcPr>
          <w:p w14:paraId="5987333B"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895</w:t>
            </w:r>
          </w:p>
        </w:tc>
        <w:tc>
          <w:tcPr>
            <w:tcW w:w="1282" w:type="dxa"/>
            <w:tcBorders>
              <w:top w:val="nil"/>
              <w:left w:val="nil"/>
              <w:bottom w:val="nil"/>
              <w:right w:val="nil"/>
            </w:tcBorders>
            <w:shd w:val="clear" w:color="auto" w:fill="auto"/>
            <w:noWrap/>
            <w:vAlign w:val="bottom"/>
            <w:hideMark/>
          </w:tcPr>
          <w:p w14:paraId="32C54E74"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443</w:t>
            </w:r>
          </w:p>
        </w:tc>
        <w:tc>
          <w:tcPr>
            <w:tcW w:w="1240" w:type="dxa"/>
            <w:tcBorders>
              <w:top w:val="nil"/>
              <w:left w:val="nil"/>
              <w:bottom w:val="nil"/>
              <w:right w:val="nil"/>
            </w:tcBorders>
            <w:shd w:val="clear" w:color="auto" w:fill="auto"/>
            <w:noWrap/>
            <w:vAlign w:val="bottom"/>
            <w:hideMark/>
          </w:tcPr>
          <w:p w14:paraId="565F80D2"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452</w:t>
            </w:r>
          </w:p>
        </w:tc>
        <w:tc>
          <w:tcPr>
            <w:tcW w:w="1282" w:type="dxa"/>
            <w:tcBorders>
              <w:top w:val="nil"/>
              <w:left w:val="nil"/>
              <w:bottom w:val="nil"/>
              <w:right w:val="nil"/>
            </w:tcBorders>
            <w:shd w:val="clear" w:color="auto" w:fill="auto"/>
            <w:noWrap/>
            <w:vAlign w:val="bottom"/>
            <w:hideMark/>
          </w:tcPr>
          <w:p w14:paraId="28DDD979"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28</w:t>
            </w:r>
          </w:p>
        </w:tc>
        <w:tc>
          <w:tcPr>
            <w:tcW w:w="1282" w:type="dxa"/>
            <w:tcBorders>
              <w:top w:val="nil"/>
              <w:left w:val="nil"/>
              <w:bottom w:val="nil"/>
              <w:right w:val="nil"/>
            </w:tcBorders>
            <w:shd w:val="clear" w:color="auto" w:fill="auto"/>
            <w:noWrap/>
            <w:vAlign w:val="bottom"/>
            <w:hideMark/>
          </w:tcPr>
          <w:p w14:paraId="61ECC0FC"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415</w:t>
            </w:r>
          </w:p>
        </w:tc>
        <w:tc>
          <w:tcPr>
            <w:tcW w:w="1240" w:type="dxa"/>
            <w:tcBorders>
              <w:top w:val="nil"/>
              <w:left w:val="nil"/>
              <w:bottom w:val="nil"/>
              <w:right w:val="nil"/>
            </w:tcBorders>
            <w:shd w:val="clear" w:color="auto" w:fill="auto"/>
            <w:noWrap/>
            <w:vAlign w:val="bottom"/>
            <w:hideMark/>
          </w:tcPr>
          <w:p w14:paraId="52B46F11"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30</w:t>
            </w:r>
          </w:p>
        </w:tc>
        <w:tc>
          <w:tcPr>
            <w:tcW w:w="1240" w:type="dxa"/>
            <w:tcBorders>
              <w:top w:val="nil"/>
              <w:left w:val="nil"/>
              <w:bottom w:val="nil"/>
              <w:right w:val="nil"/>
            </w:tcBorders>
            <w:shd w:val="clear" w:color="auto" w:fill="auto"/>
            <w:noWrap/>
            <w:vAlign w:val="bottom"/>
            <w:hideMark/>
          </w:tcPr>
          <w:p w14:paraId="6F15D21D"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422</w:t>
            </w:r>
          </w:p>
        </w:tc>
      </w:tr>
      <w:tr w:rsidR="00DC0F08" w:rsidRPr="00662360" w14:paraId="6E7F9B3D" w14:textId="77777777" w:rsidTr="0042091C">
        <w:trPr>
          <w:trHeight w:val="288"/>
        </w:trPr>
        <w:tc>
          <w:tcPr>
            <w:tcW w:w="3262" w:type="dxa"/>
            <w:tcBorders>
              <w:top w:val="nil"/>
              <w:left w:val="nil"/>
              <w:bottom w:val="nil"/>
              <w:right w:val="nil"/>
            </w:tcBorders>
            <w:shd w:val="clear" w:color="auto" w:fill="auto"/>
            <w:noWrap/>
            <w:vAlign w:val="bottom"/>
            <w:hideMark/>
          </w:tcPr>
          <w:p w14:paraId="039B5677" w14:textId="77777777" w:rsidR="00DC0F08" w:rsidRPr="003F579F" w:rsidRDefault="00DC0F08" w:rsidP="0042091C">
            <w:pPr>
              <w:spacing w:after="0" w:line="240" w:lineRule="auto"/>
              <w:rPr>
                <w:rFonts w:ascii="Calibri" w:eastAsia="Times New Roman" w:hAnsi="Calibri" w:cs="Calibri"/>
                <w:b/>
                <w:bCs/>
                <w:color w:val="000000"/>
                <w:lang w:val="en-US" w:eastAsia="fr-FR"/>
              </w:rPr>
            </w:pPr>
            <w:r w:rsidRPr="003F579F">
              <w:rPr>
                <w:rFonts w:ascii="Calibri" w:eastAsia="Times New Roman" w:hAnsi="Calibri" w:cs="Calibri"/>
                <w:b/>
                <w:bCs/>
                <w:color w:val="000000"/>
                <w:lang w:val="en-US" w:eastAsia="fr-FR"/>
              </w:rPr>
              <w:t>HOPE-3</w:t>
            </w:r>
          </w:p>
        </w:tc>
        <w:tc>
          <w:tcPr>
            <w:tcW w:w="1240" w:type="dxa"/>
            <w:tcBorders>
              <w:top w:val="nil"/>
              <w:left w:val="nil"/>
              <w:bottom w:val="nil"/>
              <w:right w:val="nil"/>
            </w:tcBorders>
            <w:shd w:val="clear" w:color="auto" w:fill="auto"/>
            <w:noWrap/>
            <w:vAlign w:val="bottom"/>
            <w:hideMark/>
          </w:tcPr>
          <w:p w14:paraId="7950CC79"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12705</w:t>
            </w:r>
          </w:p>
        </w:tc>
        <w:tc>
          <w:tcPr>
            <w:tcW w:w="1282" w:type="dxa"/>
            <w:tcBorders>
              <w:top w:val="nil"/>
              <w:left w:val="nil"/>
              <w:bottom w:val="nil"/>
              <w:right w:val="nil"/>
            </w:tcBorders>
            <w:shd w:val="clear" w:color="auto" w:fill="auto"/>
            <w:noWrap/>
            <w:vAlign w:val="bottom"/>
            <w:hideMark/>
          </w:tcPr>
          <w:p w14:paraId="2BC13578"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6361</w:t>
            </w:r>
          </w:p>
        </w:tc>
        <w:tc>
          <w:tcPr>
            <w:tcW w:w="1240" w:type="dxa"/>
            <w:tcBorders>
              <w:top w:val="nil"/>
              <w:left w:val="nil"/>
              <w:bottom w:val="nil"/>
              <w:right w:val="nil"/>
            </w:tcBorders>
            <w:shd w:val="clear" w:color="auto" w:fill="auto"/>
            <w:noWrap/>
            <w:vAlign w:val="bottom"/>
            <w:hideMark/>
          </w:tcPr>
          <w:p w14:paraId="2E2D0BA5"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6344</w:t>
            </w:r>
          </w:p>
        </w:tc>
        <w:tc>
          <w:tcPr>
            <w:tcW w:w="1282" w:type="dxa"/>
            <w:tcBorders>
              <w:top w:val="nil"/>
              <w:left w:val="nil"/>
              <w:bottom w:val="nil"/>
              <w:right w:val="nil"/>
            </w:tcBorders>
            <w:shd w:val="clear" w:color="auto" w:fill="auto"/>
            <w:noWrap/>
            <w:vAlign w:val="bottom"/>
            <w:hideMark/>
          </w:tcPr>
          <w:p w14:paraId="1124849F"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334</w:t>
            </w:r>
          </w:p>
        </w:tc>
        <w:tc>
          <w:tcPr>
            <w:tcW w:w="1282" w:type="dxa"/>
            <w:tcBorders>
              <w:top w:val="nil"/>
              <w:left w:val="nil"/>
              <w:bottom w:val="nil"/>
              <w:right w:val="nil"/>
            </w:tcBorders>
            <w:shd w:val="clear" w:color="auto" w:fill="auto"/>
            <w:noWrap/>
            <w:vAlign w:val="bottom"/>
            <w:hideMark/>
          </w:tcPr>
          <w:p w14:paraId="41008CC5"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6027</w:t>
            </w:r>
          </w:p>
        </w:tc>
        <w:tc>
          <w:tcPr>
            <w:tcW w:w="1240" w:type="dxa"/>
            <w:tcBorders>
              <w:top w:val="nil"/>
              <w:left w:val="nil"/>
              <w:bottom w:val="nil"/>
              <w:right w:val="nil"/>
            </w:tcBorders>
            <w:shd w:val="clear" w:color="auto" w:fill="auto"/>
            <w:noWrap/>
            <w:vAlign w:val="bottom"/>
            <w:hideMark/>
          </w:tcPr>
          <w:p w14:paraId="4D254692"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357</w:t>
            </w:r>
          </w:p>
        </w:tc>
        <w:tc>
          <w:tcPr>
            <w:tcW w:w="1240" w:type="dxa"/>
            <w:tcBorders>
              <w:top w:val="nil"/>
              <w:left w:val="nil"/>
              <w:bottom w:val="nil"/>
              <w:right w:val="nil"/>
            </w:tcBorders>
            <w:shd w:val="clear" w:color="auto" w:fill="auto"/>
            <w:noWrap/>
            <w:vAlign w:val="bottom"/>
            <w:hideMark/>
          </w:tcPr>
          <w:p w14:paraId="2A11232F"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5987</w:t>
            </w:r>
          </w:p>
        </w:tc>
      </w:tr>
      <w:tr w:rsidR="00DC0F08" w:rsidRPr="00662360" w14:paraId="2BE3E294" w14:textId="77777777" w:rsidTr="0042091C">
        <w:trPr>
          <w:trHeight w:val="288"/>
        </w:trPr>
        <w:tc>
          <w:tcPr>
            <w:tcW w:w="3262" w:type="dxa"/>
            <w:tcBorders>
              <w:top w:val="nil"/>
              <w:left w:val="nil"/>
              <w:bottom w:val="nil"/>
              <w:right w:val="nil"/>
            </w:tcBorders>
            <w:shd w:val="clear" w:color="auto" w:fill="auto"/>
            <w:noWrap/>
            <w:vAlign w:val="bottom"/>
            <w:hideMark/>
          </w:tcPr>
          <w:p w14:paraId="307352D8" w14:textId="77777777" w:rsidR="00DC0F08" w:rsidRPr="003F579F" w:rsidRDefault="00DC0F08" w:rsidP="0042091C">
            <w:pPr>
              <w:spacing w:after="0" w:line="240" w:lineRule="auto"/>
              <w:rPr>
                <w:rFonts w:ascii="Calibri" w:eastAsia="Times New Roman" w:hAnsi="Calibri" w:cs="Calibri"/>
                <w:b/>
                <w:bCs/>
                <w:lang w:val="en-US" w:eastAsia="fr-FR"/>
              </w:rPr>
            </w:pPr>
            <w:r w:rsidRPr="003F579F">
              <w:rPr>
                <w:rFonts w:ascii="Calibri" w:eastAsia="Times New Roman" w:hAnsi="Calibri" w:cs="Calibri"/>
                <w:b/>
                <w:bCs/>
                <w:lang w:val="en-US" w:eastAsia="fr-FR"/>
              </w:rPr>
              <w:t>EMPATHY</w:t>
            </w:r>
          </w:p>
        </w:tc>
        <w:tc>
          <w:tcPr>
            <w:tcW w:w="1240" w:type="dxa"/>
            <w:tcBorders>
              <w:top w:val="nil"/>
              <w:left w:val="nil"/>
              <w:bottom w:val="nil"/>
              <w:right w:val="nil"/>
            </w:tcBorders>
            <w:shd w:val="clear" w:color="auto" w:fill="auto"/>
            <w:noWrap/>
            <w:vAlign w:val="bottom"/>
            <w:hideMark/>
          </w:tcPr>
          <w:p w14:paraId="533E00A9"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5042</w:t>
            </w:r>
          </w:p>
        </w:tc>
        <w:tc>
          <w:tcPr>
            <w:tcW w:w="1282" w:type="dxa"/>
            <w:tcBorders>
              <w:top w:val="nil"/>
              <w:left w:val="nil"/>
              <w:bottom w:val="nil"/>
              <w:right w:val="nil"/>
            </w:tcBorders>
            <w:shd w:val="clear" w:color="auto" w:fill="auto"/>
            <w:noWrap/>
            <w:vAlign w:val="bottom"/>
            <w:hideMark/>
          </w:tcPr>
          <w:p w14:paraId="0CAC2538"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2518</w:t>
            </w:r>
          </w:p>
        </w:tc>
        <w:tc>
          <w:tcPr>
            <w:tcW w:w="1240" w:type="dxa"/>
            <w:tcBorders>
              <w:top w:val="nil"/>
              <w:left w:val="nil"/>
              <w:bottom w:val="nil"/>
              <w:right w:val="nil"/>
            </w:tcBorders>
            <w:shd w:val="clear" w:color="auto" w:fill="auto"/>
            <w:noWrap/>
            <w:vAlign w:val="bottom"/>
            <w:hideMark/>
          </w:tcPr>
          <w:p w14:paraId="431C964F"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2524</w:t>
            </w:r>
          </w:p>
        </w:tc>
        <w:tc>
          <w:tcPr>
            <w:tcW w:w="1282" w:type="dxa"/>
            <w:tcBorders>
              <w:top w:val="nil"/>
              <w:left w:val="nil"/>
              <w:bottom w:val="nil"/>
              <w:right w:val="nil"/>
            </w:tcBorders>
            <w:shd w:val="clear" w:color="auto" w:fill="auto"/>
            <w:noWrap/>
            <w:vAlign w:val="bottom"/>
            <w:hideMark/>
          </w:tcPr>
          <w:p w14:paraId="3ABF1AAF"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41</w:t>
            </w:r>
          </w:p>
        </w:tc>
        <w:tc>
          <w:tcPr>
            <w:tcW w:w="1282" w:type="dxa"/>
            <w:tcBorders>
              <w:top w:val="nil"/>
              <w:left w:val="nil"/>
              <w:bottom w:val="nil"/>
              <w:right w:val="nil"/>
            </w:tcBorders>
            <w:shd w:val="clear" w:color="auto" w:fill="auto"/>
            <w:noWrap/>
            <w:vAlign w:val="bottom"/>
            <w:hideMark/>
          </w:tcPr>
          <w:p w14:paraId="506F7813"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2477</w:t>
            </w:r>
          </w:p>
        </w:tc>
        <w:tc>
          <w:tcPr>
            <w:tcW w:w="1240" w:type="dxa"/>
            <w:tcBorders>
              <w:top w:val="nil"/>
              <w:left w:val="nil"/>
              <w:bottom w:val="nil"/>
              <w:right w:val="nil"/>
            </w:tcBorders>
            <w:shd w:val="clear" w:color="auto" w:fill="auto"/>
            <w:noWrap/>
            <w:vAlign w:val="bottom"/>
            <w:hideMark/>
          </w:tcPr>
          <w:p w14:paraId="5F5E5C33"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34</w:t>
            </w:r>
          </w:p>
        </w:tc>
        <w:tc>
          <w:tcPr>
            <w:tcW w:w="1240" w:type="dxa"/>
            <w:tcBorders>
              <w:top w:val="nil"/>
              <w:left w:val="nil"/>
              <w:bottom w:val="nil"/>
              <w:right w:val="nil"/>
            </w:tcBorders>
            <w:shd w:val="clear" w:color="auto" w:fill="auto"/>
            <w:noWrap/>
            <w:vAlign w:val="bottom"/>
            <w:hideMark/>
          </w:tcPr>
          <w:p w14:paraId="4203EE90"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2490</w:t>
            </w:r>
          </w:p>
        </w:tc>
      </w:tr>
      <w:tr w:rsidR="00DC0F08" w:rsidRPr="00662360" w14:paraId="5D2760B7" w14:textId="77777777" w:rsidTr="0042091C">
        <w:trPr>
          <w:trHeight w:val="288"/>
        </w:trPr>
        <w:tc>
          <w:tcPr>
            <w:tcW w:w="3262" w:type="dxa"/>
            <w:tcBorders>
              <w:top w:val="nil"/>
              <w:left w:val="nil"/>
              <w:bottom w:val="nil"/>
              <w:right w:val="nil"/>
            </w:tcBorders>
            <w:shd w:val="clear" w:color="auto" w:fill="auto"/>
            <w:noWrap/>
            <w:vAlign w:val="bottom"/>
            <w:hideMark/>
          </w:tcPr>
          <w:p w14:paraId="6078208E" w14:textId="77777777" w:rsidR="00DC0F08" w:rsidRPr="003F579F" w:rsidRDefault="00DC0F08" w:rsidP="0042091C">
            <w:pPr>
              <w:spacing w:after="0" w:line="240" w:lineRule="auto"/>
              <w:rPr>
                <w:rFonts w:ascii="Calibri" w:eastAsia="Times New Roman" w:hAnsi="Calibri" w:cs="Calibri"/>
                <w:b/>
                <w:bCs/>
                <w:lang w:val="en-US" w:eastAsia="fr-FR"/>
              </w:rPr>
            </w:pPr>
            <w:r w:rsidRPr="003F579F">
              <w:rPr>
                <w:rFonts w:ascii="Calibri" w:eastAsia="Times New Roman" w:hAnsi="Calibri" w:cs="Calibri"/>
                <w:b/>
                <w:bCs/>
                <w:lang w:val="en-US" w:eastAsia="fr-FR"/>
              </w:rPr>
              <w:t>TRACE RA</w:t>
            </w:r>
          </w:p>
        </w:tc>
        <w:tc>
          <w:tcPr>
            <w:tcW w:w="1240" w:type="dxa"/>
            <w:tcBorders>
              <w:top w:val="nil"/>
              <w:left w:val="nil"/>
              <w:bottom w:val="nil"/>
              <w:right w:val="nil"/>
            </w:tcBorders>
            <w:shd w:val="clear" w:color="auto" w:fill="auto"/>
            <w:noWrap/>
            <w:vAlign w:val="bottom"/>
            <w:hideMark/>
          </w:tcPr>
          <w:p w14:paraId="7B85CACA"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3002</w:t>
            </w:r>
          </w:p>
        </w:tc>
        <w:tc>
          <w:tcPr>
            <w:tcW w:w="1282" w:type="dxa"/>
            <w:tcBorders>
              <w:top w:val="nil"/>
              <w:left w:val="nil"/>
              <w:bottom w:val="nil"/>
              <w:right w:val="nil"/>
            </w:tcBorders>
            <w:shd w:val="clear" w:color="auto" w:fill="auto"/>
            <w:noWrap/>
            <w:vAlign w:val="bottom"/>
            <w:hideMark/>
          </w:tcPr>
          <w:p w14:paraId="56C1941A"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1504</w:t>
            </w:r>
          </w:p>
        </w:tc>
        <w:tc>
          <w:tcPr>
            <w:tcW w:w="1240" w:type="dxa"/>
            <w:tcBorders>
              <w:top w:val="nil"/>
              <w:left w:val="nil"/>
              <w:bottom w:val="nil"/>
              <w:right w:val="nil"/>
            </w:tcBorders>
            <w:shd w:val="clear" w:color="auto" w:fill="auto"/>
            <w:noWrap/>
            <w:vAlign w:val="bottom"/>
            <w:hideMark/>
          </w:tcPr>
          <w:p w14:paraId="5B5B98DD"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1498</w:t>
            </w:r>
          </w:p>
        </w:tc>
        <w:tc>
          <w:tcPr>
            <w:tcW w:w="1282" w:type="dxa"/>
            <w:tcBorders>
              <w:top w:val="nil"/>
              <w:left w:val="nil"/>
              <w:bottom w:val="nil"/>
              <w:right w:val="nil"/>
            </w:tcBorders>
            <w:shd w:val="clear" w:color="auto" w:fill="auto"/>
            <w:noWrap/>
            <w:vAlign w:val="bottom"/>
            <w:hideMark/>
          </w:tcPr>
          <w:p w14:paraId="640433F2"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25</w:t>
            </w:r>
          </w:p>
        </w:tc>
        <w:tc>
          <w:tcPr>
            <w:tcW w:w="1282" w:type="dxa"/>
            <w:tcBorders>
              <w:top w:val="nil"/>
              <w:left w:val="nil"/>
              <w:bottom w:val="nil"/>
              <w:right w:val="nil"/>
            </w:tcBorders>
            <w:shd w:val="clear" w:color="auto" w:fill="auto"/>
            <w:noWrap/>
            <w:vAlign w:val="bottom"/>
            <w:hideMark/>
          </w:tcPr>
          <w:p w14:paraId="1049A6B4"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1479</w:t>
            </w:r>
          </w:p>
        </w:tc>
        <w:tc>
          <w:tcPr>
            <w:tcW w:w="1240" w:type="dxa"/>
            <w:tcBorders>
              <w:top w:val="nil"/>
              <w:left w:val="nil"/>
              <w:bottom w:val="nil"/>
              <w:right w:val="nil"/>
            </w:tcBorders>
            <w:shd w:val="clear" w:color="auto" w:fill="auto"/>
            <w:noWrap/>
            <w:vAlign w:val="bottom"/>
            <w:hideMark/>
          </w:tcPr>
          <w:p w14:paraId="748D0E6B"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27</w:t>
            </w:r>
          </w:p>
        </w:tc>
        <w:tc>
          <w:tcPr>
            <w:tcW w:w="1240" w:type="dxa"/>
            <w:tcBorders>
              <w:top w:val="nil"/>
              <w:left w:val="nil"/>
              <w:bottom w:val="nil"/>
              <w:right w:val="nil"/>
            </w:tcBorders>
            <w:shd w:val="clear" w:color="auto" w:fill="auto"/>
            <w:noWrap/>
            <w:vAlign w:val="bottom"/>
            <w:hideMark/>
          </w:tcPr>
          <w:p w14:paraId="626F2691" w14:textId="77777777" w:rsidR="00DC0F08" w:rsidRPr="003F579F" w:rsidRDefault="00DC0F08" w:rsidP="0042091C">
            <w:pPr>
              <w:spacing w:after="0" w:line="240" w:lineRule="auto"/>
              <w:jc w:val="right"/>
              <w:rPr>
                <w:rFonts w:ascii="Calibri" w:eastAsia="Times New Roman" w:hAnsi="Calibri" w:cs="Calibri"/>
                <w:color w:val="000000"/>
                <w:lang w:val="en-US" w:eastAsia="fr-FR"/>
              </w:rPr>
            </w:pPr>
            <w:r w:rsidRPr="003F579F">
              <w:rPr>
                <w:rFonts w:ascii="Calibri" w:eastAsia="Times New Roman" w:hAnsi="Calibri" w:cs="Calibri"/>
                <w:color w:val="000000"/>
                <w:lang w:val="en-US" w:eastAsia="fr-FR"/>
              </w:rPr>
              <w:t>1471</w:t>
            </w:r>
          </w:p>
        </w:tc>
      </w:tr>
      <w:tr w:rsidR="00DC0F08" w:rsidRPr="000A23D9" w14:paraId="2B8492BE" w14:textId="77777777" w:rsidTr="0042091C">
        <w:trPr>
          <w:trHeight w:val="288"/>
        </w:trPr>
        <w:tc>
          <w:tcPr>
            <w:tcW w:w="3262" w:type="dxa"/>
            <w:tcBorders>
              <w:top w:val="nil"/>
              <w:left w:val="nil"/>
              <w:bottom w:val="nil"/>
              <w:right w:val="nil"/>
            </w:tcBorders>
            <w:shd w:val="clear" w:color="auto" w:fill="auto"/>
            <w:noWrap/>
            <w:vAlign w:val="bottom"/>
            <w:hideMark/>
          </w:tcPr>
          <w:p w14:paraId="4AB636BA"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EWTOPIA</w:t>
            </w:r>
          </w:p>
        </w:tc>
        <w:tc>
          <w:tcPr>
            <w:tcW w:w="1240" w:type="dxa"/>
            <w:tcBorders>
              <w:top w:val="nil"/>
              <w:left w:val="nil"/>
              <w:bottom w:val="nil"/>
              <w:right w:val="nil"/>
            </w:tcBorders>
            <w:shd w:val="clear" w:color="auto" w:fill="auto"/>
            <w:noWrap/>
            <w:vAlign w:val="bottom"/>
            <w:hideMark/>
          </w:tcPr>
          <w:p w14:paraId="4B5E6D2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3411</w:t>
            </w:r>
          </w:p>
        </w:tc>
        <w:tc>
          <w:tcPr>
            <w:tcW w:w="1282" w:type="dxa"/>
            <w:tcBorders>
              <w:top w:val="nil"/>
              <w:left w:val="nil"/>
              <w:bottom w:val="nil"/>
              <w:right w:val="nil"/>
            </w:tcBorders>
            <w:shd w:val="clear" w:color="auto" w:fill="auto"/>
            <w:noWrap/>
            <w:vAlign w:val="bottom"/>
            <w:hideMark/>
          </w:tcPr>
          <w:p w14:paraId="008DC35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1716</w:t>
            </w:r>
          </w:p>
        </w:tc>
        <w:tc>
          <w:tcPr>
            <w:tcW w:w="1240" w:type="dxa"/>
            <w:tcBorders>
              <w:top w:val="nil"/>
              <w:left w:val="nil"/>
              <w:bottom w:val="nil"/>
              <w:right w:val="nil"/>
            </w:tcBorders>
            <w:shd w:val="clear" w:color="auto" w:fill="auto"/>
            <w:noWrap/>
            <w:vAlign w:val="bottom"/>
            <w:hideMark/>
          </w:tcPr>
          <w:p w14:paraId="598AA79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1695</w:t>
            </w:r>
          </w:p>
        </w:tc>
        <w:tc>
          <w:tcPr>
            <w:tcW w:w="1282" w:type="dxa"/>
            <w:tcBorders>
              <w:top w:val="nil"/>
              <w:left w:val="nil"/>
              <w:bottom w:val="nil"/>
              <w:right w:val="nil"/>
            </w:tcBorders>
            <w:shd w:val="clear" w:color="auto" w:fill="auto"/>
            <w:noWrap/>
            <w:vAlign w:val="bottom"/>
            <w:hideMark/>
          </w:tcPr>
          <w:p w14:paraId="374CD37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188</w:t>
            </w:r>
          </w:p>
        </w:tc>
        <w:tc>
          <w:tcPr>
            <w:tcW w:w="1282" w:type="dxa"/>
            <w:tcBorders>
              <w:top w:val="nil"/>
              <w:left w:val="nil"/>
              <w:bottom w:val="nil"/>
              <w:right w:val="nil"/>
            </w:tcBorders>
            <w:shd w:val="clear" w:color="auto" w:fill="auto"/>
            <w:noWrap/>
            <w:vAlign w:val="bottom"/>
            <w:hideMark/>
          </w:tcPr>
          <w:p w14:paraId="1958EEE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1528</w:t>
            </w:r>
          </w:p>
        </w:tc>
        <w:tc>
          <w:tcPr>
            <w:tcW w:w="1240" w:type="dxa"/>
            <w:tcBorders>
              <w:top w:val="nil"/>
              <w:left w:val="nil"/>
              <w:bottom w:val="nil"/>
              <w:right w:val="nil"/>
            </w:tcBorders>
            <w:shd w:val="clear" w:color="auto" w:fill="auto"/>
            <w:noWrap/>
            <w:vAlign w:val="bottom"/>
            <w:hideMark/>
          </w:tcPr>
          <w:p w14:paraId="03D1944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173</w:t>
            </w:r>
          </w:p>
        </w:tc>
        <w:tc>
          <w:tcPr>
            <w:tcW w:w="1240" w:type="dxa"/>
            <w:tcBorders>
              <w:top w:val="nil"/>
              <w:left w:val="nil"/>
              <w:bottom w:val="nil"/>
              <w:right w:val="nil"/>
            </w:tcBorders>
            <w:shd w:val="clear" w:color="auto" w:fill="auto"/>
            <w:noWrap/>
            <w:vAlign w:val="bottom"/>
            <w:hideMark/>
          </w:tcPr>
          <w:p w14:paraId="1A32D79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1522</w:t>
            </w:r>
          </w:p>
        </w:tc>
      </w:tr>
      <w:tr w:rsidR="00DC0F08" w:rsidRPr="000A23D9" w14:paraId="7E17B191" w14:textId="77777777" w:rsidTr="0042091C">
        <w:trPr>
          <w:trHeight w:val="288"/>
        </w:trPr>
        <w:tc>
          <w:tcPr>
            <w:tcW w:w="3262" w:type="dxa"/>
            <w:tcBorders>
              <w:top w:val="nil"/>
              <w:left w:val="nil"/>
              <w:bottom w:val="nil"/>
              <w:right w:val="nil"/>
            </w:tcBorders>
            <w:shd w:val="clear" w:color="auto" w:fill="auto"/>
            <w:noWrap/>
            <w:vAlign w:val="bottom"/>
            <w:hideMark/>
          </w:tcPr>
          <w:p w14:paraId="17FE5E4A"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4S</w:t>
            </w:r>
          </w:p>
        </w:tc>
        <w:tc>
          <w:tcPr>
            <w:tcW w:w="1240" w:type="dxa"/>
            <w:tcBorders>
              <w:top w:val="nil"/>
              <w:left w:val="nil"/>
              <w:bottom w:val="nil"/>
              <w:right w:val="nil"/>
            </w:tcBorders>
            <w:shd w:val="clear" w:color="auto" w:fill="auto"/>
            <w:noWrap/>
            <w:vAlign w:val="bottom"/>
            <w:hideMark/>
          </w:tcPr>
          <w:p w14:paraId="1473F98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4444</w:t>
            </w:r>
          </w:p>
        </w:tc>
        <w:tc>
          <w:tcPr>
            <w:tcW w:w="1282" w:type="dxa"/>
            <w:tcBorders>
              <w:top w:val="nil"/>
              <w:left w:val="nil"/>
              <w:bottom w:val="nil"/>
              <w:right w:val="nil"/>
            </w:tcBorders>
            <w:shd w:val="clear" w:color="auto" w:fill="auto"/>
            <w:noWrap/>
            <w:vAlign w:val="bottom"/>
            <w:hideMark/>
          </w:tcPr>
          <w:p w14:paraId="40377B5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2221</w:t>
            </w:r>
          </w:p>
        </w:tc>
        <w:tc>
          <w:tcPr>
            <w:tcW w:w="1240" w:type="dxa"/>
            <w:tcBorders>
              <w:top w:val="nil"/>
              <w:left w:val="nil"/>
              <w:bottom w:val="nil"/>
              <w:right w:val="nil"/>
            </w:tcBorders>
            <w:shd w:val="clear" w:color="auto" w:fill="auto"/>
            <w:noWrap/>
            <w:vAlign w:val="bottom"/>
            <w:hideMark/>
          </w:tcPr>
          <w:p w14:paraId="2B82A7C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2223</w:t>
            </w:r>
          </w:p>
        </w:tc>
        <w:tc>
          <w:tcPr>
            <w:tcW w:w="1282" w:type="dxa"/>
            <w:tcBorders>
              <w:top w:val="nil"/>
              <w:left w:val="nil"/>
              <w:bottom w:val="nil"/>
              <w:right w:val="nil"/>
            </w:tcBorders>
            <w:shd w:val="clear" w:color="auto" w:fill="auto"/>
            <w:noWrap/>
            <w:vAlign w:val="bottom"/>
            <w:hideMark/>
          </w:tcPr>
          <w:p w14:paraId="4E6B062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182</w:t>
            </w:r>
          </w:p>
        </w:tc>
        <w:tc>
          <w:tcPr>
            <w:tcW w:w="1282" w:type="dxa"/>
            <w:tcBorders>
              <w:top w:val="nil"/>
              <w:left w:val="nil"/>
              <w:bottom w:val="nil"/>
              <w:right w:val="nil"/>
            </w:tcBorders>
            <w:shd w:val="clear" w:color="auto" w:fill="auto"/>
            <w:noWrap/>
            <w:vAlign w:val="bottom"/>
            <w:hideMark/>
          </w:tcPr>
          <w:p w14:paraId="7AD730D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2039</w:t>
            </w:r>
          </w:p>
        </w:tc>
        <w:tc>
          <w:tcPr>
            <w:tcW w:w="1240" w:type="dxa"/>
            <w:tcBorders>
              <w:top w:val="nil"/>
              <w:left w:val="nil"/>
              <w:bottom w:val="nil"/>
              <w:right w:val="nil"/>
            </w:tcBorders>
            <w:shd w:val="clear" w:color="auto" w:fill="auto"/>
            <w:noWrap/>
            <w:vAlign w:val="bottom"/>
            <w:hideMark/>
          </w:tcPr>
          <w:p w14:paraId="2C78ECC4"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256</w:t>
            </w:r>
          </w:p>
        </w:tc>
        <w:tc>
          <w:tcPr>
            <w:tcW w:w="1240" w:type="dxa"/>
            <w:tcBorders>
              <w:top w:val="nil"/>
              <w:left w:val="nil"/>
              <w:bottom w:val="nil"/>
              <w:right w:val="nil"/>
            </w:tcBorders>
            <w:shd w:val="clear" w:color="auto" w:fill="auto"/>
            <w:noWrap/>
            <w:vAlign w:val="bottom"/>
            <w:hideMark/>
          </w:tcPr>
          <w:p w14:paraId="361FD41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1967</w:t>
            </w:r>
          </w:p>
        </w:tc>
      </w:tr>
      <w:tr w:rsidR="00DC0F08" w:rsidRPr="000A23D9" w14:paraId="26C68F99" w14:textId="77777777" w:rsidTr="0042091C">
        <w:trPr>
          <w:trHeight w:val="288"/>
        </w:trPr>
        <w:tc>
          <w:tcPr>
            <w:tcW w:w="3262" w:type="dxa"/>
            <w:tcBorders>
              <w:top w:val="nil"/>
              <w:left w:val="nil"/>
              <w:bottom w:val="nil"/>
              <w:right w:val="nil"/>
            </w:tcBorders>
            <w:shd w:val="clear" w:color="auto" w:fill="auto"/>
            <w:noWrap/>
            <w:vAlign w:val="bottom"/>
            <w:hideMark/>
          </w:tcPr>
          <w:p w14:paraId="6E04119E"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ACAPS</w:t>
            </w:r>
          </w:p>
        </w:tc>
        <w:tc>
          <w:tcPr>
            <w:tcW w:w="1240" w:type="dxa"/>
            <w:tcBorders>
              <w:top w:val="nil"/>
              <w:left w:val="nil"/>
              <w:bottom w:val="nil"/>
              <w:right w:val="nil"/>
            </w:tcBorders>
            <w:shd w:val="clear" w:color="auto" w:fill="auto"/>
            <w:noWrap/>
            <w:vAlign w:val="bottom"/>
            <w:hideMark/>
          </w:tcPr>
          <w:p w14:paraId="2D24C3AD"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919</w:t>
            </w:r>
          </w:p>
        </w:tc>
        <w:tc>
          <w:tcPr>
            <w:tcW w:w="1282" w:type="dxa"/>
            <w:tcBorders>
              <w:top w:val="nil"/>
              <w:left w:val="nil"/>
              <w:bottom w:val="nil"/>
              <w:right w:val="nil"/>
            </w:tcBorders>
            <w:shd w:val="clear" w:color="auto" w:fill="auto"/>
            <w:noWrap/>
            <w:vAlign w:val="bottom"/>
            <w:hideMark/>
          </w:tcPr>
          <w:p w14:paraId="76737F4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460</w:t>
            </w:r>
          </w:p>
        </w:tc>
        <w:tc>
          <w:tcPr>
            <w:tcW w:w="1240" w:type="dxa"/>
            <w:tcBorders>
              <w:top w:val="nil"/>
              <w:left w:val="nil"/>
              <w:bottom w:val="nil"/>
              <w:right w:val="nil"/>
            </w:tcBorders>
            <w:shd w:val="clear" w:color="auto" w:fill="auto"/>
            <w:noWrap/>
            <w:vAlign w:val="bottom"/>
            <w:hideMark/>
          </w:tcPr>
          <w:p w14:paraId="47E62F1E"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459</w:t>
            </w:r>
          </w:p>
        </w:tc>
        <w:tc>
          <w:tcPr>
            <w:tcW w:w="1282" w:type="dxa"/>
            <w:tcBorders>
              <w:top w:val="nil"/>
              <w:left w:val="nil"/>
              <w:bottom w:val="nil"/>
              <w:right w:val="nil"/>
            </w:tcBorders>
            <w:shd w:val="clear" w:color="auto" w:fill="auto"/>
            <w:noWrap/>
            <w:vAlign w:val="bottom"/>
            <w:hideMark/>
          </w:tcPr>
          <w:p w14:paraId="64AA5C7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w:t>
            </w:r>
          </w:p>
        </w:tc>
        <w:tc>
          <w:tcPr>
            <w:tcW w:w="1282" w:type="dxa"/>
            <w:tcBorders>
              <w:top w:val="nil"/>
              <w:left w:val="nil"/>
              <w:bottom w:val="nil"/>
              <w:right w:val="nil"/>
            </w:tcBorders>
            <w:shd w:val="clear" w:color="auto" w:fill="auto"/>
            <w:noWrap/>
            <w:vAlign w:val="bottom"/>
            <w:hideMark/>
          </w:tcPr>
          <w:p w14:paraId="76A99DB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459</w:t>
            </w:r>
          </w:p>
        </w:tc>
        <w:tc>
          <w:tcPr>
            <w:tcW w:w="1240" w:type="dxa"/>
            <w:tcBorders>
              <w:top w:val="nil"/>
              <w:left w:val="nil"/>
              <w:bottom w:val="nil"/>
              <w:right w:val="nil"/>
            </w:tcBorders>
            <w:shd w:val="clear" w:color="auto" w:fill="auto"/>
            <w:noWrap/>
            <w:vAlign w:val="bottom"/>
            <w:hideMark/>
          </w:tcPr>
          <w:p w14:paraId="64144B9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w:t>
            </w:r>
          </w:p>
        </w:tc>
        <w:tc>
          <w:tcPr>
            <w:tcW w:w="1240" w:type="dxa"/>
            <w:tcBorders>
              <w:top w:val="nil"/>
              <w:left w:val="nil"/>
              <w:bottom w:val="nil"/>
              <w:right w:val="nil"/>
            </w:tcBorders>
            <w:shd w:val="clear" w:color="auto" w:fill="auto"/>
            <w:noWrap/>
            <w:vAlign w:val="bottom"/>
            <w:hideMark/>
          </w:tcPr>
          <w:p w14:paraId="79A4150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451</w:t>
            </w:r>
          </w:p>
        </w:tc>
      </w:tr>
      <w:tr w:rsidR="00DC0F08" w:rsidRPr="000A23D9" w14:paraId="40F8C403" w14:textId="77777777" w:rsidTr="0042091C">
        <w:trPr>
          <w:trHeight w:val="288"/>
        </w:trPr>
        <w:tc>
          <w:tcPr>
            <w:tcW w:w="3262" w:type="dxa"/>
            <w:tcBorders>
              <w:top w:val="nil"/>
              <w:left w:val="nil"/>
              <w:bottom w:val="nil"/>
              <w:right w:val="nil"/>
            </w:tcBorders>
            <w:shd w:val="clear" w:color="auto" w:fill="auto"/>
            <w:noWrap/>
            <w:vAlign w:val="bottom"/>
            <w:hideMark/>
          </w:tcPr>
          <w:p w14:paraId="2A7F97F5"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PLAC-I</w:t>
            </w:r>
          </w:p>
        </w:tc>
        <w:tc>
          <w:tcPr>
            <w:tcW w:w="1240" w:type="dxa"/>
            <w:tcBorders>
              <w:top w:val="nil"/>
              <w:left w:val="nil"/>
              <w:bottom w:val="nil"/>
              <w:right w:val="nil"/>
            </w:tcBorders>
            <w:shd w:val="clear" w:color="auto" w:fill="auto"/>
            <w:noWrap/>
            <w:vAlign w:val="bottom"/>
            <w:hideMark/>
          </w:tcPr>
          <w:p w14:paraId="7BF54E6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408</w:t>
            </w:r>
          </w:p>
        </w:tc>
        <w:tc>
          <w:tcPr>
            <w:tcW w:w="1282" w:type="dxa"/>
            <w:tcBorders>
              <w:top w:val="nil"/>
              <w:left w:val="nil"/>
              <w:bottom w:val="nil"/>
              <w:right w:val="nil"/>
            </w:tcBorders>
            <w:shd w:val="clear" w:color="auto" w:fill="auto"/>
            <w:noWrap/>
            <w:vAlign w:val="bottom"/>
            <w:hideMark/>
          </w:tcPr>
          <w:p w14:paraId="0CCD61F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206</w:t>
            </w:r>
          </w:p>
        </w:tc>
        <w:tc>
          <w:tcPr>
            <w:tcW w:w="1240" w:type="dxa"/>
            <w:tcBorders>
              <w:top w:val="nil"/>
              <w:left w:val="nil"/>
              <w:bottom w:val="nil"/>
              <w:right w:val="nil"/>
            </w:tcBorders>
            <w:shd w:val="clear" w:color="auto" w:fill="auto"/>
            <w:noWrap/>
            <w:vAlign w:val="bottom"/>
            <w:hideMark/>
          </w:tcPr>
          <w:p w14:paraId="3E34228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202</w:t>
            </w:r>
          </w:p>
        </w:tc>
        <w:tc>
          <w:tcPr>
            <w:tcW w:w="1282" w:type="dxa"/>
            <w:tcBorders>
              <w:top w:val="nil"/>
              <w:left w:val="nil"/>
              <w:bottom w:val="nil"/>
              <w:right w:val="nil"/>
            </w:tcBorders>
            <w:shd w:val="clear" w:color="auto" w:fill="auto"/>
            <w:noWrap/>
            <w:vAlign w:val="bottom"/>
            <w:hideMark/>
          </w:tcPr>
          <w:p w14:paraId="711CD70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w:t>
            </w:r>
          </w:p>
        </w:tc>
        <w:tc>
          <w:tcPr>
            <w:tcW w:w="1282" w:type="dxa"/>
            <w:tcBorders>
              <w:top w:val="nil"/>
              <w:left w:val="nil"/>
              <w:bottom w:val="nil"/>
              <w:right w:val="nil"/>
            </w:tcBorders>
            <w:shd w:val="clear" w:color="auto" w:fill="auto"/>
            <w:noWrap/>
            <w:vAlign w:val="bottom"/>
            <w:hideMark/>
          </w:tcPr>
          <w:p w14:paraId="7A710BE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202</w:t>
            </w:r>
          </w:p>
        </w:tc>
        <w:tc>
          <w:tcPr>
            <w:tcW w:w="1240" w:type="dxa"/>
            <w:tcBorders>
              <w:top w:val="nil"/>
              <w:left w:val="nil"/>
              <w:bottom w:val="nil"/>
              <w:right w:val="nil"/>
            </w:tcBorders>
            <w:shd w:val="clear" w:color="auto" w:fill="auto"/>
            <w:noWrap/>
            <w:vAlign w:val="bottom"/>
            <w:hideMark/>
          </w:tcPr>
          <w:p w14:paraId="5DE3060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10</w:t>
            </w:r>
          </w:p>
        </w:tc>
        <w:tc>
          <w:tcPr>
            <w:tcW w:w="1240" w:type="dxa"/>
            <w:tcBorders>
              <w:top w:val="nil"/>
              <w:left w:val="nil"/>
              <w:bottom w:val="nil"/>
              <w:right w:val="nil"/>
            </w:tcBorders>
            <w:shd w:val="clear" w:color="auto" w:fill="auto"/>
            <w:noWrap/>
            <w:vAlign w:val="bottom"/>
            <w:hideMark/>
          </w:tcPr>
          <w:p w14:paraId="696ACAF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192</w:t>
            </w:r>
          </w:p>
        </w:tc>
      </w:tr>
      <w:tr w:rsidR="00DC0F08" w:rsidRPr="000A23D9" w14:paraId="5586F303" w14:textId="77777777" w:rsidTr="0042091C">
        <w:trPr>
          <w:trHeight w:val="288"/>
        </w:trPr>
        <w:tc>
          <w:tcPr>
            <w:tcW w:w="3262" w:type="dxa"/>
            <w:tcBorders>
              <w:top w:val="nil"/>
              <w:left w:val="nil"/>
              <w:bottom w:val="nil"/>
              <w:right w:val="nil"/>
            </w:tcBorders>
            <w:shd w:val="clear" w:color="auto" w:fill="auto"/>
            <w:noWrap/>
            <w:vAlign w:val="bottom"/>
            <w:hideMark/>
          </w:tcPr>
          <w:p w14:paraId="22848AF9"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lastRenderedPageBreak/>
              <w:t>CARE</w:t>
            </w:r>
          </w:p>
        </w:tc>
        <w:tc>
          <w:tcPr>
            <w:tcW w:w="1240" w:type="dxa"/>
            <w:tcBorders>
              <w:top w:val="nil"/>
              <w:left w:val="nil"/>
              <w:bottom w:val="nil"/>
              <w:right w:val="nil"/>
            </w:tcBorders>
            <w:shd w:val="clear" w:color="auto" w:fill="auto"/>
            <w:noWrap/>
            <w:vAlign w:val="bottom"/>
            <w:hideMark/>
          </w:tcPr>
          <w:p w14:paraId="51D42ACD"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4159</w:t>
            </w:r>
          </w:p>
        </w:tc>
        <w:tc>
          <w:tcPr>
            <w:tcW w:w="1282" w:type="dxa"/>
            <w:tcBorders>
              <w:top w:val="nil"/>
              <w:left w:val="nil"/>
              <w:bottom w:val="nil"/>
              <w:right w:val="nil"/>
            </w:tcBorders>
            <w:shd w:val="clear" w:color="auto" w:fill="auto"/>
            <w:noWrap/>
            <w:vAlign w:val="bottom"/>
            <w:hideMark/>
          </w:tcPr>
          <w:p w14:paraId="537AEB17"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2081</w:t>
            </w:r>
          </w:p>
        </w:tc>
        <w:tc>
          <w:tcPr>
            <w:tcW w:w="1240" w:type="dxa"/>
            <w:tcBorders>
              <w:top w:val="nil"/>
              <w:left w:val="nil"/>
              <w:bottom w:val="nil"/>
              <w:right w:val="nil"/>
            </w:tcBorders>
            <w:shd w:val="clear" w:color="auto" w:fill="auto"/>
            <w:noWrap/>
            <w:vAlign w:val="bottom"/>
            <w:hideMark/>
          </w:tcPr>
          <w:p w14:paraId="2D99AB6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2078</w:t>
            </w:r>
          </w:p>
        </w:tc>
        <w:tc>
          <w:tcPr>
            <w:tcW w:w="1282" w:type="dxa"/>
            <w:tcBorders>
              <w:top w:val="nil"/>
              <w:left w:val="nil"/>
              <w:bottom w:val="nil"/>
              <w:right w:val="nil"/>
            </w:tcBorders>
            <w:shd w:val="clear" w:color="auto" w:fill="auto"/>
            <w:noWrap/>
            <w:vAlign w:val="bottom"/>
            <w:hideMark/>
          </w:tcPr>
          <w:p w14:paraId="7B520E7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180</w:t>
            </w:r>
          </w:p>
        </w:tc>
        <w:tc>
          <w:tcPr>
            <w:tcW w:w="1282" w:type="dxa"/>
            <w:tcBorders>
              <w:top w:val="nil"/>
              <w:left w:val="nil"/>
              <w:bottom w:val="nil"/>
              <w:right w:val="nil"/>
            </w:tcBorders>
            <w:shd w:val="clear" w:color="auto" w:fill="auto"/>
            <w:noWrap/>
            <w:vAlign w:val="bottom"/>
            <w:hideMark/>
          </w:tcPr>
          <w:p w14:paraId="16011ECE"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1901</w:t>
            </w:r>
          </w:p>
        </w:tc>
        <w:tc>
          <w:tcPr>
            <w:tcW w:w="1240" w:type="dxa"/>
            <w:tcBorders>
              <w:top w:val="nil"/>
              <w:left w:val="nil"/>
              <w:bottom w:val="nil"/>
              <w:right w:val="nil"/>
            </w:tcBorders>
            <w:shd w:val="clear" w:color="auto" w:fill="auto"/>
            <w:noWrap/>
            <w:vAlign w:val="bottom"/>
            <w:hideMark/>
          </w:tcPr>
          <w:p w14:paraId="4407942F"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196</w:t>
            </w:r>
          </w:p>
        </w:tc>
        <w:tc>
          <w:tcPr>
            <w:tcW w:w="1240" w:type="dxa"/>
            <w:tcBorders>
              <w:top w:val="nil"/>
              <w:left w:val="nil"/>
              <w:bottom w:val="nil"/>
              <w:right w:val="nil"/>
            </w:tcBorders>
            <w:shd w:val="clear" w:color="auto" w:fill="auto"/>
            <w:noWrap/>
            <w:vAlign w:val="bottom"/>
            <w:hideMark/>
          </w:tcPr>
          <w:p w14:paraId="71CCB69F"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1882</w:t>
            </w:r>
          </w:p>
        </w:tc>
      </w:tr>
      <w:tr w:rsidR="00DC0F08" w:rsidRPr="000A23D9" w14:paraId="2D67C2EA" w14:textId="77777777" w:rsidTr="0042091C">
        <w:trPr>
          <w:trHeight w:val="288"/>
        </w:trPr>
        <w:tc>
          <w:tcPr>
            <w:tcW w:w="3262" w:type="dxa"/>
            <w:tcBorders>
              <w:top w:val="nil"/>
              <w:left w:val="nil"/>
              <w:bottom w:val="nil"/>
              <w:right w:val="nil"/>
            </w:tcBorders>
            <w:shd w:val="clear" w:color="auto" w:fill="auto"/>
            <w:noWrap/>
            <w:vAlign w:val="bottom"/>
            <w:hideMark/>
          </w:tcPr>
          <w:p w14:paraId="3525A0AB"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LCAS</w:t>
            </w:r>
          </w:p>
        </w:tc>
        <w:tc>
          <w:tcPr>
            <w:tcW w:w="1240" w:type="dxa"/>
            <w:tcBorders>
              <w:top w:val="nil"/>
              <w:left w:val="nil"/>
              <w:bottom w:val="nil"/>
              <w:right w:val="nil"/>
            </w:tcBorders>
            <w:shd w:val="clear" w:color="auto" w:fill="auto"/>
            <w:noWrap/>
            <w:vAlign w:val="bottom"/>
            <w:hideMark/>
          </w:tcPr>
          <w:p w14:paraId="7F918D2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429</w:t>
            </w:r>
          </w:p>
        </w:tc>
        <w:tc>
          <w:tcPr>
            <w:tcW w:w="1282" w:type="dxa"/>
            <w:tcBorders>
              <w:top w:val="nil"/>
              <w:left w:val="nil"/>
              <w:bottom w:val="nil"/>
              <w:right w:val="nil"/>
            </w:tcBorders>
            <w:shd w:val="clear" w:color="auto" w:fill="auto"/>
            <w:noWrap/>
            <w:vAlign w:val="bottom"/>
            <w:hideMark/>
          </w:tcPr>
          <w:p w14:paraId="0DE0BA2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214</w:t>
            </w:r>
          </w:p>
        </w:tc>
        <w:tc>
          <w:tcPr>
            <w:tcW w:w="1240" w:type="dxa"/>
            <w:tcBorders>
              <w:top w:val="nil"/>
              <w:left w:val="nil"/>
              <w:bottom w:val="nil"/>
              <w:right w:val="nil"/>
            </w:tcBorders>
            <w:shd w:val="clear" w:color="auto" w:fill="auto"/>
            <w:noWrap/>
            <w:vAlign w:val="bottom"/>
            <w:hideMark/>
          </w:tcPr>
          <w:p w14:paraId="015251C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215</w:t>
            </w:r>
          </w:p>
        </w:tc>
        <w:tc>
          <w:tcPr>
            <w:tcW w:w="1282" w:type="dxa"/>
            <w:tcBorders>
              <w:top w:val="nil"/>
              <w:left w:val="nil"/>
              <w:bottom w:val="nil"/>
              <w:right w:val="nil"/>
            </w:tcBorders>
            <w:shd w:val="clear" w:color="auto" w:fill="auto"/>
            <w:noWrap/>
            <w:vAlign w:val="bottom"/>
            <w:hideMark/>
          </w:tcPr>
          <w:p w14:paraId="4E18BA9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w:t>
            </w:r>
          </w:p>
        </w:tc>
        <w:tc>
          <w:tcPr>
            <w:tcW w:w="1282" w:type="dxa"/>
            <w:tcBorders>
              <w:top w:val="nil"/>
              <w:left w:val="nil"/>
              <w:bottom w:val="nil"/>
              <w:right w:val="nil"/>
            </w:tcBorders>
            <w:shd w:val="clear" w:color="auto" w:fill="auto"/>
            <w:noWrap/>
            <w:vAlign w:val="bottom"/>
            <w:hideMark/>
          </w:tcPr>
          <w:p w14:paraId="25BB8854"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211</w:t>
            </w:r>
          </w:p>
        </w:tc>
        <w:tc>
          <w:tcPr>
            <w:tcW w:w="1240" w:type="dxa"/>
            <w:tcBorders>
              <w:top w:val="nil"/>
              <w:left w:val="nil"/>
              <w:bottom w:val="nil"/>
              <w:right w:val="nil"/>
            </w:tcBorders>
            <w:shd w:val="clear" w:color="auto" w:fill="auto"/>
            <w:noWrap/>
            <w:vAlign w:val="bottom"/>
            <w:hideMark/>
          </w:tcPr>
          <w:p w14:paraId="2669D06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w:t>
            </w:r>
          </w:p>
        </w:tc>
        <w:tc>
          <w:tcPr>
            <w:tcW w:w="1240" w:type="dxa"/>
            <w:tcBorders>
              <w:top w:val="nil"/>
              <w:left w:val="nil"/>
              <w:bottom w:val="nil"/>
              <w:right w:val="nil"/>
            </w:tcBorders>
            <w:shd w:val="clear" w:color="auto" w:fill="auto"/>
            <w:noWrap/>
            <w:vAlign w:val="bottom"/>
            <w:hideMark/>
          </w:tcPr>
          <w:p w14:paraId="446D3A7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210</w:t>
            </w:r>
          </w:p>
        </w:tc>
      </w:tr>
      <w:tr w:rsidR="00DC0F08" w:rsidRPr="000A23D9" w14:paraId="747987B1" w14:textId="77777777" w:rsidTr="0042091C">
        <w:trPr>
          <w:trHeight w:val="288"/>
        </w:trPr>
        <w:tc>
          <w:tcPr>
            <w:tcW w:w="3262" w:type="dxa"/>
            <w:tcBorders>
              <w:top w:val="nil"/>
              <w:left w:val="nil"/>
              <w:bottom w:val="nil"/>
              <w:right w:val="nil"/>
            </w:tcBorders>
            <w:shd w:val="clear" w:color="auto" w:fill="auto"/>
            <w:noWrap/>
            <w:vAlign w:val="bottom"/>
            <w:hideMark/>
          </w:tcPr>
          <w:p w14:paraId="00AD57E3"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Post CABG</w:t>
            </w:r>
          </w:p>
        </w:tc>
        <w:tc>
          <w:tcPr>
            <w:tcW w:w="1240" w:type="dxa"/>
            <w:tcBorders>
              <w:top w:val="nil"/>
              <w:left w:val="nil"/>
              <w:bottom w:val="nil"/>
              <w:right w:val="nil"/>
            </w:tcBorders>
            <w:shd w:val="clear" w:color="auto" w:fill="auto"/>
            <w:noWrap/>
            <w:vAlign w:val="bottom"/>
            <w:hideMark/>
          </w:tcPr>
          <w:p w14:paraId="151160E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1351</w:t>
            </w:r>
          </w:p>
        </w:tc>
        <w:tc>
          <w:tcPr>
            <w:tcW w:w="1282" w:type="dxa"/>
            <w:tcBorders>
              <w:top w:val="nil"/>
              <w:left w:val="nil"/>
              <w:bottom w:val="nil"/>
              <w:right w:val="nil"/>
            </w:tcBorders>
            <w:shd w:val="clear" w:color="auto" w:fill="auto"/>
            <w:noWrap/>
            <w:vAlign w:val="bottom"/>
            <w:hideMark/>
          </w:tcPr>
          <w:p w14:paraId="56BE612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676</w:t>
            </w:r>
          </w:p>
        </w:tc>
        <w:tc>
          <w:tcPr>
            <w:tcW w:w="1240" w:type="dxa"/>
            <w:tcBorders>
              <w:top w:val="nil"/>
              <w:left w:val="nil"/>
              <w:bottom w:val="nil"/>
              <w:right w:val="nil"/>
            </w:tcBorders>
            <w:shd w:val="clear" w:color="auto" w:fill="auto"/>
            <w:noWrap/>
            <w:vAlign w:val="bottom"/>
            <w:hideMark/>
          </w:tcPr>
          <w:p w14:paraId="60A2944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675</w:t>
            </w:r>
          </w:p>
        </w:tc>
        <w:tc>
          <w:tcPr>
            <w:tcW w:w="1282" w:type="dxa"/>
            <w:tcBorders>
              <w:top w:val="nil"/>
              <w:left w:val="nil"/>
              <w:bottom w:val="nil"/>
              <w:right w:val="nil"/>
            </w:tcBorders>
            <w:shd w:val="clear" w:color="auto" w:fill="auto"/>
            <w:noWrap/>
            <w:vAlign w:val="bottom"/>
            <w:hideMark/>
          </w:tcPr>
          <w:p w14:paraId="581EA43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32</w:t>
            </w:r>
          </w:p>
        </w:tc>
        <w:tc>
          <w:tcPr>
            <w:tcW w:w="1282" w:type="dxa"/>
            <w:tcBorders>
              <w:top w:val="nil"/>
              <w:left w:val="nil"/>
              <w:bottom w:val="nil"/>
              <w:right w:val="nil"/>
            </w:tcBorders>
            <w:shd w:val="clear" w:color="auto" w:fill="auto"/>
            <w:noWrap/>
            <w:vAlign w:val="bottom"/>
            <w:hideMark/>
          </w:tcPr>
          <w:p w14:paraId="2A8E653D"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644</w:t>
            </w:r>
          </w:p>
        </w:tc>
        <w:tc>
          <w:tcPr>
            <w:tcW w:w="1240" w:type="dxa"/>
            <w:tcBorders>
              <w:top w:val="nil"/>
              <w:left w:val="nil"/>
              <w:bottom w:val="nil"/>
              <w:right w:val="nil"/>
            </w:tcBorders>
            <w:shd w:val="clear" w:color="auto" w:fill="auto"/>
            <w:noWrap/>
            <w:vAlign w:val="bottom"/>
            <w:hideMark/>
          </w:tcPr>
          <w:p w14:paraId="33CEA2C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35</w:t>
            </w:r>
          </w:p>
        </w:tc>
        <w:tc>
          <w:tcPr>
            <w:tcW w:w="1240" w:type="dxa"/>
            <w:tcBorders>
              <w:top w:val="nil"/>
              <w:left w:val="nil"/>
              <w:bottom w:val="nil"/>
              <w:right w:val="nil"/>
            </w:tcBorders>
            <w:shd w:val="clear" w:color="auto" w:fill="auto"/>
            <w:noWrap/>
            <w:vAlign w:val="bottom"/>
            <w:hideMark/>
          </w:tcPr>
          <w:p w14:paraId="1947D9C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640</w:t>
            </w:r>
          </w:p>
        </w:tc>
      </w:tr>
      <w:tr w:rsidR="00DC0F08" w:rsidRPr="000A23D9" w14:paraId="3B7804B7" w14:textId="77777777" w:rsidTr="0042091C">
        <w:trPr>
          <w:trHeight w:val="288"/>
        </w:trPr>
        <w:tc>
          <w:tcPr>
            <w:tcW w:w="3262" w:type="dxa"/>
            <w:tcBorders>
              <w:top w:val="nil"/>
              <w:left w:val="nil"/>
              <w:bottom w:val="nil"/>
              <w:right w:val="nil"/>
            </w:tcBorders>
            <w:shd w:val="clear" w:color="auto" w:fill="auto"/>
            <w:noWrap/>
            <w:vAlign w:val="bottom"/>
            <w:hideMark/>
          </w:tcPr>
          <w:p w14:paraId="7557958C"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LIPID</w:t>
            </w:r>
          </w:p>
        </w:tc>
        <w:tc>
          <w:tcPr>
            <w:tcW w:w="1240" w:type="dxa"/>
            <w:tcBorders>
              <w:top w:val="nil"/>
              <w:left w:val="nil"/>
              <w:bottom w:val="nil"/>
              <w:right w:val="nil"/>
            </w:tcBorders>
            <w:shd w:val="clear" w:color="auto" w:fill="auto"/>
            <w:noWrap/>
            <w:vAlign w:val="bottom"/>
            <w:hideMark/>
          </w:tcPr>
          <w:p w14:paraId="3C110CA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9014</w:t>
            </w:r>
          </w:p>
        </w:tc>
        <w:tc>
          <w:tcPr>
            <w:tcW w:w="1282" w:type="dxa"/>
            <w:tcBorders>
              <w:top w:val="nil"/>
              <w:left w:val="nil"/>
              <w:bottom w:val="nil"/>
              <w:right w:val="nil"/>
            </w:tcBorders>
            <w:shd w:val="clear" w:color="auto" w:fill="auto"/>
            <w:noWrap/>
            <w:vAlign w:val="bottom"/>
            <w:hideMark/>
          </w:tcPr>
          <w:p w14:paraId="751E3E3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4512</w:t>
            </w:r>
          </w:p>
        </w:tc>
        <w:tc>
          <w:tcPr>
            <w:tcW w:w="1240" w:type="dxa"/>
            <w:tcBorders>
              <w:top w:val="nil"/>
              <w:left w:val="nil"/>
              <w:bottom w:val="nil"/>
              <w:right w:val="nil"/>
            </w:tcBorders>
            <w:shd w:val="clear" w:color="auto" w:fill="auto"/>
            <w:noWrap/>
            <w:vAlign w:val="bottom"/>
            <w:hideMark/>
          </w:tcPr>
          <w:p w14:paraId="24450FD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4502</w:t>
            </w:r>
          </w:p>
        </w:tc>
        <w:tc>
          <w:tcPr>
            <w:tcW w:w="1282" w:type="dxa"/>
            <w:tcBorders>
              <w:top w:val="nil"/>
              <w:left w:val="nil"/>
              <w:bottom w:val="nil"/>
              <w:right w:val="nil"/>
            </w:tcBorders>
            <w:shd w:val="clear" w:color="auto" w:fill="auto"/>
            <w:noWrap/>
            <w:vAlign w:val="bottom"/>
            <w:hideMark/>
          </w:tcPr>
          <w:p w14:paraId="087D280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498</w:t>
            </w:r>
          </w:p>
        </w:tc>
        <w:tc>
          <w:tcPr>
            <w:tcW w:w="1282" w:type="dxa"/>
            <w:tcBorders>
              <w:top w:val="nil"/>
              <w:left w:val="nil"/>
              <w:bottom w:val="nil"/>
              <w:right w:val="nil"/>
            </w:tcBorders>
            <w:shd w:val="clear" w:color="auto" w:fill="auto"/>
            <w:noWrap/>
            <w:vAlign w:val="bottom"/>
            <w:hideMark/>
          </w:tcPr>
          <w:p w14:paraId="4475A9F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4014</w:t>
            </w:r>
          </w:p>
        </w:tc>
        <w:tc>
          <w:tcPr>
            <w:tcW w:w="1240" w:type="dxa"/>
            <w:tcBorders>
              <w:top w:val="nil"/>
              <w:left w:val="nil"/>
              <w:bottom w:val="nil"/>
              <w:right w:val="nil"/>
            </w:tcBorders>
            <w:shd w:val="clear" w:color="auto" w:fill="auto"/>
            <w:noWrap/>
            <w:vAlign w:val="bottom"/>
            <w:hideMark/>
          </w:tcPr>
          <w:p w14:paraId="7105B07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633</w:t>
            </w:r>
          </w:p>
        </w:tc>
        <w:tc>
          <w:tcPr>
            <w:tcW w:w="1240" w:type="dxa"/>
            <w:tcBorders>
              <w:top w:val="nil"/>
              <w:left w:val="nil"/>
              <w:bottom w:val="nil"/>
              <w:right w:val="nil"/>
            </w:tcBorders>
            <w:shd w:val="clear" w:color="auto" w:fill="auto"/>
            <w:noWrap/>
            <w:vAlign w:val="bottom"/>
            <w:hideMark/>
          </w:tcPr>
          <w:p w14:paraId="024F68E7"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3869</w:t>
            </w:r>
          </w:p>
        </w:tc>
      </w:tr>
      <w:tr w:rsidR="00DC0F08" w:rsidRPr="000A23D9" w14:paraId="0098E7F4" w14:textId="77777777" w:rsidTr="0042091C">
        <w:trPr>
          <w:trHeight w:val="288"/>
        </w:trPr>
        <w:tc>
          <w:tcPr>
            <w:tcW w:w="3262" w:type="dxa"/>
            <w:tcBorders>
              <w:top w:val="nil"/>
              <w:left w:val="nil"/>
              <w:bottom w:val="nil"/>
              <w:right w:val="nil"/>
            </w:tcBorders>
            <w:shd w:val="clear" w:color="auto" w:fill="auto"/>
            <w:noWrap/>
            <w:vAlign w:val="bottom"/>
            <w:hideMark/>
          </w:tcPr>
          <w:p w14:paraId="0659AD10"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SCAT</w:t>
            </w:r>
          </w:p>
        </w:tc>
        <w:tc>
          <w:tcPr>
            <w:tcW w:w="1240" w:type="dxa"/>
            <w:tcBorders>
              <w:top w:val="nil"/>
              <w:left w:val="nil"/>
              <w:bottom w:val="nil"/>
              <w:right w:val="nil"/>
            </w:tcBorders>
            <w:shd w:val="clear" w:color="auto" w:fill="auto"/>
            <w:noWrap/>
            <w:vAlign w:val="bottom"/>
            <w:hideMark/>
          </w:tcPr>
          <w:p w14:paraId="3950FB5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920</w:t>
            </w:r>
          </w:p>
        </w:tc>
        <w:tc>
          <w:tcPr>
            <w:tcW w:w="1282" w:type="dxa"/>
            <w:tcBorders>
              <w:top w:val="nil"/>
              <w:left w:val="nil"/>
              <w:bottom w:val="nil"/>
              <w:right w:val="nil"/>
            </w:tcBorders>
            <w:shd w:val="clear" w:color="auto" w:fill="auto"/>
            <w:noWrap/>
            <w:vAlign w:val="bottom"/>
            <w:hideMark/>
          </w:tcPr>
          <w:p w14:paraId="72C7A2E7"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460</w:t>
            </w:r>
          </w:p>
        </w:tc>
        <w:tc>
          <w:tcPr>
            <w:tcW w:w="1240" w:type="dxa"/>
            <w:tcBorders>
              <w:top w:val="nil"/>
              <w:left w:val="nil"/>
              <w:bottom w:val="nil"/>
              <w:right w:val="nil"/>
            </w:tcBorders>
            <w:shd w:val="clear" w:color="auto" w:fill="auto"/>
            <w:noWrap/>
            <w:vAlign w:val="bottom"/>
            <w:hideMark/>
          </w:tcPr>
          <w:p w14:paraId="6FC177BE"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460</w:t>
            </w:r>
          </w:p>
        </w:tc>
        <w:tc>
          <w:tcPr>
            <w:tcW w:w="1282" w:type="dxa"/>
            <w:tcBorders>
              <w:top w:val="nil"/>
              <w:left w:val="nil"/>
              <w:bottom w:val="nil"/>
              <w:right w:val="nil"/>
            </w:tcBorders>
            <w:shd w:val="clear" w:color="auto" w:fill="auto"/>
            <w:noWrap/>
            <w:vAlign w:val="bottom"/>
            <w:hideMark/>
          </w:tcPr>
          <w:p w14:paraId="6C1BAFB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13</w:t>
            </w:r>
          </w:p>
        </w:tc>
        <w:tc>
          <w:tcPr>
            <w:tcW w:w="1282" w:type="dxa"/>
            <w:tcBorders>
              <w:top w:val="nil"/>
              <w:left w:val="nil"/>
              <w:bottom w:val="nil"/>
              <w:right w:val="nil"/>
            </w:tcBorders>
            <w:shd w:val="clear" w:color="auto" w:fill="auto"/>
            <w:noWrap/>
            <w:vAlign w:val="bottom"/>
            <w:hideMark/>
          </w:tcPr>
          <w:p w14:paraId="7D316E9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447</w:t>
            </w:r>
          </w:p>
        </w:tc>
        <w:tc>
          <w:tcPr>
            <w:tcW w:w="1240" w:type="dxa"/>
            <w:tcBorders>
              <w:top w:val="nil"/>
              <w:left w:val="nil"/>
              <w:bottom w:val="nil"/>
              <w:right w:val="nil"/>
            </w:tcBorders>
            <w:shd w:val="clear" w:color="auto" w:fill="auto"/>
            <w:noWrap/>
            <w:vAlign w:val="bottom"/>
            <w:hideMark/>
          </w:tcPr>
          <w:p w14:paraId="6C6BEEE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w:t>
            </w:r>
          </w:p>
        </w:tc>
        <w:tc>
          <w:tcPr>
            <w:tcW w:w="1240" w:type="dxa"/>
            <w:tcBorders>
              <w:top w:val="nil"/>
              <w:left w:val="nil"/>
              <w:bottom w:val="nil"/>
              <w:right w:val="nil"/>
            </w:tcBorders>
            <w:shd w:val="clear" w:color="auto" w:fill="auto"/>
            <w:noWrap/>
            <w:vAlign w:val="bottom"/>
            <w:hideMark/>
          </w:tcPr>
          <w:p w14:paraId="03B98E6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454</w:t>
            </w:r>
          </w:p>
        </w:tc>
      </w:tr>
      <w:tr w:rsidR="00DC0F08" w:rsidRPr="000A23D9" w14:paraId="04210FA9" w14:textId="77777777" w:rsidTr="0042091C">
        <w:trPr>
          <w:trHeight w:val="288"/>
        </w:trPr>
        <w:tc>
          <w:tcPr>
            <w:tcW w:w="3262" w:type="dxa"/>
            <w:tcBorders>
              <w:top w:val="nil"/>
              <w:left w:val="nil"/>
              <w:bottom w:val="nil"/>
              <w:right w:val="nil"/>
            </w:tcBorders>
            <w:shd w:val="clear" w:color="auto" w:fill="auto"/>
            <w:noWrap/>
            <w:vAlign w:val="bottom"/>
            <w:hideMark/>
          </w:tcPr>
          <w:p w14:paraId="050729A7"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GISSI-P</w:t>
            </w:r>
          </w:p>
        </w:tc>
        <w:tc>
          <w:tcPr>
            <w:tcW w:w="1240" w:type="dxa"/>
            <w:tcBorders>
              <w:top w:val="nil"/>
              <w:left w:val="nil"/>
              <w:bottom w:val="nil"/>
              <w:right w:val="nil"/>
            </w:tcBorders>
            <w:shd w:val="clear" w:color="auto" w:fill="auto"/>
            <w:noWrap/>
            <w:vAlign w:val="bottom"/>
            <w:hideMark/>
          </w:tcPr>
          <w:p w14:paraId="7ED58D0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4271</w:t>
            </w:r>
          </w:p>
        </w:tc>
        <w:tc>
          <w:tcPr>
            <w:tcW w:w="1282" w:type="dxa"/>
            <w:tcBorders>
              <w:top w:val="nil"/>
              <w:left w:val="nil"/>
              <w:bottom w:val="nil"/>
              <w:right w:val="nil"/>
            </w:tcBorders>
            <w:shd w:val="clear" w:color="auto" w:fill="auto"/>
            <w:noWrap/>
            <w:vAlign w:val="bottom"/>
            <w:hideMark/>
          </w:tcPr>
          <w:p w14:paraId="618F8AE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2138</w:t>
            </w:r>
          </w:p>
        </w:tc>
        <w:tc>
          <w:tcPr>
            <w:tcW w:w="1240" w:type="dxa"/>
            <w:tcBorders>
              <w:top w:val="nil"/>
              <w:left w:val="nil"/>
              <w:bottom w:val="nil"/>
              <w:right w:val="nil"/>
            </w:tcBorders>
            <w:shd w:val="clear" w:color="auto" w:fill="auto"/>
            <w:noWrap/>
            <w:vAlign w:val="bottom"/>
            <w:hideMark/>
          </w:tcPr>
          <w:p w14:paraId="5AD0C69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2133</w:t>
            </w:r>
          </w:p>
        </w:tc>
        <w:tc>
          <w:tcPr>
            <w:tcW w:w="1282" w:type="dxa"/>
            <w:tcBorders>
              <w:top w:val="nil"/>
              <w:left w:val="nil"/>
              <w:bottom w:val="nil"/>
              <w:right w:val="nil"/>
            </w:tcBorders>
            <w:shd w:val="clear" w:color="auto" w:fill="auto"/>
            <w:noWrap/>
            <w:vAlign w:val="bottom"/>
            <w:hideMark/>
          </w:tcPr>
          <w:p w14:paraId="165E6BD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72</w:t>
            </w:r>
          </w:p>
        </w:tc>
        <w:tc>
          <w:tcPr>
            <w:tcW w:w="1282" w:type="dxa"/>
            <w:tcBorders>
              <w:top w:val="nil"/>
              <w:left w:val="nil"/>
              <w:bottom w:val="nil"/>
              <w:right w:val="nil"/>
            </w:tcBorders>
            <w:shd w:val="clear" w:color="auto" w:fill="auto"/>
            <w:noWrap/>
            <w:vAlign w:val="bottom"/>
            <w:hideMark/>
          </w:tcPr>
          <w:p w14:paraId="3F5ADAD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2066</w:t>
            </w:r>
          </w:p>
        </w:tc>
        <w:tc>
          <w:tcPr>
            <w:tcW w:w="1240" w:type="dxa"/>
            <w:tcBorders>
              <w:top w:val="nil"/>
              <w:left w:val="nil"/>
              <w:bottom w:val="nil"/>
              <w:right w:val="nil"/>
            </w:tcBorders>
            <w:shd w:val="clear" w:color="auto" w:fill="auto"/>
            <w:noWrap/>
            <w:vAlign w:val="bottom"/>
            <w:hideMark/>
          </w:tcPr>
          <w:p w14:paraId="1B8925A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88</w:t>
            </w:r>
          </w:p>
        </w:tc>
        <w:tc>
          <w:tcPr>
            <w:tcW w:w="1240" w:type="dxa"/>
            <w:tcBorders>
              <w:top w:val="nil"/>
              <w:left w:val="nil"/>
              <w:bottom w:val="nil"/>
              <w:right w:val="nil"/>
            </w:tcBorders>
            <w:shd w:val="clear" w:color="auto" w:fill="auto"/>
            <w:noWrap/>
            <w:vAlign w:val="bottom"/>
            <w:hideMark/>
          </w:tcPr>
          <w:p w14:paraId="7775FABD"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2045</w:t>
            </w:r>
          </w:p>
        </w:tc>
      </w:tr>
      <w:tr w:rsidR="00DC0F08" w:rsidRPr="000A23D9" w14:paraId="74DAC4F3" w14:textId="77777777" w:rsidTr="0042091C">
        <w:trPr>
          <w:trHeight w:val="288"/>
        </w:trPr>
        <w:tc>
          <w:tcPr>
            <w:tcW w:w="3262" w:type="dxa"/>
            <w:tcBorders>
              <w:top w:val="nil"/>
              <w:left w:val="nil"/>
              <w:bottom w:val="nil"/>
              <w:right w:val="nil"/>
            </w:tcBorders>
            <w:shd w:val="clear" w:color="auto" w:fill="auto"/>
            <w:noWrap/>
            <w:vAlign w:val="bottom"/>
            <w:hideMark/>
          </w:tcPr>
          <w:p w14:paraId="0362888F"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FLORIDA</w:t>
            </w:r>
          </w:p>
        </w:tc>
        <w:tc>
          <w:tcPr>
            <w:tcW w:w="1240" w:type="dxa"/>
            <w:tcBorders>
              <w:top w:val="nil"/>
              <w:left w:val="nil"/>
              <w:bottom w:val="nil"/>
              <w:right w:val="nil"/>
            </w:tcBorders>
            <w:shd w:val="clear" w:color="auto" w:fill="auto"/>
            <w:noWrap/>
            <w:vAlign w:val="bottom"/>
            <w:hideMark/>
          </w:tcPr>
          <w:p w14:paraId="761D985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540</w:t>
            </w:r>
          </w:p>
        </w:tc>
        <w:tc>
          <w:tcPr>
            <w:tcW w:w="1282" w:type="dxa"/>
            <w:tcBorders>
              <w:top w:val="nil"/>
              <w:left w:val="nil"/>
              <w:bottom w:val="nil"/>
              <w:right w:val="nil"/>
            </w:tcBorders>
            <w:shd w:val="clear" w:color="auto" w:fill="auto"/>
            <w:noWrap/>
            <w:vAlign w:val="bottom"/>
            <w:hideMark/>
          </w:tcPr>
          <w:p w14:paraId="6869F28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265</w:t>
            </w:r>
          </w:p>
        </w:tc>
        <w:tc>
          <w:tcPr>
            <w:tcW w:w="1240" w:type="dxa"/>
            <w:tcBorders>
              <w:top w:val="nil"/>
              <w:left w:val="nil"/>
              <w:bottom w:val="nil"/>
              <w:right w:val="nil"/>
            </w:tcBorders>
            <w:shd w:val="clear" w:color="auto" w:fill="auto"/>
            <w:noWrap/>
            <w:vAlign w:val="bottom"/>
            <w:hideMark/>
          </w:tcPr>
          <w:p w14:paraId="438A3CC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275</w:t>
            </w:r>
          </w:p>
        </w:tc>
        <w:tc>
          <w:tcPr>
            <w:tcW w:w="1282" w:type="dxa"/>
            <w:tcBorders>
              <w:top w:val="nil"/>
              <w:left w:val="nil"/>
              <w:bottom w:val="nil"/>
              <w:right w:val="nil"/>
            </w:tcBorders>
            <w:shd w:val="clear" w:color="auto" w:fill="auto"/>
            <w:noWrap/>
            <w:vAlign w:val="bottom"/>
            <w:hideMark/>
          </w:tcPr>
          <w:p w14:paraId="294A4AF4"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w:t>
            </w:r>
          </w:p>
        </w:tc>
        <w:tc>
          <w:tcPr>
            <w:tcW w:w="1282" w:type="dxa"/>
            <w:tcBorders>
              <w:top w:val="nil"/>
              <w:left w:val="nil"/>
              <w:bottom w:val="nil"/>
              <w:right w:val="nil"/>
            </w:tcBorders>
            <w:shd w:val="clear" w:color="auto" w:fill="auto"/>
            <w:noWrap/>
            <w:vAlign w:val="bottom"/>
            <w:hideMark/>
          </w:tcPr>
          <w:p w14:paraId="222A300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258</w:t>
            </w:r>
          </w:p>
        </w:tc>
        <w:tc>
          <w:tcPr>
            <w:tcW w:w="1240" w:type="dxa"/>
            <w:tcBorders>
              <w:top w:val="nil"/>
              <w:left w:val="nil"/>
              <w:bottom w:val="nil"/>
              <w:right w:val="nil"/>
            </w:tcBorders>
            <w:shd w:val="clear" w:color="auto" w:fill="auto"/>
            <w:noWrap/>
            <w:vAlign w:val="bottom"/>
            <w:hideMark/>
          </w:tcPr>
          <w:p w14:paraId="47808D8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11</w:t>
            </w:r>
          </w:p>
        </w:tc>
        <w:tc>
          <w:tcPr>
            <w:tcW w:w="1240" w:type="dxa"/>
            <w:tcBorders>
              <w:top w:val="nil"/>
              <w:left w:val="nil"/>
              <w:bottom w:val="nil"/>
              <w:right w:val="nil"/>
            </w:tcBorders>
            <w:shd w:val="clear" w:color="auto" w:fill="auto"/>
            <w:noWrap/>
            <w:vAlign w:val="bottom"/>
            <w:hideMark/>
          </w:tcPr>
          <w:p w14:paraId="29C139FF"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264</w:t>
            </w:r>
          </w:p>
        </w:tc>
      </w:tr>
      <w:tr w:rsidR="00DC0F08" w:rsidRPr="000A23D9" w14:paraId="3A9D1E36" w14:textId="77777777" w:rsidTr="0042091C">
        <w:trPr>
          <w:trHeight w:val="288"/>
        </w:trPr>
        <w:tc>
          <w:tcPr>
            <w:tcW w:w="3262" w:type="dxa"/>
            <w:tcBorders>
              <w:top w:val="nil"/>
              <w:left w:val="nil"/>
              <w:bottom w:val="nil"/>
              <w:right w:val="nil"/>
            </w:tcBorders>
            <w:shd w:val="clear" w:color="auto" w:fill="auto"/>
            <w:noWrap/>
            <w:vAlign w:val="bottom"/>
            <w:hideMark/>
          </w:tcPr>
          <w:p w14:paraId="07C28BE7"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LIPS</w:t>
            </w:r>
          </w:p>
        </w:tc>
        <w:tc>
          <w:tcPr>
            <w:tcW w:w="1240" w:type="dxa"/>
            <w:tcBorders>
              <w:top w:val="nil"/>
              <w:left w:val="nil"/>
              <w:bottom w:val="nil"/>
              <w:right w:val="nil"/>
            </w:tcBorders>
            <w:shd w:val="clear" w:color="auto" w:fill="auto"/>
            <w:noWrap/>
            <w:vAlign w:val="bottom"/>
            <w:hideMark/>
          </w:tcPr>
          <w:p w14:paraId="4D7DC68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1677</w:t>
            </w:r>
          </w:p>
        </w:tc>
        <w:tc>
          <w:tcPr>
            <w:tcW w:w="1282" w:type="dxa"/>
            <w:tcBorders>
              <w:top w:val="nil"/>
              <w:left w:val="nil"/>
              <w:bottom w:val="nil"/>
              <w:right w:val="nil"/>
            </w:tcBorders>
            <w:shd w:val="clear" w:color="auto" w:fill="auto"/>
            <w:noWrap/>
            <w:vAlign w:val="bottom"/>
            <w:hideMark/>
          </w:tcPr>
          <w:p w14:paraId="6D35156F"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844</w:t>
            </w:r>
          </w:p>
        </w:tc>
        <w:tc>
          <w:tcPr>
            <w:tcW w:w="1240" w:type="dxa"/>
            <w:tcBorders>
              <w:top w:val="nil"/>
              <w:left w:val="nil"/>
              <w:bottom w:val="nil"/>
              <w:right w:val="nil"/>
            </w:tcBorders>
            <w:shd w:val="clear" w:color="auto" w:fill="auto"/>
            <w:noWrap/>
            <w:vAlign w:val="bottom"/>
            <w:hideMark/>
          </w:tcPr>
          <w:p w14:paraId="2884239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833</w:t>
            </w:r>
          </w:p>
        </w:tc>
        <w:tc>
          <w:tcPr>
            <w:tcW w:w="1282" w:type="dxa"/>
            <w:tcBorders>
              <w:top w:val="nil"/>
              <w:left w:val="nil"/>
              <w:bottom w:val="nil"/>
              <w:right w:val="nil"/>
            </w:tcBorders>
            <w:shd w:val="clear" w:color="auto" w:fill="auto"/>
            <w:noWrap/>
            <w:vAlign w:val="bottom"/>
            <w:hideMark/>
          </w:tcPr>
          <w:p w14:paraId="7056DAE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36</w:t>
            </w:r>
          </w:p>
        </w:tc>
        <w:tc>
          <w:tcPr>
            <w:tcW w:w="1282" w:type="dxa"/>
            <w:tcBorders>
              <w:top w:val="nil"/>
              <w:left w:val="nil"/>
              <w:bottom w:val="nil"/>
              <w:right w:val="nil"/>
            </w:tcBorders>
            <w:shd w:val="clear" w:color="auto" w:fill="auto"/>
            <w:noWrap/>
            <w:vAlign w:val="bottom"/>
            <w:hideMark/>
          </w:tcPr>
          <w:p w14:paraId="4F17E75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808</w:t>
            </w:r>
          </w:p>
        </w:tc>
        <w:tc>
          <w:tcPr>
            <w:tcW w:w="1240" w:type="dxa"/>
            <w:tcBorders>
              <w:top w:val="nil"/>
              <w:left w:val="nil"/>
              <w:bottom w:val="nil"/>
              <w:right w:val="nil"/>
            </w:tcBorders>
            <w:shd w:val="clear" w:color="auto" w:fill="auto"/>
            <w:noWrap/>
            <w:vAlign w:val="bottom"/>
            <w:hideMark/>
          </w:tcPr>
          <w:p w14:paraId="6311F8BF"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49</w:t>
            </w:r>
          </w:p>
        </w:tc>
        <w:tc>
          <w:tcPr>
            <w:tcW w:w="1240" w:type="dxa"/>
            <w:tcBorders>
              <w:top w:val="nil"/>
              <w:left w:val="nil"/>
              <w:bottom w:val="nil"/>
              <w:right w:val="nil"/>
            </w:tcBorders>
            <w:shd w:val="clear" w:color="auto" w:fill="auto"/>
            <w:noWrap/>
            <w:vAlign w:val="bottom"/>
            <w:hideMark/>
          </w:tcPr>
          <w:p w14:paraId="4380ADE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784</w:t>
            </w:r>
          </w:p>
        </w:tc>
      </w:tr>
      <w:tr w:rsidR="00DC0F08" w:rsidRPr="000A23D9" w14:paraId="7D4798CA" w14:textId="77777777" w:rsidTr="0042091C">
        <w:trPr>
          <w:trHeight w:val="288"/>
        </w:trPr>
        <w:tc>
          <w:tcPr>
            <w:tcW w:w="3262" w:type="dxa"/>
            <w:tcBorders>
              <w:top w:val="nil"/>
              <w:left w:val="nil"/>
              <w:bottom w:val="nil"/>
              <w:right w:val="nil"/>
            </w:tcBorders>
            <w:shd w:val="clear" w:color="auto" w:fill="auto"/>
            <w:noWrap/>
            <w:vAlign w:val="bottom"/>
            <w:hideMark/>
          </w:tcPr>
          <w:p w14:paraId="389CD18A"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HPS</w:t>
            </w:r>
          </w:p>
        </w:tc>
        <w:tc>
          <w:tcPr>
            <w:tcW w:w="1240" w:type="dxa"/>
            <w:tcBorders>
              <w:top w:val="nil"/>
              <w:left w:val="nil"/>
              <w:bottom w:val="nil"/>
              <w:right w:val="nil"/>
            </w:tcBorders>
            <w:shd w:val="clear" w:color="auto" w:fill="auto"/>
            <w:noWrap/>
            <w:vAlign w:val="bottom"/>
            <w:hideMark/>
          </w:tcPr>
          <w:p w14:paraId="731F5F64"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20536</w:t>
            </w:r>
          </w:p>
        </w:tc>
        <w:tc>
          <w:tcPr>
            <w:tcW w:w="1282" w:type="dxa"/>
            <w:tcBorders>
              <w:top w:val="nil"/>
              <w:left w:val="nil"/>
              <w:bottom w:val="nil"/>
              <w:right w:val="nil"/>
            </w:tcBorders>
            <w:shd w:val="clear" w:color="auto" w:fill="auto"/>
            <w:noWrap/>
            <w:vAlign w:val="bottom"/>
            <w:hideMark/>
          </w:tcPr>
          <w:p w14:paraId="159B6B6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10269</w:t>
            </w:r>
          </w:p>
        </w:tc>
        <w:tc>
          <w:tcPr>
            <w:tcW w:w="1240" w:type="dxa"/>
            <w:tcBorders>
              <w:top w:val="nil"/>
              <w:left w:val="nil"/>
              <w:bottom w:val="nil"/>
              <w:right w:val="nil"/>
            </w:tcBorders>
            <w:shd w:val="clear" w:color="auto" w:fill="auto"/>
            <w:noWrap/>
            <w:vAlign w:val="bottom"/>
            <w:hideMark/>
          </w:tcPr>
          <w:p w14:paraId="0673190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10267</w:t>
            </w:r>
          </w:p>
        </w:tc>
        <w:tc>
          <w:tcPr>
            <w:tcW w:w="1282" w:type="dxa"/>
            <w:tcBorders>
              <w:top w:val="nil"/>
              <w:left w:val="nil"/>
              <w:bottom w:val="nil"/>
              <w:right w:val="nil"/>
            </w:tcBorders>
            <w:shd w:val="clear" w:color="auto" w:fill="auto"/>
            <w:noWrap/>
            <w:vAlign w:val="bottom"/>
            <w:hideMark/>
          </w:tcPr>
          <w:p w14:paraId="089391D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1328</w:t>
            </w:r>
          </w:p>
        </w:tc>
        <w:tc>
          <w:tcPr>
            <w:tcW w:w="1282" w:type="dxa"/>
            <w:tcBorders>
              <w:top w:val="nil"/>
              <w:left w:val="nil"/>
              <w:bottom w:val="nil"/>
              <w:right w:val="nil"/>
            </w:tcBorders>
            <w:shd w:val="clear" w:color="auto" w:fill="auto"/>
            <w:noWrap/>
            <w:vAlign w:val="bottom"/>
            <w:hideMark/>
          </w:tcPr>
          <w:p w14:paraId="204D867F"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8941</w:t>
            </w:r>
          </w:p>
        </w:tc>
        <w:tc>
          <w:tcPr>
            <w:tcW w:w="1240" w:type="dxa"/>
            <w:tcBorders>
              <w:top w:val="nil"/>
              <w:left w:val="nil"/>
              <w:bottom w:val="nil"/>
              <w:right w:val="nil"/>
            </w:tcBorders>
            <w:shd w:val="clear" w:color="auto" w:fill="auto"/>
            <w:noWrap/>
            <w:vAlign w:val="bottom"/>
            <w:hideMark/>
          </w:tcPr>
          <w:p w14:paraId="592D76E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1507</w:t>
            </w:r>
          </w:p>
        </w:tc>
        <w:tc>
          <w:tcPr>
            <w:tcW w:w="1240" w:type="dxa"/>
            <w:tcBorders>
              <w:top w:val="nil"/>
              <w:left w:val="nil"/>
              <w:bottom w:val="nil"/>
              <w:right w:val="nil"/>
            </w:tcBorders>
            <w:shd w:val="clear" w:color="auto" w:fill="auto"/>
            <w:noWrap/>
            <w:vAlign w:val="bottom"/>
            <w:hideMark/>
          </w:tcPr>
          <w:p w14:paraId="403646D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8760</w:t>
            </w:r>
          </w:p>
        </w:tc>
      </w:tr>
      <w:tr w:rsidR="00DC0F08" w:rsidRPr="000A23D9" w14:paraId="5B983A46" w14:textId="77777777" w:rsidTr="0042091C">
        <w:trPr>
          <w:trHeight w:val="288"/>
        </w:trPr>
        <w:tc>
          <w:tcPr>
            <w:tcW w:w="3262" w:type="dxa"/>
            <w:tcBorders>
              <w:top w:val="nil"/>
              <w:left w:val="nil"/>
              <w:bottom w:val="nil"/>
              <w:right w:val="nil"/>
            </w:tcBorders>
            <w:shd w:val="clear" w:color="auto" w:fill="auto"/>
            <w:noWrap/>
            <w:vAlign w:val="bottom"/>
            <w:hideMark/>
          </w:tcPr>
          <w:p w14:paraId="3EBD678E"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GREACE</w:t>
            </w:r>
          </w:p>
        </w:tc>
        <w:tc>
          <w:tcPr>
            <w:tcW w:w="1240" w:type="dxa"/>
            <w:tcBorders>
              <w:top w:val="nil"/>
              <w:left w:val="nil"/>
              <w:bottom w:val="nil"/>
              <w:right w:val="nil"/>
            </w:tcBorders>
            <w:shd w:val="clear" w:color="auto" w:fill="auto"/>
            <w:noWrap/>
            <w:vAlign w:val="bottom"/>
            <w:hideMark/>
          </w:tcPr>
          <w:p w14:paraId="033A9B44"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1600</w:t>
            </w:r>
          </w:p>
        </w:tc>
        <w:tc>
          <w:tcPr>
            <w:tcW w:w="1282" w:type="dxa"/>
            <w:tcBorders>
              <w:top w:val="nil"/>
              <w:left w:val="nil"/>
              <w:bottom w:val="nil"/>
              <w:right w:val="nil"/>
            </w:tcBorders>
            <w:shd w:val="clear" w:color="auto" w:fill="auto"/>
            <w:noWrap/>
            <w:vAlign w:val="bottom"/>
            <w:hideMark/>
          </w:tcPr>
          <w:p w14:paraId="7A6329A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800</w:t>
            </w:r>
          </w:p>
        </w:tc>
        <w:tc>
          <w:tcPr>
            <w:tcW w:w="1240" w:type="dxa"/>
            <w:tcBorders>
              <w:top w:val="nil"/>
              <w:left w:val="nil"/>
              <w:bottom w:val="nil"/>
              <w:right w:val="nil"/>
            </w:tcBorders>
            <w:shd w:val="clear" w:color="auto" w:fill="auto"/>
            <w:noWrap/>
            <w:vAlign w:val="bottom"/>
            <w:hideMark/>
          </w:tcPr>
          <w:p w14:paraId="49422DCF"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800</w:t>
            </w:r>
          </w:p>
        </w:tc>
        <w:tc>
          <w:tcPr>
            <w:tcW w:w="1282" w:type="dxa"/>
            <w:tcBorders>
              <w:top w:val="nil"/>
              <w:left w:val="nil"/>
              <w:bottom w:val="nil"/>
              <w:right w:val="nil"/>
            </w:tcBorders>
            <w:shd w:val="clear" w:color="auto" w:fill="auto"/>
            <w:noWrap/>
            <w:vAlign w:val="bottom"/>
            <w:hideMark/>
          </w:tcPr>
          <w:p w14:paraId="0AE440E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23</w:t>
            </w:r>
          </w:p>
        </w:tc>
        <w:tc>
          <w:tcPr>
            <w:tcW w:w="1282" w:type="dxa"/>
            <w:tcBorders>
              <w:top w:val="nil"/>
              <w:left w:val="nil"/>
              <w:bottom w:val="nil"/>
              <w:right w:val="nil"/>
            </w:tcBorders>
            <w:shd w:val="clear" w:color="auto" w:fill="auto"/>
            <w:noWrap/>
            <w:vAlign w:val="bottom"/>
            <w:hideMark/>
          </w:tcPr>
          <w:p w14:paraId="7199DA0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777</w:t>
            </w:r>
          </w:p>
        </w:tc>
        <w:tc>
          <w:tcPr>
            <w:tcW w:w="1240" w:type="dxa"/>
            <w:tcBorders>
              <w:top w:val="nil"/>
              <w:left w:val="nil"/>
              <w:bottom w:val="nil"/>
              <w:right w:val="nil"/>
            </w:tcBorders>
            <w:shd w:val="clear" w:color="auto" w:fill="auto"/>
            <w:noWrap/>
            <w:vAlign w:val="bottom"/>
            <w:hideMark/>
          </w:tcPr>
          <w:p w14:paraId="364EBDD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40</w:t>
            </w:r>
          </w:p>
        </w:tc>
        <w:tc>
          <w:tcPr>
            <w:tcW w:w="1240" w:type="dxa"/>
            <w:tcBorders>
              <w:top w:val="nil"/>
              <w:left w:val="nil"/>
              <w:bottom w:val="nil"/>
              <w:right w:val="nil"/>
            </w:tcBorders>
            <w:shd w:val="clear" w:color="auto" w:fill="auto"/>
            <w:noWrap/>
            <w:vAlign w:val="bottom"/>
            <w:hideMark/>
          </w:tcPr>
          <w:p w14:paraId="05D51BCD"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760</w:t>
            </w:r>
          </w:p>
        </w:tc>
      </w:tr>
      <w:tr w:rsidR="00DC0F08" w:rsidRPr="000A23D9" w14:paraId="30714F53" w14:textId="77777777" w:rsidTr="0042091C">
        <w:trPr>
          <w:trHeight w:val="288"/>
        </w:trPr>
        <w:tc>
          <w:tcPr>
            <w:tcW w:w="3262" w:type="dxa"/>
            <w:tcBorders>
              <w:top w:val="nil"/>
              <w:left w:val="nil"/>
              <w:bottom w:val="nil"/>
              <w:right w:val="nil"/>
            </w:tcBorders>
            <w:shd w:val="clear" w:color="auto" w:fill="auto"/>
            <w:noWrap/>
            <w:vAlign w:val="bottom"/>
            <w:hideMark/>
          </w:tcPr>
          <w:p w14:paraId="7A006F1C"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REVERSAL</w:t>
            </w:r>
          </w:p>
        </w:tc>
        <w:tc>
          <w:tcPr>
            <w:tcW w:w="1240" w:type="dxa"/>
            <w:tcBorders>
              <w:top w:val="nil"/>
              <w:left w:val="nil"/>
              <w:bottom w:val="nil"/>
              <w:right w:val="nil"/>
            </w:tcBorders>
            <w:shd w:val="clear" w:color="auto" w:fill="auto"/>
            <w:noWrap/>
            <w:vAlign w:val="bottom"/>
            <w:hideMark/>
          </w:tcPr>
          <w:p w14:paraId="7DB383A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502</w:t>
            </w:r>
          </w:p>
        </w:tc>
        <w:tc>
          <w:tcPr>
            <w:tcW w:w="1282" w:type="dxa"/>
            <w:tcBorders>
              <w:top w:val="nil"/>
              <w:left w:val="nil"/>
              <w:bottom w:val="nil"/>
              <w:right w:val="nil"/>
            </w:tcBorders>
            <w:shd w:val="clear" w:color="auto" w:fill="auto"/>
            <w:noWrap/>
            <w:vAlign w:val="bottom"/>
            <w:hideMark/>
          </w:tcPr>
          <w:p w14:paraId="6ACE688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253</w:t>
            </w:r>
          </w:p>
        </w:tc>
        <w:tc>
          <w:tcPr>
            <w:tcW w:w="1240" w:type="dxa"/>
            <w:tcBorders>
              <w:top w:val="nil"/>
              <w:left w:val="nil"/>
              <w:bottom w:val="nil"/>
              <w:right w:val="nil"/>
            </w:tcBorders>
            <w:shd w:val="clear" w:color="auto" w:fill="auto"/>
            <w:noWrap/>
            <w:vAlign w:val="bottom"/>
            <w:hideMark/>
          </w:tcPr>
          <w:p w14:paraId="0B8CA1D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249</w:t>
            </w:r>
          </w:p>
        </w:tc>
        <w:tc>
          <w:tcPr>
            <w:tcW w:w="1282" w:type="dxa"/>
            <w:tcBorders>
              <w:top w:val="nil"/>
              <w:left w:val="nil"/>
              <w:bottom w:val="nil"/>
              <w:right w:val="nil"/>
            </w:tcBorders>
            <w:shd w:val="clear" w:color="auto" w:fill="auto"/>
            <w:noWrap/>
            <w:vAlign w:val="bottom"/>
            <w:hideMark/>
          </w:tcPr>
          <w:p w14:paraId="2D2981C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w:t>
            </w:r>
          </w:p>
        </w:tc>
        <w:tc>
          <w:tcPr>
            <w:tcW w:w="1282" w:type="dxa"/>
            <w:tcBorders>
              <w:top w:val="nil"/>
              <w:left w:val="nil"/>
              <w:bottom w:val="nil"/>
              <w:right w:val="nil"/>
            </w:tcBorders>
            <w:shd w:val="clear" w:color="auto" w:fill="auto"/>
            <w:noWrap/>
            <w:vAlign w:val="bottom"/>
            <w:hideMark/>
          </w:tcPr>
          <w:p w14:paraId="2C63C25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252</w:t>
            </w:r>
          </w:p>
        </w:tc>
        <w:tc>
          <w:tcPr>
            <w:tcW w:w="1240" w:type="dxa"/>
            <w:tcBorders>
              <w:top w:val="nil"/>
              <w:left w:val="nil"/>
              <w:bottom w:val="nil"/>
              <w:right w:val="nil"/>
            </w:tcBorders>
            <w:shd w:val="clear" w:color="auto" w:fill="auto"/>
            <w:noWrap/>
            <w:vAlign w:val="bottom"/>
            <w:hideMark/>
          </w:tcPr>
          <w:p w14:paraId="0A23A62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w:t>
            </w:r>
          </w:p>
        </w:tc>
        <w:tc>
          <w:tcPr>
            <w:tcW w:w="1240" w:type="dxa"/>
            <w:tcBorders>
              <w:top w:val="nil"/>
              <w:left w:val="nil"/>
              <w:bottom w:val="nil"/>
              <w:right w:val="nil"/>
            </w:tcBorders>
            <w:shd w:val="clear" w:color="auto" w:fill="auto"/>
            <w:noWrap/>
            <w:vAlign w:val="bottom"/>
            <w:hideMark/>
          </w:tcPr>
          <w:p w14:paraId="14A8F2A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248</w:t>
            </w:r>
          </w:p>
        </w:tc>
      </w:tr>
      <w:tr w:rsidR="00DC0F08" w:rsidRPr="000A23D9" w14:paraId="1A0076FB" w14:textId="77777777" w:rsidTr="0042091C">
        <w:trPr>
          <w:trHeight w:val="288"/>
        </w:trPr>
        <w:tc>
          <w:tcPr>
            <w:tcW w:w="3262" w:type="dxa"/>
            <w:tcBorders>
              <w:top w:val="nil"/>
              <w:left w:val="nil"/>
              <w:bottom w:val="nil"/>
              <w:right w:val="nil"/>
            </w:tcBorders>
            <w:shd w:val="clear" w:color="auto" w:fill="auto"/>
            <w:noWrap/>
            <w:vAlign w:val="bottom"/>
            <w:hideMark/>
          </w:tcPr>
          <w:p w14:paraId="05FD0384"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PROVE IT-TIMI22</w:t>
            </w:r>
          </w:p>
        </w:tc>
        <w:tc>
          <w:tcPr>
            <w:tcW w:w="1240" w:type="dxa"/>
            <w:tcBorders>
              <w:top w:val="nil"/>
              <w:left w:val="nil"/>
              <w:bottom w:val="nil"/>
              <w:right w:val="nil"/>
            </w:tcBorders>
            <w:shd w:val="clear" w:color="auto" w:fill="auto"/>
            <w:noWrap/>
            <w:vAlign w:val="bottom"/>
            <w:hideMark/>
          </w:tcPr>
          <w:p w14:paraId="567C82B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4162</w:t>
            </w:r>
          </w:p>
        </w:tc>
        <w:tc>
          <w:tcPr>
            <w:tcW w:w="1282" w:type="dxa"/>
            <w:tcBorders>
              <w:top w:val="nil"/>
              <w:left w:val="nil"/>
              <w:bottom w:val="nil"/>
              <w:right w:val="nil"/>
            </w:tcBorders>
            <w:shd w:val="clear" w:color="auto" w:fill="auto"/>
            <w:noWrap/>
            <w:vAlign w:val="bottom"/>
            <w:hideMark/>
          </w:tcPr>
          <w:p w14:paraId="01AEB2C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2099</w:t>
            </w:r>
          </w:p>
        </w:tc>
        <w:tc>
          <w:tcPr>
            <w:tcW w:w="1240" w:type="dxa"/>
            <w:tcBorders>
              <w:top w:val="nil"/>
              <w:left w:val="nil"/>
              <w:bottom w:val="nil"/>
              <w:right w:val="nil"/>
            </w:tcBorders>
            <w:shd w:val="clear" w:color="auto" w:fill="auto"/>
            <w:noWrap/>
            <w:vAlign w:val="bottom"/>
            <w:hideMark/>
          </w:tcPr>
          <w:p w14:paraId="260DDE34"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2063</w:t>
            </w:r>
          </w:p>
        </w:tc>
        <w:tc>
          <w:tcPr>
            <w:tcW w:w="1282" w:type="dxa"/>
            <w:tcBorders>
              <w:top w:val="nil"/>
              <w:left w:val="nil"/>
              <w:bottom w:val="nil"/>
              <w:right w:val="nil"/>
            </w:tcBorders>
            <w:shd w:val="clear" w:color="auto" w:fill="auto"/>
            <w:noWrap/>
            <w:vAlign w:val="bottom"/>
            <w:hideMark/>
          </w:tcPr>
          <w:p w14:paraId="7D123D2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46</w:t>
            </w:r>
          </w:p>
        </w:tc>
        <w:tc>
          <w:tcPr>
            <w:tcW w:w="1282" w:type="dxa"/>
            <w:tcBorders>
              <w:top w:val="nil"/>
              <w:left w:val="nil"/>
              <w:bottom w:val="nil"/>
              <w:right w:val="nil"/>
            </w:tcBorders>
            <w:shd w:val="clear" w:color="auto" w:fill="auto"/>
            <w:noWrap/>
            <w:vAlign w:val="bottom"/>
            <w:hideMark/>
          </w:tcPr>
          <w:p w14:paraId="3FC18804"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2053</w:t>
            </w:r>
          </w:p>
        </w:tc>
        <w:tc>
          <w:tcPr>
            <w:tcW w:w="1240" w:type="dxa"/>
            <w:tcBorders>
              <w:top w:val="nil"/>
              <w:left w:val="nil"/>
              <w:bottom w:val="nil"/>
              <w:right w:val="nil"/>
            </w:tcBorders>
            <w:shd w:val="clear" w:color="auto" w:fill="auto"/>
            <w:noWrap/>
            <w:vAlign w:val="bottom"/>
            <w:hideMark/>
          </w:tcPr>
          <w:p w14:paraId="7E8BE2C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66</w:t>
            </w:r>
          </w:p>
        </w:tc>
        <w:tc>
          <w:tcPr>
            <w:tcW w:w="1240" w:type="dxa"/>
            <w:tcBorders>
              <w:top w:val="nil"/>
              <w:left w:val="nil"/>
              <w:bottom w:val="nil"/>
              <w:right w:val="nil"/>
            </w:tcBorders>
            <w:shd w:val="clear" w:color="auto" w:fill="auto"/>
            <w:noWrap/>
            <w:vAlign w:val="bottom"/>
            <w:hideMark/>
          </w:tcPr>
          <w:p w14:paraId="578810F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1997</w:t>
            </w:r>
          </w:p>
        </w:tc>
      </w:tr>
      <w:tr w:rsidR="00DC0F08" w:rsidRPr="000A23D9" w14:paraId="4C8CCD2A" w14:textId="77777777" w:rsidTr="0042091C">
        <w:trPr>
          <w:trHeight w:val="288"/>
        </w:trPr>
        <w:tc>
          <w:tcPr>
            <w:tcW w:w="3262" w:type="dxa"/>
            <w:tcBorders>
              <w:top w:val="nil"/>
              <w:left w:val="nil"/>
              <w:bottom w:val="nil"/>
              <w:right w:val="nil"/>
            </w:tcBorders>
            <w:shd w:val="clear" w:color="auto" w:fill="auto"/>
            <w:noWrap/>
            <w:vAlign w:val="bottom"/>
            <w:hideMark/>
          </w:tcPr>
          <w:p w14:paraId="1EE13016"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ALLIANCE</w:t>
            </w:r>
          </w:p>
        </w:tc>
        <w:tc>
          <w:tcPr>
            <w:tcW w:w="1240" w:type="dxa"/>
            <w:tcBorders>
              <w:top w:val="nil"/>
              <w:left w:val="nil"/>
              <w:bottom w:val="nil"/>
              <w:right w:val="nil"/>
            </w:tcBorders>
            <w:shd w:val="clear" w:color="auto" w:fill="auto"/>
            <w:noWrap/>
            <w:vAlign w:val="bottom"/>
            <w:hideMark/>
          </w:tcPr>
          <w:p w14:paraId="3FFE789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2442</w:t>
            </w:r>
          </w:p>
        </w:tc>
        <w:tc>
          <w:tcPr>
            <w:tcW w:w="1282" w:type="dxa"/>
            <w:tcBorders>
              <w:top w:val="nil"/>
              <w:left w:val="nil"/>
              <w:bottom w:val="nil"/>
              <w:right w:val="nil"/>
            </w:tcBorders>
            <w:shd w:val="clear" w:color="auto" w:fill="auto"/>
            <w:noWrap/>
            <w:vAlign w:val="bottom"/>
            <w:hideMark/>
          </w:tcPr>
          <w:p w14:paraId="2065D07D"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1217</w:t>
            </w:r>
          </w:p>
        </w:tc>
        <w:tc>
          <w:tcPr>
            <w:tcW w:w="1240" w:type="dxa"/>
            <w:tcBorders>
              <w:top w:val="nil"/>
              <w:left w:val="nil"/>
              <w:bottom w:val="nil"/>
              <w:right w:val="nil"/>
            </w:tcBorders>
            <w:shd w:val="clear" w:color="auto" w:fill="auto"/>
            <w:noWrap/>
            <w:vAlign w:val="bottom"/>
            <w:hideMark/>
          </w:tcPr>
          <w:p w14:paraId="7CFC20C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1225</w:t>
            </w:r>
          </w:p>
        </w:tc>
        <w:tc>
          <w:tcPr>
            <w:tcW w:w="1282" w:type="dxa"/>
            <w:tcBorders>
              <w:top w:val="nil"/>
              <w:left w:val="nil"/>
              <w:bottom w:val="nil"/>
              <w:right w:val="nil"/>
            </w:tcBorders>
            <w:shd w:val="clear" w:color="auto" w:fill="auto"/>
            <w:noWrap/>
            <w:vAlign w:val="bottom"/>
            <w:hideMark/>
          </w:tcPr>
          <w:p w14:paraId="6F8161AE"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121</w:t>
            </w:r>
          </w:p>
        </w:tc>
        <w:tc>
          <w:tcPr>
            <w:tcW w:w="1282" w:type="dxa"/>
            <w:tcBorders>
              <w:top w:val="nil"/>
              <w:left w:val="nil"/>
              <w:bottom w:val="nil"/>
              <w:right w:val="nil"/>
            </w:tcBorders>
            <w:shd w:val="clear" w:color="auto" w:fill="auto"/>
            <w:noWrap/>
            <w:vAlign w:val="bottom"/>
            <w:hideMark/>
          </w:tcPr>
          <w:p w14:paraId="518D3AD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1096</w:t>
            </w:r>
          </w:p>
        </w:tc>
        <w:tc>
          <w:tcPr>
            <w:tcW w:w="1240" w:type="dxa"/>
            <w:tcBorders>
              <w:top w:val="nil"/>
              <w:left w:val="nil"/>
              <w:bottom w:val="nil"/>
              <w:right w:val="nil"/>
            </w:tcBorders>
            <w:shd w:val="clear" w:color="auto" w:fill="auto"/>
            <w:noWrap/>
            <w:vAlign w:val="bottom"/>
            <w:hideMark/>
          </w:tcPr>
          <w:p w14:paraId="3216E98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127</w:t>
            </w:r>
          </w:p>
        </w:tc>
        <w:tc>
          <w:tcPr>
            <w:tcW w:w="1240" w:type="dxa"/>
            <w:tcBorders>
              <w:top w:val="nil"/>
              <w:left w:val="nil"/>
              <w:bottom w:val="nil"/>
              <w:right w:val="nil"/>
            </w:tcBorders>
            <w:shd w:val="clear" w:color="auto" w:fill="auto"/>
            <w:noWrap/>
            <w:vAlign w:val="bottom"/>
            <w:hideMark/>
          </w:tcPr>
          <w:p w14:paraId="3408B17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1098</w:t>
            </w:r>
          </w:p>
        </w:tc>
      </w:tr>
      <w:tr w:rsidR="00DC0F08" w:rsidRPr="000A23D9" w14:paraId="796C17DB" w14:textId="77777777" w:rsidTr="0042091C">
        <w:trPr>
          <w:trHeight w:val="288"/>
        </w:trPr>
        <w:tc>
          <w:tcPr>
            <w:tcW w:w="3262" w:type="dxa"/>
            <w:tcBorders>
              <w:top w:val="nil"/>
              <w:left w:val="nil"/>
              <w:bottom w:val="nil"/>
              <w:right w:val="nil"/>
            </w:tcBorders>
            <w:shd w:val="clear" w:color="auto" w:fill="auto"/>
            <w:noWrap/>
            <w:vAlign w:val="bottom"/>
            <w:hideMark/>
          </w:tcPr>
          <w:p w14:paraId="50A7A12B"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A to Z</w:t>
            </w:r>
          </w:p>
        </w:tc>
        <w:tc>
          <w:tcPr>
            <w:tcW w:w="1240" w:type="dxa"/>
            <w:tcBorders>
              <w:top w:val="nil"/>
              <w:left w:val="nil"/>
              <w:bottom w:val="nil"/>
              <w:right w:val="nil"/>
            </w:tcBorders>
            <w:shd w:val="clear" w:color="auto" w:fill="auto"/>
            <w:noWrap/>
            <w:vAlign w:val="bottom"/>
            <w:hideMark/>
          </w:tcPr>
          <w:p w14:paraId="49DED174"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4497</w:t>
            </w:r>
          </w:p>
        </w:tc>
        <w:tc>
          <w:tcPr>
            <w:tcW w:w="1282" w:type="dxa"/>
            <w:tcBorders>
              <w:top w:val="nil"/>
              <w:left w:val="nil"/>
              <w:bottom w:val="nil"/>
              <w:right w:val="nil"/>
            </w:tcBorders>
            <w:shd w:val="clear" w:color="auto" w:fill="auto"/>
            <w:noWrap/>
            <w:vAlign w:val="bottom"/>
            <w:hideMark/>
          </w:tcPr>
          <w:p w14:paraId="0416190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2265</w:t>
            </w:r>
          </w:p>
        </w:tc>
        <w:tc>
          <w:tcPr>
            <w:tcW w:w="1240" w:type="dxa"/>
            <w:tcBorders>
              <w:top w:val="nil"/>
              <w:left w:val="nil"/>
              <w:bottom w:val="nil"/>
              <w:right w:val="nil"/>
            </w:tcBorders>
            <w:shd w:val="clear" w:color="auto" w:fill="auto"/>
            <w:noWrap/>
            <w:vAlign w:val="bottom"/>
            <w:hideMark/>
          </w:tcPr>
          <w:p w14:paraId="5ECAB26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2232</w:t>
            </w:r>
          </w:p>
        </w:tc>
        <w:tc>
          <w:tcPr>
            <w:tcW w:w="1282" w:type="dxa"/>
            <w:tcBorders>
              <w:top w:val="nil"/>
              <w:left w:val="nil"/>
              <w:bottom w:val="nil"/>
              <w:right w:val="nil"/>
            </w:tcBorders>
            <w:shd w:val="clear" w:color="auto" w:fill="auto"/>
            <w:noWrap/>
            <w:vAlign w:val="bottom"/>
            <w:hideMark/>
          </w:tcPr>
          <w:p w14:paraId="212AEE3D"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104</w:t>
            </w:r>
          </w:p>
        </w:tc>
        <w:tc>
          <w:tcPr>
            <w:tcW w:w="1282" w:type="dxa"/>
            <w:tcBorders>
              <w:top w:val="nil"/>
              <w:left w:val="nil"/>
              <w:bottom w:val="nil"/>
              <w:right w:val="nil"/>
            </w:tcBorders>
            <w:shd w:val="clear" w:color="auto" w:fill="auto"/>
            <w:noWrap/>
            <w:vAlign w:val="bottom"/>
            <w:hideMark/>
          </w:tcPr>
          <w:p w14:paraId="0702655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2161</w:t>
            </w:r>
          </w:p>
        </w:tc>
        <w:tc>
          <w:tcPr>
            <w:tcW w:w="1240" w:type="dxa"/>
            <w:tcBorders>
              <w:top w:val="nil"/>
              <w:left w:val="nil"/>
              <w:bottom w:val="nil"/>
              <w:right w:val="nil"/>
            </w:tcBorders>
            <w:shd w:val="clear" w:color="auto" w:fill="auto"/>
            <w:noWrap/>
            <w:vAlign w:val="bottom"/>
            <w:hideMark/>
          </w:tcPr>
          <w:p w14:paraId="01F58F0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130</w:t>
            </w:r>
          </w:p>
        </w:tc>
        <w:tc>
          <w:tcPr>
            <w:tcW w:w="1240" w:type="dxa"/>
            <w:tcBorders>
              <w:top w:val="nil"/>
              <w:left w:val="nil"/>
              <w:bottom w:val="nil"/>
              <w:right w:val="nil"/>
            </w:tcBorders>
            <w:shd w:val="clear" w:color="auto" w:fill="auto"/>
            <w:noWrap/>
            <w:vAlign w:val="bottom"/>
            <w:hideMark/>
          </w:tcPr>
          <w:p w14:paraId="447C8E4E"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2102</w:t>
            </w:r>
          </w:p>
        </w:tc>
      </w:tr>
      <w:tr w:rsidR="00DC0F08" w:rsidRPr="000A23D9" w14:paraId="74F2C765" w14:textId="77777777" w:rsidTr="0042091C">
        <w:trPr>
          <w:trHeight w:val="288"/>
        </w:trPr>
        <w:tc>
          <w:tcPr>
            <w:tcW w:w="3262" w:type="dxa"/>
            <w:tcBorders>
              <w:top w:val="nil"/>
              <w:left w:val="nil"/>
              <w:bottom w:val="nil"/>
              <w:right w:val="nil"/>
            </w:tcBorders>
            <w:shd w:val="clear" w:color="auto" w:fill="auto"/>
            <w:noWrap/>
            <w:vAlign w:val="bottom"/>
            <w:hideMark/>
          </w:tcPr>
          <w:p w14:paraId="42DC3561"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IDEAL</w:t>
            </w:r>
          </w:p>
        </w:tc>
        <w:tc>
          <w:tcPr>
            <w:tcW w:w="1240" w:type="dxa"/>
            <w:tcBorders>
              <w:top w:val="nil"/>
              <w:left w:val="nil"/>
              <w:bottom w:val="nil"/>
              <w:right w:val="nil"/>
            </w:tcBorders>
            <w:shd w:val="clear" w:color="auto" w:fill="auto"/>
            <w:noWrap/>
            <w:vAlign w:val="bottom"/>
            <w:hideMark/>
          </w:tcPr>
          <w:p w14:paraId="14F897C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8888</w:t>
            </w:r>
          </w:p>
        </w:tc>
        <w:tc>
          <w:tcPr>
            <w:tcW w:w="1282" w:type="dxa"/>
            <w:tcBorders>
              <w:top w:val="nil"/>
              <w:left w:val="nil"/>
              <w:bottom w:val="nil"/>
              <w:right w:val="nil"/>
            </w:tcBorders>
            <w:shd w:val="clear" w:color="auto" w:fill="auto"/>
            <w:noWrap/>
            <w:vAlign w:val="bottom"/>
            <w:hideMark/>
          </w:tcPr>
          <w:p w14:paraId="1FE3FA2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4439</w:t>
            </w:r>
          </w:p>
        </w:tc>
        <w:tc>
          <w:tcPr>
            <w:tcW w:w="1240" w:type="dxa"/>
            <w:tcBorders>
              <w:top w:val="nil"/>
              <w:left w:val="nil"/>
              <w:bottom w:val="nil"/>
              <w:right w:val="nil"/>
            </w:tcBorders>
            <w:shd w:val="clear" w:color="auto" w:fill="auto"/>
            <w:noWrap/>
            <w:vAlign w:val="bottom"/>
            <w:hideMark/>
          </w:tcPr>
          <w:p w14:paraId="08004E8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4449</w:t>
            </w:r>
          </w:p>
        </w:tc>
        <w:tc>
          <w:tcPr>
            <w:tcW w:w="1282" w:type="dxa"/>
            <w:tcBorders>
              <w:top w:val="nil"/>
              <w:left w:val="nil"/>
              <w:bottom w:val="nil"/>
              <w:right w:val="nil"/>
            </w:tcBorders>
            <w:shd w:val="clear" w:color="auto" w:fill="auto"/>
            <w:noWrap/>
            <w:vAlign w:val="bottom"/>
            <w:hideMark/>
          </w:tcPr>
          <w:p w14:paraId="0ED0AEBE"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366</w:t>
            </w:r>
          </w:p>
        </w:tc>
        <w:tc>
          <w:tcPr>
            <w:tcW w:w="1282" w:type="dxa"/>
            <w:tcBorders>
              <w:top w:val="nil"/>
              <w:left w:val="nil"/>
              <w:bottom w:val="nil"/>
              <w:right w:val="nil"/>
            </w:tcBorders>
            <w:shd w:val="clear" w:color="auto" w:fill="auto"/>
            <w:noWrap/>
            <w:vAlign w:val="bottom"/>
            <w:hideMark/>
          </w:tcPr>
          <w:p w14:paraId="76CC568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4073</w:t>
            </w:r>
          </w:p>
        </w:tc>
        <w:tc>
          <w:tcPr>
            <w:tcW w:w="1240" w:type="dxa"/>
            <w:tcBorders>
              <w:top w:val="nil"/>
              <w:left w:val="nil"/>
              <w:bottom w:val="nil"/>
              <w:right w:val="nil"/>
            </w:tcBorders>
            <w:shd w:val="clear" w:color="auto" w:fill="auto"/>
            <w:noWrap/>
            <w:vAlign w:val="bottom"/>
            <w:hideMark/>
          </w:tcPr>
          <w:p w14:paraId="181FAEDE"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374</w:t>
            </w:r>
          </w:p>
        </w:tc>
        <w:tc>
          <w:tcPr>
            <w:tcW w:w="1240" w:type="dxa"/>
            <w:tcBorders>
              <w:top w:val="nil"/>
              <w:left w:val="nil"/>
              <w:bottom w:val="nil"/>
              <w:right w:val="nil"/>
            </w:tcBorders>
            <w:shd w:val="clear" w:color="auto" w:fill="auto"/>
            <w:noWrap/>
            <w:vAlign w:val="bottom"/>
            <w:hideMark/>
          </w:tcPr>
          <w:p w14:paraId="1284350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4075</w:t>
            </w:r>
          </w:p>
        </w:tc>
      </w:tr>
      <w:tr w:rsidR="00DC0F08" w:rsidRPr="000A23D9" w14:paraId="2A64C7F4" w14:textId="77777777" w:rsidTr="0042091C">
        <w:trPr>
          <w:trHeight w:val="288"/>
        </w:trPr>
        <w:tc>
          <w:tcPr>
            <w:tcW w:w="3262" w:type="dxa"/>
            <w:tcBorders>
              <w:top w:val="nil"/>
              <w:left w:val="nil"/>
              <w:bottom w:val="nil"/>
              <w:right w:val="nil"/>
            </w:tcBorders>
            <w:shd w:val="clear" w:color="auto" w:fill="auto"/>
            <w:noWrap/>
            <w:vAlign w:val="bottom"/>
            <w:hideMark/>
          </w:tcPr>
          <w:p w14:paraId="20D871F1"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TNT</w:t>
            </w:r>
          </w:p>
        </w:tc>
        <w:tc>
          <w:tcPr>
            <w:tcW w:w="1240" w:type="dxa"/>
            <w:tcBorders>
              <w:top w:val="nil"/>
              <w:left w:val="nil"/>
              <w:bottom w:val="nil"/>
              <w:right w:val="nil"/>
            </w:tcBorders>
            <w:shd w:val="clear" w:color="auto" w:fill="auto"/>
            <w:noWrap/>
            <w:vAlign w:val="bottom"/>
            <w:hideMark/>
          </w:tcPr>
          <w:p w14:paraId="2A97F4F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10001</w:t>
            </w:r>
          </w:p>
        </w:tc>
        <w:tc>
          <w:tcPr>
            <w:tcW w:w="1282" w:type="dxa"/>
            <w:tcBorders>
              <w:top w:val="nil"/>
              <w:left w:val="nil"/>
              <w:bottom w:val="nil"/>
              <w:right w:val="nil"/>
            </w:tcBorders>
            <w:shd w:val="clear" w:color="auto" w:fill="auto"/>
            <w:noWrap/>
            <w:vAlign w:val="bottom"/>
            <w:hideMark/>
          </w:tcPr>
          <w:p w14:paraId="229D1CA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4995</w:t>
            </w:r>
          </w:p>
        </w:tc>
        <w:tc>
          <w:tcPr>
            <w:tcW w:w="1240" w:type="dxa"/>
            <w:tcBorders>
              <w:top w:val="nil"/>
              <w:left w:val="nil"/>
              <w:bottom w:val="nil"/>
              <w:right w:val="nil"/>
            </w:tcBorders>
            <w:shd w:val="clear" w:color="auto" w:fill="auto"/>
            <w:noWrap/>
            <w:vAlign w:val="bottom"/>
            <w:hideMark/>
          </w:tcPr>
          <w:p w14:paraId="00609DE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5006</w:t>
            </w:r>
          </w:p>
        </w:tc>
        <w:tc>
          <w:tcPr>
            <w:tcW w:w="1282" w:type="dxa"/>
            <w:tcBorders>
              <w:top w:val="nil"/>
              <w:left w:val="nil"/>
              <w:bottom w:val="nil"/>
              <w:right w:val="nil"/>
            </w:tcBorders>
            <w:shd w:val="clear" w:color="auto" w:fill="auto"/>
            <w:noWrap/>
            <w:vAlign w:val="bottom"/>
            <w:hideMark/>
          </w:tcPr>
          <w:p w14:paraId="1596E7C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284</w:t>
            </w:r>
          </w:p>
        </w:tc>
        <w:tc>
          <w:tcPr>
            <w:tcW w:w="1282" w:type="dxa"/>
            <w:tcBorders>
              <w:top w:val="nil"/>
              <w:left w:val="nil"/>
              <w:bottom w:val="nil"/>
              <w:right w:val="nil"/>
            </w:tcBorders>
            <w:shd w:val="clear" w:color="auto" w:fill="auto"/>
            <w:noWrap/>
            <w:vAlign w:val="bottom"/>
            <w:hideMark/>
          </w:tcPr>
          <w:p w14:paraId="5946D25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4711</w:t>
            </w:r>
          </w:p>
        </w:tc>
        <w:tc>
          <w:tcPr>
            <w:tcW w:w="1240" w:type="dxa"/>
            <w:tcBorders>
              <w:top w:val="nil"/>
              <w:left w:val="nil"/>
              <w:bottom w:val="nil"/>
              <w:right w:val="nil"/>
            </w:tcBorders>
            <w:shd w:val="clear" w:color="auto" w:fill="auto"/>
            <w:noWrap/>
            <w:vAlign w:val="bottom"/>
            <w:hideMark/>
          </w:tcPr>
          <w:p w14:paraId="0CFFAD3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282</w:t>
            </w:r>
          </w:p>
        </w:tc>
        <w:tc>
          <w:tcPr>
            <w:tcW w:w="1240" w:type="dxa"/>
            <w:tcBorders>
              <w:top w:val="nil"/>
              <w:left w:val="nil"/>
              <w:bottom w:val="nil"/>
              <w:right w:val="nil"/>
            </w:tcBorders>
            <w:shd w:val="clear" w:color="auto" w:fill="auto"/>
            <w:noWrap/>
            <w:vAlign w:val="bottom"/>
            <w:hideMark/>
          </w:tcPr>
          <w:p w14:paraId="47A5456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4724</w:t>
            </w:r>
          </w:p>
        </w:tc>
      </w:tr>
      <w:tr w:rsidR="00DC0F08" w:rsidRPr="000A23D9" w14:paraId="0F7FF1F8" w14:textId="77777777" w:rsidTr="0042091C">
        <w:trPr>
          <w:trHeight w:val="288"/>
        </w:trPr>
        <w:tc>
          <w:tcPr>
            <w:tcW w:w="3262" w:type="dxa"/>
            <w:tcBorders>
              <w:top w:val="nil"/>
              <w:left w:val="nil"/>
              <w:bottom w:val="nil"/>
              <w:right w:val="nil"/>
            </w:tcBorders>
            <w:shd w:val="clear" w:color="auto" w:fill="auto"/>
            <w:noWrap/>
            <w:vAlign w:val="bottom"/>
            <w:hideMark/>
          </w:tcPr>
          <w:p w14:paraId="7757AA50"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SAGE</w:t>
            </w:r>
          </w:p>
        </w:tc>
        <w:tc>
          <w:tcPr>
            <w:tcW w:w="1240" w:type="dxa"/>
            <w:tcBorders>
              <w:top w:val="nil"/>
              <w:left w:val="nil"/>
              <w:bottom w:val="nil"/>
              <w:right w:val="nil"/>
            </w:tcBorders>
            <w:shd w:val="clear" w:color="auto" w:fill="auto"/>
            <w:noWrap/>
            <w:vAlign w:val="bottom"/>
            <w:hideMark/>
          </w:tcPr>
          <w:p w14:paraId="792DB49F"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891</w:t>
            </w:r>
          </w:p>
        </w:tc>
        <w:tc>
          <w:tcPr>
            <w:tcW w:w="1282" w:type="dxa"/>
            <w:tcBorders>
              <w:top w:val="nil"/>
              <w:left w:val="nil"/>
              <w:bottom w:val="nil"/>
              <w:right w:val="nil"/>
            </w:tcBorders>
            <w:shd w:val="clear" w:color="auto" w:fill="auto"/>
            <w:noWrap/>
            <w:vAlign w:val="bottom"/>
            <w:hideMark/>
          </w:tcPr>
          <w:p w14:paraId="697737D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446</w:t>
            </w:r>
          </w:p>
        </w:tc>
        <w:tc>
          <w:tcPr>
            <w:tcW w:w="1240" w:type="dxa"/>
            <w:tcBorders>
              <w:top w:val="nil"/>
              <w:left w:val="nil"/>
              <w:bottom w:val="nil"/>
              <w:right w:val="nil"/>
            </w:tcBorders>
            <w:shd w:val="clear" w:color="auto" w:fill="auto"/>
            <w:noWrap/>
            <w:vAlign w:val="bottom"/>
            <w:hideMark/>
          </w:tcPr>
          <w:p w14:paraId="1DA510BD"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445</w:t>
            </w:r>
          </w:p>
        </w:tc>
        <w:tc>
          <w:tcPr>
            <w:tcW w:w="1282" w:type="dxa"/>
            <w:tcBorders>
              <w:top w:val="nil"/>
              <w:left w:val="nil"/>
              <w:bottom w:val="nil"/>
              <w:right w:val="nil"/>
            </w:tcBorders>
            <w:shd w:val="clear" w:color="auto" w:fill="auto"/>
            <w:noWrap/>
            <w:vAlign w:val="bottom"/>
            <w:hideMark/>
          </w:tcPr>
          <w:p w14:paraId="607FE4E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w:t>
            </w:r>
          </w:p>
        </w:tc>
        <w:tc>
          <w:tcPr>
            <w:tcW w:w="1282" w:type="dxa"/>
            <w:tcBorders>
              <w:top w:val="nil"/>
              <w:left w:val="nil"/>
              <w:bottom w:val="nil"/>
              <w:right w:val="nil"/>
            </w:tcBorders>
            <w:shd w:val="clear" w:color="auto" w:fill="auto"/>
            <w:noWrap/>
            <w:vAlign w:val="bottom"/>
            <w:hideMark/>
          </w:tcPr>
          <w:p w14:paraId="257D14E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440</w:t>
            </w:r>
          </w:p>
        </w:tc>
        <w:tc>
          <w:tcPr>
            <w:tcW w:w="1240" w:type="dxa"/>
            <w:tcBorders>
              <w:top w:val="nil"/>
              <w:left w:val="nil"/>
              <w:bottom w:val="nil"/>
              <w:right w:val="nil"/>
            </w:tcBorders>
            <w:shd w:val="clear" w:color="auto" w:fill="auto"/>
            <w:noWrap/>
            <w:vAlign w:val="bottom"/>
            <w:hideMark/>
          </w:tcPr>
          <w:p w14:paraId="4A9801D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18</w:t>
            </w:r>
          </w:p>
        </w:tc>
        <w:tc>
          <w:tcPr>
            <w:tcW w:w="1240" w:type="dxa"/>
            <w:tcBorders>
              <w:top w:val="nil"/>
              <w:left w:val="nil"/>
              <w:bottom w:val="nil"/>
              <w:right w:val="nil"/>
            </w:tcBorders>
            <w:shd w:val="clear" w:color="auto" w:fill="auto"/>
            <w:noWrap/>
            <w:vAlign w:val="bottom"/>
            <w:hideMark/>
          </w:tcPr>
          <w:p w14:paraId="448A7A3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427</w:t>
            </w:r>
          </w:p>
        </w:tc>
      </w:tr>
      <w:tr w:rsidR="00DC0F08" w:rsidRPr="000A23D9" w14:paraId="14BDFC0A" w14:textId="77777777" w:rsidTr="0042091C">
        <w:trPr>
          <w:trHeight w:val="288"/>
        </w:trPr>
        <w:tc>
          <w:tcPr>
            <w:tcW w:w="3262" w:type="dxa"/>
            <w:tcBorders>
              <w:top w:val="nil"/>
              <w:left w:val="nil"/>
              <w:bottom w:val="nil"/>
              <w:right w:val="nil"/>
            </w:tcBorders>
            <w:shd w:val="clear" w:color="auto" w:fill="auto"/>
            <w:noWrap/>
            <w:vAlign w:val="bottom"/>
            <w:hideMark/>
          </w:tcPr>
          <w:p w14:paraId="3A7263FA"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SEARCH</w:t>
            </w:r>
          </w:p>
        </w:tc>
        <w:tc>
          <w:tcPr>
            <w:tcW w:w="1240" w:type="dxa"/>
            <w:tcBorders>
              <w:top w:val="nil"/>
              <w:left w:val="nil"/>
              <w:bottom w:val="nil"/>
              <w:right w:val="nil"/>
            </w:tcBorders>
            <w:shd w:val="clear" w:color="auto" w:fill="auto"/>
            <w:noWrap/>
            <w:vAlign w:val="bottom"/>
            <w:hideMark/>
          </w:tcPr>
          <w:p w14:paraId="51724017"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12064</w:t>
            </w:r>
          </w:p>
        </w:tc>
        <w:tc>
          <w:tcPr>
            <w:tcW w:w="1282" w:type="dxa"/>
            <w:tcBorders>
              <w:top w:val="nil"/>
              <w:left w:val="nil"/>
              <w:bottom w:val="nil"/>
              <w:right w:val="nil"/>
            </w:tcBorders>
            <w:shd w:val="clear" w:color="auto" w:fill="auto"/>
            <w:noWrap/>
            <w:vAlign w:val="bottom"/>
            <w:hideMark/>
          </w:tcPr>
          <w:p w14:paraId="27119D2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6031</w:t>
            </w:r>
          </w:p>
        </w:tc>
        <w:tc>
          <w:tcPr>
            <w:tcW w:w="1240" w:type="dxa"/>
            <w:tcBorders>
              <w:top w:val="nil"/>
              <w:left w:val="nil"/>
              <w:bottom w:val="nil"/>
              <w:right w:val="nil"/>
            </w:tcBorders>
            <w:shd w:val="clear" w:color="auto" w:fill="auto"/>
            <w:noWrap/>
            <w:vAlign w:val="bottom"/>
            <w:hideMark/>
          </w:tcPr>
          <w:p w14:paraId="69C5CE9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6033</w:t>
            </w:r>
          </w:p>
        </w:tc>
        <w:tc>
          <w:tcPr>
            <w:tcW w:w="1282" w:type="dxa"/>
            <w:tcBorders>
              <w:top w:val="nil"/>
              <w:left w:val="nil"/>
              <w:bottom w:val="nil"/>
              <w:right w:val="nil"/>
            </w:tcBorders>
            <w:shd w:val="clear" w:color="auto" w:fill="auto"/>
            <w:noWrap/>
            <w:vAlign w:val="bottom"/>
            <w:hideMark/>
          </w:tcPr>
          <w:p w14:paraId="6494056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964</w:t>
            </w:r>
          </w:p>
        </w:tc>
        <w:tc>
          <w:tcPr>
            <w:tcW w:w="1282" w:type="dxa"/>
            <w:tcBorders>
              <w:top w:val="nil"/>
              <w:left w:val="nil"/>
              <w:bottom w:val="nil"/>
              <w:right w:val="nil"/>
            </w:tcBorders>
            <w:shd w:val="clear" w:color="auto" w:fill="auto"/>
            <w:noWrap/>
            <w:vAlign w:val="bottom"/>
            <w:hideMark/>
          </w:tcPr>
          <w:p w14:paraId="1DA0D66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5067</w:t>
            </w:r>
          </w:p>
        </w:tc>
        <w:tc>
          <w:tcPr>
            <w:tcW w:w="1240" w:type="dxa"/>
            <w:tcBorders>
              <w:top w:val="nil"/>
              <w:left w:val="nil"/>
              <w:bottom w:val="nil"/>
              <w:right w:val="nil"/>
            </w:tcBorders>
            <w:shd w:val="clear" w:color="auto" w:fill="auto"/>
            <w:noWrap/>
            <w:vAlign w:val="bottom"/>
            <w:hideMark/>
          </w:tcPr>
          <w:p w14:paraId="3E4E02E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970</w:t>
            </w:r>
          </w:p>
        </w:tc>
        <w:tc>
          <w:tcPr>
            <w:tcW w:w="1240" w:type="dxa"/>
            <w:tcBorders>
              <w:top w:val="nil"/>
              <w:left w:val="nil"/>
              <w:bottom w:val="nil"/>
              <w:right w:val="nil"/>
            </w:tcBorders>
            <w:shd w:val="clear" w:color="auto" w:fill="auto"/>
            <w:noWrap/>
            <w:vAlign w:val="bottom"/>
            <w:hideMark/>
          </w:tcPr>
          <w:p w14:paraId="51D2882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5063</w:t>
            </w:r>
          </w:p>
        </w:tc>
      </w:tr>
      <w:tr w:rsidR="00DC0F08" w:rsidRPr="000A23D9" w14:paraId="3888B97D" w14:textId="77777777" w:rsidTr="0042091C">
        <w:trPr>
          <w:trHeight w:val="288"/>
        </w:trPr>
        <w:tc>
          <w:tcPr>
            <w:tcW w:w="3262" w:type="dxa"/>
            <w:tcBorders>
              <w:top w:val="nil"/>
              <w:left w:val="nil"/>
              <w:bottom w:val="nil"/>
              <w:right w:val="nil"/>
            </w:tcBorders>
            <w:shd w:val="clear" w:color="auto" w:fill="auto"/>
            <w:noWrap/>
            <w:vAlign w:val="bottom"/>
            <w:hideMark/>
          </w:tcPr>
          <w:p w14:paraId="577AC421"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SATURN</w:t>
            </w:r>
          </w:p>
        </w:tc>
        <w:tc>
          <w:tcPr>
            <w:tcW w:w="1240" w:type="dxa"/>
            <w:tcBorders>
              <w:top w:val="nil"/>
              <w:left w:val="nil"/>
              <w:bottom w:val="nil"/>
              <w:right w:val="nil"/>
            </w:tcBorders>
            <w:shd w:val="clear" w:color="auto" w:fill="auto"/>
            <w:noWrap/>
            <w:vAlign w:val="bottom"/>
            <w:hideMark/>
          </w:tcPr>
          <w:p w14:paraId="1BC2FE2E"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1380</w:t>
            </w:r>
          </w:p>
        </w:tc>
        <w:tc>
          <w:tcPr>
            <w:tcW w:w="1282" w:type="dxa"/>
            <w:tcBorders>
              <w:top w:val="nil"/>
              <w:left w:val="nil"/>
              <w:bottom w:val="nil"/>
              <w:right w:val="nil"/>
            </w:tcBorders>
            <w:shd w:val="clear" w:color="auto" w:fill="auto"/>
            <w:noWrap/>
            <w:vAlign w:val="bottom"/>
            <w:hideMark/>
          </w:tcPr>
          <w:p w14:paraId="229DFC8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691</w:t>
            </w:r>
          </w:p>
        </w:tc>
        <w:tc>
          <w:tcPr>
            <w:tcW w:w="1240" w:type="dxa"/>
            <w:tcBorders>
              <w:top w:val="nil"/>
              <w:left w:val="nil"/>
              <w:bottom w:val="nil"/>
              <w:right w:val="nil"/>
            </w:tcBorders>
            <w:shd w:val="clear" w:color="auto" w:fill="auto"/>
            <w:noWrap/>
            <w:vAlign w:val="bottom"/>
            <w:hideMark/>
          </w:tcPr>
          <w:p w14:paraId="21EDD4B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689</w:t>
            </w:r>
          </w:p>
        </w:tc>
        <w:tc>
          <w:tcPr>
            <w:tcW w:w="1282" w:type="dxa"/>
            <w:tcBorders>
              <w:top w:val="nil"/>
              <w:left w:val="nil"/>
              <w:bottom w:val="nil"/>
              <w:right w:val="nil"/>
            </w:tcBorders>
            <w:shd w:val="clear" w:color="auto" w:fill="auto"/>
            <w:noWrap/>
            <w:vAlign w:val="bottom"/>
            <w:hideMark/>
          </w:tcPr>
          <w:p w14:paraId="3C06F648" w14:textId="77777777" w:rsidR="00DC0F08" w:rsidRPr="000A23D9" w:rsidRDefault="00DC0F08" w:rsidP="0042091C">
            <w:pPr>
              <w:spacing w:after="0" w:line="240" w:lineRule="auto"/>
              <w:rPr>
                <w:rFonts w:ascii="Calibri" w:eastAsia="Times New Roman" w:hAnsi="Calibri" w:cs="Calibri"/>
                <w:color w:val="000000"/>
                <w:lang w:eastAsia="fr-FR"/>
              </w:rPr>
            </w:pPr>
            <w:r w:rsidRPr="000A23D9">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7222F4A8" w14:textId="77777777" w:rsidR="00DC0F08" w:rsidRPr="000A23D9" w:rsidRDefault="00DC0F08" w:rsidP="0042091C">
            <w:pPr>
              <w:spacing w:after="0" w:line="240" w:lineRule="auto"/>
              <w:rPr>
                <w:rFonts w:ascii="Calibri" w:eastAsia="Times New Roman" w:hAnsi="Calibri" w:cs="Calibri"/>
                <w:color w:val="000000"/>
                <w:lang w:eastAsia="fr-FR"/>
              </w:rPr>
            </w:pPr>
            <w:r w:rsidRPr="000A23D9">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4210BC54" w14:textId="77777777" w:rsidR="00DC0F08" w:rsidRPr="000A23D9" w:rsidRDefault="00DC0F08" w:rsidP="0042091C">
            <w:pPr>
              <w:spacing w:after="0" w:line="240" w:lineRule="auto"/>
              <w:rPr>
                <w:rFonts w:ascii="Calibri" w:eastAsia="Times New Roman" w:hAnsi="Calibri" w:cs="Calibri"/>
                <w:color w:val="000000"/>
                <w:lang w:eastAsia="fr-FR"/>
              </w:rPr>
            </w:pPr>
            <w:r w:rsidRPr="000A23D9">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1715C08E" w14:textId="77777777" w:rsidR="00DC0F08" w:rsidRPr="000A23D9" w:rsidRDefault="00DC0F08" w:rsidP="0042091C">
            <w:pPr>
              <w:spacing w:after="0" w:line="240" w:lineRule="auto"/>
              <w:rPr>
                <w:rFonts w:ascii="Calibri" w:eastAsia="Times New Roman" w:hAnsi="Calibri" w:cs="Calibri"/>
                <w:color w:val="000000"/>
                <w:lang w:eastAsia="fr-FR"/>
              </w:rPr>
            </w:pPr>
            <w:r w:rsidRPr="000A23D9">
              <w:rPr>
                <w:rFonts w:ascii="Calibri" w:eastAsia="Times New Roman" w:hAnsi="Calibri" w:cs="Calibri"/>
                <w:color w:val="000000"/>
                <w:lang w:eastAsia="fr-FR"/>
              </w:rPr>
              <w:t>.</w:t>
            </w:r>
          </w:p>
        </w:tc>
      </w:tr>
      <w:tr w:rsidR="00DC0F08" w:rsidRPr="000A23D9" w14:paraId="695CF454" w14:textId="77777777" w:rsidTr="0042091C">
        <w:trPr>
          <w:trHeight w:val="288"/>
        </w:trPr>
        <w:tc>
          <w:tcPr>
            <w:tcW w:w="3262" w:type="dxa"/>
            <w:tcBorders>
              <w:top w:val="nil"/>
              <w:left w:val="nil"/>
              <w:bottom w:val="nil"/>
              <w:right w:val="nil"/>
            </w:tcBorders>
            <w:shd w:val="clear" w:color="auto" w:fill="auto"/>
            <w:noWrap/>
            <w:vAlign w:val="bottom"/>
            <w:hideMark/>
          </w:tcPr>
          <w:p w14:paraId="7040C933"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IMPROVE IT</w:t>
            </w:r>
          </w:p>
        </w:tc>
        <w:tc>
          <w:tcPr>
            <w:tcW w:w="1240" w:type="dxa"/>
            <w:tcBorders>
              <w:top w:val="nil"/>
              <w:left w:val="nil"/>
              <w:bottom w:val="nil"/>
              <w:right w:val="nil"/>
            </w:tcBorders>
            <w:shd w:val="clear" w:color="auto" w:fill="auto"/>
            <w:noWrap/>
            <w:vAlign w:val="bottom"/>
            <w:hideMark/>
          </w:tcPr>
          <w:p w14:paraId="00738CBD"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18144</w:t>
            </w:r>
          </w:p>
        </w:tc>
        <w:tc>
          <w:tcPr>
            <w:tcW w:w="1282" w:type="dxa"/>
            <w:tcBorders>
              <w:top w:val="nil"/>
              <w:left w:val="nil"/>
              <w:bottom w:val="nil"/>
              <w:right w:val="nil"/>
            </w:tcBorders>
            <w:shd w:val="clear" w:color="auto" w:fill="auto"/>
            <w:noWrap/>
            <w:vAlign w:val="bottom"/>
            <w:hideMark/>
          </w:tcPr>
          <w:p w14:paraId="6BEACEA7"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9067</w:t>
            </w:r>
          </w:p>
        </w:tc>
        <w:tc>
          <w:tcPr>
            <w:tcW w:w="1240" w:type="dxa"/>
            <w:tcBorders>
              <w:top w:val="nil"/>
              <w:left w:val="nil"/>
              <w:bottom w:val="nil"/>
              <w:right w:val="nil"/>
            </w:tcBorders>
            <w:shd w:val="clear" w:color="auto" w:fill="auto"/>
            <w:noWrap/>
            <w:vAlign w:val="bottom"/>
            <w:hideMark/>
          </w:tcPr>
          <w:p w14:paraId="2A06CC04"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9077</w:t>
            </w:r>
          </w:p>
        </w:tc>
        <w:tc>
          <w:tcPr>
            <w:tcW w:w="1282" w:type="dxa"/>
            <w:tcBorders>
              <w:top w:val="nil"/>
              <w:left w:val="nil"/>
              <w:bottom w:val="nil"/>
              <w:right w:val="nil"/>
            </w:tcBorders>
            <w:shd w:val="clear" w:color="auto" w:fill="auto"/>
            <w:noWrap/>
            <w:vAlign w:val="bottom"/>
            <w:hideMark/>
          </w:tcPr>
          <w:p w14:paraId="61CD715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1215</w:t>
            </w:r>
          </w:p>
        </w:tc>
        <w:tc>
          <w:tcPr>
            <w:tcW w:w="1282" w:type="dxa"/>
            <w:tcBorders>
              <w:top w:val="nil"/>
              <w:left w:val="nil"/>
              <w:bottom w:val="nil"/>
              <w:right w:val="nil"/>
            </w:tcBorders>
            <w:shd w:val="clear" w:color="auto" w:fill="auto"/>
            <w:noWrap/>
            <w:vAlign w:val="bottom"/>
            <w:hideMark/>
          </w:tcPr>
          <w:p w14:paraId="218135A7"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7852</w:t>
            </w:r>
          </w:p>
        </w:tc>
        <w:tc>
          <w:tcPr>
            <w:tcW w:w="1240" w:type="dxa"/>
            <w:tcBorders>
              <w:top w:val="nil"/>
              <w:left w:val="nil"/>
              <w:bottom w:val="nil"/>
              <w:right w:val="nil"/>
            </w:tcBorders>
            <w:shd w:val="clear" w:color="auto" w:fill="auto"/>
            <w:noWrap/>
            <w:vAlign w:val="bottom"/>
            <w:hideMark/>
          </w:tcPr>
          <w:p w14:paraId="74F3F97E"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1231</w:t>
            </w:r>
          </w:p>
        </w:tc>
        <w:tc>
          <w:tcPr>
            <w:tcW w:w="1240" w:type="dxa"/>
            <w:tcBorders>
              <w:top w:val="nil"/>
              <w:left w:val="nil"/>
              <w:bottom w:val="nil"/>
              <w:right w:val="nil"/>
            </w:tcBorders>
            <w:shd w:val="clear" w:color="auto" w:fill="auto"/>
            <w:noWrap/>
            <w:vAlign w:val="bottom"/>
            <w:hideMark/>
          </w:tcPr>
          <w:p w14:paraId="4EB74EF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7846</w:t>
            </w:r>
          </w:p>
        </w:tc>
      </w:tr>
      <w:tr w:rsidR="00DC0F08" w:rsidRPr="000A23D9" w14:paraId="255F11CC" w14:textId="77777777" w:rsidTr="0042091C">
        <w:trPr>
          <w:trHeight w:val="288"/>
        </w:trPr>
        <w:tc>
          <w:tcPr>
            <w:tcW w:w="3262" w:type="dxa"/>
            <w:tcBorders>
              <w:top w:val="nil"/>
              <w:left w:val="nil"/>
              <w:bottom w:val="nil"/>
              <w:right w:val="nil"/>
            </w:tcBorders>
            <w:shd w:val="clear" w:color="auto" w:fill="auto"/>
            <w:noWrap/>
            <w:vAlign w:val="bottom"/>
            <w:hideMark/>
          </w:tcPr>
          <w:p w14:paraId="2E1626DD"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ODYSSEY LONG TERM</w:t>
            </w:r>
          </w:p>
        </w:tc>
        <w:tc>
          <w:tcPr>
            <w:tcW w:w="1240" w:type="dxa"/>
            <w:tcBorders>
              <w:top w:val="nil"/>
              <w:left w:val="nil"/>
              <w:bottom w:val="nil"/>
              <w:right w:val="nil"/>
            </w:tcBorders>
            <w:shd w:val="clear" w:color="auto" w:fill="auto"/>
            <w:noWrap/>
            <w:vAlign w:val="bottom"/>
            <w:hideMark/>
          </w:tcPr>
          <w:p w14:paraId="22DDB8C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2341</w:t>
            </w:r>
          </w:p>
        </w:tc>
        <w:tc>
          <w:tcPr>
            <w:tcW w:w="1282" w:type="dxa"/>
            <w:tcBorders>
              <w:top w:val="nil"/>
              <w:left w:val="nil"/>
              <w:bottom w:val="nil"/>
              <w:right w:val="nil"/>
            </w:tcBorders>
            <w:shd w:val="clear" w:color="auto" w:fill="auto"/>
            <w:noWrap/>
            <w:vAlign w:val="bottom"/>
            <w:hideMark/>
          </w:tcPr>
          <w:p w14:paraId="2F06E25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1553</w:t>
            </w:r>
          </w:p>
        </w:tc>
        <w:tc>
          <w:tcPr>
            <w:tcW w:w="1240" w:type="dxa"/>
            <w:tcBorders>
              <w:top w:val="nil"/>
              <w:left w:val="nil"/>
              <w:bottom w:val="nil"/>
              <w:right w:val="nil"/>
            </w:tcBorders>
            <w:shd w:val="clear" w:color="auto" w:fill="auto"/>
            <w:noWrap/>
            <w:vAlign w:val="bottom"/>
            <w:hideMark/>
          </w:tcPr>
          <w:p w14:paraId="36251B7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788</w:t>
            </w:r>
          </w:p>
        </w:tc>
        <w:tc>
          <w:tcPr>
            <w:tcW w:w="1282" w:type="dxa"/>
            <w:tcBorders>
              <w:top w:val="nil"/>
              <w:left w:val="nil"/>
              <w:bottom w:val="nil"/>
              <w:right w:val="nil"/>
            </w:tcBorders>
            <w:shd w:val="clear" w:color="auto" w:fill="auto"/>
            <w:noWrap/>
            <w:vAlign w:val="bottom"/>
            <w:hideMark/>
          </w:tcPr>
          <w:p w14:paraId="489B562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w:t>
            </w:r>
          </w:p>
        </w:tc>
        <w:tc>
          <w:tcPr>
            <w:tcW w:w="1282" w:type="dxa"/>
            <w:tcBorders>
              <w:top w:val="nil"/>
              <w:left w:val="nil"/>
              <w:bottom w:val="nil"/>
              <w:right w:val="nil"/>
            </w:tcBorders>
            <w:shd w:val="clear" w:color="auto" w:fill="auto"/>
            <w:noWrap/>
            <w:vAlign w:val="bottom"/>
            <w:hideMark/>
          </w:tcPr>
          <w:p w14:paraId="0A442F2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1545</w:t>
            </w:r>
          </w:p>
        </w:tc>
        <w:tc>
          <w:tcPr>
            <w:tcW w:w="1240" w:type="dxa"/>
            <w:tcBorders>
              <w:top w:val="nil"/>
              <w:left w:val="nil"/>
              <w:bottom w:val="nil"/>
              <w:right w:val="nil"/>
            </w:tcBorders>
            <w:shd w:val="clear" w:color="auto" w:fill="auto"/>
            <w:noWrap/>
            <w:vAlign w:val="bottom"/>
            <w:hideMark/>
          </w:tcPr>
          <w:p w14:paraId="74D15B4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10</w:t>
            </w:r>
          </w:p>
        </w:tc>
        <w:tc>
          <w:tcPr>
            <w:tcW w:w="1240" w:type="dxa"/>
            <w:tcBorders>
              <w:top w:val="nil"/>
              <w:left w:val="nil"/>
              <w:bottom w:val="nil"/>
              <w:right w:val="nil"/>
            </w:tcBorders>
            <w:shd w:val="clear" w:color="auto" w:fill="auto"/>
            <w:noWrap/>
            <w:vAlign w:val="bottom"/>
            <w:hideMark/>
          </w:tcPr>
          <w:p w14:paraId="1EA7C5E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778</w:t>
            </w:r>
          </w:p>
        </w:tc>
      </w:tr>
      <w:tr w:rsidR="00DC0F08" w:rsidRPr="000A23D9" w14:paraId="6FC403D1" w14:textId="77777777" w:rsidTr="0042091C">
        <w:trPr>
          <w:trHeight w:val="288"/>
        </w:trPr>
        <w:tc>
          <w:tcPr>
            <w:tcW w:w="3262" w:type="dxa"/>
            <w:tcBorders>
              <w:top w:val="nil"/>
              <w:left w:val="nil"/>
              <w:bottom w:val="nil"/>
              <w:right w:val="nil"/>
            </w:tcBorders>
            <w:shd w:val="clear" w:color="auto" w:fill="auto"/>
            <w:noWrap/>
            <w:vAlign w:val="bottom"/>
            <w:hideMark/>
          </w:tcPr>
          <w:p w14:paraId="4B3A7668"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GLAGOV</w:t>
            </w:r>
          </w:p>
        </w:tc>
        <w:tc>
          <w:tcPr>
            <w:tcW w:w="1240" w:type="dxa"/>
            <w:tcBorders>
              <w:top w:val="nil"/>
              <w:left w:val="nil"/>
              <w:bottom w:val="nil"/>
              <w:right w:val="nil"/>
            </w:tcBorders>
            <w:shd w:val="clear" w:color="auto" w:fill="auto"/>
            <w:noWrap/>
            <w:vAlign w:val="bottom"/>
            <w:hideMark/>
          </w:tcPr>
          <w:p w14:paraId="1CDD4F9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968</w:t>
            </w:r>
          </w:p>
        </w:tc>
        <w:tc>
          <w:tcPr>
            <w:tcW w:w="1282" w:type="dxa"/>
            <w:tcBorders>
              <w:top w:val="nil"/>
              <w:left w:val="nil"/>
              <w:bottom w:val="nil"/>
              <w:right w:val="nil"/>
            </w:tcBorders>
            <w:shd w:val="clear" w:color="auto" w:fill="auto"/>
            <w:noWrap/>
            <w:vAlign w:val="bottom"/>
            <w:hideMark/>
          </w:tcPr>
          <w:p w14:paraId="71425B1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484</w:t>
            </w:r>
          </w:p>
        </w:tc>
        <w:tc>
          <w:tcPr>
            <w:tcW w:w="1240" w:type="dxa"/>
            <w:tcBorders>
              <w:top w:val="nil"/>
              <w:left w:val="nil"/>
              <w:bottom w:val="nil"/>
              <w:right w:val="nil"/>
            </w:tcBorders>
            <w:shd w:val="clear" w:color="auto" w:fill="auto"/>
            <w:noWrap/>
            <w:vAlign w:val="bottom"/>
            <w:hideMark/>
          </w:tcPr>
          <w:p w14:paraId="19ACA2E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484</w:t>
            </w:r>
          </w:p>
        </w:tc>
        <w:tc>
          <w:tcPr>
            <w:tcW w:w="1282" w:type="dxa"/>
            <w:tcBorders>
              <w:top w:val="nil"/>
              <w:left w:val="nil"/>
              <w:bottom w:val="nil"/>
              <w:right w:val="nil"/>
            </w:tcBorders>
            <w:shd w:val="clear" w:color="auto" w:fill="auto"/>
            <w:noWrap/>
            <w:vAlign w:val="bottom"/>
            <w:hideMark/>
          </w:tcPr>
          <w:p w14:paraId="0EF11D0E"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w:t>
            </w:r>
          </w:p>
        </w:tc>
        <w:tc>
          <w:tcPr>
            <w:tcW w:w="1282" w:type="dxa"/>
            <w:tcBorders>
              <w:top w:val="nil"/>
              <w:left w:val="nil"/>
              <w:bottom w:val="nil"/>
              <w:right w:val="nil"/>
            </w:tcBorders>
            <w:shd w:val="clear" w:color="auto" w:fill="auto"/>
            <w:noWrap/>
            <w:vAlign w:val="bottom"/>
            <w:hideMark/>
          </w:tcPr>
          <w:p w14:paraId="52F465F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481</w:t>
            </w:r>
          </w:p>
        </w:tc>
        <w:tc>
          <w:tcPr>
            <w:tcW w:w="1240" w:type="dxa"/>
            <w:tcBorders>
              <w:top w:val="nil"/>
              <w:left w:val="nil"/>
              <w:bottom w:val="nil"/>
              <w:right w:val="nil"/>
            </w:tcBorders>
            <w:shd w:val="clear" w:color="auto" w:fill="auto"/>
            <w:noWrap/>
            <w:vAlign w:val="bottom"/>
            <w:hideMark/>
          </w:tcPr>
          <w:p w14:paraId="04F8CAA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w:t>
            </w:r>
          </w:p>
        </w:tc>
        <w:tc>
          <w:tcPr>
            <w:tcW w:w="1240" w:type="dxa"/>
            <w:tcBorders>
              <w:top w:val="nil"/>
              <w:left w:val="nil"/>
              <w:bottom w:val="nil"/>
              <w:right w:val="nil"/>
            </w:tcBorders>
            <w:shd w:val="clear" w:color="auto" w:fill="auto"/>
            <w:noWrap/>
            <w:vAlign w:val="bottom"/>
            <w:hideMark/>
          </w:tcPr>
          <w:p w14:paraId="5783A0FE"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480</w:t>
            </w:r>
          </w:p>
        </w:tc>
      </w:tr>
      <w:tr w:rsidR="00DC0F08" w:rsidRPr="000A23D9" w14:paraId="72D7BEBF" w14:textId="77777777" w:rsidTr="0042091C">
        <w:trPr>
          <w:trHeight w:val="288"/>
        </w:trPr>
        <w:tc>
          <w:tcPr>
            <w:tcW w:w="3262" w:type="dxa"/>
            <w:tcBorders>
              <w:top w:val="nil"/>
              <w:left w:val="nil"/>
              <w:bottom w:val="nil"/>
              <w:right w:val="nil"/>
            </w:tcBorders>
            <w:shd w:val="clear" w:color="auto" w:fill="auto"/>
            <w:noWrap/>
            <w:vAlign w:val="bottom"/>
            <w:hideMark/>
          </w:tcPr>
          <w:p w14:paraId="4DD35712"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Im et al.</w:t>
            </w:r>
          </w:p>
        </w:tc>
        <w:tc>
          <w:tcPr>
            <w:tcW w:w="1240" w:type="dxa"/>
            <w:tcBorders>
              <w:top w:val="nil"/>
              <w:left w:val="nil"/>
              <w:bottom w:val="nil"/>
              <w:right w:val="nil"/>
            </w:tcBorders>
            <w:shd w:val="clear" w:color="auto" w:fill="auto"/>
            <w:noWrap/>
            <w:vAlign w:val="bottom"/>
            <w:hideMark/>
          </w:tcPr>
          <w:p w14:paraId="3FC027F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2000</w:t>
            </w:r>
          </w:p>
        </w:tc>
        <w:tc>
          <w:tcPr>
            <w:tcW w:w="1282" w:type="dxa"/>
            <w:tcBorders>
              <w:top w:val="nil"/>
              <w:left w:val="nil"/>
              <w:bottom w:val="nil"/>
              <w:right w:val="nil"/>
            </w:tcBorders>
            <w:shd w:val="clear" w:color="auto" w:fill="auto"/>
            <w:noWrap/>
            <w:vAlign w:val="bottom"/>
            <w:hideMark/>
          </w:tcPr>
          <w:p w14:paraId="49CA84E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1000</w:t>
            </w:r>
          </w:p>
        </w:tc>
        <w:tc>
          <w:tcPr>
            <w:tcW w:w="1240" w:type="dxa"/>
            <w:tcBorders>
              <w:top w:val="nil"/>
              <w:left w:val="nil"/>
              <w:bottom w:val="nil"/>
              <w:right w:val="nil"/>
            </w:tcBorders>
            <w:shd w:val="clear" w:color="auto" w:fill="auto"/>
            <w:noWrap/>
            <w:vAlign w:val="bottom"/>
            <w:hideMark/>
          </w:tcPr>
          <w:p w14:paraId="7958642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1000</w:t>
            </w:r>
          </w:p>
        </w:tc>
        <w:tc>
          <w:tcPr>
            <w:tcW w:w="1282" w:type="dxa"/>
            <w:tcBorders>
              <w:top w:val="nil"/>
              <w:left w:val="nil"/>
              <w:bottom w:val="nil"/>
              <w:right w:val="nil"/>
            </w:tcBorders>
            <w:shd w:val="clear" w:color="auto" w:fill="auto"/>
            <w:noWrap/>
            <w:vAlign w:val="bottom"/>
            <w:hideMark/>
          </w:tcPr>
          <w:p w14:paraId="4F074A1E"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w:t>
            </w:r>
          </w:p>
        </w:tc>
        <w:tc>
          <w:tcPr>
            <w:tcW w:w="1282" w:type="dxa"/>
            <w:tcBorders>
              <w:top w:val="nil"/>
              <w:left w:val="nil"/>
              <w:bottom w:val="nil"/>
              <w:right w:val="nil"/>
            </w:tcBorders>
            <w:shd w:val="clear" w:color="auto" w:fill="auto"/>
            <w:noWrap/>
            <w:vAlign w:val="bottom"/>
            <w:hideMark/>
          </w:tcPr>
          <w:p w14:paraId="65B336D7"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995</w:t>
            </w:r>
          </w:p>
        </w:tc>
        <w:tc>
          <w:tcPr>
            <w:tcW w:w="1240" w:type="dxa"/>
            <w:tcBorders>
              <w:top w:val="nil"/>
              <w:left w:val="nil"/>
              <w:bottom w:val="nil"/>
              <w:right w:val="nil"/>
            </w:tcBorders>
            <w:shd w:val="clear" w:color="auto" w:fill="auto"/>
            <w:noWrap/>
            <w:vAlign w:val="bottom"/>
            <w:hideMark/>
          </w:tcPr>
          <w:p w14:paraId="274BBD0F"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w:t>
            </w:r>
          </w:p>
        </w:tc>
        <w:tc>
          <w:tcPr>
            <w:tcW w:w="1240" w:type="dxa"/>
            <w:tcBorders>
              <w:top w:val="nil"/>
              <w:left w:val="nil"/>
              <w:bottom w:val="nil"/>
              <w:right w:val="nil"/>
            </w:tcBorders>
            <w:shd w:val="clear" w:color="auto" w:fill="auto"/>
            <w:noWrap/>
            <w:vAlign w:val="bottom"/>
            <w:hideMark/>
          </w:tcPr>
          <w:p w14:paraId="1FA0B1F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992</w:t>
            </w:r>
          </w:p>
        </w:tc>
      </w:tr>
      <w:tr w:rsidR="00DC0F08" w:rsidRPr="000A23D9" w14:paraId="078B84AB" w14:textId="77777777" w:rsidTr="0042091C">
        <w:trPr>
          <w:trHeight w:val="288"/>
        </w:trPr>
        <w:tc>
          <w:tcPr>
            <w:tcW w:w="3262" w:type="dxa"/>
            <w:tcBorders>
              <w:top w:val="nil"/>
              <w:left w:val="nil"/>
              <w:bottom w:val="nil"/>
              <w:right w:val="nil"/>
            </w:tcBorders>
            <w:shd w:val="clear" w:color="auto" w:fill="auto"/>
            <w:noWrap/>
            <w:vAlign w:val="bottom"/>
            <w:hideMark/>
          </w:tcPr>
          <w:p w14:paraId="59BD8ECF"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HIJ PROPER</w:t>
            </w:r>
          </w:p>
        </w:tc>
        <w:tc>
          <w:tcPr>
            <w:tcW w:w="1240" w:type="dxa"/>
            <w:tcBorders>
              <w:top w:val="nil"/>
              <w:left w:val="nil"/>
              <w:bottom w:val="nil"/>
              <w:right w:val="nil"/>
            </w:tcBorders>
            <w:shd w:val="clear" w:color="auto" w:fill="auto"/>
            <w:noWrap/>
            <w:vAlign w:val="bottom"/>
            <w:hideMark/>
          </w:tcPr>
          <w:p w14:paraId="581C8AE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1721</w:t>
            </w:r>
          </w:p>
        </w:tc>
        <w:tc>
          <w:tcPr>
            <w:tcW w:w="1282" w:type="dxa"/>
            <w:tcBorders>
              <w:top w:val="nil"/>
              <w:left w:val="nil"/>
              <w:bottom w:val="nil"/>
              <w:right w:val="nil"/>
            </w:tcBorders>
            <w:shd w:val="clear" w:color="auto" w:fill="auto"/>
            <w:noWrap/>
            <w:vAlign w:val="bottom"/>
            <w:hideMark/>
          </w:tcPr>
          <w:p w14:paraId="5A0A2C8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864</w:t>
            </w:r>
          </w:p>
        </w:tc>
        <w:tc>
          <w:tcPr>
            <w:tcW w:w="1240" w:type="dxa"/>
            <w:tcBorders>
              <w:top w:val="nil"/>
              <w:left w:val="nil"/>
              <w:bottom w:val="nil"/>
              <w:right w:val="nil"/>
            </w:tcBorders>
            <w:shd w:val="clear" w:color="auto" w:fill="auto"/>
            <w:noWrap/>
            <w:vAlign w:val="bottom"/>
            <w:hideMark/>
          </w:tcPr>
          <w:p w14:paraId="535B9BC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857</w:t>
            </w:r>
          </w:p>
        </w:tc>
        <w:tc>
          <w:tcPr>
            <w:tcW w:w="1282" w:type="dxa"/>
            <w:tcBorders>
              <w:top w:val="nil"/>
              <w:left w:val="nil"/>
              <w:bottom w:val="nil"/>
              <w:right w:val="nil"/>
            </w:tcBorders>
            <w:shd w:val="clear" w:color="auto" w:fill="auto"/>
            <w:noWrap/>
            <w:vAlign w:val="bottom"/>
            <w:hideMark/>
          </w:tcPr>
          <w:p w14:paraId="7C74D00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42</w:t>
            </w:r>
          </w:p>
        </w:tc>
        <w:tc>
          <w:tcPr>
            <w:tcW w:w="1282" w:type="dxa"/>
            <w:tcBorders>
              <w:top w:val="nil"/>
              <w:left w:val="nil"/>
              <w:bottom w:val="nil"/>
              <w:right w:val="nil"/>
            </w:tcBorders>
            <w:shd w:val="clear" w:color="auto" w:fill="auto"/>
            <w:noWrap/>
            <w:vAlign w:val="bottom"/>
            <w:hideMark/>
          </w:tcPr>
          <w:p w14:paraId="285C899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822</w:t>
            </w:r>
          </w:p>
        </w:tc>
        <w:tc>
          <w:tcPr>
            <w:tcW w:w="1240" w:type="dxa"/>
            <w:tcBorders>
              <w:top w:val="nil"/>
              <w:left w:val="nil"/>
              <w:bottom w:val="nil"/>
              <w:right w:val="nil"/>
            </w:tcBorders>
            <w:shd w:val="clear" w:color="auto" w:fill="auto"/>
            <w:noWrap/>
            <w:vAlign w:val="bottom"/>
            <w:hideMark/>
          </w:tcPr>
          <w:p w14:paraId="0117F80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60</w:t>
            </w:r>
          </w:p>
        </w:tc>
        <w:tc>
          <w:tcPr>
            <w:tcW w:w="1240" w:type="dxa"/>
            <w:tcBorders>
              <w:top w:val="nil"/>
              <w:left w:val="nil"/>
              <w:bottom w:val="nil"/>
              <w:right w:val="nil"/>
            </w:tcBorders>
            <w:shd w:val="clear" w:color="auto" w:fill="auto"/>
            <w:noWrap/>
            <w:vAlign w:val="bottom"/>
            <w:hideMark/>
          </w:tcPr>
          <w:p w14:paraId="0F92A33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797</w:t>
            </w:r>
          </w:p>
        </w:tc>
      </w:tr>
      <w:tr w:rsidR="00DC0F08" w:rsidRPr="000A23D9" w14:paraId="237EBC36" w14:textId="77777777" w:rsidTr="0042091C">
        <w:trPr>
          <w:trHeight w:val="288"/>
        </w:trPr>
        <w:tc>
          <w:tcPr>
            <w:tcW w:w="3262" w:type="dxa"/>
            <w:tcBorders>
              <w:top w:val="nil"/>
              <w:left w:val="nil"/>
              <w:bottom w:val="nil"/>
              <w:right w:val="nil"/>
            </w:tcBorders>
            <w:shd w:val="clear" w:color="auto" w:fill="auto"/>
            <w:noWrap/>
            <w:vAlign w:val="bottom"/>
            <w:hideMark/>
          </w:tcPr>
          <w:p w14:paraId="0E6D4863"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SPIRE-2</w:t>
            </w:r>
          </w:p>
        </w:tc>
        <w:tc>
          <w:tcPr>
            <w:tcW w:w="1240" w:type="dxa"/>
            <w:tcBorders>
              <w:top w:val="nil"/>
              <w:left w:val="nil"/>
              <w:bottom w:val="nil"/>
              <w:right w:val="nil"/>
            </w:tcBorders>
            <w:shd w:val="clear" w:color="auto" w:fill="auto"/>
            <w:noWrap/>
            <w:vAlign w:val="bottom"/>
            <w:hideMark/>
          </w:tcPr>
          <w:p w14:paraId="117EB8E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10621</w:t>
            </w:r>
          </w:p>
        </w:tc>
        <w:tc>
          <w:tcPr>
            <w:tcW w:w="1282" w:type="dxa"/>
            <w:tcBorders>
              <w:top w:val="nil"/>
              <w:left w:val="nil"/>
              <w:bottom w:val="nil"/>
              <w:right w:val="nil"/>
            </w:tcBorders>
            <w:shd w:val="clear" w:color="auto" w:fill="auto"/>
            <w:noWrap/>
            <w:vAlign w:val="bottom"/>
            <w:hideMark/>
          </w:tcPr>
          <w:p w14:paraId="458810D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5312</w:t>
            </w:r>
          </w:p>
        </w:tc>
        <w:tc>
          <w:tcPr>
            <w:tcW w:w="1240" w:type="dxa"/>
            <w:tcBorders>
              <w:top w:val="nil"/>
              <w:left w:val="nil"/>
              <w:bottom w:val="nil"/>
              <w:right w:val="nil"/>
            </w:tcBorders>
            <w:shd w:val="clear" w:color="auto" w:fill="auto"/>
            <w:noWrap/>
            <w:vAlign w:val="bottom"/>
            <w:hideMark/>
          </w:tcPr>
          <w:p w14:paraId="0FFB73B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5309</w:t>
            </w:r>
          </w:p>
        </w:tc>
        <w:tc>
          <w:tcPr>
            <w:tcW w:w="1282" w:type="dxa"/>
            <w:tcBorders>
              <w:top w:val="nil"/>
              <w:left w:val="nil"/>
              <w:bottom w:val="nil"/>
              <w:right w:val="nil"/>
            </w:tcBorders>
            <w:shd w:val="clear" w:color="auto" w:fill="auto"/>
            <w:noWrap/>
            <w:vAlign w:val="bottom"/>
            <w:hideMark/>
          </w:tcPr>
          <w:p w14:paraId="3C93270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54</w:t>
            </w:r>
          </w:p>
        </w:tc>
        <w:tc>
          <w:tcPr>
            <w:tcW w:w="1282" w:type="dxa"/>
            <w:tcBorders>
              <w:top w:val="nil"/>
              <w:left w:val="nil"/>
              <w:bottom w:val="nil"/>
              <w:right w:val="nil"/>
            </w:tcBorders>
            <w:shd w:val="clear" w:color="auto" w:fill="auto"/>
            <w:noWrap/>
            <w:vAlign w:val="bottom"/>
            <w:hideMark/>
          </w:tcPr>
          <w:p w14:paraId="744CC81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5258</w:t>
            </w:r>
          </w:p>
        </w:tc>
        <w:tc>
          <w:tcPr>
            <w:tcW w:w="1240" w:type="dxa"/>
            <w:tcBorders>
              <w:top w:val="nil"/>
              <w:left w:val="nil"/>
              <w:bottom w:val="nil"/>
              <w:right w:val="nil"/>
            </w:tcBorders>
            <w:shd w:val="clear" w:color="auto" w:fill="auto"/>
            <w:noWrap/>
            <w:vAlign w:val="bottom"/>
            <w:hideMark/>
          </w:tcPr>
          <w:p w14:paraId="40A56CC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59</w:t>
            </w:r>
          </w:p>
        </w:tc>
        <w:tc>
          <w:tcPr>
            <w:tcW w:w="1240" w:type="dxa"/>
            <w:tcBorders>
              <w:top w:val="nil"/>
              <w:left w:val="nil"/>
              <w:bottom w:val="nil"/>
              <w:right w:val="nil"/>
            </w:tcBorders>
            <w:shd w:val="clear" w:color="auto" w:fill="auto"/>
            <w:noWrap/>
            <w:vAlign w:val="bottom"/>
            <w:hideMark/>
          </w:tcPr>
          <w:p w14:paraId="254A03C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5250</w:t>
            </w:r>
          </w:p>
        </w:tc>
      </w:tr>
      <w:tr w:rsidR="00DC0F08" w:rsidRPr="000A23D9" w14:paraId="29890C10" w14:textId="77777777" w:rsidTr="0042091C">
        <w:trPr>
          <w:trHeight w:val="288"/>
        </w:trPr>
        <w:tc>
          <w:tcPr>
            <w:tcW w:w="3262" w:type="dxa"/>
            <w:tcBorders>
              <w:top w:val="nil"/>
              <w:left w:val="nil"/>
              <w:bottom w:val="nil"/>
              <w:right w:val="nil"/>
            </w:tcBorders>
            <w:shd w:val="clear" w:color="auto" w:fill="auto"/>
            <w:noWrap/>
            <w:vAlign w:val="bottom"/>
            <w:hideMark/>
          </w:tcPr>
          <w:p w14:paraId="500726D4"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REAL CAD</w:t>
            </w:r>
          </w:p>
        </w:tc>
        <w:tc>
          <w:tcPr>
            <w:tcW w:w="1240" w:type="dxa"/>
            <w:tcBorders>
              <w:top w:val="nil"/>
              <w:left w:val="nil"/>
              <w:bottom w:val="nil"/>
              <w:right w:val="nil"/>
            </w:tcBorders>
            <w:shd w:val="clear" w:color="auto" w:fill="auto"/>
            <w:noWrap/>
            <w:vAlign w:val="bottom"/>
            <w:hideMark/>
          </w:tcPr>
          <w:p w14:paraId="3D696A3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12413</w:t>
            </w:r>
          </w:p>
        </w:tc>
        <w:tc>
          <w:tcPr>
            <w:tcW w:w="1282" w:type="dxa"/>
            <w:tcBorders>
              <w:top w:val="nil"/>
              <w:left w:val="nil"/>
              <w:bottom w:val="nil"/>
              <w:right w:val="nil"/>
            </w:tcBorders>
            <w:shd w:val="clear" w:color="auto" w:fill="auto"/>
            <w:noWrap/>
            <w:vAlign w:val="bottom"/>
            <w:hideMark/>
          </w:tcPr>
          <w:p w14:paraId="101D43C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6199</w:t>
            </w:r>
          </w:p>
        </w:tc>
        <w:tc>
          <w:tcPr>
            <w:tcW w:w="1240" w:type="dxa"/>
            <w:tcBorders>
              <w:top w:val="nil"/>
              <w:left w:val="nil"/>
              <w:bottom w:val="nil"/>
              <w:right w:val="nil"/>
            </w:tcBorders>
            <w:shd w:val="clear" w:color="auto" w:fill="auto"/>
            <w:noWrap/>
            <w:vAlign w:val="bottom"/>
            <w:hideMark/>
          </w:tcPr>
          <w:p w14:paraId="4DBD39A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6214</w:t>
            </w:r>
          </w:p>
        </w:tc>
        <w:tc>
          <w:tcPr>
            <w:tcW w:w="1282" w:type="dxa"/>
            <w:tcBorders>
              <w:top w:val="nil"/>
              <w:left w:val="nil"/>
              <w:bottom w:val="nil"/>
              <w:right w:val="nil"/>
            </w:tcBorders>
            <w:shd w:val="clear" w:color="auto" w:fill="auto"/>
            <w:noWrap/>
            <w:vAlign w:val="bottom"/>
            <w:hideMark/>
          </w:tcPr>
          <w:p w14:paraId="6F597CC7"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207</w:t>
            </w:r>
          </w:p>
        </w:tc>
        <w:tc>
          <w:tcPr>
            <w:tcW w:w="1282" w:type="dxa"/>
            <w:tcBorders>
              <w:top w:val="nil"/>
              <w:left w:val="nil"/>
              <w:bottom w:val="nil"/>
              <w:right w:val="nil"/>
            </w:tcBorders>
            <w:shd w:val="clear" w:color="auto" w:fill="auto"/>
            <w:noWrap/>
            <w:vAlign w:val="bottom"/>
            <w:hideMark/>
          </w:tcPr>
          <w:p w14:paraId="5714D89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5992</w:t>
            </w:r>
          </w:p>
        </w:tc>
        <w:tc>
          <w:tcPr>
            <w:tcW w:w="1240" w:type="dxa"/>
            <w:tcBorders>
              <w:top w:val="nil"/>
              <w:left w:val="nil"/>
              <w:bottom w:val="nil"/>
              <w:right w:val="nil"/>
            </w:tcBorders>
            <w:shd w:val="clear" w:color="auto" w:fill="auto"/>
            <w:noWrap/>
            <w:vAlign w:val="bottom"/>
            <w:hideMark/>
          </w:tcPr>
          <w:p w14:paraId="55C56A0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260</w:t>
            </w:r>
          </w:p>
        </w:tc>
        <w:tc>
          <w:tcPr>
            <w:tcW w:w="1240" w:type="dxa"/>
            <w:tcBorders>
              <w:top w:val="nil"/>
              <w:left w:val="nil"/>
              <w:bottom w:val="nil"/>
              <w:right w:val="nil"/>
            </w:tcBorders>
            <w:shd w:val="clear" w:color="auto" w:fill="auto"/>
            <w:noWrap/>
            <w:vAlign w:val="bottom"/>
            <w:hideMark/>
          </w:tcPr>
          <w:p w14:paraId="1181543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5954</w:t>
            </w:r>
          </w:p>
        </w:tc>
      </w:tr>
      <w:tr w:rsidR="00DC0F08" w:rsidRPr="000A23D9" w14:paraId="4F74F790" w14:textId="77777777" w:rsidTr="0042091C">
        <w:trPr>
          <w:trHeight w:val="288"/>
        </w:trPr>
        <w:tc>
          <w:tcPr>
            <w:tcW w:w="3262" w:type="dxa"/>
            <w:tcBorders>
              <w:top w:val="nil"/>
              <w:left w:val="nil"/>
              <w:bottom w:val="nil"/>
              <w:right w:val="nil"/>
            </w:tcBorders>
            <w:shd w:val="clear" w:color="auto" w:fill="auto"/>
            <w:noWrap/>
            <w:vAlign w:val="bottom"/>
            <w:hideMark/>
          </w:tcPr>
          <w:p w14:paraId="09A0973C"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FOURIER</w:t>
            </w:r>
          </w:p>
        </w:tc>
        <w:tc>
          <w:tcPr>
            <w:tcW w:w="1240" w:type="dxa"/>
            <w:tcBorders>
              <w:top w:val="nil"/>
              <w:left w:val="nil"/>
              <w:bottom w:val="nil"/>
              <w:right w:val="nil"/>
            </w:tcBorders>
            <w:shd w:val="clear" w:color="auto" w:fill="auto"/>
            <w:noWrap/>
            <w:vAlign w:val="bottom"/>
            <w:hideMark/>
          </w:tcPr>
          <w:p w14:paraId="70D68EF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27564</w:t>
            </w:r>
          </w:p>
        </w:tc>
        <w:tc>
          <w:tcPr>
            <w:tcW w:w="1282" w:type="dxa"/>
            <w:tcBorders>
              <w:top w:val="nil"/>
              <w:left w:val="nil"/>
              <w:bottom w:val="nil"/>
              <w:right w:val="nil"/>
            </w:tcBorders>
            <w:shd w:val="clear" w:color="auto" w:fill="auto"/>
            <w:noWrap/>
            <w:vAlign w:val="bottom"/>
            <w:hideMark/>
          </w:tcPr>
          <w:p w14:paraId="7237A67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13784,0</w:t>
            </w:r>
          </w:p>
        </w:tc>
        <w:tc>
          <w:tcPr>
            <w:tcW w:w="1240" w:type="dxa"/>
            <w:tcBorders>
              <w:top w:val="nil"/>
              <w:left w:val="nil"/>
              <w:bottom w:val="nil"/>
              <w:right w:val="nil"/>
            </w:tcBorders>
            <w:shd w:val="clear" w:color="auto" w:fill="auto"/>
            <w:noWrap/>
            <w:vAlign w:val="bottom"/>
            <w:hideMark/>
          </w:tcPr>
          <w:p w14:paraId="5BF9420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13780,0</w:t>
            </w:r>
          </w:p>
        </w:tc>
        <w:tc>
          <w:tcPr>
            <w:tcW w:w="1282" w:type="dxa"/>
            <w:tcBorders>
              <w:top w:val="nil"/>
              <w:left w:val="nil"/>
              <w:bottom w:val="nil"/>
              <w:right w:val="nil"/>
            </w:tcBorders>
            <w:shd w:val="clear" w:color="auto" w:fill="auto"/>
            <w:noWrap/>
            <w:vAlign w:val="bottom"/>
            <w:hideMark/>
          </w:tcPr>
          <w:p w14:paraId="0467B01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444</w:t>
            </w:r>
          </w:p>
        </w:tc>
        <w:tc>
          <w:tcPr>
            <w:tcW w:w="1282" w:type="dxa"/>
            <w:tcBorders>
              <w:top w:val="nil"/>
              <w:left w:val="nil"/>
              <w:bottom w:val="nil"/>
              <w:right w:val="nil"/>
            </w:tcBorders>
            <w:shd w:val="clear" w:color="auto" w:fill="auto"/>
            <w:noWrap/>
            <w:vAlign w:val="bottom"/>
            <w:hideMark/>
          </w:tcPr>
          <w:p w14:paraId="18DAFAC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13340</w:t>
            </w:r>
          </w:p>
        </w:tc>
        <w:tc>
          <w:tcPr>
            <w:tcW w:w="1240" w:type="dxa"/>
            <w:tcBorders>
              <w:top w:val="nil"/>
              <w:left w:val="nil"/>
              <w:bottom w:val="nil"/>
              <w:right w:val="nil"/>
            </w:tcBorders>
            <w:shd w:val="clear" w:color="auto" w:fill="auto"/>
            <w:noWrap/>
            <w:vAlign w:val="bottom"/>
            <w:hideMark/>
          </w:tcPr>
          <w:p w14:paraId="23D3ACBD"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426</w:t>
            </w:r>
          </w:p>
        </w:tc>
        <w:tc>
          <w:tcPr>
            <w:tcW w:w="1240" w:type="dxa"/>
            <w:tcBorders>
              <w:top w:val="nil"/>
              <w:left w:val="nil"/>
              <w:bottom w:val="nil"/>
              <w:right w:val="nil"/>
            </w:tcBorders>
            <w:shd w:val="clear" w:color="auto" w:fill="auto"/>
            <w:noWrap/>
            <w:vAlign w:val="bottom"/>
            <w:hideMark/>
          </w:tcPr>
          <w:p w14:paraId="0A969F9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13354</w:t>
            </w:r>
          </w:p>
        </w:tc>
      </w:tr>
      <w:tr w:rsidR="00DC0F08" w:rsidRPr="000A23D9" w14:paraId="77C7F17E" w14:textId="77777777" w:rsidTr="0042091C">
        <w:trPr>
          <w:trHeight w:val="288"/>
        </w:trPr>
        <w:tc>
          <w:tcPr>
            <w:tcW w:w="3262" w:type="dxa"/>
            <w:tcBorders>
              <w:top w:val="nil"/>
              <w:left w:val="nil"/>
              <w:bottom w:val="nil"/>
              <w:right w:val="nil"/>
            </w:tcBorders>
            <w:shd w:val="clear" w:color="auto" w:fill="auto"/>
            <w:noWrap/>
            <w:vAlign w:val="bottom"/>
            <w:hideMark/>
          </w:tcPr>
          <w:p w14:paraId="554A2062"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ODYSSEY OUTCOME</w:t>
            </w:r>
          </w:p>
        </w:tc>
        <w:tc>
          <w:tcPr>
            <w:tcW w:w="1240" w:type="dxa"/>
            <w:tcBorders>
              <w:top w:val="nil"/>
              <w:left w:val="nil"/>
              <w:bottom w:val="nil"/>
              <w:right w:val="nil"/>
            </w:tcBorders>
            <w:shd w:val="clear" w:color="auto" w:fill="auto"/>
            <w:noWrap/>
            <w:vAlign w:val="bottom"/>
            <w:hideMark/>
          </w:tcPr>
          <w:p w14:paraId="17C93DF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18924</w:t>
            </w:r>
          </w:p>
        </w:tc>
        <w:tc>
          <w:tcPr>
            <w:tcW w:w="1282" w:type="dxa"/>
            <w:tcBorders>
              <w:top w:val="nil"/>
              <w:left w:val="nil"/>
              <w:bottom w:val="nil"/>
              <w:right w:val="nil"/>
            </w:tcBorders>
            <w:shd w:val="clear" w:color="auto" w:fill="auto"/>
            <w:noWrap/>
            <w:vAlign w:val="bottom"/>
            <w:hideMark/>
          </w:tcPr>
          <w:p w14:paraId="1E5B424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9462</w:t>
            </w:r>
          </w:p>
        </w:tc>
        <w:tc>
          <w:tcPr>
            <w:tcW w:w="1240" w:type="dxa"/>
            <w:tcBorders>
              <w:top w:val="nil"/>
              <w:left w:val="nil"/>
              <w:bottom w:val="nil"/>
              <w:right w:val="nil"/>
            </w:tcBorders>
            <w:shd w:val="clear" w:color="auto" w:fill="auto"/>
            <w:noWrap/>
            <w:vAlign w:val="bottom"/>
            <w:hideMark/>
          </w:tcPr>
          <w:p w14:paraId="2E0AD9A4"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9462</w:t>
            </w:r>
          </w:p>
        </w:tc>
        <w:tc>
          <w:tcPr>
            <w:tcW w:w="1282" w:type="dxa"/>
            <w:tcBorders>
              <w:top w:val="nil"/>
              <w:left w:val="nil"/>
              <w:bottom w:val="nil"/>
              <w:right w:val="nil"/>
            </w:tcBorders>
            <w:shd w:val="clear" w:color="auto" w:fill="auto"/>
            <w:noWrap/>
            <w:vAlign w:val="bottom"/>
            <w:hideMark/>
          </w:tcPr>
          <w:p w14:paraId="714C2A5D"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334</w:t>
            </w:r>
          </w:p>
        </w:tc>
        <w:tc>
          <w:tcPr>
            <w:tcW w:w="1282" w:type="dxa"/>
            <w:tcBorders>
              <w:top w:val="nil"/>
              <w:left w:val="nil"/>
              <w:bottom w:val="nil"/>
              <w:right w:val="nil"/>
            </w:tcBorders>
            <w:shd w:val="clear" w:color="auto" w:fill="auto"/>
            <w:noWrap/>
            <w:vAlign w:val="bottom"/>
            <w:hideMark/>
          </w:tcPr>
          <w:p w14:paraId="12021E0F"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9128</w:t>
            </w:r>
          </w:p>
        </w:tc>
        <w:tc>
          <w:tcPr>
            <w:tcW w:w="1240" w:type="dxa"/>
            <w:tcBorders>
              <w:top w:val="nil"/>
              <w:left w:val="nil"/>
              <w:bottom w:val="nil"/>
              <w:right w:val="nil"/>
            </w:tcBorders>
            <w:shd w:val="clear" w:color="auto" w:fill="auto"/>
            <w:noWrap/>
            <w:vAlign w:val="bottom"/>
            <w:hideMark/>
          </w:tcPr>
          <w:p w14:paraId="7647EB0E"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392</w:t>
            </w:r>
          </w:p>
        </w:tc>
        <w:tc>
          <w:tcPr>
            <w:tcW w:w="1240" w:type="dxa"/>
            <w:tcBorders>
              <w:top w:val="nil"/>
              <w:left w:val="nil"/>
              <w:bottom w:val="nil"/>
              <w:right w:val="nil"/>
            </w:tcBorders>
            <w:shd w:val="clear" w:color="auto" w:fill="auto"/>
            <w:noWrap/>
            <w:vAlign w:val="bottom"/>
            <w:hideMark/>
          </w:tcPr>
          <w:p w14:paraId="40116E7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9070</w:t>
            </w:r>
          </w:p>
        </w:tc>
      </w:tr>
      <w:tr w:rsidR="00DC0F08" w:rsidRPr="000A23D9" w14:paraId="11C4AD3C" w14:textId="77777777" w:rsidTr="0042091C">
        <w:trPr>
          <w:trHeight w:val="288"/>
        </w:trPr>
        <w:tc>
          <w:tcPr>
            <w:tcW w:w="3262" w:type="dxa"/>
            <w:tcBorders>
              <w:top w:val="nil"/>
              <w:left w:val="nil"/>
              <w:bottom w:val="nil"/>
              <w:right w:val="nil"/>
            </w:tcBorders>
            <w:shd w:val="clear" w:color="auto" w:fill="auto"/>
            <w:noWrap/>
            <w:vAlign w:val="bottom"/>
            <w:hideMark/>
          </w:tcPr>
          <w:p w14:paraId="4C88714C"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CORONA</w:t>
            </w:r>
          </w:p>
        </w:tc>
        <w:tc>
          <w:tcPr>
            <w:tcW w:w="1240" w:type="dxa"/>
            <w:tcBorders>
              <w:top w:val="nil"/>
              <w:left w:val="nil"/>
              <w:bottom w:val="nil"/>
              <w:right w:val="nil"/>
            </w:tcBorders>
            <w:shd w:val="clear" w:color="auto" w:fill="auto"/>
            <w:noWrap/>
            <w:vAlign w:val="bottom"/>
            <w:hideMark/>
          </w:tcPr>
          <w:p w14:paraId="296F5AA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5011</w:t>
            </w:r>
          </w:p>
        </w:tc>
        <w:tc>
          <w:tcPr>
            <w:tcW w:w="1282" w:type="dxa"/>
            <w:tcBorders>
              <w:top w:val="nil"/>
              <w:left w:val="nil"/>
              <w:bottom w:val="nil"/>
              <w:right w:val="nil"/>
            </w:tcBorders>
            <w:shd w:val="clear" w:color="auto" w:fill="auto"/>
            <w:noWrap/>
            <w:vAlign w:val="bottom"/>
            <w:hideMark/>
          </w:tcPr>
          <w:p w14:paraId="2FF4D384"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2514</w:t>
            </w:r>
          </w:p>
        </w:tc>
        <w:tc>
          <w:tcPr>
            <w:tcW w:w="1240" w:type="dxa"/>
            <w:tcBorders>
              <w:top w:val="nil"/>
              <w:left w:val="nil"/>
              <w:bottom w:val="nil"/>
              <w:right w:val="nil"/>
            </w:tcBorders>
            <w:shd w:val="clear" w:color="auto" w:fill="auto"/>
            <w:noWrap/>
            <w:vAlign w:val="bottom"/>
            <w:hideMark/>
          </w:tcPr>
          <w:p w14:paraId="5E63408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2497</w:t>
            </w:r>
          </w:p>
        </w:tc>
        <w:tc>
          <w:tcPr>
            <w:tcW w:w="1282" w:type="dxa"/>
            <w:tcBorders>
              <w:top w:val="nil"/>
              <w:left w:val="nil"/>
              <w:bottom w:val="nil"/>
              <w:right w:val="nil"/>
            </w:tcBorders>
            <w:shd w:val="clear" w:color="auto" w:fill="auto"/>
            <w:noWrap/>
            <w:vAlign w:val="bottom"/>
            <w:hideMark/>
          </w:tcPr>
          <w:p w14:paraId="20B033A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728</w:t>
            </w:r>
          </w:p>
        </w:tc>
        <w:tc>
          <w:tcPr>
            <w:tcW w:w="1282" w:type="dxa"/>
            <w:tcBorders>
              <w:top w:val="nil"/>
              <w:left w:val="nil"/>
              <w:bottom w:val="nil"/>
              <w:right w:val="nil"/>
            </w:tcBorders>
            <w:shd w:val="clear" w:color="auto" w:fill="auto"/>
            <w:noWrap/>
            <w:vAlign w:val="bottom"/>
            <w:hideMark/>
          </w:tcPr>
          <w:p w14:paraId="22BA134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1786</w:t>
            </w:r>
          </w:p>
        </w:tc>
        <w:tc>
          <w:tcPr>
            <w:tcW w:w="1240" w:type="dxa"/>
            <w:tcBorders>
              <w:top w:val="nil"/>
              <w:left w:val="nil"/>
              <w:bottom w:val="nil"/>
              <w:right w:val="nil"/>
            </w:tcBorders>
            <w:shd w:val="clear" w:color="auto" w:fill="auto"/>
            <w:noWrap/>
            <w:vAlign w:val="bottom"/>
            <w:hideMark/>
          </w:tcPr>
          <w:p w14:paraId="5782C94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759</w:t>
            </w:r>
          </w:p>
        </w:tc>
        <w:tc>
          <w:tcPr>
            <w:tcW w:w="1240" w:type="dxa"/>
            <w:tcBorders>
              <w:top w:val="nil"/>
              <w:left w:val="nil"/>
              <w:bottom w:val="nil"/>
              <w:right w:val="nil"/>
            </w:tcBorders>
            <w:shd w:val="clear" w:color="auto" w:fill="auto"/>
            <w:noWrap/>
            <w:vAlign w:val="bottom"/>
            <w:hideMark/>
          </w:tcPr>
          <w:p w14:paraId="4F6FDED7"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1738</w:t>
            </w:r>
          </w:p>
        </w:tc>
      </w:tr>
      <w:tr w:rsidR="00DC0F08" w:rsidRPr="000A23D9" w14:paraId="5F829DDB" w14:textId="77777777" w:rsidTr="0042091C">
        <w:trPr>
          <w:trHeight w:val="288"/>
        </w:trPr>
        <w:tc>
          <w:tcPr>
            <w:tcW w:w="3262" w:type="dxa"/>
            <w:tcBorders>
              <w:top w:val="nil"/>
              <w:left w:val="nil"/>
              <w:bottom w:val="nil"/>
              <w:right w:val="nil"/>
            </w:tcBorders>
            <w:shd w:val="clear" w:color="auto" w:fill="auto"/>
            <w:noWrap/>
            <w:vAlign w:val="bottom"/>
            <w:hideMark/>
          </w:tcPr>
          <w:p w14:paraId="41368314"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GISSI HF</w:t>
            </w:r>
          </w:p>
        </w:tc>
        <w:tc>
          <w:tcPr>
            <w:tcW w:w="1240" w:type="dxa"/>
            <w:tcBorders>
              <w:top w:val="nil"/>
              <w:left w:val="nil"/>
              <w:bottom w:val="nil"/>
              <w:right w:val="nil"/>
            </w:tcBorders>
            <w:shd w:val="clear" w:color="auto" w:fill="auto"/>
            <w:noWrap/>
            <w:vAlign w:val="bottom"/>
            <w:hideMark/>
          </w:tcPr>
          <w:p w14:paraId="634F7D84"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4574</w:t>
            </w:r>
          </w:p>
        </w:tc>
        <w:tc>
          <w:tcPr>
            <w:tcW w:w="1282" w:type="dxa"/>
            <w:tcBorders>
              <w:top w:val="nil"/>
              <w:left w:val="nil"/>
              <w:bottom w:val="nil"/>
              <w:right w:val="nil"/>
            </w:tcBorders>
            <w:shd w:val="clear" w:color="auto" w:fill="auto"/>
            <w:noWrap/>
            <w:vAlign w:val="bottom"/>
            <w:hideMark/>
          </w:tcPr>
          <w:p w14:paraId="7B8F1654"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2285</w:t>
            </w:r>
          </w:p>
        </w:tc>
        <w:tc>
          <w:tcPr>
            <w:tcW w:w="1240" w:type="dxa"/>
            <w:tcBorders>
              <w:top w:val="nil"/>
              <w:left w:val="nil"/>
              <w:bottom w:val="nil"/>
              <w:right w:val="nil"/>
            </w:tcBorders>
            <w:shd w:val="clear" w:color="auto" w:fill="auto"/>
            <w:noWrap/>
            <w:vAlign w:val="bottom"/>
            <w:hideMark/>
          </w:tcPr>
          <w:p w14:paraId="3B588B8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2289</w:t>
            </w:r>
          </w:p>
        </w:tc>
        <w:tc>
          <w:tcPr>
            <w:tcW w:w="1282" w:type="dxa"/>
            <w:tcBorders>
              <w:top w:val="nil"/>
              <w:left w:val="nil"/>
              <w:bottom w:val="nil"/>
              <w:right w:val="nil"/>
            </w:tcBorders>
            <w:shd w:val="clear" w:color="auto" w:fill="auto"/>
            <w:noWrap/>
            <w:vAlign w:val="bottom"/>
            <w:hideMark/>
          </w:tcPr>
          <w:p w14:paraId="4EEC986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657</w:t>
            </w:r>
          </w:p>
        </w:tc>
        <w:tc>
          <w:tcPr>
            <w:tcW w:w="1282" w:type="dxa"/>
            <w:tcBorders>
              <w:top w:val="nil"/>
              <w:left w:val="nil"/>
              <w:bottom w:val="nil"/>
              <w:right w:val="nil"/>
            </w:tcBorders>
            <w:shd w:val="clear" w:color="auto" w:fill="auto"/>
            <w:noWrap/>
            <w:vAlign w:val="bottom"/>
            <w:hideMark/>
          </w:tcPr>
          <w:p w14:paraId="65A048C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1628</w:t>
            </w:r>
          </w:p>
        </w:tc>
        <w:tc>
          <w:tcPr>
            <w:tcW w:w="1240" w:type="dxa"/>
            <w:tcBorders>
              <w:top w:val="nil"/>
              <w:left w:val="nil"/>
              <w:bottom w:val="nil"/>
              <w:right w:val="nil"/>
            </w:tcBorders>
            <w:shd w:val="clear" w:color="auto" w:fill="auto"/>
            <w:noWrap/>
            <w:vAlign w:val="bottom"/>
            <w:hideMark/>
          </w:tcPr>
          <w:p w14:paraId="51155A4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644</w:t>
            </w:r>
          </w:p>
        </w:tc>
        <w:tc>
          <w:tcPr>
            <w:tcW w:w="1240" w:type="dxa"/>
            <w:tcBorders>
              <w:top w:val="nil"/>
              <w:left w:val="nil"/>
              <w:bottom w:val="nil"/>
              <w:right w:val="nil"/>
            </w:tcBorders>
            <w:shd w:val="clear" w:color="auto" w:fill="auto"/>
            <w:noWrap/>
            <w:vAlign w:val="bottom"/>
            <w:hideMark/>
          </w:tcPr>
          <w:p w14:paraId="3B34468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1645</w:t>
            </w:r>
          </w:p>
        </w:tc>
      </w:tr>
      <w:tr w:rsidR="00DC0F08" w:rsidRPr="000A23D9" w14:paraId="5D749894" w14:textId="77777777" w:rsidTr="0042091C">
        <w:trPr>
          <w:trHeight w:val="288"/>
        </w:trPr>
        <w:tc>
          <w:tcPr>
            <w:tcW w:w="3262" w:type="dxa"/>
            <w:tcBorders>
              <w:top w:val="nil"/>
              <w:left w:val="nil"/>
              <w:bottom w:val="nil"/>
              <w:right w:val="nil"/>
            </w:tcBorders>
            <w:shd w:val="clear" w:color="auto" w:fill="auto"/>
            <w:noWrap/>
            <w:vAlign w:val="bottom"/>
            <w:hideMark/>
          </w:tcPr>
          <w:p w14:paraId="30EEBB38"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ALERT</w:t>
            </w:r>
          </w:p>
        </w:tc>
        <w:tc>
          <w:tcPr>
            <w:tcW w:w="1240" w:type="dxa"/>
            <w:tcBorders>
              <w:top w:val="nil"/>
              <w:left w:val="nil"/>
              <w:bottom w:val="nil"/>
              <w:right w:val="nil"/>
            </w:tcBorders>
            <w:shd w:val="clear" w:color="auto" w:fill="auto"/>
            <w:noWrap/>
            <w:vAlign w:val="bottom"/>
            <w:hideMark/>
          </w:tcPr>
          <w:p w14:paraId="519112F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2102</w:t>
            </w:r>
          </w:p>
        </w:tc>
        <w:tc>
          <w:tcPr>
            <w:tcW w:w="1282" w:type="dxa"/>
            <w:tcBorders>
              <w:top w:val="nil"/>
              <w:left w:val="nil"/>
              <w:bottom w:val="nil"/>
              <w:right w:val="nil"/>
            </w:tcBorders>
            <w:shd w:val="clear" w:color="auto" w:fill="auto"/>
            <w:noWrap/>
            <w:vAlign w:val="bottom"/>
            <w:hideMark/>
          </w:tcPr>
          <w:p w14:paraId="45912303" w14:textId="77777777" w:rsidR="00DC0F08" w:rsidRPr="000A23D9" w:rsidRDefault="00DC0F08" w:rsidP="0042091C">
            <w:pPr>
              <w:spacing w:after="0" w:line="240" w:lineRule="auto"/>
              <w:jc w:val="right"/>
              <w:rPr>
                <w:rFonts w:ascii="Calibri" w:eastAsia="Times New Roman" w:hAnsi="Calibri" w:cs="Calibri"/>
                <w:lang w:eastAsia="fr-FR"/>
              </w:rPr>
            </w:pPr>
            <w:r w:rsidRPr="000A23D9">
              <w:rPr>
                <w:rFonts w:ascii="Calibri" w:eastAsia="Times New Roman" w:hAnsi="Calibri" w:cs="Calibri"/>
                <w:lang w:eastAsia="fr-FR"/>
              </w:rPr>
              <w:t>1050,00</w:t>
            </w:r>
          </w:p>
        </w:tc>
        <w:tc>
          <w:tcPr>
            <w:tcW w:w="1240" w:type="dxa"/>
            <w:tcBorders>
              <w:top w:val="nil"/>
              <w:left w:val="nil"/>
              <w:bottom w:val="nil"/>
              <w:right w:val="nil"/>
            </w:tcBorders>
            <w:shd w:val="clear" w:color="auto" w:fill="auto"/>
            <w:noWrap/>
            <w:vAlign w:val="bottom"/>
            <w:hideMark/>
          </w:tcPr>
          <w:p w14:paraId="6BF8F40B" w14:textId="77777777" w:rsidR="00DC0F08" w:rsidRPr="000A23D9" w:rsidRDefault="00DC0F08" w:rsidP="0042091C">
            <w:pPr>
              <w:spacing w:after="0" w:line="240" w:lineRule="auto"/>
              <w:jc w:val="right"/>
              <w:rPr>
                <w:rFonts w:ascii="Calibri" w:eastAsia="Times New Roman" w:hAnsi="Calibri" w:cs="Calibri"/>
                <w:lang w:eastAsia="fr-FR"/>
              </w:rPr>
            </w:pPr>
            <w:r w:rsidRPr="000A23D9">
              <w:rPr>
                <w:rFonts w:ascii="Calibri" w:eastAsia="Times New Roman" w:hAnsi="Calibri" w:cs="Calibri"/>
                <w:lang w:eastAsia="fr-FR"/>
              </w:rPr>
              <w:t>1052,00</w:t>
            </w:r>
          </w:p>
        </w:tc>
        <w:tc>
          <w:tcPr>
            <w:tcW w:w="1282" w:type="dxa"/>
            <w:tcBorders>
              <w:top w:val="nil"/>
              <w:left w:val="nil"/>
              <w:bottom w:val="nil"/>
              <w:right w:val="nil"/>
            </w:tcBorders>
            <w:shd w:val="clear" w:color="auto" w:fill="auto"/>
            <w:noWrap/>
            <w:vAlign w:val="bottom"/>
            <w:hideMark/>
          </w:tcPr>
          <w:p w14:paraId="48B72E8D" w14:textId="77777777" w:rsidR="00DC0F08" w:rsidRPr="000A23D9" w:rsidRDefault="00DC0F08" w:rsidP="0042091C">
            <w:pPr>
              <w:spacing w:after="0" w:line="240" w:lineRule="auto"/>
              <w:jc w:val="right"/>
              <w:rPr>
                <w:rFonts w:ascii="Calibri" w:eastAsia="Times New Roman" w:hAnsi="Calibri" w:cs="Calibri"/>
                <w:lang w:eastAsia="fr-FR"/>
              </w:rPr>
            </w:pPr>
            <w:r w:rsidRPr="000A23D9">
              <w:rPr>
                <w:rFonts w:ascii="Calibri" w:eastAsia="Times New Roman" w:hAnsi="Calibri" w:cs="Calibri"/>
                <w:lang w:eastAsia="fr-FR"/>
              </w:rPr>
              <w:t>143</w:t>
            </w:r>
          </w:p>
        </w:tc>
        <w:tc>
          <w:tcPr>
            <w:tcW w:w="1282" w:type="dxa"/>
            <w:tcBorders>
              <w:top w:val="nil"/>
              <w:left w:val="nil"/>
              <w:bottom w:val="nil"/>
              <w:right w:val="nil"/>
            </w:tcBorders>
            <w:shd w:val="clear" w:color="auto" w:fill="auto"/>
            <w:noWrap/>
            <w:vAlign w:val="bottom"/>
            <w:hideMark/>
          </w:tcPr>
          <w:p w14:paraId="3681A81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907</w:t>
            </w:r>
          </w:p>
        </w:tc>
        <w:tc>
          <w:tcPr>
            <w:tcW w:w="1240" w:type="dxa"/>
            <w:tcBorders>
              <w:top w:val="nil"/>
              <w:left w:val="nil"/>
              <w:bottom w:val="nil"/>
              <w:right w:val="nil"/>
            </w:tcBorders>
            <w:shd w:val="clear" w:color="auto" w:fill="auto"/>
            <w:noWrap/>
            <w:vAlign w:val="bottom"/>
            <w:hideMark/>
          </w:tcPr>
          <w:p w14:paraId="27199401" w14:textId="77777777" w:rsidR="00DC0F08" w:rsidRPr="000A23D9" w:rsidRDefault="00DC0F08" w:rsidP="0042091C">
            <w:pPr>
              <w:spacing w:after="0" w:line="240" w:lineRule="auto"/>
              <w:jc w:val="right"/>
              <w:rPr>
                <w:rFonts w:ascii="Calibri" w:eastAsia="Times New Roman" w:hAnsi="Calibri" w:cs="Calibri"/>
                <w:lang w:eastAsia="fr-FR"/>
              </w:rPr>
            </w:pPr>
            <w:r w:rsidRPr="000A23D9">
              <w:rPr>
                <w:rFonts w:ascii="Calibri" w:eastAsia="Times New Roman" w:hAnsi="Calibri" w:cs="Calibri"/>
                <w:lang w:eastAsia="fr-FR"/>
              </w:rPr>
              <w:t>138</w:t>
            </w:r>
          </w:p>
        </w:tc>
        <w:tc>
          <w:tcPr>
            <w:tcW w:w="1240" w:type="dxa"/>
            <w:tcBorders>
              <w:top w:val="nil"/>
              <w:left w:val="nil"/>
              <w:bottom w:val="nil"/>
              <w:right w:val="nil"/>
            </w:tcBorders>
            <w:shd w:val="clear" w:color="auto" w:fill="auto"/>
            <w:noWrap/>
            <w:vAlign w:val="bottom"/>
            <w:hideMark/>
          </w:tcPr>
          <w:p w14:paraId="1B4FBF8F"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914</w:t>
            </w:r>
          </w:p>
        </w:tc>
      </w:tr>
      <w:tr w:rsidR="00DC0F08" w:rsidRPr="000A23D9" w14:paraId="740B71A7" w14:textId="77777777" w:rsidTr="0042091C">
        <w:trPr>
          <w:trHeight w:val="288"/>
        </w:trPr>
        <w:tc>
          <w:tcPr>
            <w:tcW w:w="3262" w:type="dxa"/>
            <w:tcBorders>
              <w:top w:val="nil"/>
              <w:left w:val="nil"/>
              <w:bottom w:val="nil"/>
              <w:right w:val="nil"/>
            </w:tcBorders>
            <w:shd w:val="clear" w:color="auto" w:fill="auto"/>
            <w:noWrap/>
            <w:vAlign w:val="bottom"/>
            <w:hideMark/>
          </w:tcPr>
          <w:p w14:paraId="5D0E587B"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lastRenderedPageBreak/>
              <w:t>GDDS</w:t>
            </w:r>
          </w:p>
        </w:tc>
        <w:tc>
          <w:tcPr>
            <w:tcW w:w="1240" w:type="dxa"/>
            <w:tcBorders>
              <w:top w:val="nil"/>
              <w:left w:val="nil"/>
              <w:bottom w:val="nil"/>
              <w:right w:val="nil"/>
            </w:tcBorders>
            <w:shd w:val="clear" w:color="auto" w:fill="auto"/>
            <w:noWrap/>
            <w:vAlign w:val="bottom"/>
            <w:hideMark/>
          </w:tcPr>
          <w:p w14:paraId="0A65440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1255</w:t>
            </w:r>
          </w:p>
        </w:tc>
        <w:tc>
          <w:tcPr>
            <w:tcW w:w="1282" w:type="dxa"/>
            <w:tcBorders>
              <w:top w:val="nil"/>
              <w:left w:val="nil"/>
              <w:bottom w:val="nil"/>
              <w:right w:val="nil"/>
            </w:tcBorders>
            <w:shd w:val="clear" w:color="auto" w:fill="auto"/>
            <w:noWrap/>
            <w:vAlign w:val="bottom"/>
            <w:hideMark/>
          </w:tcPr>
          <w:p w14:paraId="69F04045"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619</w:t>
            </w:r>
          </w:p>
        </w:tc>
        <w:tc>
          <w:tcPr>
            <w:tcW w:w="1240" w:type="dxa"/>
            <w:tcBorders>
              <w:top w:val="nil"/>
              <w:left w:val="nil"/>
              <w:bottom w:val="nil"/>
              <w:right w:val="nil"/>
            </w:tcBorders>
            <w:shd w:val="clear" w:color="auto" w:fill="auto"/>
            <w:noWrap/>
            <w:vAlign w:val="bottom"/>
            <w:hideMark/>
          </w:tcPr>
          <w:p w14:paraId="40DE94F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636</w:t>
            </w:r>
          </w:p>
        </w:tc>
        <w:tc>
          <w:tcPr>
            <w:tcW w:w="1282" w:type="dxa"/>
            <w:tcBorders>
              <w:top w:val="nil"/>
              <w:left w:val="nil"/>
              <w:bottom w:val="nil"/>
              <w:right w:val="nil"/>
            </w:tcBorders>
            <w:shd w:val="clear" w:color="auto" w:fill="auto"/>
            <w:noWrap/>
            <w:vAlign w:val="bottom"/>
            <w:hideMark/>
          </w:tcPr>
          <w:p w14:paraId="3604E7C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297</w:t>
            </w:r>
          </w:p>
        </w:tc>
        <w:tc>
          <w:tcPr>
            <w:tcW w:w="1282" w:type="dxa"/>
            <w:tcBorders>
              <w:top w:val="nil"/>
              <w:left w:val="nil"/>
              <w:bottom w:val="nil"/>
              <w:right w:val="nil"/>
            </w:tcBorders>
            <w:shd w:val="clear" w:color="auto" w:fill="auto"/>
            <w:noWrap/>
            <w:vAlign w:val="bottom"/>
            <w:hideMark/>
          </w:tcPr>
          <w:p w14:paraId="753B707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322</w:t>
            </w:r>
          </w:p>
        </w:tc>
        <w:tc>
          <w:tcPr>
            <w:tcW w:w="1240" w:type="dxa"/>
            <w:tcBorders>
              <w:top w:val="nil"/>
              <w:left w:val="nil"/>
              <w:bottom w:val="nil"/>
              <w:right w:val="nil"/>
            </w:tcBorders>
            <w:shd w:val="clear" w:color="auto" w:fill="auto"/>
            <w:noWrap/>
            <w:vAlign w:val="bottom"/>
            <w:hideMark/>
          </w:tcPr>
          <w:p w14:paraId="045561A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320</w:t>
            </w:r>
          </w:p>
        </w:tc>
        <w:tc>
          <w:tcPr>
            <w:tcW w:w="1240" w:type="dxa"/>
            <w:tcBorders>
              <w:top w:val="nil"/>
              <w:left w:val="nil"/>
              <w:bottom w:val="nil"/>
              <w:right w:val="nil"/>
            </w:tcBorders>
            <w:shd w:val="clear" w:color="auto" w:fill="auto"/>
            <w:noWrap/>
            <w:vAlign w:val="bottom"/>
            <w:hideMark/>
          </w:tcPr>
          <w:p w14:paraId="5A907CA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316</w:t>
            </w:r>
          </w:p>
        </w:tc>
      </w:tr>
      <w:tr w:rsidR="00DC0F08" w:rsidRPr="000A23D9" w14:paraId="483808F1" w14:textId="77777777" w:rsidTr="0042091C">
        <w:trPr>
          <w:trHeight w:val="288"/>
        </w:trPr>
        <w:tc>
          <w:tcPr>
            <w:tcW w:w="3262" w:type="dxa"/>
            <w:tcBorders>
              <w:top w:val="nil"/>
              <w:left w:val="nil"/>
              <w:bottom w:val="nil"/>
              <w:right w:val="nil"/>
            </w:tcBorders>
            <w:shd w:val="clear" w:color="auto" w:fill="auto"/>
            <w:noWrap/>
            <w:vAlign w:val="bottom"/>
            <w:hideMark/>
          </w:tcPr>
          <w:p w14:paraId="76140315"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AURORA</w:t>
            </w:r>
          </w:p>
        </w:tc>
        <w:tc>
          <w:tcPr>
            <w:tcW w:w="1240" w:type="dxa"/>
            <w:tcBorders>
              <w:top w:val="nil"/>
              <w:left w:val="nil"/>
              <w:bottom w:val="nil"/>
              <w:right w:val="nil"/>
            </w:tcBorders>
            <w:shd w:val="clear" w:color="auto" w:fill="auto"/>
            <w:noWrap/>
            <w:vAlign w:val="bottom"/>
            <w:hideMark/>
          </w:tcPr>
          <w:p w14:paraId="78C740B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2773</w:t>
            </w:r>
          </w:p>
        </w:tc>
        <w:tc>
          <w:tcPr>
            <w:tcW w:w="1282" w:type="dxa"/>
            <w:tcBorders>
              <w:top w:val="nil"/>
              <w:left w:val="nil"/>
              <w:bottom w:val="nil"/>
              <w:right w:val="nil"/>
            </w:tcBorders>
            <w:shd w:val="clear" w:color="auto" w:fill="auto"/>
            <w:noWrap/>
            <w:vAlign w:val="bottom"/>
            <w:hideMark/>
          </w:tcPr>
          <w:p w14:paraId="0F0B0267"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1389</w:t>
            </w:r>
          </w:p>
        </w:tc>
        <w:tc>
          <w:tcPr>
            <w:tcW w:w="1240" w:type="dxa"/>
            <w:tcBorders>
              <w:top w:val="nil"/>
              <w:left w:val="nil"/>
              <w:bottom w:val="nil"/>
              <w:right w:val="nil"/>
            </w:tcBorders>
            <w:shd w:val="clear" w:color="auto" w:fill="auto"/>
            <w:noWrap/>
            <w:vAlign w:val="bottom"/>
            <w:hideMark/>
          </w:tcPr>
          <w:p w14:paraId="3467F36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1384</w:t>
            </w:r>
          </w:p>
        </w:tc>
        <w:tc>
          <w:tcPr>
            <w:tcW w:w="1282" w:type="dxa"/>
            <w:tcBorders>
              <w:top w:val="nil"/>
              <w:left w:val="nil"/>
              <w:bottom w:val="nil"/>
              <w:right w:val="nil"/>
            </w:tcBorders>
            <w:shd w:val="clear" w:color="auto" w:fill="auto"/>
            <w:noWrap/>
            <w:vAlign w:val="bottom"/>
            <w:hideMark/>
          </w:tcPr>
          <w:p w14:paraId="12F0681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636</w:t>
            </w:r>
          </w:p>
        </w:tc>
        <w:tc>
          <w:tcPr>
            <w:tcW w:w="1282" w:type="dxa"/>
            <w:tcBorders>
              <w:top w:val="nil"/>
              <w:left w:val="nil"/>
              <w:bottom w:val="nil"/>
              <w:right w:val="nil"/>
            </w:tcBorders>
            <w:shd w:val="clear" w:color="auto" w:fill="auto"/>
            <w:noWrap/>
            <w:vAlign w:val="bottom"/>
            <w:hideMark/>
          </w:tcPr>
          <w:p w14:paraId="2BD524E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753</w:t>
            </w:r>
          </w:p>
        </w:tc>
        <w:tc>
          <w:tcPr>
            <w:tcW w:w="1240" w:type="dxa"/>
            <w:tcBorders>
              <w:top w:val="nil"/>
              <w:left w:val="nil"/>
              <w:bottom w:val="nil"/>
              <w:right w:val="nil"/>
            </w:tcBorders>
            <w:shd w:val="clear" w:color="auto" w:fill="auto"/>
            <w:noWrap/>
            <w:vAlign w:val="bottom"/>
            <w:hideMark/>
          </w:tcPr>
          <w:p w14:paraId="2AF470E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660</w:t>
            </w:r>
          </w:p>
        </w:tc>
        <w:tc>
          <w:tcPr>
            <w:tcW w:w="1240" w:type="dxa"/>
            <w:tcBorders>
              <w:top w:val="nil"/>
              <w:left w:val="nil"/>
              <w:bottom w:val="nil"/>
              <w:right w:val="nil"/>
            </w:tcBorders>
            <w:shd w:val="clear" w:color="auto" w:fill="auto"/>
            <w:noWrap/>
            <w:vAlign w:val="bottom"/>
            <w:hideMark/>
          </w:tcPr>
          <w:p w14:paraId="7E9C2B5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724</w:t>
            </w:r>
          </w:p>
        </w:tc>
      </w:tr>
      <w:tr w:rsidR="00DC0F08" w:rsidRPr="000A23D9" w14:paraId="57F73B4C" w14:textId="77777777" w:rsidTr="0042091C">
        <w:trPr>
          <w:trHeight w:val="288"/>
        </w:trPr>
        <w:tc>
          <w:tcPr>
            <w:tcW w:w="3262" w:type="dxa"/>
            <w:tcBorders>
              <w:top w:val="nil"/>
              <w:left w:val="nil"/>
              <w:bottom w:val="nil"/>
              <w:right w:val="nil"/>
            </w:tcBorders>
            <w:shd w:val="clear" w:color="auto" w:fill="auto"/>
            <w:noWrap/>
            <w:vAlign w:val="bottom"/>
            <w:hideMark/>
          </w:tcPr>
          <w:p w14:paraId="28BBD919"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SHARP</w:t>
            </w:r>
          </w:p>
        </w:tc>
        <w:tc>
          <w:tcPr>
            <w:tcW w:w="1240" w:type="dxa"/>
            <w:tcBorders>
              <w:top w:val="nil"/>
              <w:left w:val="nil"/>
              <w:bottom w:val="nil"/>
              <w:right w:val="nil"/>
            </w:tcBorders>
            <w:shd w:val="clear" w:color="auto" w:fill="auto"/>
            <w:noWrap/>
            <w:vAlign w:val="bottom"/>
            <w:hideMark/>
          </w:tcPr>
          <w:p w14:paraId="49845BDD"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9270</w:t>
            </w:r>
          </w:p>
        </w:tc>
        <w:tc>
          <w:tcPr>
            <w:tcW w:w="1282" w:type="dxa"/>
            <w:tcBorders>
              <w:top w:val="nil"/>
              <w:left w:val="nil"/>
              <w:bottom w:val="nil"/>
              <w:right w:val="nil"/>
            </w:tcBorders>
            <w:shd w:val="clear" w:color="auto" w:fill="auto"/>
            <w:noWrap/>
            <w:vAlign w:val="bottom"/>
            <w:hideMark/>
          </w:tcPr>
          <w:p w14:paraId="75C5079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4650</w:t>
            </w:r>
          </w:p>
        </w:tc>
        <w:tc>
          <w:tcPr>
            <w:tcW w:w="1240" w:type="dxa"/>
            <w:tcBorders>
              <w:top w:val="nil"/>
              <w:left w:val="nil"/>
              <w:bottom w:val="nil"/>
              <w:right w:val="nil"/>
            </w:tcBorders>
            <w:shd w:val="clear" w:color="auto" w:fill="auto"/>
            <w:noWrap/>
            <w:vAlign w:val="bottom"/>
            <w:hideMark/>
          </w:tcPr>
          <w:p w14:paraId="22C0678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4620</w:t>
            </w:r>
          </w:p>
        </w:tc>
        <w:tc>
          <w:tcPr>
            <w:tcW w:w="1282" w:type="dxa"/>
            <w:tcBorders>
              <w:top w:val="nil"/>
              <w:left w:val="nil"/>
              <w:bottom w:val="nil"/>
              <w:right w:val="nil"/>
            </w:tcBorders>
            <w:shd w:val="clear" w:color="auto" w:fill="auto"/>
            <w:noWrap/>
            <w:vAlign w:val="bottom"/>
            <w:hideMark/>
          </w:tcPr>
          <w:p w14:paraId="4A50405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1142</w:t>
            </w:r>
          </w:p>
        </w:tc>
        <w:tc>
          <w:tcPr>
            <w:tcW w:w="1282" w:type="dxa"/>
            <w:tcBorders>
              <w:top w:val="nil"/>
              <w:left w:val="nil"/>
              <w:bottom w:val="nil"/>
              <w:right w:val="nil"/>
            </w:tcBorders>
            <w:shd w:val="clear" w:color="auto" w:fill="auto"/>
            <w:noWrap/>
            <w:vAlign w:val="bottom"/>
            <w:hideMark/>
          </w:tcPr>
          <w:p w14:paraId="03C1407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3508</w:t>
            </w:r>
          </w:p>
        </w:tc>
        <w:tc>
          <w:tcPr>
            <w:tcW w:w="1240" w:type="dxa"/>
            <w:tcBorders>
              <w:top w:val="nil"/>
              <w:left w:val="nil"/>
              <w:bottom w:val="nil"/>
              <w:right w:val="nil"/>
            </w:tcBorders>
            <w:shd w:val="clear" w:color="auto" w:fill="auto"/>
            <w:noWrap/>
            <w:vAlign w:val="bottom"/>
            <w:hideMark/>
          </w:tcPr>
          <w:p w14:paraId="27D20C0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1115</w:t>
            </w:r>
          </w:p>
        </w:tc>
        <w:tc>
          <w:tcPr>
            <w:tcW w:w="1240" w:type="dxa"/>
            <w:tcBorders>
              <w:top w:val="nil"/>
              <w:left w:val="nil"/>
              <w:bottom w:val="nil"/>
              <w:right w:val="nil"/>
            </w:tcBorders>
            <w:shd w:val="clear" w:color="auto" w:fill="auto"/>
            <w:noWrap/>
            <w:vAlign w:val="bottom"/>
            <w:hideMark/>
          </w:tcPr>
          <w:p w14:paraId="40249F1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3505</w:t>
            </w:r>
          </w:p>
        </w:tc>
      </w:tr>
      <w:tr w:rsidR="00DC0F08" w:rsidRPr="000A23D9" w14:paraId="79D29FA0" w14:textId="77777777" w:rsidTr="0042091C">
        <w:trPr>
          <w:trHeight w:val="288"/>
        </w:trPr>
        <w:tc>
          <w:tcPr>
            <w:tcW w:w="3262" w:type="dxa"/>
            <w:tcBorders>
              <w:top w:val="nil"/>
              <w:left w:val="nil"/>
              <w:bottom w:val="nil"/>
              <w:right w:val="nil"/>
            </w:tcBorders>
            <w:shd w:val="clear" w:color="auto" w:fill="auto"/>
            <w:noWrap/>
            <w:vAlign w:val="bottom"/>
            <w:hideMark/>
          </w:tcPr>
          <w:p w14:paraId="42AAB092"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SPARCL</w:t>
            </w:r>
          </w:p>
        </w:tc>
        <w:tc>
          <w:tcPr>
            <w:tcW w:w="1240" w:type="dxa"/>
            <w:tcBorders>
              <w:top w:val="nil"/>
              <w:left w:val="nil"/>
              <w:bottom w:val="nil"/>
              <w:right w:val="nil"/>
            </w:tcBorders>
            <w:shd w:val="clear" w:color="auto" w:fill="auto"/>
            <w:noWrap/>
            <w:vAlign w:val="bottom"/>
            <w:hideMark/>
          </w:tcPr>
          <w:p w14:paraId="2944A257"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4731</w:t>
            </w:r>
          </w:p>
        </w:tc>
        <w:tc>
          <w:tcPr>
            <w:tcW w:w="1282" w:type="dxa"/>
            <w:tcBorders>
              <w:top w:val="nil"/>
              <w:left w:val="nil"/>
              <w:bottom w:val="nil"/>
              <w:right w:val="nil"/>
            </w:tcBorders>
            <w:shd w:val="clear" w:color="auto" w:fill="auto"/>
            <w:noWrap/>
            <w:vAlign w:val="bottom"/>
            <w:hideMark/>
          </w:tcPr>
          <w:p w14:paraId="49149A27"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2365</w:t>
            </w:r>
          </w:p>
        </w:tc>
        <w:tc>
          <w:tcPr>
            <w:tcW w:w="1240" w:type="dxa"/>
            <w:tcBorders>
              <w:top w:val="nil"/>
              <w:left w:val="nil"/>
              <w:bottom w:val="nil"/>
              <w:right w:val="nil"/>
            </w:tcBorders>
            <w:shd w:val="clear" w:color="auto" w:fill="auto"/>
            <w:noWrap/>
            <w:vAlign w:val="bottom"/>
            <w:hideMark/>
          </w:tcPr>
          <w:p w14:paraId="366AAD00"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2366</w:t>
            </w:r>
          </w:p>
        </w:tc>
        <w:tc>
          <w:tcPr>
            <w:tcW w:w="1282" w:type="dxa"/>
            <w:tcBorders>
              <w:top w:val="nil"/>
              <w:left w:val="nil"/>
              <w:bottom w:val="nil"/>
              <w:right w:val="nil"/>
            </w:tcBorders>
            <w:shd w:val="clear" w:color="auto" w:fill="auto"/>
            <w:noWrap/>
            <w:vAlign w:val="bottom"/>
            <w:hideMark/>
          </w:tcPr>
          <w:p w14:paraId="357BA2E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216</w:t>
            </w:r>
          </w:p>
        </w:tc>
        <w:tc>
          <w:tcPr>
            <w:tcW w:w="1282" w:type="dxa"/>
            <w:tcBorders>
              <w:top w:val="nil"/>
              <w:left w:val="nil"/>
              <w:bottom w:val="nil"/>
              <w:right w:val="nil"/>
            </w:tcBorders>
            <w:shd w:val="clear" w:color="auto" w:fill="auto"/>
            <w:noWrap/>
            <w:vAlign w:val="bottom"/>
            <w:hideMark/>
          </w:tcPr>
          <w:p w14:paraId="63246F5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2149</w:t>
            </w:r>
          </w:p>
        </w:tc>
        <w:tc>
          <w:tcPr>
            <w:tcW w:w="1240" w:type="dxa"/>
            <w:tcBorders>
              <w:top w:val="nil"/>
              <w:left w:val="nil"/>
              <w:bottom w:val="nil"/>
              <w:right w:val="nil"/>
            </w:tcBorders>
            <w:shd w:val="clear" w:color="auto" w:fill="auto"/>
            <w:noWrap/>
            <w:vAlign w:val="bottom"/>
            <w:hideMark/>
          </w:tcPr>
          <w:p w14:paraId="07CF97FA"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211</w:t>
            </w:r>
          </w:p>
        </w:tc>
        <w:tc>
          <w:tcPr>
            <w:tcW w:w="1240" w:type="dxa"/>
            <w:tcBorders>
              <w:top w:val="nil"/>
              <w:left w:val="nil"/>
              <w:bottom w:val="nil"/>
              <w:right w:val="nil"/>
            </w:tcBorders>
            <w:shd w:val="clear" w:color="auto" w:fill="auto"/>
            <w:noWrap/>
            <w:vAlign w:val="bottom"/>
            <w:hideMark/>
          </w:tcPr>
          <w:p w14:paraId="4205F69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2155</w:t>
            </w:r>
          </w:p>
        </w:tc>
      </w:tr>
      <w:tr w:rsidR="00DC0F08" w:rsidRPr="000A23D9" w14:paraId="69022E3A" w14:textId="77777777" w:rsidTr="00DC0F08">
        <w:trPr>
          <w:trHeight w:val="288"/>
        </w:trPr>
        <w:tc>
          <w:tcPr>
            <w:tcW w:w="3262" w:type="dxa"/>
            <w:tcBorders>
              <w:top w:val="nil"/>
              <w:left w:val="nil"/>
              <w:right w:val="nil"/>
            </w:tcBorders>
            <w:shd w:val="clear" w:color="auto" w:fill="auto"/>
            <w:noWrap/>
            <w:vAlign w:val="bottom"/>
            <w:hideMark/>
          </w:tcPr>
          <w:p w14:paraId="2042BEFA" w14:textId="77777777" w:rsidR="00DC0F08" w:rsidRPr="000A23D9" w:rsidRDefault="00DC0F08" w:rsidP="0042091C">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J-STARS</w:t>
            </w:r>
          </w:p>
        </w:tc>
        <w:tc>
          <w:tcPr>
            <w:tcW w:w="1240" w:type="dxa"/>
            <w:tcBorders>
              <w:top w:val="nil"/>
              <w:left w:val="nil"/>
              <w:right w:val="nil"/>
            </w:tcBorders>
            <w:shd w:val="clear" w:color="auto" w:fill="auto"/>
            <w:noWrap/>
            <w:vAlign w:val="bottom"/>
            <w:hideMark/>
          </w:tcPr>
          <w:p w14:paraId="3BA54E6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1578</w:t>
            </w:r>
          </w:p>
        </w:tc>
        <w:tc>
          <w:tcPr>
            <w:tcW w:w="1282" w:type="dxa"/>
            <w:tcBorders>
              <w:top w:val="nil"/>
              <w:left w:val="nil"/>
              <w:right w:val="nil"/>
            </w:tcBorders>
            <w:shd w:val="clear" w:color="auto" w:fill="auto"/>
            <w:noWrap/>
            <w:vAlign w:val="bottom"/>
            <w:hideMark/>
          </w:tcPr>
          <w:p w14:paraId="4FBE314B"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793</w:t>
            </w:r>
          </w:p>
        </w:tc>
        <w:tc>
          <w:tcPr>
            <w:tcW w:w="1240" w:type="dxa"/>
            <w:tcBorders>
              <w:top w:val="nil"/>
              <w:left w:val="nil"/>
              <w:right w:val="nil"/>
            </w:tcBorders>
            <w:shd w:val="clear" w:color="auto" w:fill="auto"/>
            <w:noWrap/>
            <w:vAlign w:val="bottom"/>
            <w:hideMark/>
          </w:tcPr>
          <w:p w14:paraId="4E75DC97"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785</w:t>
            </w:r>
          </w:p>
        </w:tc>
        <w:tc>
          <w:tcPr>
            <w:tcW w:w="1282" w:type="dxa"/>
            <w:tcBorders>
              <w:top w:val="nil"/>
              <w:left w:val="nil"/>
              <w:right w:val="nil"/>
            </w:tcBorders>
            <w:shd w:val="clear" w:color="auto" w:fill="auto"/>
            <w:noWrap/>
            <w:vAlign w:val="bottom"/>
            <w:hideMark/>
          </w:tcPr>
          <w:p w14:paraId="1A9C7E9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43</w:t>
            </w:r>
          </w:p>
        </w:tc>
        <w:tc>
          <w:tcPr>
            <w:tcW w:w="1282" w:type="dxa"/>
            <w:tcBorders>
              <w:top w:val="nil"/>
              <w:left w:val="nil"/>
              <w:right w:val="nil"/>
            </w:tcBorders>
            <w:shd w:val="clear" w:color="auto" w:fill="auto"/>
            <w:noWrap/>
            <w:vAlign w:val="bottom"/>
            <w:hideMark/>
          </w:tcPr>
          <w:p w14:paraId="00B1831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750</w:t>
            </w:r>
          </w:p>
        </w:tc>
        <w:tc>
          <w:tcPr>
            <w:tcW w:w="1240" w:type="dxa"/>
            <w:tcBorders>
              <w:top w:val="nil"/>
              <w:left w:val="nil"/>
              <w:right w:val="nil"/>
            </w:tcBorders>
            <w:shd w:val="clear" w:color="auto" w:fill="auto"/>
            <w:noWrap/>
            <w:vAlign w:val="bottom"/>
            <w:hideMark/>
          </w:tcPr>
          <w:p w14:paraId="34FE8BC1"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35</w:t>
            </w:r>
          </w:p>
        </w:tc>
        <w:tc>
          <w:tcPr>
            <w:tcW w:w="1240" w:type="dxa"/>
            <w:tcBorders>
              <w:top w:val="nil"/>
              <w:left w:val="nil"/>
              <w:right w:val="nil"/>
            </w:tcBorders>
            <w:shd w:val="clear" w:color="auto" w:fill="auto"/>
            <w:noWrap/>
            <w:vAlign w:val="bottom"/>
            <w:hideMark/>
          </w:tcPr>
          <w:p w14:paraId="24443DC3"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750</w:t>
            </w:r>
          </w:p>
        </w:tc>
      </w:tr>
      <w:tr w:rsidR="00DC0F08" w:rsidRPr="000A23D9" w14:paraId="4B1B79DB" w14:textId="77777777" w:rsidTr="00DC0F08">
        <w:trPr>
          <w:trHeight w:val="288"/>
        </w:trPr>
        <w:tc>
          <w:tcPr>
            <w:tcW w:w="3262" w:type="dxa"/>
            <w:tcBorders>
              <w:top w:val="nil"/>
              <w:left w:val="nil"/>
              <w:bottom w:val="single" w:sz="4" w:space="0" w:color="auto"/>
              <w:right w:val="nil"/>
            </w:tcBorders>
            <w:shd w:val="clear" w:color="auto" w:fill="auto"/>
            <w:noWrap/>
            <w:vAlign w:val="bottom"/>
            <w:hideMark/>
          </w:tcPr>
          <w:p w14:paraId="13B45B1A" w14:textId="77777777" w:rsidR="00DC0F08" w:rsidRPr="000A23D9" w:rsidRDefault="00DC0F08" w:rsidP="0042091C">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TST</w:t>
            </w:r>
          </w:p>
        </w:tc>
        <w:tc>
          <w:tcPr>
            <w:tcW w:w="1240" w:type="dxa"/>
            <w:tcBorders>
              <w:top w:val="nil"/>
              <w:left w:val="nil"/>
              <w:bottom w:val="single" w:sz="4" w:space="0" w:color="auto"/>
              <w:right w:val="nil"/>
            </w:tcBorders>
            <w:shd w:val="clear" w:color="auto" w:fill="auto"/>
            <w:noWrap/>
            <w:vAlign w:val="bottom"/>
            <w:hideMark/>
          </w:tcPr>
          <w:p w14:paraId="09179F28"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2860</w:t>
            </w:r>
          </w:p>
        </w:tc>
        <w:tc>
          <w:tcPr>
            <w:tcW w:w="1282" w:type="dxa"/>
            <w:tcBorders>
              <w:top w:val="nil"/>
              <w:left w:val="nil"/>
              <w:bottom w:val="single" w:sz="4" w:space="0" w:color="auto"/>
              <w:right w:val="nil"/>
            </w:tcBorders>
            <w:shd w:val="clear" w:color="auto" w:fill="auto"/>
            <w:noWrap/>
            <w:vAlign w:val="bottom"/>
            <w:hideMark/>
          </w:tcPr>
          <w:p w14:paraId="6A418989"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1430</w:t>
            </w:r>
          </w:p>
        </w:tc>
        <w:tc>
          <w:tcPr>
            <w:tcW w:w="1240" w:type="dxa"/>
            <w:tcBorders>
              <w:top w:val="nil"/>
              <w:left w:val="nil"/>
              <w:bottom w:val="single" w:sz="4" w:space="0" w:color="auto"/>
              <w:right w:val="nil"/>
            </w:tcBorders>
            <w:shd w:val="clear" w:color="auto" w:fill="auto"/>
            <w:noWrap/>
            <w:vAlign w:val="bottom"/>
            <w:hideMark/>
          </w:tcPr>
          <w:p w14:paraId="6F463BF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1430</w:t>
            </w:r>
          </w:p>
        </w:tc>
        <w:tc>
          <w:tcPr>
            <w:tcW w:w="1282" w:type="dxa"/>
            <w:tcBorders>
              <w:top w:val="nil"/>
              <w:left w:val="nil"/>
              <w:bottom w:val="single" w:sz="4" w:space="0" w:color="auto"/>
              <w:right w:val="nil"/>
            </w:tcBorders>
            <w:shd w:val="clear" w:color="auto" w:fill="auto"/>
            <w:noWrap/>
            <w:vAlign w:val="bottom"/>
            <w:hideMark/>
          </w:tcPr>
          <w:p w14:paraId="74773B7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88</w:t>
            </w:r>
          </w:p>
        </w:tc>
        <w:tc>
          <w:tcPr>
            <w:tcW w:w="1282" w:type="dxa"/>
            <w:tcBorders>
              <w:top w:val="nil"/>
              <w:left w:val="nil"/>
              <w:bottom w:val="single" w:sz="4" w:space="0" w:color="auto"/>
              <w:right w:val="nil"/>
            </w:tcBorders>
            <w:shd w:val="clear" w:color="auto" w:fill="auto"/>
            <w:noWrap/>
            <w:vAlign w:val="bottom"/>
            <w:hideMark/>
          </w:tcPr>
          <w:p w14:paraId="1D31EC46"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1342</w:t>
            </w:r>
          </w:p>
        </w:tc>
        <w:tc>
          <w:tcPr>
            <w:tcW w:w="1240" w:type="dxa"/>
            <w:tcBorders>
              <w:top w:val="nil"/>
              <w:left w:val="nil"/>
              <w:bottom w:val="single" w:sz="4" w:space="0" w:color="auto"/>
              <w:right w:val="nil"/>
            </w:tcBorders>
            <w:shd w:val="clear" w:color="auto" w:fill="auto"/>
            <w:noWrap/>
            <w:vAlign w:val="bottom"/>
            <w:hideMark/>
          </w:tcPr>
          <w:p w14:paraId="1F420662"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93</w:t>
            </w:r>
          </w:p>
        </w:tc>
        <w:tc>
          <w:tcPr>
            <w:tcW w:w="1240" w:type="dxa"/>
            <w:tcBorders>
              <w:top w:val="nil"/>
              <w:left w:val="nil"/>
              <w:bottom w:val="single" w:sz="4" w:space="0" w:color="auto"/>
              <w:right w:val="nil"/>
            </w:tcBorders>
            <w:shd w:val="clear" w:color="auto" w:fill="auto"/>
            <w:noWrap/>
            <w:vAlign w:val="bottom"/>
            <w:hideMark/>
          </w:tcPr>
          <w:p w14:paraId="42FBA5FC" w14:textId="77777777" w:rsidR="00DC0F08" w:rsidRPr="000A23D9" w:rsidRDefault="00DC0F08" w:rsidP="0042091C">
            <w:pPr>
              <w:spacing w:after="0" w:line="240" w:lineRule="auto"/>
              <w:jc w:val="right"/>
              <w:rPr>
                <w:rFonts w:ascii="Calibri" w:eastAsia="Times New Roman" w:hAnsi="Calibri" w:cs="Calibri"/>
                <w:color w:val="000000"/>
                <w:lang w:eastAsia="fr-FR"/>
              </w:rPr>
            </w:pPr>
            <w:r w:rsidRPr="000A23D9">
              <w:rPr>
                <w:rFonts w:ascii="Calibri" w:eastAsia="Times New Roman" w:hAnsi="Calibri" w:cs="Calibri"/>
                <w:color w:val="000000"/>
                <w:lang w:eastAsia="fr-FR"/>
              </w:rPr>
              <w:t>1337</w:t>
            </w:r>
          </w:p>
        </w:tc>
      </w:tr>
    </w:tbl>
    <w:p w14:paraId="781EA112" w14:textId="77777777" w:rsidR="00497CB7" w:rsidRDefault="00497CB7" w:rsidP="00497CB7">
      <w:pPr>
        <w:ind w:left="-1134" w:right="-1164" w:firstLine="1134"/>
        <w:rPr>
          <w:rFonts w:cs="Arial"/>
          <w:b/>
          <w:sz w:val="24"/>
          <w:szCs w:val="24"/>
          <w:lang w:val="en-US"/>
        </w:rPr>
      </w:pPr>
    </w:p>
    <w:p w14:paraId="4A161990" w14:textId="77777777" w:rsidR="00497CB7" w:rsidRDefault="00497CB7">
      <w:pPr>
        <w:rPr>
          <w:rFonts w:cs="Arial"/>
          <w:b/>
          <w:sz w:val="24"/>
          <w:szCs w:val="24"/>
          <w:lang w:val="en-US"/>
        </w:rPr>
      </w:pPr>
      <w:r>
        <w:rPr>
          <w:rFonts w:cs="Arial"/>
          <w:b/>
          <w:sz w:val="24"/>
          <w:szCs w:val="24"/>
          <w:lang w:val="en-US"/>
        </w:rPr>
        <w:br w:type="page"/>
      </w:r>
    </w:p>
    <w:p w14:paraId="4CDF840D" w14:textId="79A03A9A" w:rsidR="00DC0F08" w:rsidRPr="005F5497" w:rsidRDefault="004711F0" w:rsidP="00497CB7">
      <w:pPr>
        <w:ind w:right="-1164"/>
        <w:rPr>
          <w:lang w:val="en-US"/>
        </w:rPr>
      </w:pPr>
      <w:r>
        <w:rPr>
          <w:rFonts w:cs="Arial"/>
          <w:b/>
          <w:sz w:val="24"/>
          <w:szCs w:val="24"/>
          <w:lang w:val="en-US"/>
        </w:rPr>
        <w:lastRenderedPageBreak/>
        <w:t>eTable 4</w:t>
      </w:r>
      <w:r w:rsidR="00497CB7" w:rsidRPr="00941631">
        <w:rPr>
          <w:rFonts w:cs="Arial"/>
          <w:b/>
          <w:sz w:val="24"/>
          <w:szCs w:val="24"/>
          <w:lang w:val="en-US"/>
        </w:rPr>
        <w:t xml:space="preserve">. </w:t>
      </w:r>
      <w:r w:rsidR="00497CB7">
        <w:rPr>
          <w:rFonts w:cs="Arial"/>
          <w:sz w:val="24"/>
          <w:szCs w:val="24"/>
          <w:lang w:val="en-US"/>
        </w:rPr>
        <w:t>Number of events in the less and intensive LDL-C lowering therapies arms for cardiovascular death</w:t>
      </w:r>
    </w:p>
    <w:tbl>
      <w:tblPr>
        <w:tblW w:w="12068" w:type="dxa"/>
        <w:tblInd w:w="-567" w:type="dxa"/>
        <w:tblCellMar>
          <w:left w:w="70" w:type="dxa"/>
          <w:right w:w="70" w:type="dxa"/>
        </w:tblCellMar>
        <w:tblLook w:val="04A0" w:firstRow="1" w:lastRow="0" w:firstColumn="1" w:lastColumn="0" w:noHBand="0" w:noVBand="1"/>
      </w:tblPr>
      <w:tblGrid>
        <w:gridCol w:w="3262"/>
        <w:gridCol w:w="1240"/>
        <w:gridCol w:w="1282"/>
        <w:gridCol w:w="1240"/>
        <w:gridCol w:w="1282"/>
        <w:gridCol w:w="1282"/>
        <w:gridCol w:w="1240"/>
        <w:gridCol w:w="1240"/>
      </w:tblGrid>
      <w:tr w:rsidR="00497CB7" w:rsidRPr="00A145F6" w14:paraId="4A5B1C80" w14:textId="77777777" w:rsidTr="0042091C">
        <w:trPr>
          <w:trHeight w:val="288"/>
        </w:trPr>
        <w:tc>
          <w:tcPr>
            <w:tcW w:w="3262" w:type="dxa"/>
            <w:tcBorders>
              <w:top w:val="nil"/>
              <w:left w:val="nil"/>
              <w:bottom w:val="nil"/>
              <w:right w:val="nil"/>
            </w:tcBorders>
            <w:shd w:val="clear" w:color="000000" w:fill="E7E6E6"/>
            <w:noWrap/>
            <w:vAlign w:val="bottom"/>
            <w:hideMark/>
          </w:tcPr>
          <w:p w14:paraId="35D9BF4A"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TRIALS</w:t>
            </w:r>
          </w:p>
        </w:tc>
        <w:tc>
          <w:tcPr>
            <w:tcW w:w="1240" w:type="dxa"/>
            <w:tcBorders>
              <w:top w:val="nil"/>
              <w:left w:val="nil"/>
              <w:bottom w:val="nil"/>
              <w:right w:val="nil"/>
            </w:tcBorders>
            <w:shd w:val="clear" w:color="000000" w:fill="E7E6E6"/>
            <w:noWrap/>
            <w:vAlign w:val="bottom"/>
            <w:hideMark/>
          </w:tcPr>
          <w:p w14:paraId="7D8C482E"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Population</w:t>
            </w:r>
          </w:p>
        </w:tc>
        <w:tc>
          <w:tcPr>
            <w:tcW w:w="1282" w:type="dxa"/>
            <w:tcBorders>
              <w:top w:val="nil"/>
              <w:left w:val="nil"/>
              <w:bottom w:val="nil"/>
              <w:right w:val="nil"/>
            </w:tcBorders>
            <w:shd w:val="clear" w:color="000000" w:fill="E7E6E6"/>
            <w:noWrap/>
            <w:vAlign w:val="bottom"/>
            <w:hideMark/>
          </w:tcPr>
          <w:p w14:paraId="09BA05CC"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Intervention group</w:t>
            </w:r>
          </w:p>
        </w:tc>
        <w:tc>
          <w:tcPr>
            <w:tcW w:w="1240" w:type="dxa"/>
            <w:tcBorders>
              <w:top w:val="nil"/>
              <w:left w:val="nil"/>
              <w:bottom w:val="nil"/>
              <w:right w:val="nil"/>
            </w:tcBorders>
            <w:shd w:val="clear" w:color="000000" w:fill="E7E6E6"/>
            <w:noWrap/>
            <w:vAlign w:val="bottom"/>
            <w:hideMark/>
          </w:tcPr>
          <w:p w14:paraId="407D2AF7"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Control group</w:t>
            </w:r>
          </w:p>
        </w:tc>
        <w:tc>
          <w:tcPr>
            <w:tcW w:w="1282" w:type="dxa"/>
            <w:tcBorders>
              <w:top w:val="nil"/>
              <w:left w:val="nil"/>
              <w:bottom w:val="nil"/>
              <w:right w:val="nil"/>
            </w:tcBorders>
            <w:shd w:val="clear" w:color="auto" w:fill="E7E6E6" w:themeFill="background2"/>
            <w:noWrap/>
            <w:vAlign w:val="bottom"/>
            <w:hideMark/>
          </w:tcPr>
          <w:p w14:paraId="1CE626FD"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CV death Intervention group</w:t>
            </w:r>
          </w:p>
        </w:tc>
        <w:tc>
          <w:tcPr>
            <w:tcW w:w="1282" w:type="dxa"/>
            <w:tcBorders>
              <w:top w:val="nil"/>
              <w:left w:val="nil"/>
              <w:bottom w:val="nil"/>
              <w:right w:val="nil"/>
            </w:tcBorders>
            <w:shd w:val="clear" w:color="auto" w:fill="E7E6E6" w:themeFill="background2"/>
            <w:noWrap/>
            <w:vAlign w:val="bottom"/>
            <w:hideMark/>
          </w:tcPr>
          <w:p w14:paraId="447288E8" w14:textId="77777777" w:rsidR="00497CB7" w:rsidRPr="00332564" w:rsidRDefault="00497CB7" w:rsidP="0042091C">
            <w:pPr>
              <w:spacing w:after="0" w:line="240" w:lineRule="auto"/>
              <w:rPr>
                <w:rFonts w:ascii="Calibri" w:eastAsia="Times New Roman" w:hAnsi="Calibri" w:cs="Calibri"/>
                <w:b/>
                <w:bCs/>
                <w:color w:val="000000"/>
                <w:lang w:val="en-US" w:eastAsia="fr-FR"/>
              </w:rPr>
            </w:pPr>
            <w:r w:rsidRPr="00332564">
              <w:rPr>
                <w:rFonts w:ascii="Calibri" w:eastAsia="Times New Roman" w:hAnsi="Calibri" w:cs="Calibri"/>
                <w:b/>
                <w:bCs/>
                <w:color w:val="000000"/>
                <w:lang w:val="en-US" w:eastAsia="fr-FR"/>
              </w:rPr>
              <w:t>No CV death Intervention group</w:t>
            </w:r>
          </w:p>
        </w:tc>
        <w:tc>
          <w:tcPr>
            <w:tcW w:w="1240" w:type="dxa"/>
            <w:tcBorders>
              <w:top w:val="nil"/>
              <w:left w:val="nil"/>
              <w:bottom w:val="nil"/>
              <w:right w:val="nil"/>
            </w:tcBorders>
            <w:shd w:val="clear" w:color="auto" w:fill="E7E6E6" w:themeFill="background2"/>
            <w:noWrap/>
            <w:vAlign w:val="bottom"/>
            <w:hideMark/>
          </w:tcPr>
          <w:p w14:paraId="78FB13AE"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CV death Control group</w:t>
            </w:r>
          </w:p>
        </w:tc>
        <w:tc>
          <w:tcPr>
            <w:tcW w:w="1240" w:type="dxa"/>
            <w:tcBorders>
              <w:top w:val="nil"/>
              <w:left w:val="nil"/>
              <w:bottom w:val="nil"/>
              <w:right w:val="nil"/>
            </w:tcBorders>
            <w:shd w:val="clear" w:color="auto" w:fill="E7E6E6" w:themeFill="background2"/>
            <w:noWrap/>
            <w:vAlign w:val="bottom"/>
            <w:hideMark/>
          </w:tcPr>
          <w:p w14:paraId="532EED86" w14:textId="77777777" w:rsidR="00497CB7" w:rsidRPr="00332564" w:rsidRDefault="00497CB7" w:rsidP="0042091C">
            <w:pPr>
              <w:spacing w:after="0" w:line="240" w:lineRule="auto"/>
              <w:rPr>
                <w:rFonts w:ascii="Calibri" w:eastAsia="Times New Roman" w:hAnsi="Calibri" w:cs="Calibri"/>
                <w:b/>
                <w:bCs/>
                <w:color w:val="000000"/>
                <w:lang w:val="en-US" w:eastAsia="fr-FR"/>
              </w:rPr>
            </w:pPr>
            <w:r w:rsidRPr="00332564">
              <w:rPr>
                <w:rFonts w:ascii="Calibri" w:eastAsia="Times New Roman" w:hAnsi="Calibri" w:cs="Calibri"/>
                <w:b/>
                <w:bCs/>
                <w:color w:val="000000"/>
                <w:lang w:val="en-US" w:eastAsia="fr-FR"/>
              </w:rPr>
              <w:t>No CV death Control group</w:t>
            </w:r>
          </w:p>
        </w:tc>
      </w:tr>
      <w:tr w:rsidR="00497CB7" w:rsidRPr="00332564" w14:paraId="5B87751A" w14:textId="77777777" w:rsidTr="0042091C">
        <w:trPr>
          <w:trHeight w:val="288"/>
        </w:trPr>
        <w:tc>
          <w:tcPr>
            <w:tcW w:w="3262" w:type="dxa"/>
            <w:tcBorders>
              <w:top w:val="nil"/>
              <w:left w:val="nil"/>
              <w:bottom w:val="nil"/>
              <w:right w:val="nil"/>
            </w:tcBorders>
            <w:shd w:val="clear" w:color="auto" w:fill="auto"/>
            <w:noWrap/>
            <w:vAlign w:val="bottom"/>
            <w:hideMark/>
          </w:tcPr>
          <w:p w14:paraId="246126C7" w14:textId="00398C9C"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WOSCOPS</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3E1976B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6595</w:t>
            </w:r>
          </w:p>
        </w:tc>
        <w:tc>
          <w:tcPr>
            <w:tcW w:w="1282" w:type="dxa"/>
            <w:tcBorders>
              <w:top w:val="nil"/>
              <w:left w:val="nil"/>
              <w:bottom w:val="nil"/>
              <w:right w:val="nil"/>
            </w:tcBorders>
            <w:shd w:val="clear" w:color="auto" w:fill="auto"/>
            <w:noWrap/>
            <w:vAlign w:val="bottom"/>
            <w:hideMark/>
          </w:tcPr>
          <w:p w14:paraId="71EB01F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3302</w:t>
            </w:r>
          </w:p>
        </w:tc>
        <w:tc>
          <w:tcPr>
            <w:tcW w:w="1240" w:type="dxa"/>
            <w:tcBorders>
              <w:top w:val="nil"/>
              <w:left w:val="nil"/>
              <w:bottom w:val="nil"/>
              <w:right w:val="nil"/>
            </w:tcBorders>
            <w:shd w:val="clear" w:color="auto" w:fill="auto"/>
            <w:noWrap/>
            <w:vAlign w:val="bottom"/>
            <w:hideMark/>
          </w:tcPr>
          <w:p w14:paraId="5FB7849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3293</w:t>
            </w:r>
          </w:p>
        </w:tc>
        <w:tc>
          <w:tcPr>
            <w:tcW w:w="1282" w:type="dxa"/>
            <w:tcBorders>
              <w:top w:val="nil"/>
              <w:left w:val="nil"/>
              <w:bottom w:val="nil"/>
              <w:right w:val="nil"/>
            </w:tcBorders>
            <w:shd w:val="clear" w:color="auto" w:fill="auto"/>
            <w:noWrap/>
            <w:vAlign w:val="bottom"/>
            <w:hideMark/>
          </w:tcPr>
          <w:p w14:paraId="1E66C50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w:t>
            </w:r>
          </w:p>
        </w:tc>
        <w:tc>
          <w:tcPr>
            <w:tcW w:w="1282" w:type="dxa"/>
            <w:tcBorders>
              <w:top w:val="nil"/>
              <w:left w:val="nil"/>
              <w:bottom w:val="nil"/>
              <w:right w:val="nil"/>
            </w:tcBorders>
            <w:shd w:val="clear" w:color="auto" w:fill="auto"/>
            <w:noWrap/>
            <w:vAlign w:val="bottom"/>
            <w:hideMark/>
          </w:tcPr>
          <w:p w14:paraId="67A0DF5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3252</w:t>
            </w:r>
          </w:p>
        </w:tc>
        <w:tc>
          <w:tcPr>
            <w:tcW w:w="1240" w:type="dxa"/>
            <w:tcBorders>
              <w:top w:val="nil"/>
              <w:left w:val="nil"/>
              <w:bottom w:val="nil"/>
              <w:right w:val="nil"/>
            </w:tcBorders>
            <w:shd w:val="clear" w:color="auto" w:fill="auto"/>
            <w:noWrap/>
            <w:vAlign w:val="bottom"/>
            <w:hideMark/>
          </w:tcPr>
          <w:p w14:paraId="21A562A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73</w:t>
            </w:r>
          </w:p>
        </w:tc>
        <w:tc>
          <w:tcPr>
            <w:tcW w:w="1240" w:type="dxa"/>
            <w:tcBorders>
              <w:top w:val="nil"/>
              <w:left w:val="nil"/>
              <w:bottom w:val="nil"/>
              <w:right w:val="nil"/>
            </w:tcBorders>
            <w:shd w:val="clear" w:color="auto" w:fill="auto"/>
            <w:noWrap/>
            <w:vAlign w:val="bottom"/>
            <w:hideMark/>
          </w:tcPr>
          <w:p w14:paraId="60C75EA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3220</w:t>
            </w:r>
          </w:p>
        </w:tc>
      </w:tr>
      <w:tr w:rsidR="00497CB7" w:rsidRPr="00332564" w14:paraId="605E3FE2" w14:textId="77777777" w:rsidTr="0042091C">
        <w:trPr>
          <w:trHeight w:val="288"/>
        </w:trPr>
        <w:tc>
          <w:tcPr>
            <w:tcW w:w="3262" w:type="dxa"/>
            <w:tcBorders>
              <w:top w:val="nil"/>
              <w:left w:val="nil"/>
              <w:bottom w:val="nil"/>
              <w:right w:val="nil"/>
            </w:tcBorders>
            <w:shd w:val="clear" w:color="auto" w:fill="auto"/>
            <w:noWrap/>
            <w:vAlign w:val="bottom"/>
            <w:hideMark/>
          </w:tcPr>
          <w:p w14:paraId="76A43C03" w14:textId="717441AC"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KAPS</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159F299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447</w:t>
            </w:r>
          </w:p>
        </w:tc>
        <w:tc>
          <w:tcPr>
            <w:tcW w:w="1282" w:type="dxa"/>
            <w:tcBorders>
              <w:top w:val="nil"/>
              <w:left w:val="nil"/>
              <w:bottom w:val="nil"/>
              <w:right w:val="nil"/>
            </w:tcBorders>
            <w:shd w:val="clear" w:color="auto" w:fill="auto"/>
            <w:noWrap/>
            <w:vAlign w:val="bottom"/>
            <w:hideMark/>
          </w:tcPr>
          <w:p w14:paraId="160A578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224</w:t>
            </w:r>
          </w:p>
        </w:tc>
        <w:tc>
          <w:tcPr>
            <w:tcW w:w="1240" w:type="dxa"/>
            <w:tcBorders>
              <w:top w:val="nil"/>
              <w:left w:val="nil"/>
              <w:bottom w:val="nil"/>
              <w:right w:val="nil"/>
            </w:tcBorders>
            <w:shd w:val="clear" w:color="auto" w:fill="auto"/>
            <w:noWrap/>
            <w:vAlign w:val="bottom"/>
            <w:hideMark/>
          </w:tcPr>
          <w:p w14:paraId="25CB895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223</w:t>
            </w:r>
          </w:p>
        </w:tc>
        <w:tc>
          <w:tcPr>
            <w:tcW w:w="1282" w:type="dxa"/>
            <w:tcBorders>
              <w:top w:val="nil"/>
              <w:left w:val="nil"/>
              <w:bottom w:val="nil"/>
              <w:right w:val="nil"/>
            </w:tcBorders>
            <w:shd w:val="clear" w:color="auto" w:fill="auto"/>
            <w:noWrap/>
            <w:vAlign w:val="bottom"/>
            <w:hideMark/>
          </w:tcPr>
          <w:p w14:paraId="0C609F2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w:t>
            </w:r>
          </w:p>
        </w:tc>
        <w:tc>
          <w:tcPr>
            <w:tcW w:w="1282" w:type="dxa"/>
            <w:tcBorders>
              <w:top w:val="nil"/>
              <w:left w:val="nil"/>
              <w:bottom w:val="nil"/>
              <w:right w:val="nil"/>
            </w:tcBorders>
            <w:shd w:val="clear" w:color="auto" w:fill="auto"/>
            <w:noWrap/>
            <w:vAlign w:val="bottom"/>
            <w:hideMark/>
          </w:tcPr>
          <w:p w14:paraId="71C67F1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223</w:t>
            </w:r>
          </w:p>
        </w:tc>
        <w:tc>
          <w:tcPr>
            <w:tcW w:w="1240" w:type="dxa"/>
            <w:tcBorders>
              <w:top w:val="nil"/>
              <w:left w:val="nil"/>
              <w:bottom w:val="nil"/>
              <w:right w:val="nil"/>
            </w:tcBorders>
            <w:shd w:val="clear" w:color="auto" w:fill="auto"/>
            <w:noWrap/>
            <w:vAlign w:val="bottom"/>
            <w:hideMark/>
          </w:tcPr>
          <w:p w14:paraId="6707ADF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0</w:t>
            </w:r>
          </w:p>
        </w:tc>
        <w:tc>
          <w:tcPr>
            <w:tcW w:w="1240" w:type="dxa"/>
            <w:tcBorders>
              <w:top w:val="nil"/>
              <w:left w:val="nil"/>
              <w:bottom w:val="nil"/>
              <w:right w:val="nil"/>
            </w:tcBorders>
            <w:shd w:val="clear" w:color="auto" w:fill="auto"/>
            <w:noWrap/>
            <w:vAlign w:val="bottom"/>
            <w:hideMark/>
          </w:tcPr>
          <w:p w14:paraId="2CA8BCC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223</w:t>
            </w:r>
          </w:p>
        </w:tc>
      </w:tr>
      <w:tr w:rsidR="00497CB7" w:rsidRPr="00332564" w14:paraId="0482A5E7" w14:textId="77777777" w:rsidTr="0042091C">
        <w:trPr>
          <w:trHeight w:val="288"/>
        </w:trPr>
        <w:tc>
          <w:tcPr>
            <w:tcW w:w="3262" w:type="dxa"/>
            <w:tcBorders>
              <w:top w:val="nil"/>
              <w:left w:val="nil"/>
              <w:bottom w:val="nil"/>
              <w:right w:val="nil"/>
            </w:tcBorders>
            <w:shd w:val="clear" w:color="auto" w:fill="auto"/>
            <w:noWrap/>
            <w:vAlign w:val="bottom"/>
            <w:hideMark/>
          </w:tcPr>
          <w:p w14:paraId="1AC5A00A" w14:textId="36625862"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CAIUS</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2A99586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305</w:t>
            </w:r>
          </w:p>
        </w:tc>
        <w:tc>
          <w:tcPr>
            <w:tcW w:w="1282" w:type="dxa"/>
            <w:tcBorders>
              <w:top w:val="nil"/>
              <w:left w:val="nil"/>
              <w:bottom w:val="nil"/>
              <w:right w:val="nil"/>
            </w:tcBorders>
            <w:shd w:val="clear" w:color="auto" w:fill="auto"/>
            <w:noWrap/>
            <w:vAlign w:val="bottom"/>
            <w:hideMark/>
          </w:tcPr>
          <w:p w14:paraId="57E241A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151</w:t>
            </w:r>
          </w:p>
        </w:tc>
        <w:tc>
          <w:tcPr>
            <w:tcW w:w="1240" w:type="dxa"/>
            <w:tcBorders>
              <w:top w:val="nil"/>
              <w:left w:val="nil"/>
              <w:bottom w:val="nil"/>
              <w:right w:val="nil"/>
            </w:tcBorders>
            <w:shd w:val="clear" w:color="auto" w:fill="auto"/>
            <w:noWrap/>
            <w:vAlign w:val="bottom"/>
            <w:hideMark/>
          </w:tcPr>
          <w:p w14:paraId="1DFDD81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154</w:t>
            </w:r>
          </w:p>
        </w:tc>
        <w:tc>
          <w:tcPr>
            <w:tcW w:w="1282" w:type="dxa"/>
            <w:tcBorders>
              <w:top w:val="nil"/>
              <w:left w:val="nil"/>
              <w:bottom w:val="nil"/>
              <w:right w:val="nil"/>
            </w:tcBorders>
            <w:shd w:val="clear" w:color="auto" w:fill="auto"/>
            <w:noWrap/>
            <w:vAlign w:val="bottom"/>
            <w:hideMark/>
          </w:tcPr>
          <w:p w14:paraId="2E57F98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w:t>
            </w:r>
          </w:p>
        </w:tc>
        <w:tc>
          <w:tcPr>
            <w:tcW w:w="1282" w:type="dxa"/>
            <w:tcBorders>
              <w:top w:val="nil"/>
              <w:left w:val="nil"/>
              <w:bottom w:val="nil"/>
              <w:right w:val="nil"/>
            </w:tcBorders>
            <w:shd w:val="clear" w:color="auto" w:fill="auto"/>
            <w:noWrap/>
            <w:vAlign w:val="bottom"/>
            <w:hideMark/>
          </w:tcPr>
          <w:p w14:paraId="000D27C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150</w:t>
            </w:r>
          </w:p>
        </w:tc>
        <w:tc>
          <w:tcPr>
            <w:tcW w:w="1240" w:type="dxa"/>
            <w:tcBorders>
              <w:top w:val="nil"/>
              <w:left w:val="nil"/>
              <w:bottom w:val="nil"/>
              <w:right w:val="nil"/>
            </w:tcBorders>
            <w:shd w:val="clear" w:color="auto" w:fill="auto"/>
            <w:noWrap/>
            <w:vAlign w:val="bottom"/>
            <w:hideMark/>
          </w:tcPr>
          <w:p w14:paraId="13BB044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0</w:t>
            </w:r>
          </w:p>
        </w:tc>
        <w:tc>
          <w:tcPr>
            <w:tcW w:w="1240" w:type="dxa"/>
            <w:tcBorders>
              <w:top w:val="nil"/>
              <w:left w:val="nil"/>
              <w:bottom w:val="nil"/>
              <w:right w:val="nil"/>
            </w:tcBorders>
            <w:shd w:val="clear" w:color="auto" w:fill="auto"/>
            <w:noWrap/>
            <w:vAlign w:val="bottom"/>
            <w:hideMark/>
          </w:tcPr>
          <w:p w14:paraId="08A030F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154</w:t>
            </w:r>
          </w:p>
        </w:tc>
      </w:tr>
      <w:tr w:rsidR="00497CB7" w:rsidRPr="00332564" w14:paraId="2BBEF7F3" w14:textId="77777777" w:rsidTr="0042091C">
        <w:trPr>
          <w:trHeight w:val="288"/>
        </w:trPr>
        <w:tc>
          <w:tcPr>
            <w:tcW w:w="3262" w:type="dxa"/>
            <w:tcBorders>
              <w:top w:val="nil"/>
              <w:left w:val="nil"/>
              <w:bottom w:val="nil"/>
              <w:right w:val="nil"/>
            </w:tcBorders>
            <w:shd w:val="clear" w:color="auto" w:fill="auto"/>
            <w:noWrap/>
            <w:vAlign w:val="bottom"/>
            <w:hideMark/>
          </w:tcPr>
          <w:p w14:paraId="2323451D" w14:textId="45F169E0"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AFCAPS/TexCAPS</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1B1F21A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6605</w:t>
            </w:r>
          </w:p>
        </w:tc>
        <w:tc>
          <w:tcPr>
            <w:tcW w:w="1282" w:type="dxa"/>
            <w:tcBorders>
              <w:top w:val="nil"/>
              <w:left w:val="nil"/>
              <w:bottom w:val="nil"/>
              <w:right w:val="nil"/>
            </w:tcBorders>
            <w:shd w:val="clear" w:color="auto" w:fill="auto"/>
            <w:noWrap/>
            <w:vAlign w:val="bottom"/>
            <w:hideMark/>
          </w:tcPr>
          <w:p w14:paraId="145BBDB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3304</w:t>
            </w:r>
          </w:p>
        </w:tc>
        <w:tc>
          <w:tcPr>
            <w:tcW w:w="1240" w:type="dxa"/>
            <w:tcBorders>
              <w:top w:val="nil"/>
              <w:left w:val="nil"/>
              <w:bottom w:val="nil"/>
              <w:right w:val="nil"/>
            </w:tcBorders>
            <w:shd w:val="clear" w:color="auto" w:fill="auto"/>
            <w:noWrap/>
            <w:vAlign w:val="bottom"/>
            <w:hideMark/>
          </w:tcPr>
          <w:p w14:paraId="1E8912F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3301</w:t>
            </w:r>
          </w:p>
        </w:tc>
        <w:tc>
          <w:tcPr>
            <w:tcW w:w="1282" w:type="dxa"/>
            <w:tcBorders>
              <w:top w:val="nil"/>
              <w:left w:val="nil"/>
              <w:bottom w:val="nil"/>
              <w:right w:val="nil"/>
            </w:tcBorders>
            <w:shd w:val="clear" w:color="auto" w:fill="auto"/>
            <w:noWrap/>
            <w:vAlign w:val="bottom"/>
            <w:hideMark/>
          </w:tcPr>
          <w:p w14:paraId="0BA90AD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17</w:t>
            </w:r>
          </w:p>
        </w:tc>
        <w:tc>
          <w:tcPr>
            <w:tcW w:w="1282" w:type="dxa"/>
            <w:tcBorders>
              <w:top w:val="nil"/>
              <w:left w:val="nil"/>
              <w:bottom w:val="nil"/>
              <w:right w:val="nil"/>
            </w:tcBorders>
            <w:shd w:val="clear" w:color="auto" w:fill="auto"/>
            <w:noWrap/>
            <w:vAlign w:val="bottom"/>
            <w:hideMark/>
          </w:tcPr>
          <w:p w14:paraId="6F107DD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3284</w:t>
            </w:r>
          </w:p>
        </w:tc>
        <w:tc>
          <w:tcPr>
            <w:tcW w:w="1240" w:type="dxa"/>
            <w:tcBorders>
              <w:top w:val="nil"/>
              <w:left w:val="nil"/>
              <w:bottom w:val="nil"/>
              <w:right w:val="nil"/>
            </w:tcBorders>
            <w:shd w:val="clear" w:color="auto" w:fill="auto"/>
            <w:noWrap/>
            <w:vAlign w:val="bottom"/>
            <w:hideMark/>
          </w:tcPr>
          <w:p w14:paraId="66B793D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w:t>
            </w:r>
          </w:p>
        </w:tc>
        <w:tc>
          <w:tcPr>
            <w:tcW w:w="1240" w:type="dxa"/>
            <w:tcBorders>
              <w:top w:val="nil"/>
              <w:left w:val="nil"/>
              <w:bottom w:val="nil"/>
              <w:right w:val="nil"/>
            </w:tcBorders>
            <w:shd w:val="clear" w:color="auto" w:fill="auto"/>
            <w:noWrap/>
            <w:vAlign w:val="bottom"/>
            <w:hideMark/>
          </w:tcPr>
          <w:p w14:paraId="2BB0768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3276</w:t>
            </w:r>
          </w:p>
        </w:tc>
      </w:tr>
      <w:tr w:rsidR="00497CB7" w:rsidRPr="00332564" w14:paraId="53DA28E0" w14:textId="77777777" w:rsidTr="0042091C">
        <w:trPr>
          <w:trHeight w:val="288"/>
        </w:trPr>
        <w:tc>
          <w:tcPr>
            <w:tcW w:w="3262" w:type="dxa"/>
            <w:tcBorders>
              <w:top w:val="nil"/>
              <w:left w:val="nil"/>
              <w:bottom w:val="nil"/>
              <w:right w:val="nil"/>
            </w:tcBorders>
            <w:shd w:val="clear" w:color="auto" w:fill="auto"/>
            <w:noWrap/>
            <w:vAlign w:val="bottom"/>
            <w:hideMark/>
          </w:tcPr>
          <w:p w14:paraId="583AEAE2" w14:textId="44715A93"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PATE</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6751D67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665</w:t>
            </w:r>
          </w:p>
        </w:tc>
        <w:tc>
          <w:tcPr>
            <w:tcW w:w="1282" w:type="dxa"/>
            <w:tcBorders>
              <w:top w:val="nil"/>
              <w:left w:val="nil"/>
              <w:bottom w:val="nil"/>
              <w:right w:val="nil"/>
            </w:tcBorders>
            <w:shd w:val="clear" w:color="auto" w:fill="auto"/>
            <w:noWrap/>
            <w:vAlign w:val="bottom"/>
            <w:hideMark/>
          </w:tcPr>
          <w:p w14:paraId="499E52F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331</w:t>
            </w:r>
          </w:p>
        </w:tc>
        <w:tc>
          <w:tcPr>
            <w:tcW w:w="1240" w:type="dxa"/>
            <w:tcBorders>
              <w:top w:val="nil"/>
              <w:left w:val="nil"/>
              <w:bottom w:val="nil"/>
              <w:right w:val="nil"/>
            </w:tcBorders>
            <w:shd w:val="clear" w:color="auto" w:fill="auto"/>
            <w:noWrap/>
            <w:vAlign w:val="bottom"/>
            <w:hideMark/>
          </w:tcPr>
          <w:p w14:paraId="59E1107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334</w:t>
            </w:r>
          </w:p>
        </w:tc>
        <w:tc>
          <w:tcPr>
            <w:tcW w:w="1282" w:type="dxa"/>
            <w:tcBorders>
              <w:top w:val="nil"/>
              <w:left w:val="nil"/>
              <w:bottom w:val="nil"/>
              <w:right w:val="nil"/>
            </w:tcBorders>
            <w:shd w:val="clear" w:color="auto" w:fill="auto"/>
            <w:noWrap/>
            <w:vAlign w:val="bottom"/>
            <w:hideMark/>
          </w:tcPr>
          <w:p w14:paraId="2A40829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w:t>
            </w:r>
          </w:p>
        </w:tc>
        <w:tc>
          <w:tcPr>
            <w:tcW w:w="1282" w:type="dxa"/>
            <w:tcBorders>
              <w:top w:val="nil"/>
              <w:left w:val="nil"/>
              <w:bottom w:val="nil"/>
              <w:right w:val="nil"/>
            </w:tcBorders>
            <w:shd w:val="clear" w:color="auto" w:fill="auto"/>
            <w:noWrap/>
            <w:vAlign w:val="bottom"/>
            <w:hideMark/>
          </w:tcPr>
          <w:p w14:paraId="07DD9B0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323</w:t>
            </w:r>
          </w:p>
        </w:tc>
        <w:tc>
          <w:tcPr>
            <w:tcW w:w="1240" w:type="dxa"/>
            <w:tcBorders>
              <w:top w:val="nil"/>
              <w:left w:val="nil"/>
              <w:bottom w:val="nil"/>
              <w:right w:val="nil"/>
            </w:tcBorders>
            <w:shd w:val="clear" w:color="auto" w:fill="auto"/>
            <w:noWrap/>
            <w:vAlign w:val="bottom"/>
            <w:hideMark/>
          </w:tcPr>
          <w:p w14:paraId="5B91A87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w:t>
            </w:r>
          </w:p>
        </w:tc>
        <w:tc>
          <w:tcPr>
            <w:tcW w:w="1240" w:type="dxa"/>
            <w:tcBorders>
              <w:top w:val="nil"/>
              <w:left w:val="nil"/>
              <w:bottom w:val="nil"/>
              <w:right w:val="nil"/>
            </w:tcBorders>
            <w:shd w:val="clear" w:color="auto" w:fill="auto"/>
            <w:noWrap/>
            <w:vAlign w:val="bottom"/>
            <w:hideMark/>
          </w:tcPr>
          <w:p w14:paraId="7DF8FBA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328</w:t>
            </w:r>
          </w:p>
        </w:tc>
      </w:tr>
      <w:tr w:rsidR="00497CB7" w:rsidRPr="00332564" w14:paraId="5496179A" w14:textId="77777777" w:rsidTr="0042091C">
        <w:trPr>
          <w:trHeight w:val="288"/>
        </w:trPr>
        <w:tc>
          <w:tcPr>
            <w:tcW w:w="3262" w:type="dxa"/>
            <w:tcBorders>
              <w:top w:val="nil"/>
              <w:left w:val="nil"/>
              <w:bottom w:val="nil"/>
              <w:right w:val="nil"/>
            </w:tcBorders>
            <w:shd w:val="clear" w:color="auto" w:fill="auto"/>
            <w:noWrap/>
            <w:vAlign w:val="bottom"/>
            <w:hideMark/>
          </w:tcPr>
          <w:p w14:paraId="735F0E09" w14:textId="7E87A5F5"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ALLHAT</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20AA685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10355</w:t>
            </w:r>
          </w:p>
        </w:tc>
        <w:tc>
          <w:tcPr>
            <w:tcW w:w="1282" w:type="dxa"/>
            <w:tcBorders>
              <w:top w:val="nil"/>
              <w:left w:val="nil"/>
              <w:bottom w:val="nil"/>
              <w:right w:val="nil"/>
            </w:tcBorders>
            <w:shd w:val="clear" w:color="auto" w:fill="auto"/>
            <w:noWrap/>
            <w:vAlign w:val="bottom"/>
            <w:hideMark/>
          </w:tcPr>
          <w:p w14:paraId="447232E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5170</w:t>
            </w:r>
          </w:p>
        </w:tc>
        <w:tc>
          <w:tcPr>
            <w:tcW w:w="1240" w:type="dxa"/>
            <w:tcBorders>
              <w:top w:val="nil"/>
              <w:left w:val="nil"/>
              <w:bottom w:val="nil"/>
              <w:right w:val="nil"/>
            </w:tcBorders>
            <w:shd w:val="clear" w:color="auto" w:fill="auto"/>
            <w:noWrap/>
            <w:vAlign w:val="bottom"/>
            <w:hideMark/>
          </w:tcPr>
          <w:p w14:paraId="6C181C4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5185</w:t>
            </w:r>
          </w:p>
        </w:tc>
        <w:tc>
          <w:tcPr>
            <w:tcW w:w="1282" w:type="dxa"/>
            <w:tcBorders>
              <w:top w:val="nil"/>
              <w:left w:val="nil"/>
              <w:bottom w:val="nil"/>
              <w:right w:val="nil"/>
            </w:tcBorders>
            <w:shd w:val="clear" w:color="auto" w:fill="auto"/>
            <w:noWrap/>
            <w:vAlign w:val="bottom"/>
            <w:hideMark/>
          </w:tcPr>
          <w:p w14:paraId="74012DB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295</w:t>
            </w:r>
          </w:p>
        </w:tc>
        <w:tc>
          <w:tcPr>
            <w:tcW w:w="1282" w:type="dxa"/>
            <w:tcBorders>
              <w:top w:val="nil"/>
              <w:left w:val="nil"/>
              <w:bottom w:val="nil"/>
              <w:right w:val="nil"/>
            </w:tcBorders>
            <w:shd w:val="clear" w:color="auto" w:fill="auto"/>
            <w:noWrap/>
            <w:vAlign w:val="bottom"/>
            <w:hideMark/>
          </w:tcPr>
          <w:p w14:paraId="6C43138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4875</w:t>
            </w:r>
          </w:p>
        </w:tc>
        <w:tc>
          <w:tcPr>
            <w:tcW w:w="1240" w:type="dxa"/>
            <w:tcBorders>
              <w:top w:val="nil"/>
              <w:left w:val="nil"/>
              <w:bottom w:val="nil"/>
              <w:right w:val="nil"/>
            </w:tcBorders>
            <w:shd w:val="clear" w:color="auto" w:fill="auto"/>
            <w:noWrap/>
            <w:vAlign w:val="bottom"/>
            <w:hideMark/>
          </w:tcPr>
          <w:p w14:paraId="64500FD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300</w:t>
            </w:r>
          </w:p>
        </w:tc>
        <w:tc>
          <w:tcPr>
            <w:tcW w:w="1240" w:type="dxa"/>
            <w:tcBorders>
              <w:top w:val="nil"/>
              <w:left w:val="nil"/>
              <w:bottom w:val="nil"/>
              <w:right w:val="nil"/>
            </w:tcBorders>
            <w:shd w:val="clear" w:color="auto" w:fill="auto"/>
            <w:noWrap/>
            <w:vAlign w:val="bottom"/>
            <w:hideMark/>
          </w:tcPr>
          <w:p w14:paraId="6E7D363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4885</w:t>
            </w:r>
          </w:p>
        </w:tc>
      </w:tr>
      <w:tr w:rsidR="00497CB7" w:rsidRPr="00332564" w14:paraId="1A2824A1" w14:textId="77777777" w:rsidTr="0042091C">
        <w:trPr>
          <w:trHeight w:val="288"/>
        </w:trPr>
        <w:tc>
          <w:tcPr>
            <w:tcW w:w="3262" w:type="dxa"/>
            <w:tcBorders>
              <w:top w:val="nil"/>
              <w:left w:val="nil"/>
              <w:bottom w:val="nil"/>
              <w:right w:val="nil"/>
            </w:tcBorders>
            <w:shd w:val="clear" w:color="auto" w:fill="auto"/>
            <w:noWrap/>
            <w:vAlign w:val="bottom"/>
            <w:hideMark/>
          </w:tcPr>
          <w:p w14:paraId="1D144231" w14:textId="3604CDF6"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PROSPER</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2D3C241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5804</w:t>
            </w:r>
          </w:p>
        </w:tc>
        <w:tc>
          <w:tcPr>
            <w:tcW w:w="1282" w:type="dxa"/>
            <w:tcBorders>
              <w:top w:val="nil"/>
              <w:left w:val="nil"/>
              <w:bottom w:val="nil"/>
              <w:right w:val="nil"/>
            </w:tcBorders>
            <w:shd w:val="clear" w:color="auto" w:fill="auto"/>
            <w:noWrap/>
            <w:vAlign w:val="bottom"/>
            <w:hideMark/>
          </w:tcPr>
          <w:p w14:paraId="7740B14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2891</w:t>
            </w:r>
          </w:p>
        </w:tc>
        <w:tc>
          <w:tcPr>
            <w:tcW w:w="1240" w:type="dxa"/>
            <w:tcBorders>
              <w:top w:val="nil"/>
              <w:left w:val="nil"/>
              <w:bottom w:val="nil"/>
              <w:right w:val="nil"/>
            </w:tcBorders>
            <w:shd w:val="clear" w:color="auto" w:fill="auto"/>
            <w:noWrap/>
            <w:vAlign w:val="bottom"/>
            <w:hideMark/>
          </w:tcPr>
          <w:p w14:paraId="07DF1DB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2913</w:t>
            </w:r>
          </w:p>
        </w:tc>
        <w:tc>
          <w:tcPr>
            <w:tcW w:w="1282" w:type="dxa"/>
            <w:tcBorders>
              <w:top w:val="nil"/>
              <w:left w:val="nil"/>
              <w:bottom w:val="nil"/>
              <w:right w:val="nil"/>
            </w:tcBorders>
            <w:shd w:val="clear" w:color="auto" w:fill="auto"/>
            <w:noWrap/>
            <w:vAlign w:val="bottom"/>
            <w:hideMark/>
          </w:tcPr>
          <w:p w14:paraId="1582915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135</w:t>
            </w:r>
          </w:p>
        </w:tc>
        <w:tc>
          <w:tcPr>
            <w:tcW w:w="1282" w:type="dxa"/>
            <w:tcBorders>
              <w:top w:val="nil"/>
              <w:left w:val="nil"/>
              <w:bottom w:val="nil"/>
              <w:right w:val="nil"/>
            </w:tcBorders>
            <w:shd w:val="clear" w:color="auto" w:fill="auto"/>
            <w:noWrap/>
            <w:vAlign w:val="bottom"/>
            <w:hideMark/>
          </w:tcPr>
          <w:p w14:paraId="4D0DF35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2756</w:t>
            </w:r>
          </w:p>
        </w:tc>
        <w:tc>
          <w:tcPr>
            <w:tcW w:w="1240" w:type="dxa"/>
            <w:tcBorders>
              <w:top w:val="nil"/>
              <w:left w:val="nil"/>
              <w:bottom w:val="nil"/>
              <w:right w:val="nil"/>
            </w:tcBorders>
            <w:shd w:val="clear" w:color="auto" w:fill="auto"/>
            <w:noWrap/>
            <w:vAlign w:val="bottom"/>
            <w:hideMark/>
          </w:tcPr>
          <w:p w14:paraId="2B3C664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157</w:t>
            </w:r>
          </w:p>
        </w:tc>
        <w:tc>
          <w:tcPr>
            <w:tcW w:w="1240" w:type="dxa"/>
            <w:tcBorders>
              <w:top w:val="nil"/>
              <w:left w:val="nil"/>
              <w:bottom w:val="nil"/>
              <w:right w:val="nil"/>
            </w:tcBorders>
            <w:shd w:val="clear" w:color="auto" w:fill="auto"/>
            <w:noWrap/>
            <w:vAlign w:val="bottom"/>
            <w:hideMark/>
          </w:tcPr>
          <w:p w14:paraId="472CBBA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2756</w:t>
            </w:r>
          </w:p>
        </w:tc>
      </w:tr>
      <w:tr w:rsidR="00497CB7" w:rsidRPr="00332564" w14:paraId="3435334B" w14:textId="77777777" w:rsidTr="0042091C">
        <w:trPr>
          <w:trHeight w:val="288"/>
        </w:trPr>
        <w:tc>
          <w:tcPr>
            <w:tcW w:w="3262" w:type="dxa"/>
            <w:tcBorders>
              <w:top w:val="nil"/>
              <w:left w:val="nil"/>
              <w:bottom w:val="nil"/>
              <w:right w:val="nil"/>
            </w:tcBorders>
            <w:shd w:val="clear" w:color="auto" w:fill="auto"/>
            <w:noWrap/>
            <w:vAlign w:val="bottom"/>
            <w:hideMark/>
          </w:tcPr>
          <w:p w14:paraId="1111ECFD" w14:textId="78B93A8C"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ASCOT-LLA</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77BD57B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10305</w:t>
            </w:r>
          </w:p>
        </w:tc>
        <w:tc>
          <w:tcPr>
            <w:tcW w:w="1282" w:type="dxa"/>
            <w:tcBorders>
              <w:top w:val="nil"/>
              <w:left w:val="nil"/>
              <w:bottom w:val="nil"/>
              <w:right w:val="nil"/>
            </w:tcBorders>
            <w:shd w:val="clear" w:color="auto" w:fill="auto"/>
            <w:noWrap/>
            <w:vAlign w:val="bottom"/>
            <w:hideMark/>
          </w:tcPr>
          <w:p w14:paraId="35DBBF7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5168</w:t>
            </w:r>
          </w:p>
        </w:tc>
        <w:tc>
          <w:tcPr>
            <w:tcW w:w="1240" w:type="dxa"/>
            <w:tcBorders>
              <w:top w:val="nil"/>
              <w:left w:val="nil"/>
              <w:bottom w:val="nil"/>
              <w:right w:val="nil"/>
            </w:tcBorders>
            <w:shd w:val="clear" w:color="auto" w:fill="auto"/>
            <w:noWrap/>
            <w:vAlign w:val="bottom"/>
            <w:hideMark/>
          </w:tcPr>
          <w:p w14:paraId="4A4DB90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5137</w:t>
            </w:r>
          </w:p>
        </w:tc>
        <w:tc>
          <w:tcPr>
            <w:tcW w:w="1282" w:type="dxa"/>
            <w:tcBorders>
              <w:top w:val="nil"/>
              <w:left w:val="nil"/>
              <w:bottom w:val="nil"/>
              <w:right w:val="nil"/>
            </w:tcBorders>
            <w:shd w:val="clear" w:color="auto" w:fill="auto"/>
            <w:noWrap/>
            <w:vAlign w:val="bottom"/>
            <w:hideMark/>
          </w:tcPr>
          <w:p w14:paraId="22BF6E1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74</w:t>
            </w:r>
          </w:p>
        </w:tc>
        <w:tc>
          <w:tcPr>
            <w:tcW w:w="1282" w:type="dxa"/>
            <w:tcBorders>
              <w:top w:val="nil"/>
              <w:left w:val="nil"/>
              <w:bottom w:val="nil"/>
              <w:right w:val="nil"/>
            </w:tcBorders>
            <w:shd w:val="clear" w:color="auto" w:fill="auto"/>
            <w:noWrap/>
            <w:vAlign w:val="bottom"/>
            <w:hideMark/>
          </w:tcPr>
          <w:p w14:paraId="24EE9B6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5094</w:t>
            </w:r>
          </w:p>
        </w:tc>
        <w:tc>
          <w:tcPr>
            <w:tcW w:w="1240" w:type="dxa"/>
            <w:tcBorders>
              <w:top w:val="nil"/>
              <w:left w:val="nil"/>
              <w:bottom w:val="nil"/>
              <w:right w:val="nil"/>
            </w:tcBorders>
            <w:shd w:val="clear" w:color="auto" w:fill="auto"/>
            <w:noWrap/>
            <w:vAlign w:val="bottom"/>
            <w:hideMark/>
          </w:tcPr>
          <w:p w14:paraId="70CCA9B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82</w:t>
            </w:r>
          </w:p>
        </w:tc>
        <w:tc>
          <w:tcPr>
            <w:tcW w:w="1240" w:type="dxa"/>
            <w:tcBorders>
              <w:top w:val="nil"/>
              <w:left w:val="nil"/>
              <w:bottom w:val="nil"/>
              <w:right w:val="nil"/>
            </w:tcBorders>
            <w:shd w:val="clear" w:color="auto" w:fill="auto"/>
            <w:noWrap/>
            <w:vAlign w:val="bottom"/>
            <w:hideMark/>
          </w:tcPr>
          <w:p w14:paraId="7697AF8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5055</w:t>
            </w:r>
          </w:p>
        </w:tc>
      </w:tr>
      <w:tr w:rsidR="00497CB7" w:rsidRPr="00332564" w14:paraId="14C51066" w14:textId="77777777" w:rsidTr="0042091C">
        <w:trPr>
          <w:trHeight w:val="288"/>
        </w:trPr>
        <w:tc>
          <w:tcPr>
            <w:tcW w:w="3262" w:type="dxa"/>
            <w:tcBorders>
              <w:top w:val="nil"/>
              <w:left w:val="nil"/>
              <w:bottom w:val="nil"/>
              <w:right w:val="nil"/>
            </w:tcBorders>
            <w:shd w:val="clear" w:color="auto" w:fill="auto"/>
            <w:noWrap/>
            <w:vAlign w:val="bottom"/>
            <w:hideMark/>
          </w:tcPr>
          <w:p w14:paraId="77FDA414" w14:textId="69C122D9"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CERDIA</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588C795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250</w:t>
            </w:r>
          </w:p>
        </w:tc>
        <w:tc>
          <w:tcPr>
            <w:tcW w:w="1282" w:type="dxa"/>
            <w:tcBorders>
              <w:top w:val="nil"/>
              <w:left w:val="nil"/>
              <w:bottom w:val="nil"/>
              <w:right w:val="nil"/>
            </w:tcBorders>
            <w:shd w:val="clear" w:color="auto" w:fill="auto"/>
            <w:noWrap/>
            <w:vAlign w:val="bottom"/>
            <w:hideMark/>
          </w:tcPr>
          <w:p w14:paraId="2017018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125</w:t>
            </w:r>
          </w:p>
        </w:tc>
        <w:tc>
          <w:tcPr>
            <w:tcW w:w="1240" w:type="dxa"/>
            <w:tcBorders>
              <w:top w:val="nil"/>
              <w:left w:val="nil"/>
              <w:bottom w:val="nil"/>
              <w:right w:val="nil"/>
            </w:tcBorders>
            <w:shd w:val="clear" w:color="auto" w:fill="auto"/>
            <w:noWrap/>
            <w:vAlign w:val="bottom"/>
            <w:hideMark/>
          </w:tcPr>
          <w:p w14:paraId="2DA351F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125</w:t>
            </w:r>
          </w:p>
        </w:tc>
        <w:tc>
          <w:tcPr>
            <w:tcW w:w="1282" w:type="dxa"/>
            <w:tcBorders>
              <w:top w:val="nil"/>
              <w:left w:val="nil"/>
              <w:bottom w:val="nil"/>
              <w:right w:val="nil"/>
            </w:tcBorders>
            <w:shd w:val="clear" w:color="auto" w:fill="auto"/>
            <w:noWrap/>
            <w:vAlign w:val="bottom"/>
            <w:hideMark/>
          </w:tcPr>
          <w:p w14:paraId="6D8D59F5"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62C1004A"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2135137E"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0C397EE0"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r>
      <w:tr w:rsidR="00497CB7" w:rsidRPr="00332564" w14:paraId="41739631" w14:textId="77777777" w:rsidTr="0042091C">
        <w:trPr>
          <w:trHeight w:val="288"/>
        </w:trPr>
        <w:tc>
          <w:tcPr>
            <w:tcW w:w="3262" w:type="dxa"/>
            <w:tcBorders>
              <w:top w:val="nil"/>
              <w:left w:val="nil"/>
              <w:bottom w:val="nil"/>
              <w:right w:val="nil"/>
            </w:tcBorders>
            <w:shd w:val="clear" w:color="auto" w:fill="auto"/>
            <w:noWrap/>
            <w:vAlign w:val="bottom"/>
            <w:hideMark/>
          </w:tcPr>
          <w:p w14:paraId="6712D54C" w14:textId="21B75901"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PREVEND IT</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588D9FF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864</w:t>
            </w:r>
          </w:p>
        </w:tc>
        <w:tc>
          <w:tcPr>
            <w:tcW w:w="1282" w:type="dxa"/>
            <w:tcBorders>
              <w:top w:val="nil"/>
              <w:left w:val="nil"/>
              <w:bottom w:val="nil"/>
              <w:right w:val="nil"/>
            </w:tcBorders>
            <w:shd w:val="clear" w:color="auto" w:fill="auto"/>
            <w:noWrap/>
            <w:vAlign w:val="bottom"/>
            <w:hideMark/>
          </w:tcPr>
          <w:p w14:paraId="4C3DF0D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433</w:t>
            </w:r>
          </w:p>
        </w:tc>
        <w:tc>
          <w:tcPr>
            <w:tcW w:w="1240" w:type="dxa"/>
            <w:tcBorders>
              <w:top w:val="nil"/>
              <w:left w:val="nil"/>
              <w:bottom w:val="nil"/>
              <w:right w:val="nil"/>
            </w:tcBorders>
            <w:shd w:val="clear" w:color="auto" w:fill="auto"/>
            <w:noWrap/>
            <w:vAlign w:val="bottom"/>
            <w:hideMark/>
          </w:tcPr>
          <w:p w14:paraId="7F4E21F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431</w:t>
            </w:r>
          </w:p>
        </w:tc>
        <w:tc>
          <w:tcPr>
            <w:tcW w:w="1282" w:type="dxa"/>
            <w:tcBorders>
              <w:top w:val="nil"/>
              <w:left w:val="nil"/>
              <w:bottom w:val="nil"/>
              <w:right w:val="nil"/>
            </w:tcBorders>
            <w:shd w:val="clear" w:color="auto" w:fill="auto"/>
            <w:noWrap/>
            <w:vAlign w:val="bottom"/>
            <w:hideMark/>
          </w:tcPr>
          <w:p w14:paraId="737A6FE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82" w:type="dxa"/>
            <w:tcBorders>
              <w:top w:val="nil"/>
              <w:left w:val="nil"/>
              <w:bottom w:val="nil"/>
              <w:right w:val="nil"/>
            </w:tcBorders>
            <w:shd w:val="clear" w:color="auto" w:fill="auto"/>
            <w:noWrap/>
            <w:vAlign w:val="bottom"/>
            <w:hideMark/>
          </w:tcPr>
          <w:p w14:paraId="3B23C2F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429</w:t>
            </w:r>
          </w:p>
        </w:tc>
        <w:tc>
          <w:tcPr>
            <w:tcW w:w="1240" w:type="dxa"/>
            <w:tcBorders>
              <w:top w:val="nil"/>
              <w:left w:val="nil"/>
              <w:bottom w:val="nil"/>
              <w:right w:val="nil"/>
            </w:tcBorders>
            <w:shd w:val="clear" w:color="auto" w:fill="auto"/>
            <w:noWrap/>
            <w:vAlign w:val="bottom"/>
            <w:hideMark/>
          </w:tcPr>
          <w:p w14:paraId="65FB53A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40" w:type="dxa"/>
            <w:tcBorders>
              <w:top w:val="nil"/>
              <w:left w:val="nil"/>
              <w:bottom w:val="nil"/>
              <w:right w:val="nil"/>
            </w:tcBorders>
            <w:shd w:val="clear" w:color="auto" w:fill="auto"/>
            <w:noWrap/>
            <w:vAlign w:val="bottom"/>
            <w:hideMark/>
          </w:tcPr>
          <w:p w14:paraId="75C5D46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427</w:t>
            </w:r>
          </w:p>
        </w:tc>
      </w:tr>
      <w:tr w:rsidR="00497CB7" w:rsidRPr="00332564" w14:paraId="79B492C0" w14:textId="77777777" w:rsidTr="0042091C">
        <w:trPr>
          <w:trHeight w:val="288"/>
        </w:trPr>
        <w:tc>
          <w:tcPr>
            <w:tcW w:w="3262" w:type="dxa"/>
            <w:tcBorders>
              <w:top w:val="nil"/>
              <w:left w:val="nil"/>
              <w:bottom w:val="nil"/>
              <w:right w:val="nil"/>
            </w:tcBorders>
            <w:shd w:val="clear" w:color="auto" w:fill="auto"/>
            <w:noWrap/>
            <w:vAlign w:val="bottom"/>
            <w:hideMark/>
          </w:tcPr>
          <w:p w14:paraId="0A55B6FD" w14:textId="3F8912EC"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CARDS</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1559AB9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2838</w:t>
            </w:r>
          </w:p>
        </w:tc>
        <w:tc>
          <w:tcPr>
            <w:tcW w:w="1282" w:type="dxa"/>
            <w:tcBorders>
              <w:top w:val="nil"/>
              <w:left w:val="nil"/>
              <w:bottom w:val="nil"/>
              <w:right w:val="nil"/>
            </w:tcBorders>
            <w:shd w:val="clear" w:color="auto" w:fill="auto"/>
            <w:noWrap/>
            <w:vAlign w:val="bottom"/>
            <w:hideMark/>
          </w:tcPr>
          <w:p w14:paraId="2C1811E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1428</w:t>
            </w:r>
          </w:p>
        </w:tc>
        <w:tc>
          <w:tcPr>
            <w:tcW w:w="1240" w:type="dxa"/>
            <w:tcBorders>
              <w:top w:val="nil"/>
              <w:left w:val="nil"/>
              <w:bottom w:val="nil"/>
              <w:right w:val="nil"/>
            </w:tcBorders>
            <w:shd w:val="clear" w:color="auto" w:fill="auto"/>
            <w:noWrap/>
            <w:vAlign w:val="bottom"/>
            <w:hideMark/>
          </w:tcPr>
          <w:p w14:paraId="32747DA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1410</w:t>
            </w:r>
          </w:p>
        </w:tc>
        <w:tc>
          <w:tcPr>
            <w:tcW w:w="1282" w:type="dxa"/>
            <w:tcBorders>
              <w:top w:val="nil"/>
              <w:left w:val="nil"/>
              <w:bottom w:val="nil"/>
              <w:right w:val="nil"/>
            </w:tcBorders>
            <w:shd w:val="clear" w:color="auto" w:fill="auto"/>
            <w:noWrap/>
            <w:vAlign w:val="bottom"/>
            <w:hideMark/>
          </w:tcPr>
          <w:p w14:paraId="3A0621C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w:t>
            </w:r>
          </w:p>
        </w:tc>
        <w:tc>
          <w:tcPr>
            <w:tcW w:w="1282" w:type="dxa"/>
            <w:tcBorders>
              <w:top w:val="nil"/>
              <w:left w:val="nil"/>
              <w:bottom w:val="nil"/>
              <w:right w:val="nil"/>
            </w:tcBorders>
            <w:shd w:val="clear" w:color="auto" w:fill="auto"/>
            <w:noWrap/>
            <w:vAlign w:val="bottom"/>
            <w:hideMark/>
          </w:tcPr>
          <w:p w14:paraId="18499CA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1403</w:t>
            </w:r>
          </w:p>
        </w:tc>
        <w:tc>
          <w:tcPr>
            <w:tcW w:w="1240" w:type="dxa"/>
            <w:tcBorders>
              <w:top w:val="nil"/>
              <w:left w:val="nil"/>
              <w:bottom w:val="nil"/>
              <w:right w:val="nil"/>
            </w:tcBorders>
            <w:shd w:val="clear" w:color="auto" w:fill="auto"/>
            <w:noWrap/>
            <w:vAlign w:val="bottom"/>
            <w:hideMark/>
          </w:tcPr>
          <w:p w14:paraId="5B0BFE6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37</w:t>
            </w:r>
          </w:p>
        </w:tc>
        <w:tc>
          <w:tcPr>
            <w:tcW w:w="1240" w:type="dxa"/>
            <w:tcBorders>
              <w:top w:val="nil"/>
              <w:left w:val="nil"/>
              <w:bottom w:val="nil"/>
              <w:right w:val="nil"/>
            </w:tcBorders>
            <w:shd w:val="clear" w:color="auto" w:fill="auto"/>
            <w:noWrap/>
            <w:vAlign w:val="bottom"/>
            <w:hideMark/>
          </w:tcPr>
          <w:p w14:paraId="762B645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1373</w:t>
            </w:r>
          </w:p>
        </w:tc>
      </w:tr>
      <w:tr w:rsidR="00497CB7" w:rsidRPr="00332564" w14:paraId="16CEC46D" w14:textId="77777777" w:rsidTr="0042091C">
        <w:trPr>
          <w:trHeight w:val="288"/>
        </w:trPr>
        <w:tc>
          <w:tcPr>
            <w:tcW w:w="3262" w:type="dxa"/>
            <w:tcBorders>
              <w:top w:val="nil"/>
              <w:left w:val="nil"/>
              <w:bottom w:val="nil"/>
              <w:right w:val="nil"/>
            </w:tcBorders>
            <w:shd w:val="clear" w:color="auto" w:fill="auto"/>
            <w:noWrap/>
            <w:vAlign w:val="bottom"/>
            <w:hideMark/>
          </w:tcPr>
          <w:p w14:paraId="1F6EBE6C" w14:textId="6B6540AB"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MEGA</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768BF3A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7832</w:t>
            </w:r>
          </w:p>
        </w:tc>
        <w:tc>
          <w:tcPr>
            <w:tcW w:w="1282" w:type="dxa"/>
            <w:tcBorders>
              <w:top w:val="nil"/>
              <w:left w:val="nil"/>
              <w:bottom w:val="nil"/>
              <w:right w:val="nil"/>
            </w:tcBorders>
            <w:shd w:val="clear" w:color="auto" w:fill="auto"/>
            <w:noWrap/>
            <w:vAlign w:val="bottom"/>
            <w:hideMark/>
          </w:tcPr>
          <w:p w14:paraId="720F0CE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3866</w:t>
            </w:r>
          </w:p>
        </w:tc>
        <w:tc>
          <w:tcPr>
            <w:tcW w:w="1240" w:type="dxa"/>
            <w:tcBorders>
              <w:top w:val="nil"/>
              <w:left w:val="nil"/>
              <w:bottom w:val="nil"/>
              <w:right w:val="nil"/>
            </w:tcBorders>
            <w:shd w:val="clear" w:color="auto" w:fill="auto"/>
            <w:noWrap/>
            <w:vAlign w:val="bottom"/>
            <w:hideMark/>
          </w:tcPr>
          <w:p w14:paraId="466F05C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3966</w:t>
            </w:r>
          </w:p>
        </w:tc>
        <w:tc>
          <w:tcPr>
            <w:tcW w:w="1282" w:type="dxa"/>
            <w:tcBorders>
              <w:top w:val="nil"/>
              <w:left w:val="nil"/>
              <w:bottom w:val="nil"/>
              <w:right w:val="nil"/>
            </w:tcBorders>
            <w:shd w:val="clear" w:color="auto" w:fill="auto"/>
            <w:noWrap/>
            <w:vAlign w:val="bottom"/>
            <w:hideMark/>
          </w:tcPr>
          <w:p w14:paraId="2C3EB4D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11</w:t>
            </w:r>
          </w:p>
        </w:tc>
        <w:tc>
          <w:tcPr>
            <w:tcW w:w="1282" w:type="dxa"/>
            <w:tcBorders>
              <w:top w:val="nil"/>
              <w:left w:val="nil"/>
              <w:bottom w:val="nil"/>
              <w:right w:val="nil"/>
            </w:tcBorders>
            <w:shd w:val="clear" w:color="auto" w:fill="auto"/>
            <w:noWrap/>
            <w:vAlign w:val="bottom"/>
            <w:hideMark/>
          </w:tcPr>
          <w:p w14:paraId="7CAC390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3855</w:t>
            </w:r>
          </w:p>
        </w:tc>
        <w:tc>
          <w:tcPr>
            <w:tcW w:w="1240" w:type="dxa"/>
            <w:tcBorders>
              <w:top w:val="nil"/>
              <w:left w:val="nil"/>
              <w:bottom w:val="nil"/>
              <w:right w:val="nil"/>
            </w:tcBorders>
            <w:shd w:val="clear" w:color="auto" w:fill="auto"/>
            <w:noWrap/>
            <w:vAlign w:val="bottom"/>
            <w:hideMark/>
          </w:tcPr>
          <w:p w14:paraId="76149FB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w:t>
            </w:r>
          </w:p>
        </w:tc>
        <w:tc>
          <w:tcPr>
            <w:tcW w:w="1240" w:type="dxa"/>
            <w:tcBorders>
              <w:top w:val="nil"/>
              <w:left w:val="nil"/>
              <w:bottom w:val="nil"/>
              <w:right w:val="nil"/>
            </w:tcBorders>
            <w:shd w:val="clear" w:color="auto" w:fill="auto"/>
            <w:noWrap/>
            <w:vAlign w:val="bottom"/>
            <w:hideMark/>
          </w:tcPr>
          <w:p w14:paraId="104088D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3948</w:t>
            </w:r>
          </w:p>
        </w:tc>
      </w:tr>
      <w:tr w:rsidR="00497CB7" w:rsidRPr="00332564" w14:paraId="39AD8066" w14:textId="77777777" w:rsidTr="0042091C">
        <w:trPr>
          <w:trHeight w:val="288"/>
        </w:trPr>
        <w:tc>
          <w:tcPr>
            <w:tcW w:w="3262" w:type="dxa"/>
            <w:tcBorders>
              <w:top w:val="nil"/>
              <w:left w:val="nil"/>
              <w:bottom w:val="nil"/>
              <w:right w:val="nil"/>
            </w:tcBorders>
            <w:shd w:val="clear" w:color="auto" w:fill="auto"/>
            <w:noWrap/>
            <w:vAlign w:val="bottom"/>
            <w:hideMark/>
          </w:tcPr>
          <w:p w14:paraId="15524A0A" w14:textId="21DCEA84"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ASPEN Primary prevention</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10EF1D3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1905</w:t>
            </w:r>
          </w:p>
        </w:tc>
        <w:tc>
          <w:tcPr>
            <w:tcW w:w="1282" w:type="dxa"/>
            <w:tcBorders>
              <w:top w:val="nil"/>
              <w:left w:val="nil"/>
              <w:bottom w:val="nil"/>
              <w:right w:val="nil"/>
            </w:tcBorders>
            <w:shd w:val="clear" w:color="auto" w:fill="auto"/>
            <w:noWrap/>
            <w:vAlign w:val="bottom"/>
            <w:hideMark/>
          </w:tcPr>
          <w:p w14:paraId="404016E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959</w:t>
            </w:r>
          </w:p>
        </w:tc>
        <w:tc>
          <w:tcPr>
            <w:tcW w:w="1240" w:type="dxa"/>
            <w:tcBorders>
              <w:top w:val="nil"/>
              <w:left w:val="nil"/>
              <w:bottom w:val="nil"/>
              <w:right w:val="nil"/>
            </w:tcBorders>
            <w:shd w:val="clear" w:color="auto" w:fill="auto"/>
            <w:noWrap/>
            <w:vAlign w:val="bottom"/>
            <w:hideMark/>
          </w:tcPr>
          <w:p w14:paraId="75BA780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946</w:t>
            </w:r>
          </w:p>
        </w:tc>
        <w:tc>
          <w:tcPr>
            <w:tcW w:w="1282" w:type="dxa"/>
            <w:tcBorders>
              <w:top w:val="nil"/>
              <w:left w:val="nil"/>
              <w:bottom w:val="nil"/>
              <w:right w:val="nil"/>
            </w:tcBorders>
            <w:shd w:val="clear" w:color="auto" w:fill="auto"/>
            <w:noWrap/>
            <w:vAlign w:val="bottom"/>
            <w:hideMark/>
          </w:tcPr>
          <w:p w14:paraId="0D9C5B0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w:t>
            </w:r>
          </w:p>
        </w:tc>
        <w:tc>
          <w:tcPr>
            <w:tcW w:w="1282" w:type="dxa"/>
            <w:tcBorders>
              <w:top w:val="nil"/>
              <w:left w:val="nil"/>
              <w:bottom w:val="nil"/>
              <w:right w:val="nil"/>
            </w:tcBorders>
            <w:shd w:val="clear" w:color="auto" w:fill="auto"/>
            <w:noWrap/>
            <w:vAlign w:val="bottom"/>
            <w:hideMark/>
          </w:tcPr>
          <w:p w14:paraId="425DAA6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935</w:t>
            </w:r>
          </w:p>
        </w:tc>
        <w:tc>
          <w:tcPr>
            <w:tcW w:w="1240" w:type="dxa"/>
            <w:tcBorders>
              <w:top w:val="nil"/>
              <w:left w:val="nil"/>
              <w:bottom w:val="nil"/>
              <w:right w:val="nil"/>
            </w:tcBorders>
            <w:shd w:val="clear" w:color="auto" w:fill="auto"/>
            <w:noWrap/>
            <w:vAlign w:val="bottom"/>
            <w:hideMark/>
          </w:tcPr>
          <w:p w14:paraId="1E5F49D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19</w:t>
            </w:r>
          </w:p>
        </w:tc>
        <w:tc>
          <w:tcPr>
            <w:tcW w:w="1240" w:type="dxa"/>
            <w:tcBorders>
              <w:top w:val="nil"/>
              <w:left w:val="nil"/>
              <w:bottom w:val="nil"/>
              <w:right w:val="nil"/>
            </w:tcBorders>
            <w:shd w:val="clear" w:color="auto" w:fill="auto"/>
            <w:noWrap/>
            <w:vAlign w:val="bottom"/>
            <w:hideMark/>
          </w:tcPr>
          <w:p w14:paraId="489FE8A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927</w:t>
            </w:r>
          </w:p>
        </w:tc>
      </w:tr>
      <w:tr w:rsidR="00497CB7" w:rsidRPr="00332564" w14:paraId="7D0EED56" w14:textId="77777777" w:rsidTr="0042091C">
        <w:trPr>
          <w:trHeight w:val="288"/>
        </w:trPr>
        <w:tc>
          <w:tcPr>
            <w:tcW w:w="3262" w:type="dxa"/>
            <w:tcBorders>
              <w:top w:val="nil"/>
              <w:left w:val="nil"/>
              <w:bottom w:val="nil"/>
              <w:right w:val="nil"/>
            </w:tcBorders>
            <w:shd w:val="clear" w:color="auto" w:fill="auto"/>
            <w:noWrap/>
            <w:vAlign w:val="bottom"/>
            <w:hideMark/>
          </w:tcPr>
          <w:p w14:paraId="50239D33" w14:textId="43B72F72"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ASPEN Secondary prevention</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015286B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505</w:t>
            </w:r>
          </w:p>
        </w:tc>
        <w:tc>
          <w:tcPr>
            <w:tcW w:w="1282" w:type="dxa"/>
            <w:tcBorders>
              <w:top w:val="nil"/>
              <w:left w:val="nil"/>
              <w:bottom w:val="nil"/>
              <w:right w:val="nil"/>
            </w:tcBorders>
            <w:shd w:val="clear" w:color="auto" w:fill="auto"/>
            <w:noWrap/>
            <w:vAlign w:val="bottom"/>
            <w:hideMark/>
          </w:tcPr>
          <w:p w14:paraId="560613F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252,0</w:t>
            </w:r>
          </w:p>
        </w:tc>
        <w:tc>
          <w:tcPr>
            <w:tcW w:w="1240" w:type="dxa"/>
            <w:tcBorders>
              <w:top w:val="nil"/>
              <w:left w:val="nil"/>
              <w:bottom w:val="nil"/>
              <w:right w:val="nil"/>
            </w:tcBorders>
            <w:shd w:val="clear" w:color="auto" w:fill="auto"/>
            <w:noWrap/>
            <w:vAlign w:val="bottom"/>
            <w:hideMark/>
          </w:tcPr>
          <w:p w14:paraId="423982A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253,0</w:t>
            </w:r>
          </w:p>
        </w:tc>
        <w:tc>
          <w:tcPr>
            <w:tcW w:w="1282" w:type="dxa"/>
            <w:tcBorders>
              <w:top w:val="nil"/>
              <w:left w:val="nil"/>
              <w:bottom w:val="nil"/>
              <w:right w:val="nil"/>
            </w:tcBorders>
            <w:shd w:val="clear" w:color="auto" w:fill="auto"/>
            <w:noWrap/>
            <w:vAlign w:val="bottom"/>
            <w:hideMark/>
          </w:tcPr>
          <w:p w14:paraId="33568A1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w:t>
            </w:r>
          </w:p>
        </w:tc>
        <w:tc>
          <w:tcPr>
            <w:tcW w:w="1282" w:type="dxa"/>
            <w:tcBorders>
              <w:top w:val="nil"/>
              <w:left w:val="nil"/>
              <w:bottom w:val="nil"/>
              <w:right w:val="nil"/>
            </w:tcBorders>
            <w:shd w:val="clear" w:color="auto" w:fill="auto"/>
            <w:noWrap/>
            <w:vAlign w:val="bottom"/>
            <w:hideMark/>
          </w:tcPr>
          <w:p w14:paraId="19FBDE5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238</w:t>
            </w:r>
          </w:p>
        </w:tc>
        <w:tc>
          <w:tcPr>
            <w:tcW w:w="1240" w:type="dxa"/>
            <w:tcBorders>
              <w:top w:val="nil"/>
              <w:left w:val="nil"/>
              <w:bottom w:val="nil"/>
              <w:right w:val="nil"/>
            </w:tcBorders>
            <w:shd w:val="clear" w:color="auto" w:fill="auto"/>
            <w:noWrap/>
            <w:vAlign w:val="bottom"/>
            <w:hideMark/>
          </w:tcPr>
          <w:p w14:paraId="6E8D3E2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w:t>
            </w:r>
          </w:p>
        </w:tc>
        <w:tc>
          <w:tcPr>
            <w:tcW w:w="1240" w:type="dxa"/>
            <w:tcBorders>
              <w:top w:val="nil"/>
              <w:left w:val="nil"/>
              <w:bottom w:val="nil"/>
              <w:right w:val="nil"/>
            </w:tcBorders>
            <w:shd w:val="clear" w:color="auto" w:fill="auto"/>
            <w:noWrap/>
            <w:vAlign w:val="bottom"/>
            <w:hideMark/>
          </w:tcPr>
          <w:p w14:paraId="3B95CE0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235</w:t>
            </w:r>
          </w:p>
        </w:tc>
      </w:tr>
      <w:tr w:rsidR="00497CB7" w:rsidRPr="00332564" w14:paraId="31D85773" w14:textId="77777777" w:rsidTr="0042091C">
        <w:trPr>
          <w:trHeight w:val="288"/>
        </w:trPr>
        <w:tc>
          <w:tcPr>
            <w:tcW w:w="3262" w:type="dxa"/>
            <w:tcBorders>
              <w:top w:val="nil"/>
              <w:left w:val="nil"/>
              <w:bottom w:val="nil"/>
              <w:right w:val="nil"/>
            </w:tcBorders>
            <w:shd w:val="clear" w:color="auto" w:fill="auto"/>
            <w:noWrap/>
            <w:vAlign w:val="bottom"/>
            <w:hideMark/>
          </w:tcPr>
          <w:p w14:paraId="40B3FEEB" w14:textId="4224A676"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SEAS</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54474ED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1873</w:t>
            </w:r>
          </w:p>
        </w:tc>
        <w:tc>
          <w:tcPr>
            <w:tcW w:w="1282" w:type="dxa"/>
            <w:tcBorders>
              <w:top w:val="nil"/>
              <w:left w:val="nil"/>
              <w:bottom w:val="nil"/>
              <w:right w:val="nil"/>
            </w:tcBorders>
            <w:shd w:val="clear" w:color="auto" w:fill="auto"/>
            <w:noWrap/>
            <w:vAlign w:val="bottom"/>
            <w:hideMark/>
          </w:tcPr>
          <w:p w14:paraId="4EA792C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944</w:t>
            </w:r>
          </w:p>
        </w:tc>
        <w:tc>
          <w:tcPr>
            <w:tcW w:w="1240" w:type="dxa"/>
            <w:tcBorders>
              <w:top w:val="nil"/>
              <w:left w:val="nil"/>
              <w:bottom w:val="nil"/>
              <w:right w:val="nil"/>
            </w:tcBorders>
            <w:shd w:val="clear" w:color="auto" w:fill="auto"/>
            <w:noWrap/>
            <w:vAlign w:val="bottom"/>
            <w:hideMark/>
          </w:tcPr>
          <w:p w14:paraId="0DB6908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929</w:t>
            </w:r>
          </w:p>
        </w:tc>
        <w:tc>
          <w:tcPr>
            <w:tcW w:w="1282" w:type="dxa"/>
            <w:tcBorders>
              <w:top w:val="nil"/>
              <w:left w:val="nil"/>
              <w:bottom w:val="nil"/>
              <w:right w:val="nil"/>
            </w:tcBorders>
            <w:shd w:val="clear" w:color="auto" w:fill="auto"/>
            <w:noWrap/>
            <w:vAlign w:val="bottom"/>
            <w:hideMark/>
          </w:tcPr>
          <w:p w14:paraId="2FD308F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47</w:t>
            </w:r>
          </w:p>
        </w:tc>
        <w:tc>
          <w:tcPr>
            <w:tcW w:w="1282" w:type="dxa"/>
            <w:tcBorders>
              <w:top w:val="nil"/>
              <w:left w:val="nil"/>
              <w:bottom w:val="nil"/>
              <w:right w:val="nil"/>
            </w:tcBorders>
            <w:shd w:val="clear" w:color="auto" w:fill="auto"/>
            <w:noWrap/>
            <w:vAlign w:val="bottom"/>
            <w:hideMark/>
          </w:tcPr>
          <w:p w14:paraId="4E0B027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897</w:t>
            </w:r>
          </w:p>
        </w:tc>
        <w:tc>
          <w:tcPr>
            <w:tcW w:w="1240" w:type="dxa"/>
            <w:tcBorders>
              <w:top w:val="nil"/>
              <w:left w:val="nil"/>
              <w:bottom w:val="nil"/>
              <w:right w:val="nil"/>
            </w:tcBorders>
            <w:shd w:val="clear" w:color="auto" w:fill="auto"/>
            <w:noWrap/>
            <w:vAlign w:val="bottom"/>
            <w:hideMark/>
          </w:tcPr>
          <w:p w14:paraId="176A147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56</w:t>
            </w:r>
          </w:p>
        </w:tc>
        <w:tc>
          <w:tcPr>
            <w:tcW w:w="1240" w:type="dxa"/>
            <w:tcBorders>
              <w:top w:val="nil"/>
              <w:left w:val="nil"/>
              <w:bottom w:val="nil"/>
              <w:right w:val="nil"/>
            </w:tcBorders>
            <w:shd w:val="clear" w:color="auto" w:fill="auto"/>
            <w:noWrap/>
            <w:vAlign w:val="bottom"/>
            <w:hideMark/>
          </w:tcPr>
          <w:p w14:paraId="5BA05B3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873</w:t>
            </w:r>
          </w:p>
        </w:tc>
      </w:tr>
      <w:tr w:rsidR="00497CB7" w:rsidRPr="00332564" w14:paraId="2B022DB0" w14:textId="77777777" w:rsidTr="0042091C">
        <w:trPr>
          <w:trHeight w:val="288"/>
        </w:trPr>
        <w:tc>
          <w:tcPr>
            <w:tcW w:w="3262" w:type="dxa"/>
            <w:tcBorders>
              <w:top w:val="nil"/>
              <w:left w:val="nil"/>
              <w:bottom w:val="nil"/>
              <w:right w:val="nil"/>
            </w:tcBorders>
            <w:shd w:val="clear" w:color="auto" w:fill="auto"/>
            <w:noWrap/>
            <w:vAlign w:val="bottom"/>
            <w:hideMark/>
          </w:tcPr>
          <w:p w14:paraId="539FA407" w14:textId="6BC3C40D"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JUPITER</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2E6484C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17802</w:t>
            </w:r>
          </w:p>
        </w:tc>
        <w:tc>
          <w:tcPr>
            <w:tcW w:w="1282" w:type="dxa"/>
            <w:tcBorders>
              <w:top w:val="nil"/>
              <w:left w:val="nil"/>
              <w:bottom w:val="nil"/>
              <w:right w:val="nil"/>
            </w:tcBorders>
            <w:shd w:val="clear" w:color="auto" w:fill="auto"/>
            <w:noWrap/>
            <w:vAlign w:val="bottom"/>
            <w:hideMark/>
          </w:tcPr>
          <w:p w14:paraId="6147614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8901</w:t>
            </w:r>
          </w:p>
        </w:tc>
        <w:tc>
          <w:tcPr>
            <w:tcW w:w="1240" w:type="dxa"/>
            <w:tcBorders>
              <w:top w:val="nil"/>
              <w:left w:val="nil"/>
              <w:bottom w:val="nil"/>
              <w:right w:val="nil"/>
            </w:tcBorders>
            <w:shd w:val="clear" w:color="auto" w:fill="auto"/>
            <w:noWrap/>
            <w:vAlign w:val="bottom"/>
            <w:hideMark/>
          </w:tcPr>
          <w:p w14:paraId="0A6C7CA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8901</w:t>
            </w:r>
          </w:p>
        </w:tc>
        <w:tc>
          <w:tcPr>
            <w:tcW w:w="1282" w:type="dxa"/>
            <w:tcBorders>
              <w:top w:val="nil"/>
              <w:left w:val="nil"/>
              <w:bottom w:val="nil"/>
              <w:right w:val="nil"/>
            </w:tcBorders>
            <w:shd w:val="clear" w:color="auto" w:fill="auto"/>
            <w:noWrap/>
            <w:vAlign w:val="bottom"/>
            <w:hideMark/>
          </w:tcPr>
          <w:p w14:paraId="7EF5BBB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35</w:t>
            </w:r>
          </w:p>
        </w:tc>
        <w:tc>
          <w:tcPr>
            <w:tcW w:w="1282" w:type="dxa"/>
            <w:tcBorders>
              <w:top w:val="nil"/>
              <w:left w:val="nil"/>
              <w:bottom w:val="nil"/>
              <w:right w:val="nil"/>
            </w:tcBorders>
            <w:shd w:val="clear" w:color="auto" w:fill="auto"/>
            <w:noWrap/>
            <w:vAlign w:val="bottom"/>
            <w:hideMark/>
          </w:tcPr>
          <w:p w14:paraId="342E96F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8866</w:t>
            </w:r>
          </w:p>
        </w:tc>
        <w:tc>
          <w:tcPr>
            <w:tcW w:w="1240" w:type="dxa"/>
            <w:tcBorders>
              <w:top w:val="nil"/>
              <w:left w:val="nil"/>
              <w:bottom w:val="nil"/>
              <w:right w:val="nil"/>
            </w:tcBorders>
            <w:shd w:val="clear" w:color="auto" w:fill="auto"/>
            <w:noWrap/>
            <w:vAlign w:val="bottom"/>
            <w:hideMark/>
          </w:tcPr>
          <w:p w14:paraId="7A638DE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w:t>
            </w:r>
          </w:p>
        </w:tc>
        <w:tc>
          <w:tcPr>
            <w:tcW w:w="1240" w:type="dxa"/>
            <w:tcBorders>
              <w:top w:val="nil"/>
              <w:left w:val="nil"/>
              <w:bottom w:val="nil"/>
              <w:right w:val="nil"/>
            </w:tcBorders>
            <w:shd w:val="clear" w:color="auto" w:fill="auto"/>
            <w:noWrap/>
            <w:vAlign w:val="bottom"/>
            <w:hideMark/>
          </w:tcPr>
          <w:p w14:paraId="5846B10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8858</w:t>
            </w:r>
          </w:p>
        </w:tc>
      </w:tr>
      <w:tr w:rsidR="00497CB7" w:rsidRPr="00332564" w14:paraId="6EC187CD" w14:textId="77777777" w:rsidTr="0042091C">
        <w:trPr>
          <w:trHeight w:val="288"/>
        </w:trPr>
        <w:tc>
          <w:tcPr>
            <w:tcW w:w="3262" w:type="dxa"/>
            <w:tcBorders>
              <w:top w:val="nil"/>
              <w:left w:val="nil"/>
              <w:bottom w:val="nil"/>
              <w:right w:val="nil"/>
            </w:tcBorders>
            <w:shd w:val="clear" w:color="auto" w:fill="auto"/>
            <w:noWrap/>
            <w:vAlign w:val="bottom"/>
            <w:hideMark/>
          </w:tcPr>
          <w:p w14:paraId="0D9F921B" w14:textId="29DDDBBE"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STATCOPE</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3DB4CF2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895</w:t>
            </w:r>
          </w:p>
        </w:tc>
        <w:tc>
          <w:tcPr>
            <w:tcW w:w="1282" w:type="dxa"/>
            <w:tcBorders>
              <w:top w:val="nil"/>
              <w:left w:val="nil"/>
              <w:bottom w:val="nil"/>
              <w:right w:val="nil"/>
            </w:tcBorders>
            <w:shd w:val="clear" w:color="auto" w:fill="auto"/>
            <w:noWrap/>
            <w:vAlign w:val="bottom"/>
            <w:hideMark/>
          </w:tcPr>
          <w:p w14:paraId="5C7AFD1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443</w:t>
            </w:r>
          </w:p>
        </w:tc>
        <w:tc>
          <w:tcPr>
            <w:tcW w:w="1240" w:type="dxa"/>
            <w:tcBorders>
              <w:top w:val="nil"/>
              <w:left w:val="nil"/>
              <w:bottom w:val="nil"/>
              <w:right w:val="nil"/>
            </w:tcBorders>
            <w:shd w:val="clear" w:color="auto" w:fill="auto"/>
            <w:noWrap/>
            <w:vAlign w:val="bottom"/>
            <w:hideMark/>
          </w:tcPr>
          <w:p w14:paraId="754CBFA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452</w:t>
            </w:r>
          </w:p>
        </w:tc>
        <w:tc>
          <w:tcPr>
            <w:tcW w:w="1282" w:type="dxa"/>
            <w:tcBorders>
              <w:top w:val="nil"/>
              <w:left w:val="nil"/>
              <w:bottom w:val="nil"/>
              <w:right w:val="nil"/>
            </w:tcBorders>
            <w:shd w:val="clear" w:color="auto" w:fill="auto"/>
            <w:noWrap/>
            <w:vAlign w:val="bottom"/>
            <w:hideMark/>
          </w:tcPr>
          <w:p w14:paraId="1C61A1D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82" w:type="dxa"/>
            <w:tcBorders>
              <w:top w:val="nil"/>
              <w:left w:val="nil"/>
              <w:bottom w:val="nil"/>
              <w:right w:val="nil"/>
            </w:tcBorders>
            <w:shd w:val="clear" w:color="auto" w:fill="auto"/>
            <w:noWrap/>
            <w:vAlign w:val="bottom"/>
            <w:hideMark/>
          </w:tcPr>
          <w:p w14:paraId="688AA13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439</w:t>
            </w:r>
          </w:p>
        </w:tc>
        <w:tc>
          <w:tcPr>
            <w:tcW w:w="1240" w:type="dxa"/>
            <w:tcBorders>
              <w:top w:val="nil"/>
              <w:left w:val="nil"/>
              <w:bottom w:val="nil"/>
              <w:right w:val="nil"/>
            </w:tcBorders>
            <w:shd w:val="clear" w:color="auto" w:fill="auto"/>
            <w:noWrap/>
            <w:vAlign w:val="bottom"/>
            <w:hideMark/>
          </w:tcPr>
          <w:p w14:paraId="29580C0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40" w:type="dxa"/>
            <w:tcBorders>
              <w:top w:val="nil"/>
              <w:left w:val="nil"/>
              <w:bottom w:val="nil"/>
              <w:right w:val="nil"/>
            </w:tcBorders>
            <w:shd w:val="clear" w:color="auto" w:fill="auto"/>
            <w:noWrap/>
            <w:vAlign w:val="bottom"/>
            <w:hideMark/>
          </w:tcPr>
          <w:p w14:paraId="31D2603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448</w:t>
            </w:r>
          </w:p>
        </w:tc>
      </w:tr>
      <w:tr w:rsidR="00497CB7" w:rsidRPr="00332564" w14:paraId="08DCBE8E" w14:textId="77777777" w:rsidTr="0042091C">
        <w:trPr>
          <w:trHeight w:val="288"/>
        </w:trPr>
        <w:tc>
          <w:tcPr>
            <w:tcW w:w="3262" w:type="dxa"/>
            <w:tcBorders>
              <w:top w:val="nil"/>
              <w:left w:val="nil"/>
              <w:bottom w:val="nil"/>
              <w:right w:val="nil"/>
            </w:tcBorders>
            <w:shd w:val="clear" w:color="auto" w:fill="auto"/>
            <w:noWrap/>
            <w:vAlign w:val="bottom"/>
            <w:hideMark/>
          </w:tcPr>
          <w:p w14:paraId="1183A64E" w14:textId="67180446"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HOPE-3</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028FC84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12705</w:t>
            </w:r>
          </w:p>
        </w:tc>
        <w:tc>
          <w:tcPr>
            <w:tcW w:w="1282" w:type="dxa"/>
            <w:tcBorders>
              <w:top w:val="nil"/>
              <w:left w:val="nil"/>
              <w:bottom w:val="nil"/>
              <w:right w:val="nil"/>
            </w:tcBorders>
            <w:shd w:val="clear" w:color="auto" w:fill="auto"/>
            <w:noWrap/>
            <w:vAlign w:val="bottom"/>
            <w:hideMark/>
          </w:tcPr>
          <w:p w14:paraId="6103A36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6361</w:t>
            </w:r>
          </w:p>
        </w:tc>
        <w:tc>
          <w:tcPr>
            <w:tcW w:w="1240" w:type="dxa"/>
            <w:tcBorders>
              <w:top w:val="nil"/>
              <w:left w:val="nil"/>
              <w:bottom w:val="nil"/>
              <w:right w:val="nil"/>
            </w:tcBorders>
            <w:shd w:val="clear" w:color="auto" w:fill="auto"/>
            <w:noWrap/>
            <w:vAlign w:val="bottom"/>
            <w:hideMark/>
          </w:tcPr>
          <w:p w14:paraId="63A1D06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6344</w:t>
            </w:r>
          </w:p>
        </w:tc>
        <w:tc>
          <w:tcPr>
            <w:tcW w:w="1282" w:type="dxa"/>
            <w:tcBorders>
              <w:top w:val="nil"/>
              <w:left w:val="nil"/>
              <w:bottom w:val="nil"/>
              <w:right w:val="nil"/>
            </w:tcBorders>
            <w:shd w:val="clear" w:color="auto" w:fill="auto"/>
            <w:noWrap/>
            <w:vAlign w:val="bottom"/>
            <w:hideMark/>
          </w:tcPr>
          <w:p w14:paraId="51C4487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154</w:t>
            </w:r>
          </w:p>
        </w:tc>
        <w:tc>
          <w:tcPr>
            <w:tcW w:w="1282" w:type="dxa"/>
            <w:tcBorders>
              <w:top w:val="nil"/>
              <w:left w:val="nil"/>
              <w:bottom w:val="nil"/>
              <w:right w:val="nil"/>
            </w:tcBorders>
            <w:shd w:val="clear" w:color="auto" w:fill="auto"/>
            <w:noWrap/>
            <w:vAlign w:val="bottom"/>
            <w:hideMark/>
          </w:tcPr>
          <w:p w14:paraId="721E048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6207</w:t>
            </w:r>
          </w:p>
        </w:tc>
        <w:tc>
          <w:tcPr>
            <w:tcW w:w="1240" w:type="dxa"/>
            <w:tcBorders>
              <w:top w:val="nil"/>
              <w:left w:val="nil"/>
              <w:bottom w:val="nil"/>
              <w:right w:val="nil"/>
            </w:tcBorders>
            <w:shd w:val="clear" w:color="auto" w:fill="auto"/>
            <w:noWrap/>
            <w:vAlign w:val="bottom"/>
            <w:hideMark/>
          </w:tcPr>
          <w:p w14:paraId="049FB6F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171</w:t>
            </w:r>
          </w:p>
        </w:tc>
        <w:tc>
          <w:tcPr>
            <w:tcW w:w="1240" w:type="dxa"/>
            <w:tcBorders>
              <w:top w:val="nil"/>
              <w:left w:val="nil"/>
              <w:bottom w:val="nil"/>
              <w:right w:val="nil"/>
            </w:tcBorders>
            <w:shd w:val="clear" w:color="auto" w:fill="auto"/>
            <w:noWrap/>
            <w:vAlign w:val="bottom"/>
            <w:hideMark/>
          </w:tcPr>
          <w:p w14:paraId="7E39C23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6173</w:t>
            </w:r>
          </w:p>
        </w:tc>
      </w:tr>
      <w:tr w:rsidR="00497CB7" w:rsidRPr="00332564" w14:paraId="7B801008" w14:textId="77777777" w:rsidTr="0042091C">
        <w:trPr>
          <w:trHeight w:val="288"/>
        </w:trPr>
        <w:tc>
          <w:tcPr>
            <w:tcW w:w="3262" w:type="dxa"/>
            <w:tcBorders>
              <w:top w:val="nil"/>
              <w:left w:val="nil"/>
              <w:bottom w:val="nil"/>
              <w:right w:val="nil"/>
            </w:tcBorders>
            <w:shd w:val="clear" w:color="auto" w:fill="auto"/>
            <w:noWrap/>
            <w:vAlign w:val="bottom"/>
            <w:hideMark/>
          </w:tcPr>
          <w:p w14:paraId="178709C2" w14:textId="4476CAE6"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EMPATHY</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328E057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5042</w:t>
            </w:r>
          </w:p>
        </w:tc>
        <w:tc>
          <w:tcPr>
            <w:tcW w:w="1282" w:type="dxa"/>
            <w:tcBorders>
              <w:top w:val="nil"/>
              <w:left w:val="nil"/>
              <w:bottom w:val="nil"/>
              <w:right w:val="nil"/>
            </w:tcBorders>
            <w:shd w:val="clear" w:color="auto" w:fill="auto"/>
            <w:noWrap/>
            <w:vAlign w:val="bottom"/>
            <w:hideMark/>
          </w:tcPr>
          <w:p w14:paraId="0D752DC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2518</w:t>
            </w:r>
          </w:p>
        </w:tc>
        <w:tc>
          <w:tcPr>
            <w:tcW w:w="1240" w:type="dxa"/>
            <w:tcBorders>
              <w:top w:val="nil"/>
              <w:left w:val="nil"/>
              <w:bottom w:val="nil"/>
              <w:right w:val="nil"/>
            </w:tcBorders>
            <w:shd w:val="clear" w:color="auto" w:fill="auto"/>
            <w:noWrap/>
            <w:vAlign w:val="bottom"/>
            <w:hideMark/>
          </w:tcPr>
          <w:p w14:paraId="6369186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2524</w:t>
            </w:r>
          </w:p>
        </w:tc>
        <w:tc>
          <w:tcPr>
            <w:tcW w:w="1282" w:type="dxa"/>
            <w:tcBorders>
              <w:top w:val="nil"/>
              <w:left w:val="nil"/>
              <w:bottom w:val="nil"/>
              <w:right w:val="nil"/>
            </w:tcBorders>
            <w:shd w:val="clear" w:color="auto" w:fill="auto"/>
            <w:noWrap/>
            <w:vAlign w:val="bottom"/>
            <w:hideMark/>
          </w:tcPr>
          <w:p w14:paraId="51DB3390"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615601F6"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3B9634BA"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0C718ECD"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r>
      <w:tr w:rsidR="00497CB7" w:rsidRPr="00332564" w14:paraId="527D169D" w14:textId="77777777" w:rsidTr="0042091C">
        <w:trPr>
          <w:trHeight w:val="288"/>
        </w:trPr>
        <w:tc>
          <w:tcPr>
            <w:tcW w:w="3262" w:type="dxa"/>
            <w:tcBorders>
              <w:top w:val="nil"/>
              <w:left w:val="nil"/>
              <w:bottom w:val="nil"/>
              <w:right w:val="nil"/>
            </w:tcBorders>
            <w:shd w:val="clear" w:color="auto" w:fill="auto"/>
            <w:noWrap/>
            <w:vAlign w:val="bottom"/>
            <w:hideMark/>
          </w:tcPr>
          <w:p w14:paraId="7AF400A2" w14:textId="628F9EBF"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TRACE RA</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7DC93F4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3002</w:t>
            </w:r>
          </w:p>
        </w:tc>
        <w:tc>
          <w:tcPr>
            <w:tcW w:w="1282" w:type="dxa"/>
            <w:tcBorders>
              <w:top w:val="nil"/>
              <w:left w:val="nil"/>
              <w:bottom w:val="nil"/>
              <w:right w:val="nil"/>
            </w:tcBorders>
            <w:shd w:val="clear" w:color="auto" w:fill="auto"/>
            <w:noWrap/>
            <w:vAlign w:val="bottom"/>
            <w:hideMark/>
          </w:tcPr>
          <w:p w14:paraId="2C8CC34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1504</w:t>
            </w:r>
          </w:p>
        </w:tc>
        <w:tc>
          <w:tcPr>
            <w:tcW w:w="1240" w:type="dxa"/>
            <w:tcBorders>
              <w:top w:val="nil"/>
              <w:left w:val="nil"/>
              <w:bottom w:val="nil"/>
              <w:right w:val="nil"/>
            </w:tcBorders>
            <w:shd w:val="clear" w:color="auto" w:fill="auto"/>
            <w:noWrap/>
            <w:vAlign w:val="bottom"/>
            <w:hideMark/>
          </w:tcPr>
          <w:p w14:paraId="2F2C882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1498</w:t>
            </w:r>
          </w:p>
        </w:tc>
        <w:tc>
          <w:tcPr>
            <w:tcW w:w="1282" w:type="dxa"/>
            <w:tcBorders>
              <w:top w:val="nil"/>
              <w:left w:val="nil"/>
              <w:bottom w:val="nil"/>
              <w:right w:val="nil"/>
            </w:tcBorders>
            <w:shd w:val="clear" w:color="auto" w:fill="auto"/>
            <w:noWrap/>
            <w:vAlign w:val="bottom"/>
            <w:hideMark/>
          </w:tcPr>
          <w:p w14:paraId="5A71438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w:t>
            </w:r>
          </w:p>
        </w:tc>
        <w:tc>
          <w:tcPr>
            <w:tcW w:w="1282" w:type="dxa"/>
            <w:tcBorders>
              <w:top w:val="nil"/>
              <w:left w:val="nil"/>
              <w:bottom w:val="nil"/>
              <w:right w:val="nil"/>
            </w:tcBorders>
            <w:shd w:val="clear" w:color="auto" w:fill="auto"/>
            <w:noWrap/>
            <w:vAlign w:val="bottom"/>
            <w:hideMark/>
          </w:tcPr>
          <w:p w14:paraId="46392ED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1498</w:t>
            </w:r>
          </w:p>
        </w:tc>
        <w:tc>
          <w:tcPr>
            <w:tcW w:w="1240" w:type="dxa"/>
            <w:tcBorders>
              <w:top w:val="nil"/>
              <w:left w:val="nil"/>
              <w:bottom w:val="nil"/>
              <w:right w:val="nil"/>
            </w:tcBorders>
            <w:shd w:val="clear" w:color="auto" w:fill="auto"/>
            <w:noWrap/>
            <w:vAlign w:val="bottom"/>
            <w:hideMark/>
          </w:tcPr>
          <w:p w14:paraId="1AC6FE4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w:t>
            </w:r>
          </w:p>
        </w:tc>
        <w:tc>
          <w:tcPr>
            <w:tcW w:w="1240" w:type="dxa"/>
            <w:tcBorders>
              <w:top w:val="nil"/>
              <w:left w:val="nil"/>
              <w:bottom w:val="nil"/>
              <w:right w:val="nil"/>
            </w:tcBorders>
            <w:shd w:val="clear" w:color="auto" w:fill="auto"/>
            <w:noWrap/>
            <w:vAlign w:val="bottom"/>
            <w:hideMark/>
          </w:tcPr>
          <w:p w14:paraId="5F1562D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1492</w:t>
            </w:r>
          </w:p>
        </w:tc>
      </w:tr>
      <w:tr w:rsidR="00497CB7" w:rsidRPr="00332564" w14:paraId="244E1A59" w14:textId="77777777" w:rsidTr="0042091C">
        <w:trPr>
          <w:trHeight w:val="288"/>
        </w:trPr>
        <w:tc>
          <w:tcPr>
            <w:tcW w:w="3262" w:type="dxa"/>
            <w:tcBorders>
              <w:top w:val="nil"/>
              <w:left w:val="nil"/>
              <w:bottom w:val="nil"/>
              <w:right w:val="nil"/>
            </w:tcBorders>
            <w:shd w:val="clear" w:color="auto" w:fill="auto"/>
            <w:noWrap/>
            <w:vAlign w:val="bottom"/>
            <w:hideMark/>
          </w:tcPr>
          <w:p w14:paraId="23D95656" w14:textId="24BABCB3"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EWTOPIA</w:t>
            </w:r>
            <w:r w:rsidR="00002342">
              <w:rPr>
                <w:rFonts w:ascii="Calibri" w:eastAsia="Times New Roman" w:hAnsi="Calibri" w:cs="Calibri"/>
                <w:b/>
                <w:bCs/>
                <w:color w:val="000000"/>
                <w:lang w:eastAsia="fr-FR"/>
              </w:rPr>
              <w:t xml:space="preserve"> 75</w:t>
            </w:r>
          </w:p>
        </w:tc>
        <w:tc>
          <w:tcPr>
            <w:tcW w:w="1240" w:type="dxa"/>
            <w:tcBorders>
              <w:top w:val="nil"/>
              <w:left w:val="nil"/>
              <w:bottom w:val="nil"/>
              <w:right w:val="nil"/>
            </w:tcBorders>
            <w:shd w:val="clear" w:color="auto" w:fill="auto"/>
            <w:noWrap/>
            <w:vAlign w:val="bottom"/>
            <w:hideMark/>
          </w:tcPr>
          <w:p w14:paraId="63D1D7C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3411</w:t>
            </w:r>
          </w:p>
        </w:tc>
        <w:tc>
          <w:tcPr>
            <w:tcW w:w="1282" w:type="dxa"/>
            <w:tcBorders>
              <w:top w:val="nil"/>
              <w:left w:val="nil"/>
              <w:bottom w:val="nil"/>
              <w:right w:val="nil"/>
            </w:tcBorders>
            <w:shd w:val="clear" w:color="auto" w:fill="auto"/>
            <w:noWrap/>
            <w:vAlign w:val="bottom"/>
            <w:hideMark/>
          </w:tcPr>
          <w:p w14:paraId="0450433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1716</w:t>
            </w:r>
          </w:p>
        </w:tc>
        <w:tc>
          <w:tcPr>
            <w:tcW w:w="1240" w:type="dxa"/>
            <w:tcBorders>
              <w:top w:val="nil"/>
              <w:left w:val="nil"/>
              <w:bottom w:val="nil"/>
              <w:right w:val="nil"/>
            </w:tcBorders>
            <w:shd w:val="clear" w:color="auto" w:fill="auto"/>
            <w:noWrap/>
            <w:vAlign w:val="bottom"/>
            <w:hideMark/>
          </w:tcPr>
          <w:p w14:paraId="162F5ED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1695</w:t>
            </w:r>
          </w:p>
        </w:tc>
        <w:tc>
          <w:tcPr>
            <w:tcW w:w="1282" w:type="dxa"/>
            <w:tcBorders>
              <w:top w:val="nil"/>
              <w:left w:val="nil"/>
              <w:bottom w:val="nil"/>
              <w:right w:val="nil"/>
            </w:tcBorders>
            <w:shd w:val="clear" w:color="auto" w:fill="auto"/>
            <w:noWrap/>
            <w:vAlign w:val="bottom"/>
            <w:hideMark/>
          </w:tcPr>
          <w:p w14:paraId="3256FB8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29</w:t>
            </w:r>
          </w:p>
        </w:tc>
        <w:tc>
          <w:tcPr>
            <w:tcW w:w="1282" w:type="dxa"/>
            <w:tcBorders>
              <w:top w:val="nil"/>
              <w:left w:val="nil"/>
              <w:bottom w:val="nil"/>
              <w:right w:val="nil"/>
            </w:tcBorders>
            <w:shd w:val="clear" w:color="auto" w:fill="auto"/>
            <w:noWrap/>
            <w:vAlign w:val="bottom"/>
            <w:hideMark/>
          </w:tcPr>
          <w:p w14:paraId="4DFB7F0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1687</w:t>
            </w:r>
          </w:p>
        </w:tc>
        <w:tc>
          <w:tcPr>
            <w:tcW w:w="1240" w:type="dxa"/>
            <w:tcBorders>
              <w:top w:val="nil"/>
              <w:left w:val="nil"/>
              <w:bottom w:val="nil"/>
              <w:right w:val="nil"/>
            </w:tcBorders>
            <w:shd w:val="clear" w:color="auto" w:fill="auto"/>
            <w:noWrap/>
            <w:vAlign w:val="bottom"/>
            <w:hideMark/>
          </w:tcPr>
          <w:p w14:paraId="4445BA8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w:t>
            </w:r>
          </w:p>
        </w:tc>
        <w:tc>
          <w:tcPr>
            <w:tcW w:w="1240" w:type="dxa"/>
            <w:tcBorders>
              <w:top w:val="nil"/>
              <w:left w:val="nil"/>
              <w:bottom w:val="nil"/>
              <w:right w:val="nil"/>
            </w:tcBorders>
            <w:shd w:val="clear" w:color="auto" w:fill="auto"/>
            <w:noWrap/>
            <w:vAlign w:val="bottom"/>
            <w:hideMark/>
          </w:tcPr>
          <w:p w14:paraId="4211148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1650</w:t>
            </w:r>
          </w:p>
        </w:tc>
      </w:tr>
      <w:tr w:rsidR="00497CB7" w:rsidRPr="00332564" w14:paraId="4CBF3E89" w14:textId="77777777" w:rsidTr="0042091C">
        <w:trPr>
          <w:trHeight w:val="288"/>
        </w:trPr>
        <w:tc>
          <w:tcPr>
            <w:tcW w:w="3262" w:type="dxa"/>
            <w:tcBorders>
              <w:top w:val="nil"/>
              <w:left w:val="nil"/>
              <w:bottom w:val="nil"/>
              <w:right w:val="nil"/>
            </w:tcBorders>
            <w:shd w:val="clear" w:color="auto" w:fill="auto"/>
            <w:noWrap/>
            <w:vAlign w:val="bottom"/>
            <w:hideMark/>
          </w:tcPr>
          <w:p w14:paraId="635599DA" w14:textId="4CBA7939"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4S</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65FC320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4444</w:t>
            </w:r>
          </w:p>
        </w:tc>
        <w:tc>
          <w:tcPr>
            <w:tcW w:w="1282" w:type="dxa"/>
            <w:tcBorders>
              <w:top w:val="nil"/>
              <w:left w:val="nil"/>
              <w:bottom w:val="nil"/>
              <w:right w:val="nil"/>
            </w:tcBorders>
            <w:shd w:val="clear" w:color="auto" w:fill="auto"/>
            <w:noWrap/>
            <w:vAlign w:val="bottom"/>
            <w:hideMark/>
          </w:tcPr>
          <w:p w14:paraId="1717738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2221</w:t>
            </w:r>
          </w:p>
        </w:tc>
        <w:tc>
          <w:tcPr>
            <w:tcW w:w="1240" w:type="dxa"/>
            <w:tcBorders>
              <w:top w:val="nil"/>
              <w:left w:val="nil"/>
              <w:bottom w:val="nil"/>
              <w:right w:val="nil"/>
            </w:tcBorders>
            <w:shd w:val="clear" w:color="auto" w:fill="auto"/>
            <w:noWrap/>
            <w:vAlign w:val="bottom"/>
            <w:hideMark/>
          </w:tcPr>
          <w:p w14:paraId="79B8FFF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2223</w:t>
            </w:r>
          </w:p>
        </w:tc>
        <w:tc>
          <w:tcPr>
            <w:tcW w:w="1282" w:type="dxa"/>
            <w:tcBorders>
              <w:top w:val="nil"/>
              <w:left w:val="nil"/>
              <w:bottom w:val="nil"/>
              <w:right w:val="nil"/>
            </w:tcBorders>
            <w:shd w:val="clear" w:color="auto" w:fill="auto"/>
            <w:noWrap/>
            <w:vAlign w:val="bottom"/>
            <w:hideMark/>
          </w:tcPr>
          <w:p w14:paraId="494006A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136</w:t>
            </w:r>
          </w:p>
        </w:tc>
        <w:tc>
          <w:tcPr>
            <w:tcW w:w="1282" w:type="dxa"/>
            <w:tcBorders>
              <w:top w:val="nil"/>
              <w:left w:val="nil"/>
              <w:bottom w:val="nil"/>
              <w:right w:val="nil"/>
            </w:tcBorders>
            <w:shd w:val="clear" w:color="auto" w:fill="auto"/>
            <w:noWrap/>
            <w:vAlign w:val="bottom"/>
            <w:hideMark/>
          </w:tcPr>
          <w:p w14:paraId="384C652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2085</w:t>
            </w:r>
          </w:p>
        </w:tc>
        <w:tc>
          <w:tcPr>
            <w:tcW w:w="1240" w:type="dxa"/>
            <w:tcBorders>
              <w:top w:val="nil"/>
              <w:left w:val="nil"/>
              <w:bottom w:val="nil"/>
              <w:right w:val="nil"/>
            </w:tcBorders>
            <w:shd w:val="clear" w:color="auto" w:fill="auto"/>
            <w:noWrap/>
            <w:vAlign w:val="bottom"/>
            <w:hideMark/>
          </w:tcPr>
          <w:p w14:paraId="65D04D6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207</w:t>
            </w:r>
          </w:p>
        </w:tc>
        <w:tc>
          <w:tcPr>
            <w:tcW w:w="1240" w:type="dxa"/>
            <w:tcBorders>
              <w:top w:val="nil"/>
              <w:left w:val="nil"/>
              <w:bottom w:val="nil"/>
              <w:right w:val="nil"/>
            </w:tcBorders>
            <w:shd w:val="clear" w:color="auto" w:fill="auto"/>
            <w:noWrap/>
            <w:vAlign w:val="bottom"/>
            <w:hideMark/>
          </w:tcPr>
          <w:p w14:paraId="0336148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2016</w:t>
            </w:r>
          </w:p>
        </w:tc>
      </w:tr>
      <w:tr w:rsidR="00497CB7" w:rsidRPr="00332564" w14:paraId="4F6B678D" w14:textId="77777777" w:rsidTr="0042091C">
        <w:trPr>
          <w:trHeight w:val="288"/>
        </w:trPr>
        <w:tc>
          <w:tcPr>
            <w:tcW w:w="3262" w:type="dxa"/>
            <w:tcBorders>
              <w:top w:val="nil"/>
              <w:left w:val="nil"/>
              <w:bottom w:val="nil"/>
              <w:right w:val="nil"/>
            </w:tcBorders>
            <w:shd w:val="clear" w:color="auto" w:fill="auto"/>
            <w:noWrap/>
            <w:vAlign w:val="bottom"/>
            <w:hideMark/>
          </w:tcPr>
          <w:p w14:paraId="5FCEFB64" w14:textId="60F3FBB1"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ACAPS</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228F123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919</w:t>
            </w:r>
          </w:p>
        </w:tc>
        <w:tc>
          <w:tcPr>
            <w:tcW w:w="1282" w:type="dxa"/>
            <w:tcBorders>
              <w:top w:val="nil"/>
              <w:left w:val="nil"/>
              <w:bottom w:val="nil"/>
              <w:right w:val="nil"/>
            </w:tcBorders>
            <w:shd w:val="clear" w:color="auto" w:fill="auto"/>
            <w:noWrap/>
            <w:vAlign w:val="bottom"/>
            <w:hideMark/>
          </w:tcPr>
          <w:p w14:paraId="65BA3DC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460</w:t>
            </w:r>
          </w:p>
        </w:tc>
        <w:tc>
          <w:tcPr>
            <w:tcW w:w="1240" w:type="dxa"/>
            <w:tcBorders>
              <w:top w:val="nil"/>
              <w:left w:val="nil"/>
              <w:bottom w:val="nil"/>
              <w:right w:val="nil"/>
            </w:tcBorders>
            <w:shd w:val="clear" w:color="auto" w:fill="auto"/>
            <w:noWrap/>
            <w:vAlign w:val="bottom"/>
            <w:hideMark/>
          </w:tcPr>
          <w:p w14:paraId="34E1539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459</w:t>
            </w:r>
          </w:p>
        </w:tc>
        <w:tc>
          <w:tcPr>
            <w:tcW w:w="1282" w:type="dxa"/>
            <w:tcBorders>
              <w:top w:val="nil"/>
              <w:left w:val="nil"/>
              <w:bottom w:val="nil"/>
              <w:right w:val="nil"/>
            </w:tcBorders>
            <w:shd w:val="clear" w:color="auto" w:fill="auto"/>
            <w:noWrap/>
            <w:vAlign w:val="bottom"/>
            <w:hideMark/>
          </w:tcPr>
          <w:p w14:paraId="435170B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0</w:t>
            </w:r>
          </w:p>
        </w:tc>
        <w:tc>
          <w:tcPr>
            <w:tcW w:w="1282" w:type="dxa"/>
            <w:tcBorders>
              <w:top w:val="nil"/>
              <w:left w:val="nil"/>
              <w:bottom w:val="nil"/>
              <w:right w:val="nil"/>
            </w:tcBorders>
            <w:shd w:val="clear" w:color="auto" w:fill="auto"/>
            <w:noWrap/>
            <w:vAlign w:val="bottom"/>
            <w:hideMark/>
          </w:tcPr>
          <w:p w14:paraId="265E360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460</w:t>
            </w:r>
          </w:p>
        </w:tc>
        <w:tc>
          <w:tcPr>
            <w:tcW w:w="1240" w:type="dxa"/>
            <w:tcBorders>
              <w:top w:val="nil"/>
              <w:left w:val="nil"/>
              <w:bottom w:val="nil"/>
              <w:right w:val="nil"/>
            </w:tcBorders>
            <w:shd w:val="clear" w:color="auto" w:fill="auto"/>
            <w:noWrap/>
            <w:vAlign w:val="bottom"/>
            <w:hideMark/>
          </w:tcPr>
          <w:p w14:paraId="074ACB8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w:t>
            </w:r>
          </w:p>
        </w:tc>
        <w:tc>
          <w:tcPr>
            <w:tcW w:w="1240" w:type="dxa"/>
            <w:tcBorders>
              <w:top w:val="nil"/>
              <w:left w:val="nil"/>
              <w:bottom w:val="nil"/>
              <w:right w:val="nil"/>
            </w:tcBorders>
            <w:shd w:val="clear" w:color="auto" w:fill="auto"/>
            <w:noWrap/>
            <w:vAlign w:val="bottom"/>
            <w:hideMark/>
          </w:tcPr>
          <w:p w14:paraId="5B6F145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453</w:t>
            </w:r>
          </w:p>
        </w:tc>
      </w:tr>
      <w:tr w:rsidR="00497CB7" w:rsidRPr="00332564" w14:paraId="1CE6B9D1" w14:textId="77777777" w:rsidTr="0042091C">
        <w:trPr>
          <w:trHeight w:val="288"/>
        </w:trPr>
        <w:tc>
          <w:tcPr>
            <w:tcW w:w="3262" w:type="dxa"/>
            <w:tcBorders>
              <w:top w:val="nil"/>
              <w:left w:val="nil"/>
              <w:bottom w:val="nil"/>
              <w:right w:val="nil"/>
            </w:tcBorders>
            <w:shd w:val="clear" w:color="auto" w:fill="auto"/>
            <w:noWrap/>
            <w:vAlign w:val="bottom"/>
            <w:hideMark/>
          </w:tcPr>
          <w:p w14:paraId="66707D4A" w14:textId="09D1BE4E"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PLAC-I</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04835D6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408</w:t>
            </w:r>
          </w:p>
        </w:tc>
        <w:tc>
          <w:tcPr>
            <w:tcW w:w="1282" w:type="dxa"/>
            <w:tcBorders>
              <w:top w:val="nil"/>
              <w:left w:val="nil"/>
              <w:bottom w:val="nil"/>
              <w:right w:val="nil"/>
            </w:tcBorders>
            <w:shd w:val="clear" w:color="auto" w:fill="auto"/>
            <w:noWrap/>
            <w:vAlign w:val="bottom"/>
            <w:hideMark/>
          </w:tcPr>
          <w:p w14:paraId="3EA2B98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206</w:t>
            </w:r>
          </w:p>
        </w:tc>
        <w:tc>
          <w:tcPr>
            <w:tcW w:w="1240" w:type="dxa"/>
            <w:tcBorders>
              <w:top w:val="nil"/>
              <w:left w:val="nil"/>
              <w:bottom w:val="nil"/>
              <w:right w:val="nil"/>
            </w:tcBorders>
            <w:shd w:val="clear" w:color="auto" w:fill="auto"/>
            <w:noWrap/>
            <w:vAlign w:val="bottom"/>
            <w:hideMark/>
          </w:tcPr>
          <w:p w14:paraId="03B4D8C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202</w:t>
            </w:r>
          </w:p>
        </w:tc>
        <w:tc>
          <w:tcPr>
            <w:tcW w:w="1282" w:type="dxa"/>
            <w:tcBorders>
              <w:top w:val="nil"/>
              <w:left w:val="nil"/>
              <w:bottom w:val="nil"/>
              <w:right w:val="nil"/>
            </w:tcBorders>
            <w:shd w:val="clear" w:color="auto" w:fill="auto"/>
            <w:noWrap/>
            <w:vAlign w:val="bottom"/>
            <w:hideMark/>
          </w:tcPr>
          <w:p w14:paraId="4BECDE2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w:t>
            </w:r>
          </w:p>
        </w:tc>
        <w:tc>
          <w:tcPr>
            <w:tcW w:w="1282" w:type="dxa"/>
            <w:tcBorders>
              <w:top w:val="nil"/>
              <w:left w:val="nil"/>
              <w:bottom w:val="nil"/>
              <w:right w:val="nil"/>
            </w:tcBorders>
            <w:shd w:val="clear" w:color="auto" w:fill="auto"/>
            <w:noWrap/>
            <w:vAlign w:val="bottom"/>
            <w:hideMark/>
          </w:tcPr>
          <w:p w14:paraId="591336D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203</w:t>
            </w:r>
          </w:p>
        </w:tc>
        <w:tc>
          <w:tcPr>
            <w:tcW w:w="1240" w:type="dxa"/>
            <w:tcBorders>
              <w:top w:val="nil"/>
              <w:left w:val="nil"/>
              <w:bottom w:val="nil"/>
              <w:right w:val="nil"/>
            </w:tcBorders>
            <w:shd w:val="clear" w:color="auto" w:fill="auto"/>
            <w:noWrap/>
            <w:vAlign w:val="bottom"/>
            <w:hideMark/>
          </w:tcPr>
          <w:p w14:paraId="512AAFB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w:t>
            </w:r>
          </w:p>
        </w:tc>
        <w:tc>
          <w:tcPr>
            <w:tcW w:w="1240" w:type="dxa"/>
            <w:tcBorders>
              <w:top w:val="nil"/>
              <w:left w:val="nil"/>
              <w:bottom w:val="nil"/>
              <w:right w:val="nil"/>
            </w:tcBorders>
            <w:shd w:val="clear" w:color="auto" w:fill="auto"/>
            <w:noWrap/>
            <w:vAlign w:val="bottom"/>
            <w:hideMark/>
          </w:tcPr>
          <w:p w14:paraId="6DA2E2E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199</w:t>
            </w:r>
          </w:p>
        </w:tc>
      </w:tr>
      <w:tr w:rsidR="00497CB7" w:rsidRPr="00332564" w14:paraId="787AA410" w14:textId="77777777" w:rsidTr="0042091C">
        <w:trPr>
          <w:trHeight w:val="288"/>
        </w:trPr>
        <w:tc>
          <w:tcPr>
            <w:tcW w:w="3262" w:type="dxa"/>
            <w:tcBorders>
              <w:top w:val="nil"/>
              <w:left w:val="nil"/>
              <w:bottom w:val="nil"/>
              <w:right w:val="nil"/>
            </w:tcBorders>
            <w:shd w:val="clear" w:color="auto" w:fill="auto"/>
            <w:noWrap/>
            <w:vAlign w:val="bottom"/>
            <w:hideMark/>
          </w:tcPr>
          <w:p w14:paraId="5A7345F0" w14:textId="407E1BE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CARE</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134EFF2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4159</w:t>
            </w:r>
          </w:p>
        </w:tc>
        <w:tc>
          <w:tcPr>
            <w:tcW w:w="1282" w:type="dxa"/>
            <w:tcBorders>
              <w:top w:val="nil"/>
              <w:left w:val="nil"/>
              <w:bottom w:val="nil"/>
              <w:right w:val="nil"/>
            </w:tcBorders>
            <w:shd w:val="clear" w:color="auto" w:fill="auto"/>
            <w:noWrap/>
            <w:vAlign w:val="bottom"/>
            <w:hideMark/>
          </w:tcPr>
          <w:p w14:paraId="58A025E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2081</w:t>
            </w:r>
          </w:p>
        </w:tc>
        <w:tc>
          <w:tcPr>
            <w:tcW w:w="1240" w:type="dxa"/>
            <w:tcBorders>
              <w:top w:val="nil"/>
              <w:left w:val="nil"/>
              <w:bottom w:val="nil"/>
              <w:right w:val="nil"/>
            </w:tcBorders>
            <w:shd w:val="clear" w:color="auto" w:fill="auto"/>
            <w:noWrap/>
            <w:vAlign w:val="bottom"/>
            <w:hideMark/>
          </w:tcPr>
          <w:p w14:paraId="12DB16D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2078</w:t>
            </w:r>
          </w:p>
        </w:tc>
        <w:tc>
          <w:tcPr>
            <w:tcW w:w="1282" w:type="dxa"/>
            <w:tcBorders>
              <w:top w:val="nil"/>
              <w:left w:val="nil"/>
              <w:bottom w:val="nil"/>
              <w:right w:val="nil"/>
            </w:tcBorders>
            <w:shd w:val="clear" w:color="auto" w:fill="auto"/>
            <w:noWrap/>
            <w:vAlign w:val="bottom"/>
            <w:hideMark/>
          </w:tcPr>
          <w:p w14:paraId="7A07FC9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112</w:t>
            </w:r>
          </w:p>
        </w:tc>
        <w:tc>
          <w:tcPr>
            <w:tcW w:w="1282" w:type="dxa"/>
            <w:tcBorders>
              <w:top w:val="nil"/>
              <w:left w:val="nil"/>
              <w:bottom w:val="nil"/>
              <w:right w:val="nil"/>
            </w:tcBorders>
            <w:shd w:val="clear" w:color="auto" w:fill="auto"/>
            <w:noWrap/>
            <w:vAlign w:val="bottom"/>
            <w:hideMark/>
          </w:tcPr>
          <w:p w14:paraId="1F72E9F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1969</w:t>
            </w:r>
          </w:p>
        </w:tc>
        <w:tc>
          <w:tcPr>
            <w:tcW w:w="1240" w:type="dxa"/>
            <w:tcBorders>
              <w:top w:val="nil"/>
              <w:left w:val="nil"/>
              <w:bottom w:val="nil"/>
              <w:right w:val="nil"/>
            </w:tcBorders>
            <w:shd w:val="clear" w:color="auto" w:fill="auto"/>
            <w:noWrap/>
            <w:vAlign w:val="bottom"/>
            <w:hideMark/>
          </w:tcPr>
          <w:p w14:paraId="1686041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130</w:t>
            </w:r>
          </w:p>
        </w:tc>
        <w:tc>
          <w:tcPr>
            <w:tcW w:w="1240" w:type="dxa"/>
            <w:tcBorders>
              <w:top w:val="nil"/>
              <w:left w:val="nil"/>
              <w:bottom w:val="nil"/>
              <w:right w:val="nil"/>
            </w:tcBorders>
            <w:shd w:val="clear" w:color="auto" w:fill="auto"/>
            <w:noWrap/>
            <w:vAlign w:val="bottom"/>
            <w:hideMark/>
          </w:tcPr>
          <w:p w14:paraId="2E57C70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1948</w:t>
            </w:r>
          </w:p>
        </w:tc>
      </w:tr>
      <w:tr w:rsidR="00497CB7" w:rsidRPr="00332564" w14:paraId="7BA21045" w14:textId="77777777" w:rsidTr="0042091C">
        <w:trPr>
          <w:trHeight w:val="288"/>
        </w:trPr>
        <w:tc>
          <w:tcPr>
            <w:tcW w:w="3262" w:type="dxa"/>
            <w:tcBorders>
              <w:top w:val="nil"/>
              <w:left w:val="nil"/>
              <w:bottom w:val="nil"/>
              <w:right w:val="nil"/>
            </w:tcBorders>
            <w:shd w:val="clear" w:color="auto" w:fill="auto"/>
            <w:noWrap/>
            <w:vAlign w:val="bottom"/>
            <w:hideMark/>
          </w:tcPr>
          <w:p w14:paraId="13F5022F" w14:textId="48CF1AC8"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LCAS</w:t>
            </w:r>
          </w:p>
        </w:tc>
        <w:tc>
          <w:tcPr>
            <w:tcW w:w="1240" w:type="dxa"/>
            <w:tcBorders>
              <w:top w:val="nil"/>
              <w:left w:val="nil"/>
              <w:bottom w:val="nil"/>
              <w:right w:val="nil"/>
            </w:tcBorders>
            <w:shd w:val="clear" w:color="auto" w:fill="auto"/>
            <w:noWrap/>
            <w:vAlign w:val="bottom"/>
            <w:hideMark/>
          </w:tcPr>
          <w:p w14:paraId="39618F0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429</w:t>
            </w:r>
          </w:p>
        </w:tc>
        <w:tc>
          <w:tcPr>
            <w:tcW w:w="1282" w:type="dxa"/>
            <w:tcBorders>
              <w:top w:val="nil"/>
              <w:left w:val="nil"/>
              <w:bottom w:val="nil"/>
              <w:right w:val="nil"/>
            </w:tcBorders>
            <w:shd w:val="clear" w:color="auto" w:fill="auto"/>
            <w:noWrap/>
            <w:vAlign w:val="bottom"/>
            <w:hideMark/>
          </w:tcPr>
          <w:p w14:paraId="6EB8E41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214</w:t>
            </w:r>
          </w:p>
        </w:tc>
        <w:tc>
          <w:tcPr>
            <w:tcW w:w="1240" w:type="dxa"/>
            <w:tcBorders>
              <w:top w:val="nil"/>
              <w:left w:val="nil"/>
              <w:bottom w:val="nil"/>
              <w:right w:val="nil"/>
            </w:tcBorders>
            <w:shd w:val="clear" w:color="auto" w:fill="auto"/>
            <w:noWrap/>
            <w:vAlign w:val="bottom"/>
            <w:hideMark/>
          </w:tcPr>
          <w:p w14:paraId="461363C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215</w:t>
            </w:r>
          </w:p>
        </w:tc>
        <w:tc>
          <w:tcPr>
            <w:tcW w:w="1282" w:type="dxa"/>
            <w:tcBorders>
              <w:top w:val="nil"/>
              <w:left w:val="nil"/>
              <w:bottom w:val="nil"/>
              <w:right w:val="nil"/>
            </w:tcBorders>
            <w:shd w:val="clear" w:color="auto" w:fill="auto"/>
            <w:noWrap/>
            <w:vAlign w:val="bottom"/>
            <w:hideMark/>
          </w:tcPr>
          <w:p w14:paraId="70E7BB4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w:t>
            </w:r>
          </w:p>
        </w:tc>
        <w:tc>
          <w:tcPr>
            <w:tcW w:w="1282" w:type="dxa"/>
            <w:tcBorders>
              <w:top w:val="nil"/>
              <w:left w:val="nil"/>
              <w:bottom w:val="nil"/>
              <w:right w:val="nil"/>
            </w:tcBorders>
            <w:shd w:val="clear" w:color="auto" w:fill="auto"/>
            <w:noWrap/>
            <w:vAlign w:val="bottom"/>
            <w:hideMark/>
          </w:tcPr>
          <w:p w14:paraId="0507B76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213</w:t>
            </w:r>
          </w:p>
        </w:tc>
        <w:tc>
          <w:tcPr>
            <w:tcW w:w="1240" w:type="dxa"/>
            <w:tcBorders>
              <w:top w:val="nil"/>
              <w:left w:val="nil"/>
              <w:bottom w:val="nil"/>
              <w:right w:val="nil"/>
            </w:tcBorders>
            <w:shd w:val="clear" w:color="auto" w:fill="auto"/>
            <w:noWrap/>
            <w:vAlign w:val="bottom"/>
            <w:hideMark/>
          </w:tcPr>
          <w:p w14:paraId="1412ED5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w:t>
            </w:r>
          </w:p>
        </w:tc>
        <w:tc>
          <w:tcPr>
            <w:tcW w:w="1240" w:type="dxa"/>
            <w:tcBorders>
              <w:top w:val="nil"/>
              <w:left w:val="nil"/>
              <w:bottom w:val="nil"/>
              <w:right w:val="nil"/>
            </w:tcBorders>
            <w:shd w:val="clear" w:color="auto" w:fill="auto"/>
            <w:noWrap/>
            <w:vAlign w:val="bottom"/>
            <w:hideMark/>
          </w:tcPr>
          <w:p w14:paraId="3528DC8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213</w:t>
            </w:r>
          </w:p>
        </w:tc>
      </w:tr>
      <w:tr w:rsidR="00497CB7" w:rsidRPr="00332564" w14:paraId="0146F4F8" w14:textId="77777777" w:rsidTr="0042091C">
        <w:trPr>
          <w:trHeight w:val="288"/>
        </w:trPr>
        <w:tc>
          <w:tcPr>
            <w:tcW w:w="3262" w:type="dxa"/>
            <w:tcBorders>
              <w:top w:val="nil"/>
              <w:left w:val="nil"/>
              <w:bottom w:val="nil"/>
              <w:right w:val="nil"/>
            </w:tcBorders>
            <w:shd w:val="clear" w:color="auto" w:fill="auto"/>
            <w:noWrap/>
            <w:vAlign w:val="bottom"/>
            <w:hideMark/>
          </w:tcPr>
          <w:p w14:paraId="13571B5C" w14:textId="30CD3D73"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lastRenderedPageBreak/>
              <w:t>Post CABG</w:t>
            </w:r>
          </w:p>
        </w:tc>
        <w:tc>
          <w:tcPr>
            <w:tcW w:w="1240" w:type="dxa"/>
            <w:tcBorders>
              <w:top w:val="nil"/>
              <w:left w:val="nil"/>
              <w:bottom w:val="nil"/>
              <w:right w:val="nil"/>
            </w:tcBorders>
            <w:shd w:val="clear" w:color="auto" w:fill="auto"/>
            <w:noWrap/>
            <w:vAlign w:val="bottom"/>
            <w:hideMark/>
          </w:tcPr>
          <w:p w14:paraId="0FC1484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1351</w:t>
            </w:r>
          </w:p>
        </w:tc>
        <w:tc>
          <w:tcPr>
            <w:tcW w:w="1282" w:type="dxa"/>
            <w:tcBorders>
              <w:top w:val="nil"/>
              <w:left w:val="nil"/>
              <w:bottom w:val="nil"/>
              <w:right w:val="nil"/>
            </w:tcBorders>
            <w:shd w:val="clear" w:color="auto" w:fill="auto"/>
            <w:noWrap/>
            <w:vAlign w:val="bottom"/>
            <w:hideMark/>
          </w:tcPr>
          <w:p w14:paraId="04FF8E7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676</w:t>
            </w:r>
          </w:p>
        </w:tc>
        <w:tc>
          <w:tcPr>
            <w:tcW w:w="1240" w:type="dxa"/>
            <w:tcBorders>
              <w:top w:val="nil"/>
              <w:left w:val="nil"/>
              <w:bottom w:val="nil"/>
              <w:right w:val="nil"/>
            </w:tcBorders>
            <w:shd w:val="clear" w:color="auto" w:fill="auto"/>
            <w:noWrap/>
            <w:vAlign w:val="bottom"/>
            <w:hideMark/>
          </w:tcPr>
          <w:p w14:paraId="5B0817B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675</w:t>
            </w:r>
          </w:p>
        </w:tc>
        <w:tc>
          <w:tcPr>
            <w:tcW w:w="1282" w:type="dxa"/>
            <w:tcBorders>
              <w:top w:val="nil"/>
              <w:left w:val="nil"/>
              <w:bottom w:val="nil"/>
              <w:right w:val="nil"/>
            </w:tcBorders>
            <w:shd w:val="clear" w:color="auto" w:fill="auto"/>
            <w:noWrap/>
            <w:vAlign w:val="bottom"/>
            <w:hideMark/>
          </w:tcPr>
          <w:p w14:paraId="60825D5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w:t>
            </w:r>
          </w:p>
        </w:tc>
        <w:tc>
          <w:tcPr>
            <w:tcW w:w="1282" w:type="dxa"/>
            <w:tcBorders>
              <w:top w:val="nil"/>
              <w:left w:val="nil"/>
              <w:bottom w:val="nil"/>
              <w:right w:val="nil"/>
            </w:tcBorders>
            <w:shd w:val="clear" w:color="auto" w:fill="auto"/>
            <w:noWrap/>
            <w:vAlign w:val="bottom"/>
            <w:hideMark/>
          </w:tcPr>
          <w:p w14:paraId="04446DC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654</w:t>
            </w:r>
          </w:p>
        </w:tc>
        <w:tc>
          <w:tcPr>
            <w:tcW w:w="1240" w:type="dxa"/>
            <w:tcBorders>
              <w:top w:val="nil"/>
              <w:left w:val="nil"/>
              <w:bottom w:val="nil"/>
              <w:right w:val="nil"/>
            </w:tcBorders>
            <w:shd w:val="clear" w:color="auto" w:fill="auto"/>
            <w:noWrap/>
            <w:vAlign w:val="bottom"/>
            <w:hideMark/>
          </w:tcPr>
          <w:p w14:paraId="5033956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w:t>
            </w:r>
          </w:p>
        </w:tc>
        <w:tc>
          <w:tcPr>
            <w:tcW w:w="1240" w:type="dxa"/>
            <w:tcBorders>
              <w:top w:val="nil"/>
              <w:left w:val="nil"/>
              <w:bottom w:val="nil"/>
              <w:right w:val="nil"/>
            </w:tcBorders>
            <w:shd w:val="clear" w:color="auto" w:fill="auto"/>
            <w:noWrap/>
            <w:vAlign w:val="bottom"/>
            <w:hideMark/>
          </w:tcPr>
          <w:p w14:paraId="65F84A4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655</w:t>
            </w:r>
          </w:p>
        </w:tc>
      </w:tr>
      <w:tr w:rsidR="00497CB7" w:rsidRPr="00332564" w14:paraId="19086F6F" w14:textId="77777777" w:rsidTr="0042091C">
        <w:trPr>
          <w:trHeight w:val="288"/>
        </w:trPr>
        <w:tc>
          <w:tcPr>
            <w:tcW w:w="3262" w:type="dxa"/>
            <w:tcBorders>
              <w:top w:val="nil"/>
              <w:left w:val="nil"/>
              <w:bottom w:val="nil"/>
              <w:right w:val="nil"/>
            </w:tcBorders>
            <w:shd w:val="clear" w:color="auto" w:fill="auto"/>
            <w:noWrap/>
            <w:vAlign w:val="bottom"/>
            <w:hideMark/>
          </w:tcPr>
          <w:p w14:paraId="1A3079C8" w14:textId="0CAEE58B"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LIPID</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50BC9D2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9014</w:t>
            </w:r>
          </w:p>
        </w:tc>
        <w:tc>
          <w:tcPr>
            <w:tcW w:w="1282" w:type="dxa"/>
            <w:tcBorders>
              <w:top w:val="nil"/>
              <w:left w:val="nil"/>
              <w:bottom w:val="nil"/>
              <w:right w:val="nil"/>
            </w:tcBorders>
            <w:shd w:val="clear" w:color="auto" w:fill="auto"/>
            <w:noWrap/>
            <w:vAlign w:val="bottom"/>
            <w:hideMark/>
          </w:tcPr>
          <w:p w14:paraId="6EE6196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4512</w:t>
            </w:r>
          </w:p>
        </w:tc>
        <w:tc>
          <w:tcPr>
            <w:tcW w:w="1240" w:type="dxa"/>
            <w:tcBorders>
              <w:top w:val="nil"/>
              <w:left w:val="nil"/>
              <w:bottom w:val="nil"/>
              <w:right w:val="nil"/>
            </w:tcBorders>
            <w:shd w:val="clear" w:color="auto" w:fill="auto"/>
            <w:noWrap/>
            <w:vAlign w:val="bottom"/>
            <w:hideMark/>
          </w:tcPr>
          <w:p w14:paraId="0C687A8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4502</w:t>
            </w:r>
          </w:p>
        </w:tc>
        <w:tc>
          <w:tcPr>
            <w:tcW w:w="1282" w:type="dxa"/>
            <w:tcBorders>
              <w:top w:val="nil"/>
              <w:left w:val="nil"/>
              <w:bottom w:val="nil"/>
              <w:right w:val="nil"/>
            </w:tcBorders>
            <w:shd w:val="clear" w:color="auto" w:fill="auto"/>
            <w:noWrap/>
            <w:vAlign w:val="bottom"/>
            <w:hideMark/>
          </w:tcPr>
          <w:p w14:paraId="1F3244A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331</w:t>
            </w:r>
          </w:p>
        </w:tc>
        <w:tc>
          <w:tcPr>
            <w:tcW w:w="1282" w:type="dxa"/>
            <w:tcBorders>
              <w:top w:val="nil"/>
              <w:left w:val="nil"/>
              <w:bottom w:val="nil"/>
              <w:right w:val="nil"/>
            </w:tcBorders>
            <w:shd w:val="clear" w:color="auto" w:fill="auto"/>
            <w:noWrap/>
            <w:vAlign w:val="bottom"/>
            <w:hideMark/>
          </w:tcPr>
          <w:p w14:paraId="66813EF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4181</w:t>
            </w:r>
          </w:p>
        </w:tc>
        <w:tc>
          <w:tcPr>
            <w:tcW w:w="1240" w:type="dxa"/>
            <w:tcBorders>
              <w:top w:val="nil"/>
              <w:left w:val="nil"/>
              <w:bottom w:val="nil"/>
              <w:right w:val="nil"/>
            </w:tcBorders>
            <w:shd w:val="clear" w:color="auto" w:fill="auto"/>
            <w:noWrap/>
            <w:vAlign w:val="bottom"/>
            <w:hideMark/>
          </w:tcPr>
          <w:p w14:paraId="07598AB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433</w:t>
            </w:r>
          </w:p>
        </w:tc>
        <w:tc>
          <w:tcPr>
            <w:tcW w:w="1240" w:type="dxa"/>
            <w:tcBorders>
              <w:top w:val="nil"/>
              <w:left w:val="nil"/>
              <w:bottom w:val="nil"/>
              <w:right w:val="nil"/>
            </w:tcBorders>
            <w:shd w:val="clear" w:color="auto" w:fill="auto"/>
            <w:noWrap/>
            <w:vAlign w:val="bottom"/>
            <w:hideMark/>
          </w:tcPr>
          <w:p w14:paraId="112A263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4069</w:t>
            </w:r>
          </w:p>
        </w:tc>
      </w:tr>
      <w:tr w:rsidR="00497CB7" w:rsidRPr="00332564" w14:paraId="59F6DD2A" w14:textId="77777777" w:rsidTr="0042091C">
        <w:trPr>
          <w:trHeight w:val="288"/>
        </w:trPr>
        <w:tc>
          <w:tcPr>
            <w:tcW w:w="3262" w:type="dxa"/>
            <w:tcBorders>
              <w:top w:val="nil"/>
              <w:left w:val="nil"/>
              <w:bottom w:val="nil"/>
              <w:right w:val="nil"/>
            </w:tcBorders>
            <w:shd w:val="clear" w:color="auto" w:fill="auto"/>
            <w:noWrap/>
            <w:vAlign w:val="bottom"/>
            <w:hideMark/>
          </w:tcPr>
          <w:p w14:paraId="73A7C74B" w14:textId="5EC67E4A"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SCAT</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06957D8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920</w:t>
            </w:r>
          </w:p>
        </w:tc>
        <w:tc>
          <w:tcPr>
            <w:tcW w:w="1282" w:type="dxa"/>
            <w:tcBorders>
              <w:top w:val="nil"/>
              <w:left w:val="nil"/>
              <w:bottom w:val="nil"/>
              <w:right w:val="nil"/>
            </w:tcBorders>
            <w:shd w:val="clear" w:color="auto" w:fill="auto"/>
            <w:noWrap/>
            <w:vAlign w:val="bottom"/>
            <w:hideMark/>
          </w:tcPr>
          <w:p w14:paraId="2FFCC86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460</w:t>
            </w:r>
          </w:p>
        </w:tc>
        <w:tc>
          <w:tcPr>
            <w:tcW w:w="1240" w:type="dxa"/>
            <w:tcBorders>
              <w:top w:val="nil"/>
              <w:left w:val="nil"/>
              <w:bottom w:val="nil"/>
              <w:right w:val="nil"/>
            </w:tcBorders>
            <w:shd w:val="clear" w:color="auto" w:fill="auto"/>
            <w:noWrap/>
            <w:vAlign w:val="bottom"/>
            <w:hideMark/>
          </w:tcPr>
          <w:p w14:paraId="0FA1120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460</w:t>
            </w:r>
          </w:p>
        </w:tc>
        <w:tc>
          <w:tcPr>
            <w:tcW w:w="1282" w:type="dxa"/>
            <w:tcBorders>
              <w:top w:val="nil"/>
              <w:left w:val="nil"/>
              <w:bottom w:val="nil"/>
              <w:right w:val="nil"/>
            </w:tcBorders>
            <w:shd w:val="clear" w:color="auto" w:fill="auto"/>
            <w:noWrap/>
            <w:vAlign w:val="bottom"/>
            <w:hideMark/>
          </w:tcPr>
          <w:p w14:paraId="313C6A2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w:t>
            </w:r>
          </w:p>
        </w:tc>
        <w:tc>
          <w:tcPr>
            <w:tcW w:w="1282" w:type="dxa"/>
            <w:tcBorders>
              <w:top w:val="nil"/>
              <w:left w:val="nil"/>
              <w:bottom w:val="nil"/>
              <w:right w:val="nil"/>
            </w:tcBorders>
            <w:shd w:val="clear" w:color="auto" w:fill="auto"/>
            <w:noWrap/>
            <w:vAlign w:val="bottom"/>
            <w:hideMark/>
          </w:tcPr>
          <w:p w14:paraId="75C075E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453</w:t>
            </w:r>
          </w:p>
        </w:tc>
        <w:tc>
          <w:tcPr>
            <w:tcW w:w="1240" w:type="dxa"/>
            <w:tcBorders>
              <w:top w:val="nil"/>
              <w:left w:val="nil"/>
              <w:bottom w:val="nil"/>
              <w:right w:val="nil"/>
            </w:tcBorders>
            <w:shd w:val="clear" w:color="auto" w:fill="auto"/>
            <w:noWrap/>
            <w:vAlign w:val="bottom"/>
            <w:hideMark/>
          </w:tcPr>
          <w:p w14:paraId="73786A7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40" w:type="dxa"/>
            <w:tcBorders>
              <w:top w:val="nil"/>
              <w:left w:val="nil"/>
              <w:bottom w:val="nil"/>
              <w:right w:val="nil"/>
            </w:tcBorders>
            <w:shd w:val="clear" w:color="auto" w:fill="auto"/>
            <w:noWrap/>
            <w:vAlign w:val="bottom"/>
            <w:hideMark/>
          </w:tcPr>
          <w:p w14:paraId="6D9A77E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456</w:t>
            </w:r>
          </w:p>
        </w:tc>
      </w:tr>
      <w:tr w:rsidR="00497CB7" w:rsidRPr="00332564" w14:paraId="75217705" w14:textId="77777777" w:rsidTr="0042091C">
        <w:trPr>
          <w:trHeight w:val="288"/>
        </w:trPr>
        <w:tc>
          <w:tcPr>
            <w:tcW w:w="3262" w:type="dxa"/>
            <w:tcBorders>
              <w:top w:val="nil"/>
              <w:left w:val="nil"/>
              <w:bottom w:val="nil"/>
              <w:right w:val="nil"/>
            </w:tcBorders>
            <w:shd w:val="clear" w:color="auto" w:fill="auto"/>
            <w:noWrap/>
            <w:vAlign w:val="bottom"/>
            <w:hideMark/>
          </w:tcPr>
          <w:p w14:paraId="6E8F8506" w14:textId="3913943D"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GISSI-P</w:t>
            </w:r>
          </w:p>
        </w:tc>
        <w:tc>
          <w:tcPr>
            <w:tcW w:w="1240" w:type="dxa"/>
            <w:tcBorders>
              <w:top w:val="nil"/>
              <w:left w:val="nil"/>
              <w:bottom w:val="nil"/>
              <w:right w:val="nil"/>
            </w:tcBorders>
            <w:shd w:val="clear" w:color="auto" w:fill="auto"/>
            <w:noWrap/>
            <w:vAlign w:val="bottom"/>
            <w:hideMark/>
          </w:tcPr>
          <w:p w14:paraId="12EF1F2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4271</w:t>
            </w:r>
          </w:p>
        </w:tc>
        <w:tc>
          <w:tcPr>
            <w:tcW w:w="1282" w:type="dxa"/>
            <w:tcBorders>
              <w:top w:val="nil"/>
              <w:left w:val="nil"/>
              <w:bottom w:val="nil"/>
              <w:right w:val="nil"/>
            </w:tcBorders>
            <w:shd w:val="clear" w:color="auto" w:fill="auto"/>
            <w:noWrap/>
            <w:vAlign w:val="bottom"/>
            <w:hideMark/>
          </w:tcPr>
          <w:p w14:paraId="7A8C060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2138</w:t>
            </w:r>
          </w:p>
        </w:tc>
        <w:tc>
          <w:tcPr>
            <w:tcW w:w="1240" w:type="dxa"/>
            <w:tcBorders>
              <w:top w:val="nil"/>
              <w:left w:val="nil"/>
              <w:bottom w:val="nil"/>
              <w:right w:val="nil"/>
            </w:tcBorders>
            <w:shd w:val="clear" w:color="auto" w:fill="auto"/>
            <w:noWrap/>
            <w:vAlign w:val="bottom"/>
            <w:hideMark/>
          </w:tcPr>
          <w:p w14:paraId="68D0C82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2133</w:t>
            </w:r>
          </w:p>
        </w:tc>
        <w:tc>
          <w:tcPr>
            <w:tcW w:w="1282" w:type="dxa"/>
            <w:tcBorders>
              <w:top w:val="nil"/>
              <w:left w:val="nil"/>
              <w:bottom w:val="nil"/>
              <w:right w:val="nil"/>
            </w:tcBorders>
            <w:shd w:val="clear" w:color="auto" w:fill="auto"/>
            <w:noWrap/>
            <w:vAlign w:val="bottom"/>
            <w:hideMark/>
          </w:tcPr>
          <w:p w14:paraId="2C9AAF2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52</w:t>
            </w:r>
          </w:p>
        </w:tc>
        <w:tc>
          <w:tcPr>
            <w:tcW w:w="1282" w:type="dxa"/>
            <w:tcBorders>
              <w:top w:val="nil"/>
              <w:left w:val="nil"/>
              <w:bottom w:val="nil"/>
              <w:right w:val="nil"/>
            </w:tcBorders>
            <w:shd w:val="clear" w:color="auto" w:fill="auto"/>
            <w:noWrap/>
            <w:vAlign w:val="bottom"/>
            <w:hideMark/>
          </w:tcPr>
          <w:p w14:paraId="453EF74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2086</w:t>
            </w:r>
          </w:p>
        </w:tc>
        <w:tc>
          <w:tcPr>
            <w:tcW w:w="1240" w:type="dxa"/>
            <w:tcBorders>
              <w:top w:val="nil"/>
              <w:left w:val="nil"/>
              <w:bottom w:val="nil"/>
              <w:right w:val="nil"/>
            </w:tcBorders>
            <w:shd w:val="clear" w:color="auto" w:fill="auto"/>
            <w:noWrap/>
            <w:vAlign w:val="bottom"/>
            <w:hideMark/>
          </w:tcPr>
          <w:p w14:paraId="1BA09BB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65</w:t>
            </w:r>
          </w:p>
        </w:tc>
        <w:tc>
          <w:tcPr>
            <w:tcW w:w="1240" w:type="dxa"/>
            <w:tcBorders>
              <w:top w:val="nil"/>
              <w:left w:val="nil"/>
              <w:bottom w:val="nil"/>
              <w:right w:val="nil"/>
            </w:tcBorders>
            <w:shd w:val="clear" w:color="auto" w:fill="auto"/>
            <w:noWrap/>
            <w:vAlign w:val="bottom"/>
            <w:hideMark/>
          </w:tcPr>
          <w:p w14:paraId="7B833F5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2068</w:t>
            </w:r>
          </w:p>
        </w:tc>
      </w:tr>
      <w:tr w:rsidR="00497CB7" w:rsidRPr="00332564" w14:paraId="1527D521" w14:textId="77777777" w:rsidTr="0042091C">
        <w:trPr>
          <w:trHeight w:val="288"/>
        </w:trPr>
        <w:tc>
          <w:tcPr>
            <w:tcW w:w="3262" w:type="dxa"/>
            <w:tcBorders>
              <w:top w:val="nil"/>
              <w:left w:val="nil"/>
              <w:bottom w:val="nil"/>
              <w:right w:val="nil"/>
            </w:tcBorders>
            <w:shd w:val="clear" w:color="auto" w:fill="auto"/>
            <w:noWrap/>
            <w:vAlign w:val="bottom"/>
            <w:hideMark/>
          </w:tcPr>
          <w:p w14:paraId="1FDFDE40" w14:textId="1993F9F1"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FLORIDA</w:t>
            </w:r>
          </w:p>
        </w:tc>
        <w:tc>
          <w:tcPr>
            <w:tcW w:w="1240" w:type="dxa"/>
            <w:tcBorders>
              <w:top w:val="nil"/>
              <w:left w:val="nil"/>
              <w:bottom w:val="nil"/>
              <w:right w:val="nil"/>
            </w:tcBorders>
            <w:shd w:val="clear" w:color="auto" w:fill="auto"/>
            <w:noWrap/>
            <w:vAlign w:val="bottom"/>
            <w:hideMark/>
          </w:tcPr>
          <w:p w14:paraId="6A5DF23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540</w:t>
            </w:r>
          </w:p>
        </w:tc>
        <w:tc>
          <w:tcPr>
            <w:tcW w:w="1282" w:type="dxa"/>
            <w:tcBorders>
              <w:top w:val="nil"/>
              <w:left w:val="nil"/>
              <w:bottom w:val="nil"/>
              <w:right w:val="nil"/>
            </w:tcBorders>
            <w:shd w:val="clear" w:color="auto" w:fill="auto"/>
            <w:noWrap/>
            <w:vAlign w:val="bottom"/>
            <w:hideMark/>
          </w:tcPr>
          <w:p w14:paraId="31225EA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265</w:t>
            </w:r>
          </w:p>
        </w:tc>
        <w:tc>
          <w:tcPr>
            <w:tcW w:w="1240" w:type="dxa"/>
            <w:tcBorders>
              <w:top w:val="nil"/>
              <w:left w:val="nil"/>
              <w:bottom w:val="nil"/>
              <w:right w:val="nil"/>
            </w:tcBorders>
            <w:shd w:val="clear" w:color="auto" w:fill="auto"/>
            <w:noWrap/>
            <w:vAlign w:val="bottom"/>
            <w:hideMark/>
          </w:tcPr>
          <w:p w14:paraId="0E9626B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275</w:t>
            </w:r>
          </w:p>
        </w:tc>
        <w:tc>
          <w:tcPr>
            <w:tcW w:w="1282" w:type="dxa"/>
            <w:tcBorders>
              <w:top w:val="nil"/>
              <w:left w:val="nil"/>
              <w:bottom w:val="nil"/>
              <w:right w:val="nil"/>
            </w:tcBorders>
            <w:shd w:val="clear" w:color="auto" w:fill="auto"/>
            <w:noWrap/>
            <w:vAlign w:val="bottom"/>
            <w:hideMark/>
          </w:tcPr>
          <w:p w14:paraId="3158834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w:t>
            </w:r>
          </w:p>
        </w:tc>
        <w:tc>
          <w:tcPr>
            <w:tcW w:w="1282" w:type="dxa"/>
            <w:tcBorders>
              <w:top w:val="nil"/>
              <w:left w:val="nil"/>
              <w:bottom w:val="nil"/>
              <w:right w:val="nil"/>
            </w:tcBorders>
            <w:shd w:val="clear" w:color="auto" w:fill="auto"/>
            <w:noWrap/>
            <w:vAlign w:val="bottom"/>
            <w:hideMark/>
          </w:tcPr>
          <w:p w14:paraId="2BB17FE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259</w:t>
            </w:r>
          </w:p>
        </w:tc>
        <w:tc>
          <w:tcPr>
            <w:tcW w:w="1240" w:type="dxa"/>
            <w:tcBorders>
              <w:top w:val="nil"/>
              <w:left w:val="nil"/>
              <w:bottom w:val="nil"/>
              <w:right w:val="nil"/>
            </w:tcBorders>
            <w:shd w:val="clear" w:color="auto" w:fill="auto"/>
            <w:noWrap/>
            <w:vAlign w:val="bottom"/>
            <w:hideMark/>
          </w:tcPr>
          <w:p w14:paraId="5385A35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11</w:t>
            </w:r>
          </w:p>
        </w:tc>
        <w:tc>
          <w:tcPr>
            <w:tcW w:w="1240" w:type="dxa"/>
            <w:tcBorders>
              <w:top w:val="nil"/>
              <w:left w:val="nil"/>
              <w:bottom w:val="nil"/>
              <w:right w:val="nil"/>
            </w:tcBorders>
            <w:shd w:val="clear" w:color="auto" w:fill="auto"/>
            <w:noWrap/>
            <w:vAlign w:val="bottom"/>
            <w:hideMark/>
          </w:tcPr>
          <w:p w14:paraId="48D7AD8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264</w:t>
            </w:r>
          </w:p>
        </w:tc>
      </w:tr>
      <w:tr w:rsidR="00497CB7" w:rsidRPr="00332564" w14:paraId="32D31592" w14:textId="77777777" w:rsidTr="0042091C">
        <w:trPr>
          <w:trHeight w:val="288"/>
        </w:trPr>
        <w:tc>
          <w:tcPr>
            <w:tcW w:w="3262" w:type="dxa"/>
            <w:tcBorders>
              <w:top w:val="nil"/>
              <w:left w:val="nil"/>
              <w:bottom w:val="nil"/>
              <w:right w:val="nil"/>
            </w:tcBorders>
            <w:shd w:val="clear" w:color="auto" w:fill="auto"/>
            <w:noWrap/>
            <w:vAlign w:val="bottom"/>
            <w:hideMark/>
          </w:tcPr>
          <w:p w14:paraId="34280D5C" w14:textId="6E0208AD"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LIPS</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7F95490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1677</w:t>
            </w:r>
          </w:p>
        </w:tc>
        <w:tc>
          <w:tcPr>
            <w:tcW w:w="1282" w:type="dxa"/>
            <w:tcBorders>
              <w:top w:val="nil"/>
              <w:left w:val="nil"/>
              <w:bottom w:val="nil"/>
              <w:right w:val="nil"/>
            </w:tcBorders>
            <w:shd w:val="clear" w:color="auto" w:fill="auto"/>
            <w:noWrap/>
            <w:vAlign w:val="bottom"/>
            <w:hideMark/>
          </w:tcPr>
          <w:p w14:paraId="1D1E894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844</w:t>
            </w:r>
          </w:p>
        </w:tc>
        <w:tc>
          <w:tcPr>
            <w:tcW w:w="1240" w:type="dxa"/>
            <w:tcBorders>
              <w:top w:val="nil"/>
              <w:left w:val="nil"/>
              <w:bottom w:val="nil"/>
              <w:right w:val="nil"/>
            </w:tcBorders>
            <w:shd w:val="clear" w:color="auto" w:fill="auto"/>
            <w:noWrap/>
            <w:vAlign w:val="bottom"/>
            <w:hideMark/>
          </w:tcPr>
          <w:p w14:paraId="378426A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833</w:t>
            </w:r>
          </w:p>
        </w:tc>
        <w:tc>
          <w:tcPr>
            <w:tcW w:w="1282" w:type="dxa"/>
            <w:tcBorders>
              <w:top w:val="nil"/>
              <w:left w:val="nil"/>
              <w:bottom w:val="nil"/>
              <w:right w:val="nil"/>
            </w:tcBorders>
            <w:shd w:val="clear" w:color="auto" w:fill="auto"/>
            <w:noWrap/>
            <w:vAlign w:val="bottom"/>
            <w:hideMark/>
          </w:tcPr>
          <w:p w14:paraId="63CBBCA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w:t>
            </w:r>
          </w:p>
        </w:tc>
        <w:tc>
          <w:tcPr>
            <w:tcW w:w="1282" w:type="dxa"/>
            <w:tcBorders>
              <w:top w:val="nil"/>
              <w:left w:val="nil"/>
              <w:bottom w:val="nil"/>
              <w:right w:val="nil"/>
            </w:tcBorders>
            <w:shd w:val="clear" w:color="auto" w:fill="auto"/>
            <w:noWrap/>
            <w:vAlign w:val="bottom"/>
            <w:hideMark/>
          </w:tcPr>
          <w:p w14:paraId="1A11CA7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831</w:t>
            </w:r>
          </w:p>
        </w:tc>
        <w:tc>
          <w:tcPr>
            <w:tcW w:w="1240" w:type="dxa"/>
            <w:tcBorders>
              <w:top w:val="nil"/>
              <w:left w:val="nil"/>
              <w:bottom w:val="nil"/>
              <w:right w:val="nil"/>
            </w:tcBorders>
            <w:shd w:val="clear" w:color="auto" w:fill="auto"/>
            <w:noWrap/>
            <w:vAlign w:val="bottom"/>
            <w:hideMark/>
          </w:tcPr>
          <w:p w14:paraId="3790B84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w:t>
            </w:r>
          </w:p>
        </w:tc>
        <w:tc>
          <w:tcPr>
            <w:tcW w:w="1240" w:type="dxa"/>
            <w:tcBorders>
              <w:top w:val="nil"/>
              <w:left w:val="nil"/>
              <w:bottom w:val="nil"/>
              <w:right w:val="nil"/>
            </w:tcBorders>
            <w:shd w:val="clear" w:color="auto" w:fill="auto"/>
            <w:noWrap/>
            <w:vAlign w:val="bottom"/>
            <w:hideMark/>
          </w:tcPr>
          <w:p w14:paraId="45FA6A7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809</w:t>
            </w:r>
          </w:p>
        </w:tc>
      </w:tr>
      <w:tr w:rsidR="00497CB7" w:rsidRPr="00332564" w14:paraId="6AD82831" w14:textId="77777777" w:rsidTr="0042091C">
        <w:trPr>
          <w:trHeight w:val="288"/>
        </w:trPr>
        <w:tc>
          <w:tcPr>
            <w:tcW w:w="3262" w:type="dxa"/>
            <w:tcBorders>
              <w:top w:val="nil"/>
              <w:left w:val="nil"/>
              <w:bottom w:val="nil"/>
              <w:right w:val="nil"/>
            </w:tcBorders>
            <w:shd w:val="clear" w:color="auto" w:fill="auto"/>
            <w:noWrap/>
            <w:vAlign w:val="bottom"/>
            <w:hideMark/>
          </w:tcPr>
          <w:p w14:paraId="66EF60AC" w14:textId="438B1BEB"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HPS</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085C902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20536</w:t>
            </w:r>
          </w:p>
        </w:tc>
        <w:tc>
          <w:tcPr>
            <w:tcW w:w="1282" w:type="dxa"/>
            <w:tcBorders>
              <w:top w:val="nil"/>
              <w:left w:val="nil"/>
              <w:bottom w:val="nil"/>
              <w:right w:val="nil"/>
            </w:tcBorders>
            <w:shd w:val="clear" w:color="auto" w:fill="auto"/>
            <w:noWrap/>
            <w:vAlign w:val="bottom"/>
            <w:hideMark/>
          </w:tcPr>
          <w:p w14:paraId="6212468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10269</w:t>
            </w:r>
          </w:p>
        </w:tc>
        <w:tc>
          <w:tcPr>
            <w:tcW w:w="1240" w:type="dxa"/>
            <w:tcBorders>
              <w:top w:val="nil"/>
              <w:left w:val="nil"/>
              <w:bottom w:val="nil"/>
              <w:right w:val="nil"/>
            </w:tcBorders>
            <w:shd w:val="clear" w:color="auto" w:fill="auto"/>
            <w:noWrap/>
            <w:vAlign w:val="bottom"/>
            <w:hideMark/>
          </w:tcPr>
          <w:p w14:paraId="7228DBF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10267</w:t>
            </w:r>
          </w:p>
        </w:tc>
        <w:tc>
          <w:tcPr>
            <w:tcW w:w="1282" w:type="dxa"/>
            <w:tcBorders>
              <w:top w:val="nil"/>
              <w:left w:val="nil"/>
              <w:bottom w:val="nil"/>
              <w:right w:val="nil"/>
            </w:tcBorders>
            <w:shd w:val="clear" w:color="auto" w:fill="auto"/>
            <w:noWrap/>
            <w:vAlign w:val="bottom"/>
            <w:hideMark/>
          </w:tcPr>
          <w:p w14:paraId="248BB00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781</w:t>
            </w:r>
          </w:p>
        </w:tc>
        <w:tc>
          <w:tcPr>
            <w:tcW w:w="1282" w:type="dxa"/>
            <w:tcBorders>
              <w:top w:val="nil"/>
              <w:left w:val="nil"/>
              <w:bottom w:val="nil"/>
              <w:right w:val="nil"/>
            </w:tcBorders>
            <w:shd w:val="clear" w:color="auto" w:fill="auto"/>
            <w:noWrap/>
            <w:vAlign w:val="bottom"/>
            <w:hideMark/>
          </w:tcPr>
          <w:p w14:paraId="1DEBFA6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9488</w:t>
            </w:r>
          </w:p>
        </w:tc>
        <w:tc>
          <w:tcPr>
            <w:tcW w:w="1240" w:type="dxa"/>
            <w:tcBorders>
              <w:top w:val="nil"/>
              <w:left w:val="nil"/>
              <w:bottom w:val="nil"/>
              <w:right w:val="nil"/>
            </w:tcBorders>
            <w:shd w:val="clear" w:color="auto" w:fill="auto"/>
            <w:noWrap/>
            <w:vAlign w:val="bottom"/>
            <w:hideMark/>
          </w:tcPr>
          <w:p w14:paraId="00F1BAF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937</w:t>
            </w:r>
          </w:p>
        </w:tc>
        <w:tc>
          <w:tcPr>
            <w:tcW w:w="1240" w:type="dxa"/>
            <w:tcBorders>
              <w:top w:val="nil"/>
              <w:left w:val="nil"/>
              <w:bottom w:val="nil"/>
              <w:right w:val="nil"/>
            </w:tcBorders>
            <w:shd w:val="clear" w:color="auto" w:fill="auto"/>
            <w:noWrap/>
            <w:vAlign w:val="bottom"/>
            <w:hideMark/>
          </w:tcPr>
          <w:p w14:paraId="549ECAD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9330</w:t>
            </w:r>
          </w:p>
        </w:tc>
      </w:tr>
      <w:tr w:rsidR="00497CB7" w:rsidRPr="00332564" w14:paraId="692770F3" w14:textId="77777777" w:rsidTr="0042091C">
        <w:trPr>
          <w:trHeight w:val="288"/>
        </w:trPr>
        <w:tc>
          <w:tcPr>
            <w:tcW w:w="3262" w:type="dxa"/>
            <w:tcBorders>
              <w:top w:val="nil"/>
              <w:left w:val="nil"/>
              <w:bottom w:val="nil"/>
              <w:right w:val="nil"/>
            </w:tcBorders>
            <w:shd w:val="clear" w:color="auto" w:fill="auto"/>
            <w:noWrap/>
            <w:vAlign w:val="bottom"/>
            <w:hideMark/>
          </w:tcPr>
          <w:p w14:paraId="018ACACD" w14:textId="5944F86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GREACE</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4492DCA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1600</w:t>
            </w:r>
          </w:p>
        </w:tc>
        <w:tc>
          <w:tcPr>
            <w:tcW w:w="1282" w:type="dxa"/>
            <w:tcBorders>
              <w:top w:val="nil"/>
              <w:left w:val="nil"/>
              <w:bottom w:val="nil"/>
              <w:right w:val="nil"/>
            </w:tcBorders>
            <w:shd w:val="clear" w:color="auto" w:fill="auto"/>
            <w:noWrap/>
            <w:vAlign w:val="bottom"/>
            <w:hideMark/>
          </w:tcPr>
          <w:p w14:paraId="51271B9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800</w:t>
            </w:r>
          </w:p>
        </w:tc>
        <w:tc>
          <w:tcPr>
            <w:tcW w:w="1240" w:type="dxa"/>
            <w:tcBorders>
              <w:top w:val="nil"/>
              <w:left w:val="nil"/>
              <w:bottom w:val="nil"/>
              <w:right w:val="nil"/>
            </w:tcBorders>
            <w:shd w:val="clear" w:color="auto" w:fill="auto"/>
            <w:noWrap/>
            <w:vAlign w:val="bottom"/>
            <w:hideMark/>
          </w:tcPr>
          <w:p w14:paraId="645AC5B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800</w:t>
            </w:r>
          </w:p>
        </w:tc>
        <w:tc>
          <w:tcPr>
            <w:tcW w:w="1282" w:type="dxa"/>
            <w:tcBorders>
              <w:top w:val="nil"/>
              <w:left w:val="nil"/>
              <w:bottom w:val="nil"/>
              <w:right w:val="nil"/>
            </w:tcBorders>
            <w:shd w:val="clear" w:color="auto" w:fill="auto"/>
            <w:noWrap/>
            <w:vAlign w:val="bottom"/>
            <w:hideMark/>
          </w:tcPr>
          <w:p w14:paraId="095F4D4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w:t>
            </w:r>
          </w:p>
        </w:tc>
        <w:tc>
          <w:tcPr>
            <w:tcW w:w="1282" w:type="dxa"/>
            <w:tcBorders>
              <w:top w:val="nil"/>
              <w:left w:val="nil"/>
              <w:bottom w:val="nil"/>
              <w:right w:val="nil"/>
            </w:tcBorders>
            <w:shd w:val="clear" w:color="auto" w:fill="auto"/>
            <w:noWrap/>
            <w:vAlign w:val="bottom"/>
            <w:hideMark/>
          </w:tcPr>
          <w:p w14:paraId="282564A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780</w:t>
            </w:r>
          </w:p>
        </w:tc>
        <w:tc>
          <w:tcPr>
            <w:tcW w:w="1240" w:type="dxa"/>
            <w:tcBorders>
              <w:top w:val="nil"/>
              <w:left w:val="nil"/>
              <w:bottom w:val="nil"/>
              <w:right w:val="nil"/>
            </w:tcBorders>
            <w:shd w:val="clear" w:color="auto" w:fill="auto"/>
            <w:noWrap/>
            <w:vAlign w:val="bottom"/>
            <w:hideMark/>
          </w:tcPr>
          <w:p w14:paraId="3D943BA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38</w:t>
            </w:r>
          </w:p>
        </w:tc>
        <w:tc>
          <w:tcPr>
            <w:tcW w:w="1240" w:type="dxa"/>
            <w:tcBorders>
              <w:top w:val="nil"/>
              <w:left w:val="nil"/>
              <w:bottom w:val="nil"/>
              <w:right w:val="nil"/>
            </w:tcBorders>
            <w:shd w:val="clear" w:color="auto" w:fill="auto"/>
            <w:noWrap/>
            <w:vAlign w:val="bottom"/>
            <w:hideMark/>
          </w:tcPr>
          <w:p w14:paraId="7AC16AB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762</w:t>
            </w:r>
          </w:p>
        </w:tc>
      </w:tr>
      <w:tr w:rsidR="00497CB7" w:rsidRPr="00332564" w14:paraId="05C16830" w14:textId="77777777" w:rsidTr="0042091C">
        <w:trPr>
          <w:trHeight w:val="288"/>
        </w:trPr>
        <w:tc>
          <w:tcPr>
            <w:tcW w:w="3262" w:type="dxa"/>
            <w:tcBorders>
              <w:top w:val="nil"/>
              <w:left w:val="nil"/>
              <w:bottom w:val="nil"/>
              <w:right w:val="nil"/>
            </w:tcBorders>
            <w:shd w:val="clear" w:color="auto" w:fill="auto"/>
            <w:noWrap/>
            <w:vAlign w:val="bottom"/>
            <w:hideMark/>
          </w:tcPr>
          <w:p w14:paraId="29251A55" w14:textId="689EB361"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REVERSAL</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0F6FF29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502</w:t>
            </w:r>
          </w:p>
        </w:tc>
        <w:tc>
          <w:tcPr>
            <w:tcW w:w="1282" w:type="dxa"/>
            <w:tcBorders>
              <w:top w:val="nil"/>
              <w:left w:val="nil"/>
              <w:bottom w:val="nil"/>
              <w:right w:val="nil"/>
            </w:tcBorders>
            <w:shd w:val="clear" w:color="auto" w:fill="auto"/>
            <w:noWrap/>
            <w:vAlign w:val="bottom"/>
            <w:hideMark/>
          </w:tcPr>
          <w:p w14:paraId="54BB52A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253</w:t>
            </w:r>
          </w:p>
        </w:tc>
        <w:tc>
          <w:tcPr>
            <w:tcW w:w="1240" w:type="dxa"/>
            <w:tcBorders>
              <w:top w:val="nil"/>
              <w:left w:val="nil"/>
              <w:bottom w:val="nil"/>
              <w:right w:val="nil"/>
            </w:tcBorders>
            <w:shd w:val="clear" w:color="auto" w:fill="auto"/>
            <w:noWrap/>
            <w:vAlign w:val="bottom"/>
            <w:hideMark/>
          </w:tcPr>
          <w:p w14:paraId="315F379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249</w:t>
            </w:r>
          </w:p>
        </w:tc>
        <w:tc>
          <w:tcPr>
            <w:tcW w:w="1282" w:type="dxa"/>
            <w:tcBorders>
              <w:top w:val="nil"/>
              <w:left w:val="nil"/>
              <w:bottom w:val="nil"/>
              <w:right w:val="nil"/>
            </w:tcBorders>
            <w:shd w:val="clear" w:color="auto" w:fill="auto"/>
            <w:noWrap/>
            <w:vAlign w:val="bottom"/>
            <w:hideMark/>
          </w:tcPr>
          <w:p w14:paraId="2CE4BB61"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5DF54710"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25B40DF3"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0787F4A7"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r>
      <w:tr w:rsidR="00497CB7" w:rsidRPr="00332564" w14:paraId="6519B656" w14:textId="77777777" w:rsidTr="0042091C">
        <w:trPr>
          <w:trHeight w:val="288"/>
        </w:trPr>
        <w:tc>
          <w:tcPr>
            <w:tcW w:w="3262" w:type="dxa"/>
            <w:tcBorders>
              <w:top w:val="nil"/>
              <w:left w:val="nil"/>
              <w:bottom w:val="nil"/>
              <w:right w:val="nil"/>
            </w:tcBorders>
            <w:shd w:val="clear" w:color="auto" w:fill="auto"/>
            <w:noWrap/>
            <w:vAlign w:val="bottom"/>
            <w:hideMark/>
          </w:tcPr>
          <w:p w14:paraId="67C6B1C8" w14:textId="50F4DCB5"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PROVE IT-TIMI22</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4C9F364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4162</w:t>
            </w:r>
          </w:p>
        </w:tc>
        <w:tc>
          <w:tcPr>
            <w:tcW w:w="1282" w:type="dxa"/>
            <w:tcBorders>
              <w:top w:val="nil"/>
              <w:left w:val="nil"/>
              <w:bottom w:val="nil"/>
              <w:right w:val="nil"/>
            </w:tcBorders>
            <w:shd w:val="clear" w:color="auto" w:fill="auto"/>
            <w:noWrap/>
            <w:vAlign w:val="bottom"/>
            <w:hideMark/>
          </w:tcPr>
          <w:p w14:paraId="12F1F57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2099</w:t>
            </w:r>
          </w:p>
        </w:tc>
        <w:tc>
          <w:tcPr>
            <w:tcW w:w="1240" w:type="dxa"/>
            <w:tcBorders>
              <w:top w:val="nil"/>
              <w:left w:val="nil"/>
              <w:bottom w:val="nil"/>
              <w:right w:val="nil"/>
            </w:tcBorders>
            <w:shd w:val="clear" w:color="auto" w:fill="auto"/>
            <w:noWrap/>
            <w:vAlign w:val="bottom"/>
            <w:hideMark/>
          </w:tcPr>
          <w:p w14:paraId="6763C95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2063</w:t>
            </w:r>
          </w:p>
        </w:tc>
        <w:tc>
          <w:tcPr>
            <w:tcW w:w="1282" w:type="dxa"/>
            <w:tcBorders>
              <w:top w:val="nil"/>
              <w:left w:val="nil"/>
              <w:bottom w:val="nil"/>
              <w:right w:val="nil"/>
            </w:tcBorders>
            <w:shd w:val="clear" w:color="auto" w:fill="auto"/>
            <w:noWrap/>
            <w:vAlign w:val="bottom"/>
            <w:hideMark/>
          </w:tcPr>
          <w:p w14:paraId="7A304EB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23</w:t>
            </w:r>
          </w:p>
        </w:tc>
        <w:tc>
          <w:tcPr>
            <w:tcW w:w="1282" w:type="dxa"/>
            <w:tcBorders>
              <w:top w:val="nil"/>
              <w:left w:val="nil"/>
              <w:bottom w:val="nil"/>
              <w:right w:val="nil"/>
            </w:tcBorders>
            <w:shd w:val="clear" w:color="auto" w:fill="auto"/>
            <w:noWrap/>
            <w:vAlign w:val="bottom"/>
            <w:hideMark/>
          </w:tcPr>
          <w:p w14:paraId="2A48DE8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2076</w:t>
            </w:r>
          </w:p>
        </w:tc>
        <w:tc>
          <w:tcPr>
            <w:tcW w:w="1240" w:type="dxa"/>
            <w:tcBorders>
              <w:top w:val="nil"/>
              <w:left w:val="nil"/>
              <w:bottom w:val="nil"/>
              <w:right w:val="nil"/>
            </w:tcBorders>
            <w:shd w:val="clear" w:color="auto" w:fill="auto"/>
            <w:noWrap/>
            <w:vAlign w:val="bottom"/>
            <w:hideMark/>
          </w:tcPr>
          <w:p w14:paraId="488ED53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29</w:t>
            </w:r>
          </w:p>
        </w:tc>
        <w:tc>
          <w:tcPr>
            <w:tcW w:w="1240" w:type="dxa"/>
            <w:tcBorders>
              <w:top w:val="nil"/>
              <w:left w:val="nil"/>
              <w:bottom w:val="nil"/>
              <w:right w:val="nil"/>
            </w:tcBorders>
            <w:shd w:val="clear" w:color="auto" w:fill="auto"/>
            <w:noWrap/>
            <w:vAlign w:val="bottom"/>
            <w:hideMark/>
          </w:tcPr>
          <w:p w14:paraId="2A965A7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2034</w:t>
            </w:r>
          </w:p>
        </w:tc>
      </w:tr>
      <w:tr w:rsidR="00497CB7" w:rsidRPr="00332564" w14:paraId="7E942F0D" w14:textId="77777777" w:rsidTr="0042091C">
        <w:trPr>
          <w:trHeight w:val="288"/>
        </w:trPr>
        <w:tc>
          <w:tcPr>
            <w:tcW w:w="3262" w:type="dxa"/>
            <w:tcBorders>
              <w:top w:val="nil"/>
              <w:left w:val="nil"/>
              <w:bottom w:val="nil"/>
              <w:right w:val="nil"/>
            </w:tcBorders>
            <w:shd w:val="clear" w:color="auto" w:fill="auto"/>
            <w:noWrap/>
            <w:vAlign w:val="bottom"/>
            <w:hideMark/>
          </w:tcPr>
          <w:p w14:paraId="2674EE0A" w14:textId="0C3BFE98"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ALLIANCE</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6EDCC59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2442</w:t>
            </w:r>
          </w:p>
        </w:tc>
        <w:tc>
          <w:tcPr>
            <w:tcW w:w="1282" w:type="dxa"/>
            <w:tcBorders>
              <w:top w:val="nil"/>
              <w:left w:val="nil"/>
              <w:bottom w:val="nil"/>
              <w:right w:val="nil"/>
            </w:tcBorders>
            <w:shd w:val="clear" w:color="auto" w:fill="auto"/>
            <w:noWrap/>
            <w:vAlign w:val="bottom"/>
            <w:hideMark/>
          </w:tcPr>
          <w:p w14:paraId="2694B7B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1217</w:t>
            </w:r>
          </w:p>
        </w:tc>
        <w:tc>
          <w:tcPr>
            <w:tcW w:w="1240" w:type="dxa"/>
            <w:tcBorders>
              <w:top w:val="nil"/>
              <w:left w:val="nil"/>
              <w:bottom w:val="nil"/>
              <w:right w:val="nil"/>
            </w:tcBorders>
            <w:shd w:val="clear" w:color="auto" w:fill="auto"/>
            <w:noWrap/>
            <w:vAlign w:val="bottom"/>
            <w:hideMark/>
          </w:tcPr>
          <w:p w14:paraId="32582E7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1225</w:t>
            </w:r>
          </w:p>
        </w:tc>
        <w:tc>
          <w:tcPr>
            <w:tcW w:w="1282" w:type="dxa"/>
            <w:tcBorders>
              <w:top w:val="nil"/>
              <w:left w:val="nil"/>
              <w:bottom w:val="nil"/>
              <w:right w:val="nil"/>
            </w:tcBorders>
            <w:shd w:val="clear" w:color="auto" w:fill="auto"/>
            <w:noWrap/>
            <w:vAlign w:val="bottom"/>
            <w:hideMark/>
          </w:tcPr>
          <w:p w14:paraId="7BFB35F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w:t>
            </w:r>
          </w:p>
        </w:tc>
        <w:tc>
          <w:tcPr>
            <w:tcW w:w="1282" w:type="dxa"/>
            <w:tcBorders>
              <w:top w:val="nil"/>
              <w:left w:val="nil"/>
              <w:bottom w:val="nil"/>
              <w:right w:val="nil"/>
            </w:tcBorders>
            <w:shd w:val="clear" w:color="auto" w:fill="auto"/>
            <w:noWrap/>
            <w:vAlign w:val="bottom"/>
            <w:hideMark/>
          </w:tcPr>
          <w:p w14:paraId="6F51268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1174</w:t>
            </w:r>
          </w:p>
        </w:tc>
        <w:tc>
          <w:tcPr>
            <w:tcW w:w="1240" w:type="dxa"/>
            <w:tcBorders>
              <w:top w:val="nil"/>
              <w:left w:val="nil"/>
              <w:bottom w:val="nil"/>
              <w:right w:val="nil"/>
            </w:tcBorders>
            <w:shd w:val="clear" w:color="auto" w:fill="auto"/>
            <w:noWrap/>
            <w:vAlign w:val="bottom"/>
            <w:hideMark/>
          </w:tcPr>
          <w:p w14:paraId="174104D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61</w:t>
            </w:r>
          </w:p>
        </w:tc>
        <w:tc>
          <w:tcPr>
            <w:tcW w:w="1240" w:type="dxa"/>
            <w:tcBorders>
              <w:top w:val="nil"/>
              <w:left w:val="nil"/>
              <w:bottom w:val="nil"/>
              <w:right w:val="nil"/>
            </w:tcBorders>
            <w:shd w:val="clear" w:color="auto" w:fill="auto"/>
            <w:noWrap/>
            <w:vAlign w:val="bottom"/>
            <w:hideMark/>
          </w:tcPr>
          <w:p w14:paraId="3464155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1164</w:t>
            </w:r>
          </w:p>
        </w:tc>
      </w:tr>
      <w:tr w:rsidR="00497CB7" w:rsidRPr="00332564" w14:paraId="384113C6" w14:textId="77777777" w:rsidTr="0042091C">
        <w:trPr>
          <w:trHeight w:val="288"/>
        </w:trPr>
        <w:tc>
          <w:tcPr>
            <w:tcW w:w="3262" w:type="dxa"/>
            <w:tcBorders>
              <w:top w:val="nil"/>
              <w:left w:val="nil"/>
              <w:bottom w:val="nil"/>
              <w:right w:val="nil"/>
            </w:tcBorders>
            <w:shd w:val="clear" w:color="auto" w:fill="auto"/>
            <w:noWrap/>
            <w:vAlign w:val="bottom"/>
            <w:hideMark/>
          </w:tcPr>
          <w:p w14:paraId="15DE149D" w14:textId="3BCD47EB"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A to Z</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03C98D8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4497</w:t>
            </w:r>
          </w:p>
        </w:tc>
        <w:tc>
          <w:tcPr>
            <w:tcW w:w="1282" w:type="dxa"/>
            <w:tcBorders>
              <w:top w:val="nil"/>
              <w:left w:val="nil"/>
              <w:bottom w:val="nil"/>
              <w:right w:val="nil"/>
            </w:tcBorders>
            <w:shd w:val="clear" w:color="auto" w:fill="auto"/>
            <w:noWrap/>
            <w:vAlign w:val="bottom"/>
            <w:hideMark/>
          </w:tcPr>
          <w:p w14:paraId="66461F6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2265</w:t>
            </w:r>
          </w:p>
        </w:tc>
        <w:tc>
          <w:tcPr>
            <w:tcW w:w="1240" w:type="dxa"/>
            <w:tcBorders>
              <w:top w:val="nil"/>
              <w:left w:val="nil"/>
              <w:bottom w:val="nil"/>
              <w:right w:val="nil"/>
            </w:tcBorders>
            <w:shd w:val="clear" w:color="auto" w:fill="auto"/>
            <w:noWrap/>
            <w:vAlign w:val="bottom"/>
            <w:hideMark/>
          </w:tcPr>
          <w:p w14:paraId="2B2F52D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2232</w:t>
            </w:r>
          </w:p>
        </w:tc>
        <w:tc>
          <w:tcPr>
            <w:tcW w:w="1282" w:type="dxa"/>
            <w:tcBorders>
              <w:top w:val="nil"/>
              <w:left w:val="nil"/>
              <w:bottom w:val="nil"/>
              <w:right w:val="nil"/>
            </w:tcBorders>
            <w:shd w:val="clear" w:color="auto" w:fill="auto"/>
            <w:noWrap/>
            <w:vAlign w:val="bottom"/>
            <w:hideMark/>
          </w:tcPr>
          <w:p w14:paraId="518AB4B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83</w:t>
            </w:r>
          </w:p>
        </w:tc>
        <w:tc>
          <w:tcPr>
            <w:tcW w:w="1282" w:type="dxa"/>
            <w:tcBorders>
              <w:top w:val="nil"/>
              <w:left w:val="nil"/>
              <w:bottom w:val="nil"/>
              <w:right w:val="nil"/>
            </w:tcBorders>
            <w:shd w:val="clear" w:color="auto" w:fill="auto"/>
            <w:noWrap/>
            <w:vAlign w:val="bottom"/>
            <w:hideMark/>
          </w:tcPr>
          <w:p w14:paraId="51438E7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2182</w:t>
            </w:r>
          </w:p>
        </w:tc>
        <w:tc>
          <w:tcPr>
            <w:tcW w:w="1240" w:type="dxa"/>
            <w:tcBorders>
              <w:top w:val="nil"/>
              <w:left w:val="nil"/>
              <w:bottom w:val="nil"/>
              <w:right w:val="nil"/>
            </w:tcBorders>
            <w:shd w:val="clear" w:color="auto" w:fill="auto"/>
            <w:noWrap/>
            <w:vAlign w:val="bottom"/>
            <w:hideMark/>
          </w:tcPr>
          <w:p w14:paraId="27BC8D9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109</w:t>
            </w:r>
          </w:p>
        </w:tc>
        <w:tc>
          <w:tcPr>
            <w:tcW w:w="1240" w:type="dxa"/>
            <w:tcBorders>
              <w:top w:val="nil"/>
              <w:left w:val="nil"/>
              <w:bottom w:val="nil"/>
              <w:right w:val="nil"/>
            </w:tcBorders>
            <w:shd w:val="clear" w:color="auto" w:fill="auto"/>
            <w:noWrap/>
            <w:vAlign w:val="bottom"/>
            <w:hideMark/>
          </w:tcPr>
          <w:p w14:paraId="078FF1E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2123</w:t>
            </w:r>
          </w:p>
        </w:tc>
      </w:tr>
      <w:tr w:rsidR="00497CB7" w:rsidRPr="00332564" w14:paraId="448DDAF6" w14:textId="77777777" w:rsidTr="0042091C">
        <w:trPr>
          <w:trHeight w:val="288"/>
        </w:trPr>
        <w:tc>
          <w:tcPr>
            <w:tcW w:w="3262" w:type="dxa"/>
            <w:tcBorders>
              <w:top w:val="nil"/>
              <w:left w:val="nil"/>
              <w:bottom w:val="nil"/>
              <w:right w:val="nil"/>
            </w:tcBorders>
            <w:shd w:val="clear" w:color="auto" w:fill="auto"/>
            <w:noWrap/>
            <w:vAlign w:val="bottom"/>
            <w:hideMark/>
          </w:tcPr>
          <w:p w14:paraId="33A06461" w14:textId="0D30A9CA"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IDEAL</w:t>
            </w:r>
          </w:p>
        </w:tc>
        <w:tc>
          <w:tcPr>
            <w:tcW w:w="1240" w:type="dxa"/>
            <w:tcBorders>
              <w:top w:val="nil"/>
              <w:left w:val="nil"/>
              <w:bottom w:val="nil"/>
              <w:right w:val="nil"/>
            </w:tcBorders>
            <w:shd w:val="clear" w:color="auto" w:fill="auto"/>
            <w:noWrap/>
            <w:vAlign w:val="bottom"/>
            <w:hideMark/>
          </w:tcPr>
          <w:p w14:paraId="2B37A1B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8888</w:t>
            </w:r>
          </w:p>
        </w:tc>
        <w:tc>
          <w:tcPr>
            <w:tcW w:w="1282" w:type="dxa"/>
            <w:tcBorders>
              <w:top w:val="nil"/>
              <w:left w:val="nil"/>
              <w:bottom w:val="nil"/>
              <w:right w:val="nil"/>
            </w:tcBorders>
            <w:shd w:val="clear" w:color="auto" w:fill="auto"/>
            <w:noWrap/>
            <w:vAlign w:val="bottom"/>
            <w:hideMark/>
          </w:tcPr>
          <w:p w14:paraId="104410C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4439</w:t>
            </w:r>
          </w:p>
        </w:tc>
        <w:tc>
          <w:tcPr>
            <w:tcW w:w="1240" w:type="dxa"/>
            <w:tcBorders>
              <w:top w:val="nil"/>
              <w:left w:val="nil"/>
              <w:bottom w:val="nil"/>
              <w:right w:val="nil"/>
            </w:tcBorders>
            <w:shd w:val="clear" w:color="auto" w:fill="auto"/>
            <w:noWrap/>
            <w:vAlign w:val="bottom"/>
            <w:hideMark/>
          </w:tcPr>
          <w:p w14:paraId="1E452CB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4449</w:t>
            </w:r>
          </w:p>
        </w:tc>
        <w:tc>
          <w:tcPr>
            <w:tcW w:w="1282" w:type="dxa"/>
            <w:tcBorders>
              <w:top w:val="nil"/>
              <w:left w:val="nil"/>
              <w:bottom w:val="nil"/>
              <w:right w:val="nil"/>
            </w:tcBorders>
            <w:shd w:val="clear" w:color="auto" w:fill="auto"/>
            <w:noWrap/>
            <w:vAlign w:val="bottom"/>
            <w:hideMark/>
          </w:tcPr>
          <w:p w14:paraId="5ED2253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223</w:t>
            </w:r>
          </w:p>
        </w:tc>
        <w:tc>
          <w:tcPr>
            <w:tcW w:w="1282" w:type="dxa"/>
            <w:tcBorders>
              <w:top w:val="nil"/>
              <w:left w:val="nil"/>
              <w:bottom w:val="nil"/>
              <w:right w:val="nil"/>
            </w:tcBorders>
            <w:shd w:val="clear" w:color="auto" w:fill="auto"/>
            <w:noWrap/>
            <w:vAlign w:val="bottom"/>
            <w:hideMark/>
          </w:tcPr>
          <w:p w14:paraId="3EEA0DD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4216</w:t>
            </w:r>
          </w:p>
        </w:tc>
        <w:tc>
          <w:tcPr>
            <w:tcW w:w="1240" w:type="dxa"/>
            <w:tcBorders>
              <w:top w:val="nil"/>
              <w:left w:val="nil"/>
              <w:bottom w:val="nil"/>
              <w:right w:val="nil"/>
            </w:tcBorders>
            <w:shd w:val="clear" w:color="auto" w:fill="auto"/>
            <w:noWrap/>
            <w:vAlign w:val="bottom"/>
            <w:hideMark/>
          </w:tcPr>
          <w:p w14:paraId="3422A63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218</w:t>
            </w:r>
          </w:p>
        </w:tc>
        <w:tc>
          <w:tcPr>
            <w:tcW w:w="1240" w:type="dxa"/>
            <w:tcBorders>
              <w:top w:val="nil"/>
              <w:left w:val="nil"/>
              <w:bottom w:val="nil"/>
              <w:right w:val="nil"/>
            </w:tcBorders>
            <w:shd w:val="clear" w:color="auto" w:fill="auto"/>
            <w:noWrap/>
            <w:vAlign w:val="bottom"/>
            <w:hideMark/>
          </w:tcPr>
          <w:p w14:paraId="304E3D2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4231</w:t>
            </w:r>
          </w:p>
        </w:tc>
      </w:tr>
      <w:tr w:rsidR="00497CB7" w:rsidRPr="00332564" w14:paraId="6274ECA7" w14:textId="77777777" w:rsidTr="0042091C">
        <w:trPr>
          <w:trHeight w:val="288"/>
        </w:trPr>
        <w:tc>
          <w:tcPr>
            <w:tcW w:w="3262" w:type="dxa"/>
            <w:tcBorders>
              <w:top w:val="nil"/>
              <w:left w:val="nil"/>
              <w:bottom w:val="nil"/>
              <w:right w:val="nil"/>
            </w:tcBorders>
            <w:shd w:val="clear" w:color="auto" w:fill="auto"/>
            <w:noWrap/>
            <w:vAlign w:val="bottom"/>
            <w:hideMark/>
          </w:tcPr>
          <w:p w14:paraId="1115F3A0" w14:textId="7FEFA48C"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TNT</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122FF5F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10001</w:t>
            </w:r>
          </w:p>
        </w:tc>
        <w:tc>
          <w:tcPr>
            <w:tcW w:w="1282" w:type="dxa"/>
            <w:tcBorders>
              <w:top w:val="nil"/>
              <w:left w:val="nil"/>
              <w:bottom w:val="nil"/>
              <w:right w:val="nil"/>
            </w:tcBorders>
            <w:shd w:val="clear" w:color="auto" w:fill="auto"/>
            <w:noWrap/>
            <w:vAlign w:val="bottom"/>
            <w:hideMark/>
          </w:tcPr>
          <w:p w14:paraId="54FB474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4995</w:t>
            </w:r>
          </w:p>
        </w:tc>
        <w:tc>
          <w:tcPr>
            <w:tcW w:w="1240" w:type="dxa"/>
            <w:tcBorders>
              <w:top w:val="nil"/>
              <w:left w:val="nil"/>
              <w:bottom w:val="nil"/>
              <w:right w:val="nil"/>
            </w:tcBorders>
            <w:shd w:val="clear" w:color="auto" w:fill="auto"/>
            <w:noWrap/>
            <w:vAlign w:val="bottom"/>
            <w:hideMark/>
          </w:tcPr>
          <w:p w14:paraId="46EABDD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5006</w:t>
            </w:r>
          </w:p>
        </w:tc>
        <w:tc>
          <w:tcPr>
            <w:tcW w:w="1282" w:type="dxa"/>
            <w:tcBorders>
              <w:top w:val="nil"/>
              <w:left w:val="nil"/>
              <w:bottom w:val="nil"/>
              <w:right w:val="nil"/>
            </w:tcBorders>
            <w:shd w:val="clear" w:color="auto" w:fill="auto"/>
            <w:noWrap/>
            <w:vAlign w:val="bottom"/>
            <w:hideMark/>
          </w:tcPr>
          <w:p w14:paraId="3680F64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126</w:t>
            </w:r>
          </w:p>
        </w:tc>
        <w:tc>
          <w:tcPr>
            <w:tcW w:w="1282" w:type="dxa"/>
            <w:tcBorders>
              <w:top w:val="nil"/>
              <w:left w:val="nil"/>
              <w:bottom w:val="nil"/>
              <w:right w:val="nil"/>
            </w:tcBorders>
            <w:shd w:val="clear" w:color="auto" w:fill="auto"/>
            <w:noWrap/>
            <w:vAlign w:val="bottom"/>
            <w:hideMark/>
          </w:tcPr>
          <w:p w14:paraId="0C741B1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4869</w:t>
            </w:r>
          </w:p>
        </w:tc>
        <w:tc>
          <w:tcPr>
            <w:tcW w:w="1240" w:type="dxa"/>
            <w:tcBorders>
              <w:top w:val="nil"/>
              <w:left w:val="nil"/>
              <w:bottom w:val="nil"/>
              <w:right w:val="nil"/>
            </w:tcBorders>
            <w:shd w:val="clear" w:color="auto" w:fill="auto"/>
            <w:noWrap/>
            <w:vAlign w:val="bottom"/>
            <w:hideMark/>
          </w:tcPr>
          <w:p w14:paraId="5D3F33E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155</w:t>
            </w:r>
          </w:p>
        </w:tc>
        <w:tc>
          <w:tcPr>
            <w:tcW w:w="1240" w:type="dxa"/>
            <w:tcBorders>
              <w:top w:val="nil"/>
              <w:left w:val="nil"/>
              <w:bottom w:val="nil"/>
              <w:right w:val="nil"/>
            </w:tcBorders>
            <w:shd w:val="clear" w:color="auto" w:fill="auto"/>
            <w:noWrap/>
            <w:vAlign w:val="bottom"/>
            <w:hideMark/>
          </w:tcPr>
          <w:p w14:paraId="5CB68E1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4851</w:t>
            </w:r>
          </w:p>
        </w:tc>
      </w:tr>
      <w:tr w:rsidR="00497CB7" w:rsidRPr="00332564" w14:paraId="3B09052C" w14:textId="77777777" w:rsidTr="0042091C">
        <w:trPr>
          <w:trHeight w:val="288"/>
        </w:trPr>
        <w:tc>
          <w:tcPr>
            <w:tcW w:w="3262" w:type="dxa"/>
            <w:tcBorders>
              <w:top w:val="nil"/>
              <w:left w:val="nil"/>
              <w:bottom w:val="nil"/>
              <w:right w:val="nil"/>
            </w:tcBorders>
            <w:shd w:val="clear" w:color="auto" w:fill="auto"/>
            <w:noWrap/>
            <w:vAlign w:val="bottom"/>
            <w:hideMark/>
          </w:tcPr>
          <w:p w14:paraId="3AA7B1A3" w14:textId="35D3F3AE"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SAGE</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4E56946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891</w:t>
            </w:r>
          </w:p>
        </w:tc>
        <w:tc>
          <w:tcPr>
            <w:tcW w:w="1282" w:type="dxa"/>
            <w:tcBorders>
              <w:top w:val="nil"/>
              <w:left w:val="nil"/>
              <w:bottom w:val="nil"/>
              <w:right w:val="nil"/>
            </w:tcBorders>
            <w:shd w:val="clear" w:color="auto" w:fill="auto"/>
            <w:noWrap/>
            <w:vAlign w:val="bottom"/>
            <w:hideMark/>
          </w:tcPr>
          <w:p w14:paraId="6A890E1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446</w:t>
            </w:r>
          </w:p>
        </w:tc>
        <w:tc>
          <w:tcPr>
            <w:tcW w:w="1240" w:type="dxa"/>
            <w:tcBorders>
              <w:top w:val="nil"/>
              <w:left w:val="nil"/>
              <w:bottom w:val="nil"/>
              <w:right w:val="nil"/>
            </w:tcBorders>
            <w:shd w:val="clear" w:color="auto" w:fill="auto"/>
            <w:noWrap/>
            <w:vAlign w:val="bottom"/>
            <w:hideMark/>
          </w:tcPr>
          <w:p w14:paraId="26EF335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445</w:t>
            </w:r>
          </w:p>
        </w:tc>
        <w:tc>
          <w:tcPr>
            <w:tcW w:w="1282" w:type="dxa"/>
            <w:tcBorders>
              <w:top w:val="nil"/>
              <w:left w:val="nil"/>
              <w:bottom w:val="nil"/>
              <w:right w:val="nil"/>
            </w:tcBorders>
            <w:shd w:val="clear" w:color="auto" w:fill="auto"/>
            <w:noWrap/>
            <w:vAlign w:val="bottom"/>
            <w:hideMark/>
          </w:tcPr>
          <w:p w14:paraId="4190A0E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82" w:type="dxa"/>
            <w:tcBorders>
              <w:top w:val="nil"/>
              <w:left w:val="nil"/>
              <w:bottom w:val="nil"/>
              <w:right w:val="nil"/>
            </w:tcBorders>
            <w:shd w:val="clear" w:color="auto" w:fill="auto"/>
            <w:noWrap/>
            <w:vAlign w:val="bottom"/>
            <w:hideMark/>
          </w:tcPr>
          <w:p w14:paraId="647904F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442</w:t>
            </w:r>
          </w:p>
        </w:tc>
        <w:tc>
          <w:tcPr>
            <w:tcW w:w="1240" w:type="dxa"/>
            <w:tcBorders>
              <w:top w:val="nil"/>
              <w:left w:val="nil"/>
              <w:bottom w:val="nil"/>
              <w:right w:val="nil"/>
            </w:tcBorders>
            <w:shd w:val="clear" w:color="auto" w:fill="auto"/>
            <w:noWrap/>
            <w:vAlign w:val="bottom"/>
            <w:hideMark/>
          </w:tcPr>
          <w:p w14:paraId="11C09C8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w:t>
            </w:r>
          </w:p>
        </w:tc>
        <w:tc>
          <w:tcPr>
            <w:tcW w:w="1240" w:type="dxa"/>
            <w:tcBorders>
              <w:top w:val="nil"/>
              <w:left w:val="nil"/>
              <w:bottom w:val="nil"/>
              <w:right w:val="nil"/>
            </w:tcBorders>
            <w:shd w:val="clear" w:color="auto" w:fill="auto"/>
            <w:noWrap/>
            <w:vAlign w:val="bottom"/>
            <w:hideMark/>
          </w:tcPr>
          <w:p w14:paraId="25409E6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435</w:t>
            </w:r>
          </w:p>
        </w:tc>
      </w:tr>
      <w:tr w:rsidR="00497CB7" w:rsidRPr="00332564" w14:paraId="763EF8B8" w14:textId="77777777" w:rsidTr="0042091C">
        <w:trPr>
          <w:trHeight w:val="288"/>
        </w:trPr>
        <w:tc>
          <w:tcPr>
            <w:tcW w:w="3262" w:type="dxa"/>
            <w:tcBorders>
              <w:top w:val="nil"/>
              <w:left w:val="nil"/>
              <w:bottom w:val="nil"/>
              <w:right w:val="nil"/>
            </w:tcBorders>
            <w:shd w:val="clear" w:color="auto" w:fill="auto"/>
            <w:noWrap/>
            <w:vAlign w:val="bottom"/>
            <w:hideMark/>
          </w:tcPr>
          <w:p w14:paraId="64182E37" w14:textId="1F1DD684"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SEARCH</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0EB1EDE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12064</w:t>
            </w:r>
          </w:p>
        </w:tc>
        <w:tc>
          <w:tcPr>
            <w:tcW w:w="1282" w:type="dxa"/>
            <w:tcBorders>
              <w:top w:val="nil"/>
              <w:left w:val="nil"/>
              <w:bottom w:val="nil"/>
              <w:right w:val="nil"/>
            </w:tcBorders>
            <w:shd w:val="clear" w:color="auto" w:fill="auto"/>
            <w:noWrap/>
            <w:vAlign w:val="bottom"/>
            <w:hideMark/>
          </w:tcPr>
          <w:p w14:paraId="5B000B9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6031</w:t>
            </w:r>
          </w:p>
        </w:tc>
        <w:tc>
          <w:tcPr>
            <w:tcW w:w="1240" w:type="dxa"/>
            <w:tcBorders>
              <w:top w:val="nil"/>
              <w:left w:val="nil"/>
              <w:bottom w:val="nil"/>
              <w:right w:val="nil"/>
            </w:tcBorders>
            <w:shd w:val="clear" w:color="auto" w:fill="auto"/>
            <w:noWrap/>
            <w:vAlign w:val="bottom"/>
            <w:hideMark/>
          </w:tcPr>
          <w:p w14:paraId="2BCA39F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6033</w:t>
            </w:r>
          </w:p>
        </w:tc>
        <w:tc>
          <w:tcPr>
            <w:tcW w:w="1282" w:type="dxa"/>
            <w:tcBorders>
              <w:top w:val="nil"/>
              <w:left w:val="nil"/>
              <w:bottom w:val="nil"/>
              <w:right w:val="nil"/>
            </w:tcBorders>
            <w:shd w:val="clear" w:color="auto" w:fill="auto"/>
            <w:noWrap/>
            <w:vAlign w:val="bottom"/>
            <w:hideMark/>
          </w:tcPr>
          <w:p w14:paraId="081E677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565</w:t>
            </w:r>
          </w:p>
        </w:tc>
        <w:tc>
          <w:tcPr>
            <w:tcW w:w="1282" w:type="dxa"/>
            <w:tcBorders>
              <w:top w:val="nil"/>
              <w:left w:val="nil"/>
              <w:bottom w:val="nil"/>
              <w:right w:val="nil"/>
            </w:tcBorders>
            <w:shd w:val="clear" w:color="auto" w:fill="auto"/>
            <w:noWrap/>
            <w:vAlign w:val="bottom"/>
            <w:hideMark/>
          </w:tcPr>
          <w:p w14:paraId="1174E71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5466</w:t>
            </w:r>
          </w:p>
        </w:tc>
        <w:tc>
          <w:tcPr>
            <w:tcW w:w="1240" w:type="dxa"/>
            <w:tcBorders>
              <w:top w:val="nil"/>
              <w:left w:val="nil"/>
              <w:bottom w:val="nil"/>
              <w:right w:val="nil"/>
            </w:tcBorders>
            <w:shd w:val="clear" w:color="auto" w:fill="auto"/>
            <w:noWrap/>
            <w:vAlign w:val="bottom"/>
            <w:hideMark/>
          </w:tcPr>
          <w:p w14:paraId="4CD1946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572</w:t>
            </w:r>
          </w:p>
        </w:tc>
        <w:tc>
          <w:tcPr>
            <w:tcW w:w="1240" w:type="dxa"/>
            <w:tcBorders>
              <w:top w:val="nil"/>
              <w:left w:val="nil"/>
              <w:bottom w:val="nil"/>
              <w:right w:val="nil"/>
            </w:tcBorders>
            <w:shd w:val="clear" w:color="auto" w:fill="auto"/>
            <w:noWrap/>
            <w:vAlign w:val="bottom"/>
            <w:hideMark/>
          </w:tcPr>
          <w:p w14:paraId="1F3603D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5461</w:t>
            </w:r>
          </w:p>
        </w:tc>
      </w:tr>
      <w:tr w:rsidR="00497CB7" w:rsidRPr="00332564" w14:paraId="6554CE43" w14:textId="77777777" w:rsidTr="0042091C">
        <w:trPr>
          <w:trHeight w:val="288"/>
        </w:trPr>
        <w:tc>
          <w:tcPr>
            <w:tcW w:w="3262" w:type="dxa"/>
            <w:tcBorders>
              <w:top w:val="nil"/>
              <w:left w:val="nil"/>
              <w:bottom w:val="nil"/>
              <w:right w:val="nil"/>
            </w:tcBorders>
            <w:shd w:val="clear" w:color="auto" w:fill="auto"/>
            <w:noWrap/>
            <w:vAlign w:val="bottom"/>
            <w:hideMark/>
          </w:tcPr>
          <w:p w14:paraId="68D896F7" w14:textId="3C476AA6"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SATURN</w:t>
            </w:r>
          </w:p>
        </w:tc>
        <w:tc>
          <w:tcPr>
            <w:tcW w:w="1240" w:type="dxa"/>
            <w:tcBorders>
              <w:top w:val="nil"/>
              <w:left w:val="nil"/>
              <w:bottom w:val="nil"/>
              <w:right w:val="nil"/>
            </w:tcBorders>
            <w:shd w:val="clear" w:color="auto" w:fill="auto"/>
            <w:noWrap/>
            <w:vAlign w:val="bottom"/>
            <w:hideMark/>
          </w:tcPr>
          <w:p w14:paraId="58245FC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1380</w:t>
            </w:r>
          </w:p>
        </w:tc>
        <w:tc>
          <w:tcPr>
            <w:tcW w:w="1282" w:type="dxa"/>
            <w:tcBorders>
              <w:top w:val="nil"/>
              <w:left w:val="nil"/>
              <w:bottom w:val="nil"/>
              <w:right w:val="nil"/>
            </w:tcBorders>
            <w:shd w:val="clear" w:color="auto" w:fill="auto"/>
            <w:noWrap/>
            <w:vAlign w:val="bottom"/>
            <w:hideMark/>
          </w:tcPr>
          <w:p w14:paraId="067ABA7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691</w:t>
            </w:r>
          </w:p>
        </w:tc>
        <w:tc>
          <w:tcPr>
            <w:tcW w:w="1240" w:type="dxa"/>
            <w:tcBorders>
              <w:top w:val="nil"/>
              <w:left w:val="nil"/>
              <w:bottom w:val="nil"/>
              <w:right w:val="nil"/>
            </w:tcBorders>
            <w:shd w:val="clear" w:color="auto" w:fill="auto"/>
            <w:noWrap/>
            <w:vAlign w:val="bottom"/>
            <w:hideMark/>
          </w:tcPr>
          <w:p w14:paraId="2D50666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689</w:t>
            </w:r>
          </w:p>
        </w:tc>
        <w:tc>
          <w:tcPr>
            <w:tcW w:w="1282" w:type="dxa"/>
            <w:tcBorders>
              <w:top w:val="nil"/>
              <w:left w:val="nil"/>
              <w:bottom w:val="nil"/>
              <w:right w:val="nil"/>
            </w:tcBorders>
            <w:shd w:val="clear" w:color="auto" w:fill="auto"/>
            <w:noWrap/>
            <w:vAlign w:val="bottom"/>
            <w:hideMark/>
          </w:tcPr>
          <w:p w14:paraId="0074A0D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w:t>
            </w:r>
          </w:p>
        </w:tc>
        <w:tc>
          <w:tcPr>
            <w:tcW w:w="1282" w:type="dxa"/>
            <w:tcBorders>
              <w:top w:val="nil"/>
              <w:left w:val="nil"/>
              <w:bottom w:val="nil"/>
              <w:right w:val="nil"/>
            </w:tcBorders>
            <w:shd w:val="clear" w:color="auto" w:fill="auto"/>
            <w:noWrap/>
            <w:vAlign w:val="bottom"/>
            <w:hideMark/>
          </w:tcPr>
          <w:p w14:paraId="1549EB8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689</w:t>
            </w:r>
          </w:p>
        </w:tc>
        <w:tc>
          <w:tcPr>
            <w:tcW w:w="1240" w:type="dxa"/>
            <w:tcBorders>
              <w:top w:val="nil"/>
              <w:left w:val="nil"/>
              <w:bottom w:val="nil"/>
              <w:right w:val="nil"/>
            </w:tcBorders>
            <w:shd w:val="clear" w:color="auto" w:fill="auto"/>
            <w:noWrap/>
            <w:vAlign w:val="bottom"/>
            <w:hideMark/>
          </w:tcPr>
          <w:p w14:paraId="4FDE95E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w:t>
            </w:r>
          </w:p>
        </w:tc>
        <w:tc>
          <w:tcPr>
            <w:tcW w:w="1240" w:type="dxa"/>
            <w:tcBorders>
              <w:top w:val="nil"/>
              <w:left w:val="nil"/>
              <w:bottom w:val="nil"/>
              <w:right w:val="nil"/>
            </w:tcBorders>
            <w:shd w:val="clear" w:color="auto" w:fill="auto"/>
            <w:noWrap/>
            <w:vAlign w:val="bottom"/>
            <w:hideMark/>
          </w:tcPr>
          <w:p w14:paraId="292AADA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687</w:t>
            </w:r>
          </w:p>
        </w:tc>
      </w:tr>
      <w:tr w:rsidR="00497CB7" w:rsidRPr="00332564" w14:paraId="14B01545" w14:textId="77777777" w:rsidTr="0042091C">
        <w:trPr>
          <w:trHeight w:val="288"/>
        </w:trPr>
        <w:tc>
          <w:tcPr>
            <w:tcW w:w="3262" w:type="dxa"/>
            <w:tcBorders>
              <w:top w:val="nil"/>
              <w:left w:val="nil"/>
              <w:bottom w:val="nil"/>
              <w:right w:val="nil"/>
            </w:tcBorders>
            <w:shd w:val="clear" w:color="auto" w:fill="auto"/>
            <w:noWrap/>
            <w:vAlign w:val="bottom"/>
            <w:hideMark/>
          </w:tcPr>
          <w:p w14:paraId="0179BE14" w14:textId="6046E7C1"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IMPROVE IT</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367DC1A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18144</w:t>
            </w:r>
          </w:p>
        </w:tc>
        <w:tc>
          <w:tcPr>
            <w:tcW w:w="1282" w:type="dxa"/>
            <w:tcBorders>
              <w:top w:val="nil"/>
              <w:left w:val="nil"/>
              <w:bottom w:val="nil"/>
              <w:right w:val="nil"/>
            </w:tcBorders>
            <w:shd w:val="clear" w:color="auto" w:fill="auto"/>
            <w:noWrap/>
            <w:vAlign w:val="bottom"/>
            <w:hideMark/>
          </w:tcPr>
          <w:p w14:paraId="117B334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9067</w:t>
            </w:r>
          </w:p>
        </w:tc>
        <w:tc>
          <w:tcPr>
            <w:tcW w:w="1240" w:type="dxa"/>
            <w:tcBorders>
              <w:top w:val="nil"/>
              <w:left w:val="nil"/>
              <w:bottom w:val="nil"/>
              <w:right w:val="nil"/>
            </w:tcBorders>
            <w:shd w:val="clear" w:color="auto" w:fill="auto"/>
            <w:noWrap/>
            <w:vAlign w:val="bottom"/>
            <w:hideMark/>
          </w:tcPr>
          <w:p w14:paraId="3E6C248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9077</w:t>
            </w:r>
          </w:p>
        </w:tc>
        <w:tc>
          <w:tcPr>
            <w:tcW w:w="1282" w:type="dxa"/>
            <w:tcBorders>
              <w:top w:val="nil"/>
              <w:left w:val="nil"/>
              <w:bottom w:val="nil"/>
              <w:right w:val="nil"/>
            </w:tcBorders>
            <w:shd w:val="clear" w:color="auto" w:fill="auto"/>
            <w:noWrap/>
            <w:vAlign w:val="bottom"/>
            <w:hideMark/>
          </w:tcPr>
          <w:p w14:paraId="55C15BA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537</w:t>
            </w:r>
          </w:p>
        </w:tc>
        <w:tc>
          <w:tcPr>
            <w:tcW w:w="1282" w:type="dxa"/>
            <w:tcBorders>
              <w:top w:val="nil"/>
              <w:left w:val="nil"/>
              <w:bottom w:val="nil"/>
              <w:right w:val="nil"/>
            </w:tcBorders>
            <w:shd w:val="clear" w:color="auto" w:fill="auto"/>
            <w:noWrap/>
            <w:vAlign w:val="bottom"/>
            <w:hideMark/>
          </w:tcPr>
          <w:p w14:paraId="75E5F9F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8530</w:t>
            </w:r>
          </w:p>
        </w:tc>
        <w:tc>
          <w:tcPr>
            <w:tcW w:w="1240" w:type="dxa"/>
            <w:tcBorders>
              <w:top w:val="nil"/>
              <w:left w:val="nil"/>
              <w:bottom w:val="nil"/>
              <w:right w:val="nil"/>
            </w:tcBorders>
            <w:shd w:val="clear" w:color="auto" w:fill="auto"/>
            <w:noWrap/>
            <w:vAlign w:val="bottom"/>
            <w:hideMark/>
          </w:tcPr>
          <w:p w14:paraId="12B48DC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538</w:t>
            </w:r>
          </w:p>
        </w:tc>
        <w:tc>
          <w:tcPr>
            <w:tcW w:w="1240" w:type="dxa"/>
            <w:tcBorders>
              <w:top w:val="nil"/>
              <w:left w:val="nil"/>
              <w:bottom w:val="nil"/>
              <w:right w:val="nil"/>
            </w:tcBorders>
            <w:shd w:val="clear" w:color="auto" w:fill="auto"/>
            <w:noWrap/>
            <w:vAlign w:val="bottom"/>
            <w:hideMark/>
          </w:tcPr>
          <w:p w14:paraId="33B07CC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8539</w:t>
            </w:r>
          </w:p>
        </w:tc>
      </w:tr>
      <w:tr w:rsidR="00497CB7" w:rsidRPr="00332564" w14:paraId="4E6F4036" w14:textId="77777777" w:rsidTr="0042091C">
        <w:trPr>
          <w:trHeight w:val="288"/>
        </w:trPr>
        <w:tc>
          <w:tcPr>
            <w:tcW w:w="3262" w:type="dxa"/>
            <w:tcBorders>
              <w:top w:val="nil"/>
              <w:left w:val="nil"/>
              <w:bottom w:val="nil"/>
              <w:right w:val="nil"/>
            </w:tcBorders>
            <w:shd w:val="clear" w:color="auto" w:fill="auto"/>
            <w:noWrap/>
            <w:vAlign w:val="bottom"/>
            <w:hideMark/>
          </w:tcPr>
          <w:p w14:paraId="422CC146" w14:textId="08D979BB"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ODYSSEY LONG TERM</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49FF5FA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2341</w:t>
            </w:r>
          </w:p>
        </w:tc>
        <w:tc>
          <w:tcPr>
            <w:tcW w:w="1282" w:type="dxa"/>
            <w:tcBorders>
              <w:top w:val="nil"/>
              <w:left w:val="nil"/>
              <w:bottom w:val="nil"/>
              <w:right w:val="nil"/>
            </w:tcBorders>
            <w:shd w:val="clear" w:color="auto" w:fill="auto"/>
            <w:noWrap/>
            <w:vAlign w:val="bottom"/>
            <w:hideMark/>
          </w:tcPr>
          <w:p w14:paraId="6505D04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1553</w:t>
            </w:r>
          </w:p>
        </w:tc>
        <w:tc>
          <w:tcPr>
            <w:tcW w:w="1240" w:type="dxa"/>
            <w:tcBorders>
              <w:top w:val="nil"/>
              <w:left w:val="nil"/>
              <w:bottom w:val="nil"/>
              <w:right w:val="nil"/>
            </w:tcBorders>
            <w:shd w:val="clear" w:color="auto" w:fill="auto"/>
            <w:noWrap/>
            <w:vAlign w:val="bottom"/>
            <w:hideMark/>
          </w:tcPr>
          <w:p w14:paraId="2B15081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788</w:t>
            </w:r>
          </w:p>
        </w:tc>
        <w:tc>
          <w:tcPr>
            <w:tcW w:w="1282" w:type="dxa"/>
            <w:tcBorders>
              <w:top w:val="nil"/>
              <w:left w:val="nil"/>
              <w:bottom w:val="nil"/>
              <w:right w:val="nil"/>
            </w:tcBorders>
            <w:shd w:val="clear" w:color="auto" w:fill="auto"/>
            <w:noWrap/>
            <w:vAlign w:val="bottom"/>
            <w:hideMark/>
          </w:tcPr>
          <w:p w14:paraId="60E5412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82" w:type="dxa"/>
            <w:tcBorders>
              <w:top w:val="nil"/>
              <w:left w:val="nil"/>
              <w:bottom w:val="nil"/>
              <w:right w:val="nil"/>
            </w:tcBorders>
            <w:shd w:val="clear" w:color="auto" w:fill="auto"/>
            <w:noWrap/>
            <w:vAlign w:val="bottom"/>
            <w:hideMark/>
          </w:tcPr>
          <w:p w14:paraId="5602A38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1549</w:t>
            </w:r>
          </w:p>
        </w:tc>
        <w:tc>
          <w:tcPr>
            <w:tcW w:w="1240" w:type="dxa"/>
            <w:tcBorders>
              <w:top w:val="nil"/>
              <w:left w:val="nil"/>
              <w:bottom w:val="nil"/>
              <w:right w:val="nil"/>
            </w:tcBorders>
            <w:shd w:val="clear" w:color="auto" w:fill="auto"/>
            <w:noWrap/>
            <w:vAlign w:val="bottom"/>
            <w:hideMark/>
          </w:tcPr>
          <w:p w14:paraId="3E49659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w:t>
            </w:r>
          </w:p>
        </w:tc>
        <w:tc>
          <w:tcPr>
            <w:tcW w:w="1240" w:type="dxa"/>
            <w:tcBorders>
              <w:top w:val="nil"/>
              <w:left w:val="nil"/>
              <w:bottom w:val="nil"/>
              <w:right w:val="nil"/>
            </w:tcBorders>
            <w:shd w:val="clear" w:color="auto" w:fill="auto"/>
            <w:noWrap/>
            <w:vAlign w:val="bottom"/>
            <w:hideMark/>
          </w:tcPr>
          <w:p w14:paraId="20CC088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781</w:t>
            </w:r>
          </w:p>
        </w:tc>
      </w:tr>
      <w:tr w:rsidR="00497CB7" w:rsidRPr="00332564" w14:paraId="24DCA151" w14:textId="77777777" w:rsidTr="0042091C">
        <w:trPr>
          <w:trHeight w:val="288"/>
        </w:trPr>
        <w:tc>
          <w:tcPr>
            <w:tcW w:w="3262" w:type="dxa"/>
            <w:tcBorders>
              <w:top w:val="nil"/>
              <w:left w:val="nil"/>
              <w:bottom w:val="nil"/>
              <w:right w:val="nil"/>
            </w:tcBorders>
            <w:shd w:val="clear" w:color="auto" w:fill="auto"/>
            <w:noWrap/>
            <w:vAlign w:val="bottom"/>
            <w:hideMark/>
          </w:tcPr>
          <w:p w14:paraId="1CFF416B" w14:textId="3852E774"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GLAGOV</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077D6BA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968</w:t>
            </w:r>
          </w:p>
        </w:tc>
        <w:tc>
          <w:tcPr>
            <w:tcW w:w="1282" w:type="dxa"/>
            <w:tcBorders>
              <w:top w:val="nil"/>
              <w:left w:val="nil"/>
              <w:bottom w:val="nil"/>
              <w:right w:val="nil"/>
            </w:tcBorders>
            <w:shd w:val="clear" w:color="auto" w:fill="auto"/>
            <w:noWrap/>
            <w:vAlign w:val="bottom"/>
            <w:hideMark/>
          </w:tcPr>
          <w:p w14:paraId="7196DD7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484</w:t>
            </w:r>
          </w:p>
        </w:tc>
        <w:tc>
          <w:tcPr>
            <w:tcW w:w="1240" w:type="dxa"/>
            <w:tcBorders>
              <w:top w:val="nil"/>
              <w:left w:val="nil"/>
              <w:bottom w:val="nil"/>
              <w:right w:val="nil"/>
            </w:tcBorders>
            <w:shd w:val="clear" w:color="auto" w:fill="auto"/>
            <w:noWrap/>
            <w:vAlign w:val="bottom"/>
            <w:hideMark/>
          </w:tcPr>
          <w:p w14:paraId="43BA561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484</w:t>
            </w:r>
          </w:p>
        </w:tc>
        <w:tc>
          <w:tcPr>
            <w:tcW w:w="1282" w:type="dxa"/>
            <w:tcBorders>
              <w:top w:val="nil"/>
              <w:left w:val="nil"/>
              <w:bottom w:val="nil"/>
              <w:right w:val="nil"/>
            </w:tcBorders>
            <w:shd w:val="clear" w:color="auto" w:fill="auto"/>
            <w:noWrap/>
            <w:vAlign w:val="bottom"/>
            <w:hideMark/>
          </w:tcPr>
          <w:p w14:paraId="5E84F3E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w:t>
            </w:r>
          </w:p>
        </w:tc>
        <w:tc>
          <w:tcPr>
            <w:tcW w:w="1282" w:type="dxa"/>
            <w:tcBorders>
              <w:top w:val="nil"/>
              <w:left w:val="nil"/>
              <w:bottom w:val="nil"/>
              <w:right w:val="nil"/>
            </w:tcBorders>
            <w:shd w:val="clear" w:color="auto" w:fill="auto"/>
            <w:noWrap/>
            <w:vAlign w:val="bottom"/>
            <w:hideMark/>
          </w:tcPr>
          <w:p w14:paraId="2D8D354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481</w:t>
            </w:r>
          </w:p>
        </w:tc>
        <w:tc>
          <w:tcPr>
            <w:tcW w:w="1240" w:type="dxa"/>
            <w:tcBorders>
              <w:top w:val="nil"/>
              <w:left w:val="nil"/>
              <w:bottom w:val="nil"/>
              <w:right w:val="nil"/>
            </w:tcBorders>
            <w:shd w:val="clear" w:color="auto" w:fill="auto"/>
            <w:noWrap/>
            <w:vAlign w:val="bottom"/>
            <w:hideMark/>
          </w:tcPr>
          <w:p w14:paraId="1D41377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40" w:type="dxa"/>
            <w:tcBorders>
              <w:top w:val="nil"/>
              <w:left w:val="nil"/>
              <w:bottom w:val="nil"/>
              <w:right w:val="nil"/>
            </w:tcBorders>
            <w:shd w:val="clear" w:color="auto" w:fill="auto"/>
            <w:noWrap/>
            <w:vAlign w:val="bottom"/>
            <w:hideMark/>
          </w:tcPr>
          <w:p w14:paraId="69F987D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480</w:t>
            </w:r>
          </w:p>
        </w:tc>
      </w:tr>
      <w:tr w:rsidR="00497CB7" w:rsidRPr="00332564" w14:paraId="2E7F5568" w14:textId="77777777" w:rsidTr="0042091C">
        <w:trPr>
          <w:trHeight w:val="288"/>
        </w:trPr>
        <w:tc>
          <w:tcPr>
            <w:tcW w:w="3262" w:type="dxa"/>
            <w:tcBorders>
              <w:top w:val="nil"/>
              <w:left w:val="nil"/>
              <w:bottom w:val="nil"/>
              <w:right w:val="nil"/>
            </w:tcBorders>
            <w:shd w:val="clear" w:color="auto" w:fill="auto"/>
            <w:noWrap/>
            <w:vAlign w:val="bottom"/>
            <w:hideMark/>
          </w:tcPr>
          <w:p w14:paraId="3F2556F9" w14:textId="5E839CF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Im et al.</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1686714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2000</w:t>
            </w:r>
          </w:p>
        </w:tc>
        <w:tc>
          <w:tcPr>
            <w:tcW w:w="1282" w:type="dxa"/>
            <w:tcBorders>
              <w:top w:val="nil"/>
              <w:left w:val="nil"/>
              <w:bottom w:val="nil"/>
              <w:right w:val="nil"/>
            </w:tcBorders>
            <w:shd w:val="clear" w:color="auto" w:fill="auto"/>
            <w:noWrap/>
            <w:vAlign w:val="bottom"/>
            <w:hideMark/>
          </w:tcPr>
          <w:p w14:paraId="3EB4EDC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1000</w:t>
            </w:r>
          </w:p>
        </w:tc>
        <w:tc>
          <w:tcPr>
            <w:tcW w:w="1240" w:type="dxa"/>
            <w:tcBorders>
              <w:top w:val="nil"/>
              <w:left w:val="nil"/>
              <w:bottom w:val="nil"/>
              <w:right w:val="nil"/>
            </w:tcBorders>
            <w:shd w:val="clear" w:color="auto" w:fill="auto"/>
            <w:noWrap/>
            <w:vAlign w:val="bottom"/>
            <w:hideMark/>
          </w:tcPr>
          <w:p w14:paraId="3E122F6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1000</w:t>
            </w:r>
          </w:p>
        </w:tc>
        <w:tc>
          <w:tcPr>
            <w:tcW w:w="1282" w:type="dxa"/>
            <w:tcBorders>
              <w:top w:val="nil"/>
              <w:left w:val="nil"/>
              <w:bottom w:val="nil"/>
              <w:right w:val="nil"/>
            </w:tcBorders>
            <w:shd w:val="clear" w:color="auto" w:fill="auto"/>
            <w:noWrap/>
            <w:vAlign w:val="bottom"/>
            <w:hideMark/>
          </w:tcPr>
          <w:p w14:paraId="5AB23D6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0</w:t>
            </w:r>
          </w:p>
        </w:tc>
        <w:tc>
          <w:tcPr>
            <w:tcW w:w="1282" w:type="dxa"/>
            <w:tcBorders>
              <w:top w:val="nil"/>
              <w:left w:val="nil"/>
              <w:bottom w:val="nil"/>
              <w:right w:val="nil"/>
            </w:tcBorders>
            <w:shd w:val="clear" w:color="auto" w:fill="auto"/>
            <w:noWrap/>
            <w:vAlign w:val="bottom"/>
            <w:hideMark/>
          </w:tcPr>
          <w:p w14:paraId="02EAFD0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1000</w:t>
            </w:r>
          </w:p>
        </w:tc>
        <w:tc>
          <w:tcPr>
            <w:tcW w:w="1240" w:type="dxa"/>
            <w:tcBorders>
              <w:top w:val="nil"/>
              <w:left w:val="nil"/>
              <w:bottom w:val="nil"/>
              <w:right w:val="nil"/>
            </w:tcBorders>
            <w:shd w:val="clear" w:color="auto" w:fill="auto"/>
            <w:noWrap/>
            <w:vAlign w:val="bottom"/>
            <w:hideMark/>
          </w:tcPr>
          <w:p w14:paraId="0BF9B02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40" w:type="dxa"/>
            <w:tcBorders>
              <w:top w:val="nil"/>
              <w:left w:val="nil"/>
              <w:bottom w:val="nil"/>
              <w:right w:val="nil"/>
            </w:tcBorders>
            <w:shd w:val="clear" w:color="auto" w:fill="auto"/>
            <w:noWrap/>
            <w:vAlign w:val="bottom"/>
            <w:hideMark/>
          </w:tcPr>
          <w:p w14:paraId="04E70A3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996</w:t>
            </w:r>
          </w:p>
        </w:tc>
      </w:tr>
      <w:tr w:rsidR="00497CB7" w:rsidRPr="00332564" w14:paraId="33FC9DF6" w14:textId="77777777" w:rsidTr="0042091C">
        <w:trPr>
          <w:trHeight w:val="288"/>
        </w:trPr>
        <w:tc>
          <w:tcPr>
            <w:tcW w:w="3262" w:type="dxa"/>
            <w:tcBorders>
              <w:top w:val="nil"/>
              <w:left w:val="nil"/>
              <w:bottom w:val="nil"/>
              <w:right w:val="nil"/>
            </w:tcBorders>
            <w:shd w:val="clear" w:color="auto" w:fill="auto"/>
            <w:noWrap/>
            <w:vAlign w:val="bottom"/>
            <w:hideMark/>
          </w:tcPr>
          <w:p w14:paraId="65FC5046" w14:textId="0423FD2C"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HIJ PROPER</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1BA06A0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1721</w:t>
            </w:r>
          </w:p>
        </w:tc>
        <w:tc>
          <w:tcPr>
            <w:tcW w:w="1282" w:type="dxa"/>
            <w:tcBorders>
              <w:top w:val="nil"/>
              <w:left w:val="nil"/>
              <w:bottom w:val="nil"/>
              <w:right w:val="nil"/>
            </w:tcBorders>
            <w:shd w:val="clear" w:color="auto" w:fill="auto"/>
            <w:noWrap/>
            <w:vAlign w:val="bottom"/>
            <w:hideMark/>
          </w:tcPr>
          <w:p w14:paraId="7410EEF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864</w:t>
            </w:r>
          </w:p>
        </w:tc>
        <w:tc>
          <w:tcPr>
            <w:tcW w:w="1240" w:type="dxa"/>
            <w:tcBorders>
              <w:top w:val="nil"/>
              <w:left w:val="nil"/>
              <w:bottom w:val="nil"/>
              <w:right w:val="nil"/>
            </w:tcBorders>
            <w:shd w:val="clear" w:color="auto" w:fill="auto"/>
            <w:noWrap/>
            <w:vAlign w:val="bottom"/>
            <w:hideMark/>
          </w:tcPr>
          <w:p w14:paraId="48ABE10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857</w:t>
            </w:r>
          </w:p>
        </w:tc>
        <w:tc>
          <w:tcPr>
            <w:tcW w:w="1282" w:type="dxa"/>
            <w:tcBorders>
              <w:top w:val="nil"/>
              <w:left w:val="nil"/>
              <w:bottom w:val="nil"/>
              <w:right w:val="nil"/>
            </w:tcBorders>
            <w:shd w:val="clear" w:color="auto" w:fill="auto"/>
            <w:noWrap/>
            <w:vAlign w:val="bottom"/>
            <w:hideMark/>
          </w:tcPr>
          <w:p w14:paraId="04E3BF9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26</w:t>
            </w:r>
          </w:p>
        </w:tc>
        <w:tc>
          <w:tcPr>
            <w:tcW w:w="1282" w:type="dxa"/>
            <w:tcBorders>
              <w:top w:val="nil"/>
              <w:left w:val="nil"/>
              <w:bottom w:val="nil"/>
              <w:right w:val="nil"/>
            </w:tcBorders>
            <w:shd w:val="clear" w:color="auto" w:fill="auto"/>
            <w:noWrap/>
            <w:vAlign w:val="bottom"/>
            <w:hideMark/>
          </w:tcPr>
          <w:p w14:paraId="303A416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838</w:t>
            </w:r>
          </w:p>
        </w:tc>
        <w:tc>
          <w:tcPr>
            <w:tcW w:w="1240" w:type="dxa"/>
            <w:tcBorders>
              <w:top w:val="nil"/>
              <w:left w:val="nil"/>
              <w:bottom w:val="nil"/>
              <w:right w:val="nil"/>
            </w:tcBorders>
            <w:shd w:val="clear" w:color="auto" w:fill="auto"/>
            <w:noWrap/>
            <w:vAlign w:val="bottom"/>
            <w:hideMark/>
          </w:tcPr>
          <w:p w14:paraId="45ECBB3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28</w:t>
            </w:r>
          </w:p>
        </w:tc>
        <w:tc>
          <w:tcPr>
            <w:tcW w:w="1240" w:type="dxa"/>
            <w:tcBorders>
              <w:top w:val="nil"/>
              <w:left w:val="nil"/>
              <w:bottom w:val="nil"/>
              <w:right w:val="nil"/>
            </w:tcBorders>
            <w:shd w:val="clear" w:color="auto" w:fill="auto"/>
            <w:noWrap/>
            <w:vAlign w:val="bottom"/>
            <w:hideMark/>
          </w:tcPr>
          <w:p w14:paraId="25D6941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829</w:t>
            </w:r>
          </w:p>
        </w:tc>
      </w:tr>
      <w:tr w:rsidR="00497CB7" w:rsidRPr="00332564" w14:paraId="3300C098" w14:textId="77777777" w:rsidTr="0042091C">
        <w:trPr>
          <w:trHeight w:val="288"/>
        </w:trPr>
        <w:tc>
          <w:tcPr>
            <w:tcW w:w="3262" w:type="dxa"/>
            <w:tcBorders>
              <w:top w:val="nil"/>
              <w:left w:val="nil"/>
              <w:bottom w:val="nil"/>
              <w:right w:val="nil"/>
            </w:tcBorders>
            <w:shd w:val="clear" w:color="auto" w:fill="auto"/>
            <w:noWrap/>
            <w:vAlign w:val="bottom"/>
            <w:hideMark/>
          </w:tcPr>
          <w:p w14:paraId="7D44AB26" w14:textId="7B356724"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SPIRE-2</w:t>
            </w:r>
            <w:r w:rsidR="00002342">
              <w:rPr>
                <w:rFonts w:ascii="Calibri" w:eastAsia="Times New Roman" w:hAnsi="Calibri" w:cs="Calibri"/>
                <w:b/>
                <w:bCs/>
                <w:color w:val="000000"/>
                <w:lang w:eastAsia="fr-FR"/>
              </w:rPr>
              <w:t xml:space="preserve"> </w:t>
            </w:r>
          </w:p>
        </w:tc>
        <w:tc>
          <w:tcPr>
            <w:tcW w:w="1240" w:type="dxa"/>
            <w:tcBorders>
              <w:top w:val="nil"/>
              <w:left w:val="nil"/>
              <w:bottom w:val="nil"/>
              <w:right w:val="nil"/>
            </w:tcBorders>
            <w:shd w:val="clear" w:color="auto" w:fill="auto"/>
            <w:noWrap/>
            <w:vAlign w:val="bottom"/>
            <w:hideMark/>
          </w:tcPr>
          <w:p w14:paraId="4E66C74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10621</w:t>
            </w:r>
          </w:p>
        </w:tc>
        <w:tc>
          <w:tcPr>
            <w:tcW w:w="1282" w:type="dxa"/>
            <w:tcBorders>
              <w:top w:val="nil"/>
              <w:left w:val="nil"/>
              <w:bottom w:val="nil"/>
              <w:right w:val="nil"/>
            </w:tcBorders>
            <w:shd w:val="clear" w:color="auto" w:fill="auto"/>
            <w:noWrap/>
            <w:vAlign w:val="bottom"/>
            <w:hideMark/>
          </w:tcPr>
          <w:p w14:paraId="57F75C4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5312</w:t>
            </w:r>
          </w:p>
        </w:tc>
        <w:tc>
          <w:tcPr>
            <w:tcW w:w="1240" w:type="dxa"/>
            <w:tcBorders>
              <w:top w:val="nil"/>
              <w:left w:val="nil"/>
              <w:bottom w:val="nil"/>
              <w:right w:val="nil"/>
            </w:tcBorders>
            <w:shd w:val="clear" w:color="auto" w:fill="auto"/>
            <w:noWrap/>
            <w:vAlign w:val="bottom"/>
            <w:hideMark/>
          </w:tcPr>
          <w:p w14:paraId="479C3B8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5309</w:t>
            </w:r>
          </w:p>
        </w:tc>
        <w:tc>
          <w:tcPr>
            <w:tcW w:w="1282" w:type="dxa"/>
            <w:tcBorders>
              <w:top w:val="nil"/>
              <w:left w:val="nil"/>
              <w:bottom w:val="nil"/>
              <w:right w:val="nil"/>
            </w:tcBorders>
            <w:shd w:val="clear" w:color="auto" w:fill="auto"/>
            <w:noWrap/>
            <w:vAlign w:val="bottom"/>
            <w:hideMark/>
          </w:tcPr>
          <w:p w14:paraId="4FA4902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28</w:t>
            </w:r>
          </w:p>
        </w:tc>
        <w:tc>
          <w:tcPr>
            <w:tcW w:w="1282" w:type="dxa"/>
            <w:tcBorders>
              <w:top w:val="nil"/>
              <w:left w:val="nil"/>
              <w:bottom w:val="nil"/>
              <w:right w:val="nil"/>
            </w:tcBorders>
            <w:shd w:val="clear" w:color="auto" w:fill="auto"/>
            <w:noWrap/>
            <w:vAlign w:val="bottom"/>
            <w:hideMark/>
          </w:tcPr>
          <w:p w14:paraId="773BB19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5284</w:t>
            </w:r>
          </w:p>
        </w:tc>
        <w:tc>
          <w:tcPr>
            <w:tcW w:w="1240" w:type="dxa"/>
            <w:tcBorders>
              <w:top w:val="nil"/>
              <w:left w:val="nil"/>
              <w:bottom w:val="nil"/>
              <w:right w:val="nil"/>
            </w:tcBorders>
            <w:shd w:val="clear" w:color="auto" w:fill="auto"/>
            <w:noWrap/>
            <w:vAlign w:val="bottom"/>
            <w:hideMark/>
          </w:tcPr>
          <w:p w14:paraId="4817C96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34</w:t>
            </w:r>
          </w:p>
        </w:tc>
        <w:tc>
          <w:tcPr>
            <w:tcW w:w="1240" w:type="dxa"/>
            <w:tcBorders>
              <w:top w:val="nil"/>
              <w:left w:val="nil"/>
              <w:bottom w:val="nil"/>
              <w:right w:val="nil"/>
            </w:tcBorders>
            <w:shd w:val="clear" w:color="auto" w:fill="auto"/>
            <w:noWrap/>
            <w:vAlign w:val="bottom"/>
            <w:hideMark/>
          </w:tcPr>
          <w:p w14:paraId="5395C05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5275</w:t>
            </w:r>
          </w:p>
        </w:tc>
      </w:tr>
      <w:tr w:rsidR="00497CB7" w:rsidRPr="00332564" w14:paraId="742F9837" w14:textId="77777777" w:rsidTr="0042091C">
        <w:trPr>
          <w:trHeight w:val="288"/>
        </w:trPr>
        <w:tc>
          <w:tcPr>
            <w:tcW w:w="3262" w:type="dxa"/>
            <w:tcBorders>
              <w:top w:val="nil"/>
              <w:left w:val="nil"/>
              <w:bottom w:val="nil"/>
              <w:right w:val="nil"/>
            </w:tcBorders>
            <w:shd w:val="clear" w:color="auto" w:fill="auto"/>
            <w:noWrap/>
            <w:vAlign w:val="bottom"/>
            <w:hideMark/>
          </w:tcPr>
          <w:p w14:paraId="3EE94BC7" w14:textId="0736D18E"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REAL CAD</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170CF2D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12413</w:t>
            </w:r>
          </w:p>
        </w:tc>
        <w:tc>
          <w:tcPr>
            <w:tcW w:w="1282" w:type="dxa"/>
            <w:tcBorders>
              <w:top w:val="nil"/>
              <w:left w:val="nil"/>
              <w:bottom w:val="nil"/>
              <w:right w:val="nil"/>
            </w:tcBorders>
            <w:shd w:val="clear" w:color="auto" w:fill="auto"/>
            <w:noWrap/>
            <w:vAlign w:val="bottom"/>
            <w:hideMark/>
          </w:tcPr>
          <w:p w14:paraId="66CD5BB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6199</w:t>
            </w:r>
          </w:p>
        </w:tc>
        <w:tc>
          <w:tcPr>
            <w:tcW w:w="1240" w:type="dxa"/>
            <w:tcBorders>
              <w:top w:val="nil"/>
              <w:left w:val="nil"/>
              <w:bottom w:val="nil"/>
              <w:right w:val="nil"/>
            </w:tcBorders>
            <w:shd w:val="clear" w:color="auto" w:fill="auto"/>
            <w:noWrap/>
            <w:vAlign w:val="bottom"/>
            <w:hideMark/>
          </w:tcPr>
          <w:p w14:paraId="6F43DF4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6214</w:t>
            </w:r>
          </w:p>
        </w:tc>
        <w:tc>
          <w:tcPr>
            <w:tcW w:w="1282" w:type="dxa"/>
            <w:tcBorders>
              <w:top w:val="nil"/>
              <w:left w:val="nil"/>
              <w:bottom w:val="nil"/>
              <w:right w:val="nil"/>
            </w:tcBorders>
            <w:shd w:val="clear" w:color="auto" w:fill="auto"/>
            <w:noWrap/>
            <w:vAlign w:val="bottom"/>
            <w:hideMark/>
          </w:tcPr>
          <w:p w14:paraId="19DAA82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86</w:t>
            </w:r>
          </w:p>
        </w:tc>
        <w:tc>
          <w:tcPr>
            <w:tcW w:w="1282" w:type="dxa"/>
            <w:tcBorders>
              <w:top w:val="nil"/>
              <w:left w:val="nil"/>
              <w:bottom w:val="nil"/>
              <w:right w:val="nil"/>
            </w:tcBorders>
            <w:shd w:val="clear" w:color="auto" w:fill="auto"/>
            <w:noWrap/>
            <w:vAlign w:val="bottom"/>
            <w:hideMark/>
          </w:tcPr>
          <w:p w14:paraId="74719A8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6113</w:t>
            </w:r>
          </w:p>
        </w:tc>
        <w:tc>
          <w:tcPr>
            <w:tcW w:w="1240" w:type="dxa"/>
            <w:tcBorders>
              <w:top w:val="nil"/>
              <w:left w:val="nil"/>
              <w:bottom w:val="nil"/>
              <w:right w:val="nil"/>
            </w:tcBorders>
            <w:shd w:val="clear" w:color="auto" w:fill="auto"/>
            <w:noWrap/>
            <w:vAlign w:val="bottom"/>
            <w:hideMark/>
          </w:tcPr>
          <w:p w14:paraId="454266B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112</w:t>
            </w:r>
          </w:p>
        </w:tc>
        <w:tc>
          <w:tcPr>
            <w:tcW w:w="1240" w:type="dxa"/>
            <w:tcBorders>
              <w:top w:val="nil"/>
              <w:left w:val="nil"/>
              <w:bottom w:val="nil"/>
              <w:right w:val="nil"/>
            </w:tcBorders>
            <w:shd w:val="clear" w:color="auto" w:fill="auto"/>
            <w:noWrap/>
            <w:vAlign w:val="bottom"/>
            <w:hideMark/>
          </w:tcPr>
          <w:p w14:paraId="1F6B588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6102</w:t>
            </w:r>
          </w:p>
        </w:tc>
      </w:tr>
      <w:tr w:rsidR="00497CB7" w:rsidRPr="00332564" w14:paraId="2DADDBBD" w14:textId="77777777" w:rsidTr="0042091C">
        <w:trPr>
          <w:trHeight w:val="288"/>
        </w:trPr>
        <w:tc>
          <w:tcPr>
            <w:tcW w:w="3262" w:type="dxa"/>
            <w:tcBorders>
              <w:top w:val="nil"/>
              <w:left w:val="nil"/>
              <w:bottom w:val="nil"/>
              <w:right w:val="nil"/>
            </w:tcBorders>
            <w:shd w:val="clear" w:color="auto" w:fill="auto"/>
            <w:noWrap/>
            <w:vAlign w:val="bottom"/>
            <w:hideMark/>
          </w:tcPr>
          <w:p w14:paraId="60EF7522" w14:textId="6372D441"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FOURIER</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5D6D7CA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27564</w:t>
            </w:r>
          </w:p>
        </w:tc>
        <w:tc>
          <w:tcPr>
            <w:tcW w:w="1282" w:type="dxa"/>
            <w:tcBorders>
              <w:top w:val="nil"/>
              <w:left w:val="nil"/>
              <w:bottom w:val="nil"/>
              <w:right w:val="nil"/>
            </w:tcBorders>
            <w:shd w:val="clear" w:color="auto" w:fill="auto"/>
            <w:noWrap/>
            <w:vAlign w:val="bottom"/>
            <w:hideMark/>
          </w:tcPr>
          <w:p w14:paraId="4C53202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13784,0</w:t>
            </w:r>
          </w:p>
        </w:tc>
        <w:tc>
          <w:tcPr>
            <w:tcW w:w="1240" w:type="dxa"/>
            <w:tcBorders>
              <w:top w:val="nil"/>
              <w:left w:val="nil"/>
              <w:bottom w:val="nil"/>
              <w:right w:val="nil"/>
            </w:tcBorders>
            <w:shd w:val="clear" w:color="auto" w:fill="auto"/>
            <w:noWrap/>
            <w:vAlign w:val="bottom"/>
            <w:hideMark/>
          </w:tcPr>
          <w:p w14:paraId="2C06499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13780,0</w:t>
            </w:r>
          </w:p>
        </w:tc>
        <w:tc>
          <w:tcPr>
            <w:tcW w:w="1282" w:type="dxa"/>
            <w:tcBorders>
              <w:top w:val="nil"/>
              <w:left w:val="nil"/>
              <w:bottom w:val="nil"/>
              <w:right w:val="nil"/>
            </w:tcBorders>
            <w:shd w:val="clear" w:color="auto" w:fill="auto"/>
            <w:noWrap/>
            <w:vAlign w:val="bottom"/>
            <w:hideMark/>
          </w:tcPr>
          <w:p w14:paraId="08413D1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251</w:t>
            </w:r>
          </w:p>
        </w:tc>
        <w:tc>
          <w:tcPr>
            <w:tcW w:w="1282" w:type="dxa"/>
            <w:tcBorders>
              <w:top w:val="nil"/>
              <w:left w:val="nil"/>
              <w:bottom w:val="nil"/>
              <w:right w:val="nil"/>
            </w:tcBorders>
            <w:shd w:val="clear" w:color="auto" w:fill="auto"/>
            <w:noWrap/>
            <w:vAlign w:val="bottom"/>
            <w:hideMark/>
          </w:tcPr>
          <w:p w14:paraId="49D2113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13533</w:t>
            </w:r>
          </w:p>
        </w:tc>
        <w:tc>
          <w:tcPr>
            <w:tcW w:w="1240" w:type="dxa"/>
            <w:tcBorders>
              <w:top w:val="nil"/>
              <w:left w:val="nil"/>
              <w:bottom w:val="nil"/>
              <w:right w:val="nil"/>
            </w:tcBorders>
            <w:shd w:val="clear" w:color="auto" w:fill="auto"/>
            <w:noWrap/>
            <w:vAlign w:val="bottom"/>
            <w:hideMark/>
          </w:tcPr>
          <w:p w14:paraId="1AEA839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240</w:t>
            </w:r>
          </w:p>
        </w:tc>
        <w:tc>
          <w:tcPr>
            <w:tcW w:w="1240" w:type="dxa"/>
            <w:tcBorders>
              <w:top w:val="nil"/>
              <w:left w:val="nil"/>
              <w:bottom w:val="nil"/>
              <w:right w:val="nil"/>
            </w:tcBorders>
            <w:shd w:val="clear" w:color="auto" w:fill="auto"/>
            <w:noWrap/>
            <w:vAlign w:val="bottom"/>
            <w:hideMark/>
          </w:tcPr>
          <w:p w14:paraId="31C6AB7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13540</w:t>
            </w:r>
          </w:p>
        </w:tc>
      </w:tr>
      <w:tr w:rsidR="00497CB7" w:rsidRPr="00332564" w14:paraId="71D182BE" w14:textId="77777777" w:rsidTr="0042091C">
        <w:trPr>
          <w:trHeight w:val="288"/>
        </w:trPr>
        <w:tc>
          <w:tcPr>
            <w:tcW w:w="3262" w:type="dxa"/>
            <w:tcBorders>
              <w:top w:val="nil"/>
              <w:left w:val="nil"/>
              <w:bottom w:val="nil"/>
              <w:right w:val="nil"/>
            </w:tcBorders>
            <w:shd w:val="clear" w:color="auto" w:fill="auto"/>
            <w:noWrap/>
            <w:vAlign w:val="bottom"/>
            <w:hideMark/>
          </w:tcPr>
          <w:p w14:paraId="01D3A8C5" w14:textId="14D14AA9"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ODYSSEY OUTCOME</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2FFE4F8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18924</w:t>
            </w:r>
          </w:p>
        </w:tc>
        <w:tc>
          <w:tcPr>
            <w:tcW w:w="1282" w:type="dxa"/>
            <w:tcBorders>
              <w:top w:val="nil"/>
              <w:left w:val="nil"/>
              <w:bottom w:val="nil"/>
              <w:right w:val="nil"/>
            </w:tcBorders>
            <w:shd w:val="clear" w:color="auto" w:fill="auto"/>
            <w:noWrap/>
            <w:vAlign w:val="bottom"/>
            <w:hideMark/>
          </w:tcPr>
          <w:p w14:paraId="4A3CDBB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9462</w:t>
            </w:r>
          </w:p>
        </w:tc>
        <w:tc>
          <w:tcPr>
            <w:tcW w:w="1240" w:type="dxa"/>
            <w:tcBorders>
              <w:top w:val="nil"/>
              <w:left w:val="nil"/>
              <w:bottom w:val="nil"/>
              <w:right w:val="nil"/>
            </w:tcBorders>
            <w:shd w:val="clear" w:color="auto" w:fill="auto"/>
            <w:noWrap/>
            <w:vAlign w:val="bottom"/>
            <w:hideMark/>
          </w:tcPr>
          <w:p w14:paraId="1BC5A96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9462</w:t>
            </w:r>
          </w:p>
        </w:tc>
        <w:tc>
          <w:tcPr>
            <w:tcW w:w="1282" w:type="dxa"/>
            <w:tcBorders>
              <w:top w:val="nil"/>
              <w:left w:val="nil"/>
              <w:bottom w:val="nil"/>
              <w:right w:val="nil"/>
            </w:tcBorders>
            <w:shd w:val="clear" w:color="auto" w:fill="auto"/>
            <w:noWrap/>
            <w:vAlign w:val="bottom"/>
            <w:hideMark/>
          </w:tcPr>
          <w:p w14:paraId="0901084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240</w:t>
            </w:r>
          </w:p>
        </w:tc>
        <w:tc>
          <w:tcPr>
            <w:tcW w:w="1282" w:type="dxa"/>
            <w:tcBorders>
              <w:top w:val="nil"/>
              <w:left w:val="nil"/>
              <w:bottom w:val="nil"/>
              <w:right w:val="nil"/>
            </w:tcBorders>
            <w:shd w:val="clear" w:color="auto" w:fill="auto"/>
            <w:noWrap/>
            <w:vAlign w:val="bottom"/>
            <w:hideMark/>
          </w:tcPr>
          <w:p w14:paraId="07A6305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9222</w:t>
            </w:r>
          </w:p>
        </w:tc>
        <w:tc>
          <w:tcPr>
            <w:tcW w:w="1240" w:type="dxa"/>
            <w:tcBorders>
              <w:top w:val="nil"/>
              <w:left w:val="nil"/>
              <w:bottom w:val="nil"/>
              <w:right w:val="nil"/>
            </w:tcBorders>
            <w:shd w:val="clear" w:color="auto" w:fill="auto"/>
            <w:noWrap/>
            <w:vAlign w:val="bottom"/>
            <w:hideMark/>
          </w:tcPr>
          <w:p w14:paraId="0D98DF6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271</w:t>
            </w:r>
          </w:p>
        </w:tc>
        <w:tc>
          <w:tcPr>
            <w:tcW w:w="1240" w:type="dxa"/>
            <w:tcBorders>
              <w:top w:val="nil"/>
              <w:left w:val="nil"/>
              <w:bottom w:val="nil"/>
              <w:right w:val="nil"/>
            </w:tcBorders>
            <w:shd w:val="clear" w:color="auto" w:fill="auto"/>
            <w:noWrap/>
            <w:vAlign w:val="bottom"/>
            <w:hideMark/>
          </w:tcPr>
          <w:p w14:paraId="3CBE766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9191</w:t>
            </w:r>
          </w:p>
        </w:tc>
      </w:tr>
      <w:tr w:rsidR="00497CB7" w:rsidRPr="00332564" w14:paraId="16499D4E" w14:textId="77777777" w:rsidTr="0042091C">
        <w:trPr>
          <w:trHeight w:val="288"/>
        </w:trPr>
        <w:tc>
          <w:tcPr>
            <w:tcW w:w="3262" w:type="dxa"/>
            <w:tcBorders>
              <w:top w:val="nil"/>
              <w:left w:val="nil"/>
              <w:bottom w:val="nil"/>
              <w:right w:val="nil"/>
            </w:tcBorders>
            <w:shd w:val="clear" w:color="auto" w:fill="auto"/>
            <w:noWrap/>
            <w:vAlign w:val="bottom"/>
            <w:hideMark/>
          </w:tcPr>
          <w:p w14:paraId="0D91A2BF" w14:textId="73447295"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CORONA</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271D264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5011</w:t>
            </w:r>
          </w:p>
        </w:tc>
        <w:tc>
          <w:tcPr>
            <w:tcW w:w="1282" w:type="dxa"/>
            <w:tcBorders>
              <w:top w:val="nil"/>
              <w:left w:val="nil"/>
              <w:bottom w:val="nil"/>
              <w:right w:val="nil"/>
            </w:tcBorders>
            <w:shd w:val="clear" w:color="auto" w:fill="auto"/>
            <w:noWrap/>
            <w:vAlign w:val="bottom"/>
            <w:hideMark/>
          </w:tcPr>
          <w:p w14:paraId="2451F75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2514</w:t>
            </w:r>
          </w:p>
        </w:tc>
        <w:tc>
          <w:tcPr>
            <w:tcW w:w="1240" w:type="dxa"/>
            <w:tcBorders>
              <w:top w:val="nil"/>
              <w:left w:val="nil"/>
              <w:bottom w:val="nil"/>
              <w:right w:val="nil"/>
            </w:tcBorders>
            <w:shd w:val="clear" w:color="auto" w:fill="auto"/>
            <w:noWrap/>
            <w:vAlign w:val="bottom"/>
            <w:hideMark/>
          </w:tcPr>
          <w:p w14:paraId="778A890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2497</w:t>
            </w:r>
          </w:p>
        </w:tc>
        <w:tc>
          <w:tcPr>
            <w:tcW w:w="1282" w:type="dxa"/>
            <w:tcBorders>
              <w:top w:val="nil"/>
              <w:left w:val="nil"/>
              <w:bottom w:val="nil"/>
              <w:right w:val="nil"/>
            </w:tcBorders>
            <w:shd w:val="clear" w:color="auto" w:fill="auto"/>
            <w:noWrap/>
            <w:vAlign w:val="bottom"/>
            <w:hideMark/>
          </w:tcPr>
          <w:p w14:paraId="18B7321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488</w:t>
            </w:r>
          </w:p>
        </w:tc>
        <w:tc>
          <w:tcPr>
            <w:tcW w:w="1282" w:type="dxa"/>
            <w:tcBorders>
              <w:top w:val="nil"/>
              <w:left w:val="nil"/>
              <w:bottom w:val="nil"/>
              <w:right w:val="nil"/>
            </w:tcBorders>
            <w:shd w:val="clear" w:color="auto" w:fill="auto"/>
            <w:noWrap/>
            <w:vAlign w:val="bottom"/>
            <w:hideMark/>
          </w:tcPr>
          <w:p w14:paraId="4708D1A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2026</w:t>
            </w:r>
          </w:p>
        </w:tc>
        <w:tc>
          <w:tcPr>
            <w:tcW w:w="1240" w:type="dxa"/>
            <w:tcBorders>
              <w:top w:val="nil"/>
              <w:left w:val="nil"/>
              <w:bottom w:val="nil"/>
              <w:right w:val="nil"/>
            </w:tcBorders>
            <w:shd w:val="clear" w:color="auto" w:fill="auto"/>
            <w:noWrap/>
            <w:vAlign w:val="bottom"/>
            <w:hideMark/>
          </w:tcPr>
          <w:p w14:paraId="385FC9D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487</w:t>
            </w:r>
          </w:p>
        </w:tc>
        <w:tc>
          <w:tcPr>
            <w:tcW w:w="1240" w:type="dxa"/>
            <w:tcBorders>
              <w:top w:val="nil"/>
              <w:left w:val="nil"/>
              <w:bottom w:val="nil"/>
              <w:right w:val="nil"/>
            </w:tcBorders>
            <w:shd w:val="clear" w:color="auto" w:fill="auto"/>
            <w:noWrap/>
            <w:vAlign w:val="bottom"/>
            <w:hideMark/>
          </w:tcPr>
          <w:p w14:paraId="4DCEEC3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2010</w:t>
            </w:r>
          </w:p>
        </w:tc>
      </w:tr>
      <w:tr w:rsidR="00497CB7" w:rsidRPr="00332564" w14:paraId="2EB73C98" w14:textId="77777777" w:rsidTr="0042091C">
        <w:trPr>
          <w:trHeight w:val="288"/>
        </w:trPr>
        <w:tc>
          <w:tcPr>
            <w:tcW w:w="3262" w:type="dxa"/>
            <w:tcBorders>
              <w:top w:val="nil"/>
              <w:left w:val="nil"/>
              <w:bottom w:val="nil"/>
              <w:right w:val="nil"/>
            </w:tcBorders>
            <w:shd w:val="clear" w:color="auto" w:fill="auto"/>
            <w:noWrap/>
            <w:vAlign w:val="bottom"/>
            <w:hideMark/>
          </w:tcPr>
          <w:p w14:paraId="21247535" w14:textId="3CF35B72"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GISSI HF</w:t>
            </w:r>
          </w:p>
        </w:tc>
        <w:tc>
          <w:tcPr>
            <w:tcW w:w="1240" w:type="dxa"/>
            <w:tcBorders>
              <w:top w:val="nil"/>
              <w:left w:val="nil"/>
              <w:bottom w:val="nil"/>
              <w:right w:val="nil"/>
            </w:tcBorders>
            <w:shd w:val="clear" w:color="auto" w:fill="auto"/>
            <w:noWrap/>
            <w:vAlign w:val="bottom"/>
            <w:hideMark/>
          </w:tcPr>
          <w:p w14:paraId="0EB12AC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4574</w:t>
            </w:r>
          </w:p>
        </w:tc>
        <w:tc>
          <w:tcPr>
            <w:tcW w:w="1282" w:type="dxa"/>
            <w:tcBorders>
              <w:top w:val="nil"/>
              <w:left w:val="nil"/>
              <w:bottom w:val="nil"/>
              <w:right w:val="nil"/>
            </w:tcBorders>
            <w:shd w:val="clear" w:color="auto" w:fill="auto"/>
            <w:noWrap/>
            <w:vAlign w:val="bottom"/>
            <w:hideMark/>
          </w:tcPr>
          <w:p w14:paraId="3DC1DFF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2285</w:t>
            </w:r>
          </w:p>
        </w:tc>
        <w:tc>
          <w:tcPr>
            <w:tcW w:w="1240" w:type="dxa"/>
            <w:tcBorders>
              <w:top w:val="nil"/>
              <w:left w:val="nil"/>
              <w:bottom w:val="nil"/>
              <w:right w:val="nil"/>
            </w:tcBorders>
            <w:shd w:val="clear" w:color="auto" w:fill="auto"/>
            <w:noWrap/>
            <w:vAlign w:val="bottom"/>
            <w:hideMark/>
          </w:tcPr>
          <w:p w14:paraId="51B8F25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2289</w:t>
            </w:r>
          </w:p>
        </w:tc>
        <w:tc>
          <w:tcPr>
            <w:tcW w:w="1282" w:type="dxa"/>
            <w:tcBorders>
              <w:top w:val="nil"/>
              <w:left w:val="nil"/>
              <w:bottom w:val="nil"/>
              <w:right w:val="nil"/>
            </w:tcBorders>
            <w:shd w:val="clear" w:color="auto" w:fill="auto"/>
            <w:noWrap/>
            <w:vAlign w:val="bottom"/>
            <w:hideMark/>
          </w:tcPr>
          <w:p w14:paraId="3F370DD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478</w:t>
            </w:r>
          </w:p>
        </w:tc>
        <w:tc>
          <w:tcPr>
            <w:tcW w:w="1282" w:type="dxa"/>
            <w:tcBorders>
              <w:top w:val="nil"/>
              <w:left w:val="nil"/>
              <w:bottom w:val="nil"/>
              <w:right w:val="nil"/>
            </w:tcBorders>
            <w:shd w:val="clear" w:color="auto" w:fill="auto"/>
            <w:noWrap/>
            <w:vAlign w:val="bottom"/>
            <w:hideMark/>
          </w:tcPr>
          <w:p w14:paraId="3E1AB71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1807</w:t>
            </w:r>
          </w:p>
        </w:tc>
        <w:tc>
          <w:tcPr>
            <w:tcW w:w="1240" w:type="dxa"/>
            <w:tcBorders>
              <w:top w:val="nil"/>
              <w:left w:val="nil"/>
              <w:bottom w:val="nil"/>
              <w:right w:val="nil"/>
            </w:tcBorders>
            <w:shd w:val="clear" w:color="auto" w:fill="auto"/>
            <w:noWrap/>
            <w:vAlign w:val="bottom"/>
            <w:hideMark/>
          </w:tcPr>
          <w:p w14:paraId="21EEB9D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488</w:t>
            </w:r>
          </w:p>
        </w:tc>
        <w:tc>
          <w:tcPr>
            <w:tcW w:w="1240" w:type="dxa"/>
            <w:tcBorders>
              <w:top w:val="nil"/>
              <w:left w:val="nil"/>
              <w:bottom w:val="nil"/>
              <w:right w:val="nil"/>
            </w:tcBorders>
            <w:shd w:val="clear" w:color="auto" w:fill="auto"/>
            <w:noWrap/>
            <w:vAlign w:val="bottom"/>
            <w:hideMark/>
          </w:tcPr>
          <w:p w14:paraId="5E5CF1D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1801</w:t>
            </w:r>
          </w:p>
        </w:tc>
      </w:tr>
      <w:tr w:rsidR="00497CB7" w:rsidRPr="00332564" w14:paraId="0E08291B" w14:textId="77777777" w:rsidTr="0042091C">
        <w:trPr>
          <w:trHeight w:val="288"/>
        </w:trPr>
        <w:tc>
          <w:tcPr>
            <w:tcW w:w="3262" w:type="dxa"/>
            <w:tcBorders>
              <w:top w:val="nil"/>
              <w:left w:val="nil"/>
              <w:bottom w:val="nil"/>
              <w:right w:val="nil"/>
            </w:tcBorders>
            <w:shd w:val="clear" w:color="auto" w:fill="auto"/>
            <w:noWrap/>
            <w:vAlign w:val="bottom"/>
            <w:hideMark/>
          </w:tcPr>
          <w:p w14:paraId="469C6B7C" w14:textId="35A1C1B3"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ALERT</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79D44CD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2102</w:t>
            </w:r>
          </w:p>
        </w:tc>
        <w:tc>
          <w:tcPr>
            <w:tcW w:w="1282" w:type="dxa"/>
            <w:tcBorders>
              <w:top w:val="nil"/>
              <w:left w:val="nil"/>
              <w:bottom w:val="nil"/>
              <w:right w:val="nil"/>
            </w:tcBorders>
            <w:shd w:val="clear" w:color="auto" w:fill="auto"/>
            <w:noWrap/>
            <w:vAlign w:val="bottom"/>
            <w:hideMark/>
          </w:tcPr>
          <w:p w14:paraId="609490F2" w14:textId="77777777" w:rsidR="00497CB7" w:rsidRPr="00332564" w:rsidRDefault="00497CB7" w:rsidP="0042091C">
            <w:pPr>
              <w:spacing w:after="0" w:line="240" w:lineRule="auto"/>
              <w:jc w:val="right"/>
              <w:rPr>
                <w:rFonts w:ascii="Calibri" w:eastAsia="Times New Roman" w:hAnsi="Calibri" w:cs="Calibri"/>
                <w:lang w:eastAsia="fr-FR"/>
              </w:rPr>
            </w:pPr>
            <w:r w:rsidRPr="00332564">
              <w:rPr>
                <w:rFonts w:ascii="Calibri" w:eastAsia="Times New Roman" w:hAnsi="Calibri" w:cs="Calibri"/>
                <w:lang w:eastAsia="fr-FR"/>
              </w:rPr>
              <w:t>1050,00</w:t>
            </w:r>
          </w:p>
        </w:tc>
        <w:tc>
          <w:tcPr>
            <w:tcW w:w="1240" w:type="dxa"/>
            <w:tcBorders>
              <w:top w:val="nil"/>
              <w:left w:val="nil"/>
              <w:bottom w:val="nil"/>
              <w:right w:val="nil"/>
            </w:tcBorders>
            <w:shd w:val="clear" w:color="auto" w:fill="auto"/>
            <w:noWrap/>
            <w:vAlign w:val="bottom"/>
            <w:hideMark/>
          </w:tcPr>
          <w:p w14:paraId="3E8980A3" w14:textId="77777777" w:rsidR="00497CB7" w:rsidRPr="00332564" w:rsidRDefault="00497CB7" w:rsidP="0042091C">
            <w:pPr>
              <w:spacing w:after="0" w:line="240" w:lineRule="auto"/>
              <w:jc w:val="right"/>
              <w:rPr>
                <w:rFonts w:ascii="Calibri" w:eastAsia="Times New Roman" w:hAnsi="Calibri" w:cs="Calibri"/>
                <w:lang w:eastAsia="fr-FR"/>
              </w:rPr>
            </w:pPr>
            <w:r w:rsidRPr="00332564">
              <w:rPr>
                <w:rFonts w:ascii="Calibri" w:eastAsia="Times New Roman" w:hAnsi="Calibri" w:cs="Calibri"/>
                <w:lang w:eastAsia="fr-FR"/>
              </w:rPr>
              <w:t>1052,00</w:t>
            </w:r>
          </w:p>
        </w:tc>
        <w:tc>
          <w:tcPr>
            <w:tcW w:w="1282" w:type="dxa"/>
            <w:tcBorders>
              <w:top w:val="nil"/>
              <w:left w:val="nil"/>
              <w:bottom w:val="nil"/>
              <w:right w:val="nil"/>
            </w:tcBorders>
            <w:shd w:val="clear" w:color="auto" w:fill="auto"/>
            <w:noWrap/>
            <w:vAlign w:val="bottom"/>
            <w:hideMark/>
          </w:tcPr>
          <w:p w14:paraId="3C18B63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66</w:t>
            </w:r>
          </w:p>
        </w:tc>
        <w:tc>
          <w:tcPr>
            <w:tcW w:w="1282" w:type="dxa"/>
            <w:tcBorders>
              <w:top w:val="nil"/>
              <w:left w:val="nil"/>
              <w:bottom w:val="nil"/>
              <w:right w:val="nil"/>
            </w:tcBorders>
            <w:shd w:val="clear" w:color="auto" w:fill="auto"/>
            <w:noWrap/>
            <w:vAlign w:val="bottom"/>
            <w:hideMark/>
          </w:tcPr>
          <w:p w14:paraId="1B1272D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984</w:t>
            </w:r>
          </w:p>
        </w:tc>
        <w:tc>
          <w:tcPr>
            <w:tcW w:w="1240" w:type="dxa"/>
            <w:tcBorders>
              <w:top w:val="nil"/>
              <w:left w:val="nil"/>
              <w:bottom w:val="nil"/>
              <w:right w:val="nil"/>
            </w:tcBorders>
            <w:shd w:val="clear" w:color="auto" w:fill="auto"/>
            <w:noWrap/>
            <w:vAlign w:val="bottom"/>
            <w:hideMark/>
          </w:tcPr>
          <w:p w14:paraId="2DCD1B7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73</w:t>
            </w:r>
          </w:p>
        </w:tc>
        <w:tc>
          <w:tcPr>
            <w:tcW w:w="1240" w:type="dxa"/>
            <w:tcBorders>
              <w:top w:val="nil"/>
              <w:left w:val="nil"/>
              <w:bottom w:val="nil"/>
              <w:right w:val="nil"/>
            </w:tcBorders>
            <w:shd w:val="clear" w:color="auto" w:fill="auto"/>
            <w:noWrap/>
            <w:vAlign w:val="bottom"/>
            <w:hideMark/>
          </w:tcPr>
          <w:p w14:paraId="30A3914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979</w:t>
            </w:r>
          </w:p>
        </w:tc>
      </w:tr>
      <w:tr w:rsidR="00497CB7" w:rsidRPr="00332564" w14:paraId="6C6617CA" w14:textId="77777777" w:rsidTr="0042091C">
        <w:trPr>
          <w:trHeight w:val="288"/>
        </w:trPr>
        <w:tc>
          <w:tcPr>
            <w:tcW w:w="3262" w:type="dxa"/>
            <w:tcBorders>
              <w:top w:val="nil"/>
              <w:left w:val="nil"/>
              <w:bottom w:val="nil"/>
              <w:right w:val="nil"/>
            </w:tcBorders>
            <w:shd w:val="clear" w:color="auto" w:fill="auto"/>
            <w:noWrap/>
            <w:vAlign w:val="bottom"/>
            <w:hideMark/>
          </w:tcPr>
          <w:p w14:paraId="6A1DB704" w14:textId="69F77EA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GDDS</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1102F5D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1255</w:t>
            </w:r>
          </w:p>
        </w:tc>
        <w:tc>
          <w:tcPr>
            <w:tcW w:w="1282" w:type="dxa"/>
            <w:tcBorders>
              <w:top w:val="nil"/>
              <w:left w:val="nil"/>
              <w:bottom w:val="nil"/>
              <w:right w:val="nil"/>
            </w:tcBorders>
            <w:shd w:val="clear" w:color="auto" w:fill="auto"/>
            <w:noWrap/>
            <w:vAlign w:val="bottom"/>
            <w:hideMark/>
          </w:tcPr>
          <w:p w14:paraId="399ED7D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619</w:t>
            </w:r>
          </w:p>
        </w:tc>
        <w:tc>
          <w:tcPr>
            <w:tcW w:w="1240" w:type="dxa"/>
            <w:tcBorders>
              <w:top w:val="nil"/>
              <w:left w:val="nil"/>
              <w:bottom w:val="nil"/>
              <w:right w:val="nil"/>
            </w:tcBorders>
            <w:shd w:val="clear" w:color="auto" w:fill="auto"/>
            <w:noWrap/>
            <w:vAlign w:val="bottom"/>
            <w:hideMark/>
          </w:tcPr>
          <w:p w14:paraId="1DCBCBB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636</w:t>
            </w:r>
          </w:p>
        </w:tc>
        <w:tc>
          <w:tcPr>
            <w:tcW w:w="1282" w:type="dxa"/>
            <w:tcBorders>
              <w:top w:val="nil"/>
              <w:left w:val="nil"/>
              <w:bottom w:val="nil"/>
              <w:right w:val="nil"/>
            </w:tcBorders>
            <w:shd w:val="clear" w:color="auto" w:fill="auto"/>
            <w:noWrap/>
            <w:vAlign w:val="bottom"/>
            <w:hideMark/>
          </w:tcPr>
          <w:p w14:paraId="2E531F8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148</w:t>
            </w:r>
          </w:p>
        </w:tc>
        <w:tc>
          <w:tcPr>
            <w:tcW w:w="1282" w:type="dxa"/>
            <w:tcBorders>
              <w:top w:val="nil"/>
              <w:left w:val="nil"/>
              <w:bottom w:val="nil"/>
              <w:right w:val="nil"/>
            </w:tcBorders>
            <w:shd w:val="clear" w:color="auto" w:fill="auto"/>
            <w:noWrap/>
            <w:vAlign w:val="bottom"/>
            <w:hideMark/>
          </w:tcPr>
          <w:p w14:paraId="45EDFF3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471</w:t>
            </w:r>
          </w:p>
        </w:tc>
        <w:tc>
          <w:tcPr>
            <w:tcW w:w="1240" w:type="dxa"/>
            <w:tcBorders>
              <w:top w:val="nil"/>
              <w:left w:val="nil"/>
              <w:bottom w:val="nil"/>
              <w:right w:val="nil"/>
            </w:tcBorders>
            <w:shd w:val="clear" w:color="auto" w:fill="auto"/>
            <w:noWrap/>
            <w:vAlign w:val="bottom"/>
            <w:hideMark/>
          </w:tcPr>
          <w:p w14:paraId="566409F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162</w:t>
            </w:r>
          </w:p>
        </w:tc>
        <w:tc>
          <w:tcPr>
            <w:tcW w:w="1240" w:type="dxa"/>
            <w:tcBorders>
              <w:top w:val="nil"/>
              <w:left w:val="nil"/>
              <w:bottom w:val="nil"/>
              <w:right w:val="nil"/>
            </w:tcBorders>
            <w:shd w:val="clear" w:color="auto" w:fill="auto"/>
            <w:noWrap/>
            <w:vAlign w:val="bottom"/>
            <w:hideMark/>
          </w:tcPr>
          <w:p w14:paraId="56E00D2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474</w:t>
            </w:r>
          </w:p>
        </w:tc>
      </w:tr>
      <w:tr w:rsidR="00497CB7" w:rsidRPr="00332564" w14:paraId="21AAA4F4" w14:textId="77777777" w:rsidTr="0042091C">
        <w:trPr>
          <w:trHeight w:val="288"/>
        </w:trPr>
        <w:tc>
          <w:tcPr>
            <w:tcW w:w="3262" w:type="dxa"/>
            <w:tcBorders>
              <w:top w:val="nil"/>
              <w:left w:val="nil"/>
              <w:bottom w:val="nil"/>
              <w:right w:val="nil"/>
            </w:tcBorders>
            <w:shd w:val="clear" w:color="auto" w:fill="auto"/>
            <w:noWrap/>
            <w:vAlign w:val="bottom"/>
            <w:hideMark/>
          </w:tcPr>
          <w:p w14:paraId="23AB932D" w14:textId="1B638168"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AURORA</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0839E35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2773</w:t>
            </w:r>
          </w:p>
        </w:tc>
        <w:tc>
          <w:tcPr>
            <w:tcW w:w="1282" w:type="dxa"/>
            <w:tcBorders>
              <w:top w:val="nil"/>
              <w:left w:val="nil"/>
              <w:bottom w:val="nil"/>
              <w:right w:val="nil"/>
            </w:tcBorders>
            <w:shd w:val="clear" w:color="auto" w:fill="auto"/>
            <w:noWrap/>
            <w:vAlign w:val="bottom"/>
            <w:hideMark/>
          </w:tcPr>
          <w:p w14:paraId="2FD2563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1389</w:t>
            </w:r>
          </w:p>
        </w:tc>
        <w:tc>
          <w:tcPr>
            <w:tcW w:w="1240" w:type="dxa"/>
            <w:tcBorders>
              <w:top w:val="nil"/>
              <w:left w:val="nil"/>
              <w:bottom w:val="nil"/>
              <w:right w:val="nil"/>
            </w:tcBorders>
            <w:shd w:val="clear" w:color="auto" w:fill="auto"/>
            <w:noWrap/>
            <w:vAlign w:val="bottom"/>
            <w:hideMark/>
          </w:tcPr>
          <w:p w14:paraId="33427A3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1384</w:t>
            </w:r>
          </w:p>
        </w:tc>
        <w:tc>
          <w:tcPr>
            <w:tcW w:w="1282" w:type="dxa"/>
            <w:tcBorders>
              <w:top w:val="nil"/>
              <w:left w:val="nil"/>
              <w:bottom w:val="nil"/>
              <w:right w:val="nil"/>
            </w:tcBorders>
            <w:shd w:val="clear" w:color="auto" w:fill="auto"/>
            <w:noWrap/>
            <w:vAlign w:val="bottom"/>
            <w:hideMark/>
          </w:tcPr>
          <w:p w14:paraId="18582C1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324</w:t>
            </w:r>
          </w:p>
        </w:tc>
        <w:tc>
          <w:tcPr>
            <w:tcW w:w="1282" w:type="dxa"/>
            <w:tcBorders>
              <w:top w:val="nil"/>
              <w:left w:val="nil"/>
              <w:bottom w:val="nil"/>
              <w:right w:val="nil"/>
            </w:tcBorders>
            <w:shd w:val="clear" w:color="auto" w:fill="auto"/>
            <w:noWrap/>
            <w:vAlign w:val="bottom"/>
            <w:hideMark/>
          </w:tcPr>
          <w:p w14:paraId="09A0FF9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1065</w:t>
            </w:r>
          </w:p>
        </w:tc>
        <w:tc>
          <w:tcPr>
            <w:tcW w:w="1240" w:type="dxa"/>
            <w:tcBorders>
              <w:top w:val="nil"/>
              <w:left w:val="nil"/>
              <w:bottom w:val="nil"/>
              <w:right w:val="nil"/>
            </w:tcBorders>
            <w:shd w:val="clear" w:color="auto" w:fill="auto"/>
            <w:noWrap/>
            <w:vAlign w:val="bottom"/>
            <w:hideMark/>
          </w:tcPr>
          <w:p w14:paraId="007B3B4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324</w:t>
            </w:r>
          </w:p>
        </w:tc>
        <w:tc>
          <w:tcPr>
            <w:tcW w:w="1240" w:type="dxa"/>
            <w:tcBorders>
              <w:top w:val="nil"/>
              <w:left w:val="nil"/>
              <w:bottom w:val="nil"/>
              <w:right w:val="nil"/>
            </w:tcBorders>
            <w:shd w:val="clear" w:color="auto" w:fill="auto"/>
            <w:noWrap/>
            <w:vAlign w:val="bottom"/>
            <w:hideMark/>
          </w:tcPr>
          <w:p w14:paraId="129CBA7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1060</w:t>
            </w:r>
          </w:p>
        </w:tc>
      </w:tr>
      <w:tr w:rsidR="00497CB7" w:rsidRPr="00332564" w14:paraId="200BDE79" w14:textId="77777777" w:rsidTr="0042091C">
        <w:trPr>
          <w:trHeight w:val="288"/>
        </w:trPr>
        <w:tc>
          <w:tcPr>
            <w:tcW w:w="3262" w:type="dxa"/>
            <w:tcBorders>
              <w:top w:val="nil"/>
              <w:left w:val="nil"/>
              <w:bottom w:val="nil"/>
              <w:right w:val="nil"/>
            </w:tcBorders>
            <w:shd w:val="clear" w:color="auto" w:fill="auto"/>
            <w:noWrap/>
            <w:vAlign w:val="bottom"/>
            <w:hideMark/>
          </w:tcPr>
          <w:p w14:paraId="2A86E053" w14:textId="6122AE4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lastRenderedPageBreak/>
              <w:t>SHARP</w:t>
            </w:r>
            <w:r w:rsidR="00002342">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13588A6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9270</w:t>
            </w:r>
          </w:p>
        </w:tc>
        <w:tc>
          <w:tcPr>
            <w:tcW w:w="1282" w:type="dxa"/>
            <w:tcBorders>
              <w:top w:val="nil"/>
              <w:left w:val="nil"/>
              <w:bottom w:val="nil"/>
              <w:right w:val="nil"/>
            </w:tcBorders>
            <w:shd w:val="clear" w:color="auto" w:fill="auto"/>
            <w:noWrap/>
            <w:vAlign w:val="bottom"/>
            <w:hideMark/>
          </w:tcPr>
          <w:p w14:paraId="46C2AD7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4650</w:t>
            </w:r>
          </w:p>
        </w:tc>
        <w:tc>
          <w:tcPr>
            <w:tcW w:w="1240" w:type="dxa"/>
            <w:tcBorders>
              <w:top w:val="nil"/>
              <w:left w:val="nil"/>
              <w:bottom w:val="nil"/>
              <w:right w:val="nil"/>
            </w:tcBorders>
            <w:shd w:val="clear" w:color="auto" w:fill="auto"/>
            <w:noWrap/>
            <w:vAlign w:val="bottom"/>
            <w:hideMark/>
          </w:tcPr>
          <w:p w14:paraId="3585326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4620</w:t>
            </w:r>
          </w:p>
        </w:tc>
        <w:tc>
          <w:tcPr>
            <w:tcW w:w="1282" w:type="dxa"/>
            <w:tcBorders>
              <w:top w:val="nil"/>
              <w:left w:val="nil"/>
              <w:bottom w:val="nil"/>
              <w:right w:val="nil"/>
            </w:tcBorders>
            <w:shd w:val="clear" w:color="auto" w:fill="auto"/>
            <w:noWrap/>
            <w:vAlign w:val="bottom"/>
            <w:hideMark/>
          </w:tcPr>
          <w:p w14:paraId="51EAF00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361</w:t>
            </w:r>
          </w:p>
        </w:tc>
        <w:tc>
          <w:tcPr>
            <w:tcW w:w="1282" w:type="dxa"/>
            <w:tcBorders>
              <w:top w:val="nil"/>
              <w:left w:val="nil"/>
              <w:bottom w:val="nil"/>
              <w:right w:val="nil"/>
            </w:tcBorders>
            <w:shd w:val="clear" w:color="auto" w:fill="auto"/>
            <w:noWrap/>
            <w:vAlign w:val="bottom"/>
            <w:hideMark/>
          </w:tcPr>
          <w:p w14:paraId="3D083F1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4289</w:t>
            </w:r>
          </w:p>
        </w:tc>
        <w:tc>
          <w:tcPr>
            <w:tcW w:w="1240" w:type="dxa"/>
            <w:tcBorders>
              <w:top w:val="nil"/>
              <w:left w:val="nil"/>
              <w:bottom w:val="nil"/>
              <w:right w:val="nil"/>
            </w:tcBorders>
            <w:shd w:val="clear" w:color="auto" w:fill="auto"/>
            <w:noWrap/>
            <w:vAlign w:val="bottom"/>
            <w:hideMark/>
          </w:tcPr>
          <w:p w14:paraId="00697F2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388</w:t>
            </w:r>
          </w:p>
        </w:tc>
        <w:tc>
          <w:tcPr>
            <w:tcW w:w="1240" w:type="dxa"/>
            <w:tcBorders>
              <w:top w:val="nil"/>
              <w:left w:val="nil"/>
              <w:bottom w:val="nil"/>
              <w:right w:val="nil"/>
            </w:tcBorders>
            <w:shd w:val="clear" w:color="auto" w:fill="auto"/>
            <w:noWrap/>
            <w:vAlign w:val="bottom"/>
            <w:hideMark/>
          </w:tcPr>
          <w:p w14:paraId="6A3F78D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4232</w:t>
            </w:r>
          </w:p>
        </w:tc>
      </w:tr>
      <w:tr w:rsidR="00497CB7" w:rsidRPr="00332564" w14:paraId="6D3F5ADD" w14:textId="77777777" w:rsidTr="0042091C">
        <w:trPr>
          <w:trHeight w:val="288"/>
        </w:trPr>
        <w:tc>
          <w:tcPr>
            <w:tcW w:w="3262" w:type="dxa"/>
            <w:tcBorders>
              <w:top w:val="nil"/>
              <w:left w:val="nil"/>
              <w:bottom w:val="nil"/>
              <w:right w:val="nil"/>
            </w:tcBorders>
            <w:shd w:val="clear" w:color="auto" w:fill="auto"/>
            <w:noWrap/>
            <w:vAlign w:val="bottom"/>
            <w:hideMark/>
          </w:tcPr>
          <w:p w14:paraId="02628E52" w14:textId="34873909"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SPARCL</w:t>
            </w:r>
            <w:r w:rsidR="0094356B">
              <w:rPr>
                <w:rFonts w:ascii="Calibri" w:eastAsia="Times New Roman" w:hAnsi="Calibri" w:cs="Calibri"/>
                <w:b/>
                <w:bCs/>
                <w:lang w:eastAsia="fr-FR"/>
              </w:rPr>
              <w:t xml:space="preserve"> </w:t>
            </w:r>
          </w:p>
        </w:tc>
        <w:tc>
          <w:tcPr>
            <w:tcW w:w="1240" w:type="dxa"/>
            <w:tcBorders>
              <w:top w:val="nil"/>
              <w:left w:val="nil"/>
              <w:bottom w:val="nil"/>
              <w:right w:val="nil"/>
            </w:tcBorders>
            <w:shd w:val="clear" w:color="auto" w:fill="auto"/>
            <w:noWrap/>
            <w:vAlign w:val="bottom"/>
            <w:hideMark/>
          </w:tcPr>
          <w:p w14:paraId="19FA826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4731</w:t>
            </w:r>
          </w:p>
        </w:tc>
        <w:tc>
          <w:tcPr>
            <w:tcW w:w="1282" w:type="dxa"/>
            <w:tcBorders>
              <w:top w:val="nil"/>
              <w:left w:val="nil"/>
              <w:bottom w:val="nil"/>
              <w:right w:val="nil"/>
            </w:tcBorders>
            <w:shd w:val="clear" w:color="auto" w:fill="auto"/>
            <w:noWrap/>
            <w:vAlign w:val="bottom"/>
            <w:hideMark/>
          </w:tcPr>
          <w:p w14:paraId="3A69A67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2365</w:t>
            </w:r>
          </w:p>
        </w:tc>
        <w:tc>
          <w:tcPr>
            <w:tcW w:w="1240" w:type="dxa"/>
            <w:tcBorders>
              <w:top w:val="nil"/>
              <w:left w:val="nil"/>
              <w:bottom w:val="nil"/>
              <w:right w:val="nil"/>
            </w:tcBorders>
            <w:shd w:val="clear" w:color="auto" w:fill="auto"/>
            <w:noWrap/>
            <w:vAlign w:val="bottom"/>
            <w:hideMark/>
          </w:tcPr>
          <w:p w14:paraId="022466D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2366</w:t>
            </w:r>
          </w:p>
        </w:tc>
        <w:tc>
          <w:tcPr>
            <w:tcW w:w="1282" w:type="dxa"/>
            <w:tcBorders>
              <w:top w:val="nil"/>
              <w:left w:val="nil"/>
              <w:bottom w:val="nil"/>
              <w:right w:val="nil"/>
            </w:tcBorders>
            <w:shd w:val="clear" w:color="auto" w:fill="auto"/>
            <w:noWrap/>
            <w:vAlign w:val="bottom"/>
            <w:hideMark/>
          </w:tcPr>
          <w:p w14:paraId="498B369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w:t>
            </w:r>
          </w:p>
        </w:tc>
        <w:tc>
          <w:tcPr>
            <w:tcW w:w="1282" w:type="dxa"/>
            <w:tcBorders>
              <w:top w:val="nil"/>
              <w:left w:val="nil"/>
              <w:bottom w:val="nil"/>
              <w:right w:val="nil"/>
            </w:tcBorders>
            <w:shd w:val="clear" w:color="auto" w:fill="auto"/>
            <w:noWrap/>
            <w:vAlign w:val="bottom"/>
            <w:hideMark/>
          </w:tcPr>
          <w:p w14:paraId="7CBA979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2287</w:t>
            </w:r>
          </w:p>
        </w:tc>
        <w:tc>
          <w:tcPr>
            <w:tcW w:w="1240" w:type="dxa"/>
            <w:tcBorders>
              <w:top w:val="nil"/>
              <w:left w:val="nil"/>
              <w:bottom w:val="nil"/>
              <w:right w:val="nil"/>
            </w:tcBorders>
            <w:shd w:val="clear" w:color="auto" w:fill="auto"/>
            <w:noWrap/>
            <w:vAlign w:val="bottom"/>
            <w:hideMark/>
          </w:tcPr>
          <w:p w14:paraId="1D57B24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98</w:t>
            </w:r>
          </w:p>
        </w:tc>
        <w:tc>
          <w:tcPr>
            <w:tcW w:w="1240" w:type="dxa"/>
            <w:tcBorders>
              <w:top w:val="nil"/>
              <w:left w:val="nil"/>
              <w:bottom w:val="nil"/>
              <w:right w:val="nil"/>
            </w:tcBorders>
            <w:shd w:val="clear" w:color="auto" w:fill="auto"/>
            <w:noWrap/>
            <w:vAlign w:val="bottom"/>
            <w:hideMark/>
          </w:tcPr>
          <w:p w14:paraId="485E85C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2268</w:t>
            </w:r>
          </w:p>
        </w:tc>
      </w:tr>
      <w:tr w:rsidR="00497CB7" w:rsidRPr="00332564" w14:paraId="3E4A01F0" w14:textId="77777777" w:rsidTr="00DB79E9">
        <w:trPr>
          <w:trHeight w:val="288"/>
        </w:trPr>
        <w:tc>
          <w:tcPr>
            <w:tcW w:w="3262" w:type="dxa"/>
            <w:tcBorders>
              <w:top w:val="nil"/>
              <w:left w:val="nil"/>
              <w:right w:val="nil"/>
            </w:tcBorders>
            <w:shd w:val="clear" w:color="auto" w:fill="auto"/>
            <w:noWrap/>
            <w:vAlign w:val="bottom"/>
            <w:hideMark/>
          </w:tcPr>
          <w:p w14:paraId="328DD13D" w14:textId="6BF0442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J-STARS</w:t>
            </w:r>
            <w:r w:rsidR="0094356B">
              <w:rPr>
                <w:rFonts w:ascii="Calibri" w:eastAsia="Times New Roman" w:hAnsi="Calibri" w:cs="Calibri"/>
                <w:b/>
                <w:bCs/>
                <w:lang w:eastAsia="fr-FR"/>
              </w:rPr>
              <w:t xml:space="preserve"> </w:t>
            </w:r>
          </w:p>
        </w:tc>
        <w:tc>
          <w:tcPr>
            <w:tcW w:w="1240" w:type="dxa"/>
            <w:tcBorders>
              <w:top w:val="nil"/>
              <w:left w:val="nil"/>
              <w:right w:val="nil"/>
            </w:tcBorders>
            <w:shd w:val="clear" w:color="auto" w:fill="auto"/>
            <w:noWrap/>
            <w:vAlign w:val="bottom"/>
            <w:hideMark/>
          </w:tcPr>
          <w:p w14:paraId="05A0DBD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1578</w:t>
            </w:r>
          </w:p>
        </w:tc>
        <w:tc>
          <w:tcPr>
            <w:tcW w:w="1282" w:type="dxa"/>
            <w:tcBorders>
              <w:top w:val="nil"/>
              <w:left w:val="nil"/>
              <w:right w:val="nil"/>
            </w:tcBorders>
            <w:shd w:val="clear" w:color="auto" w:fill="auto"/>
            <w:noWrap/>
            <w:vAlign w:val="bottom"/>
            <w:hideMark/>
          </w:tcPr>
          <w:p w14:paraId="071F8AC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793</w:t>
            </w:r>
          </w:p>
        </w:tc>
        <w:tc>
          <w:tcPr>
            <w:tcW w:w="1240" w:type="dxa"/>
            <w:tcBorders>
              <w:top w:val="nil"/>
              <w:left w:val="nil"/>
              <w:right w:val="nil"/>
            </w:tcBorders>
            <w:shd w:val="clear" w:color="auto" w:fill="auto"/>
            <w:noWrap/>
            <w:vAlign w:val="bottom"/>
            <w:hideMark/>
          </w:tcPr>
          <w:p w14:paraId="601C81F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785</w:t>
            </w:r>
          </w:p>
        </w:tc>
        <w:tc>
          <w:tcPr>
            <w:tcW w:w="1282" w:type="dxa"/>
            <w:tcBorders>
              <w:top w:val="nil"/>
              <w:left w:val="nil"/>
              <w:right w:val="nil"/>
            </w:tcBorders>
            <w:shd w:val="clear" w:color="auto" w:fill="auto"/>
            <w:noWrap/>
            <w:vAlign w:val="bottom"/>
            <w:hideMark/>
          </w:tcPr>
          <w:p w14:paraId="40B289A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82" w:type="dxa"/>
            <w:tcBorders>
              <w:top w:val="nil"/>
              <w:left w:val="nil"/>
              <w:right w:val="nil"/>
            </w:tcBorders>
            <w:shd w:val="clear" w:color="auto" w:fill="auto"/>
            <w:noWrap/>
            <w:vAlign w:val="bottom"/>
            <w:hideMark/>
          </w:tcPr>
          <w:p w14:paraId="1C57392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789</w:t>
            </w:r>
          </w:p>
        </w:tc>
        <w:tc>
          <w:tcPr>
            <w:tcW w:w="1240" w:type="dxa"/>
            <w:tcBorders>
              <w:top w:val="nil"/>
              <w:left w:val="nil"/>
              <w:right w:val="nil"/>
            </w:tcBorders>
            <w:shd w:val="clear" w:color="auto" w:fill="auto"/>
            <w:noWrap/>
            <w:vAlign w:val="bottom"/>
            <w:hideMark/>
          </w:tcPr>
          <w:p w14:paraId="5938B8E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40" w:type="dxa"/>
            <w:tcBorders>
              <w:top w:val="nil"/>
              <w:left w:val="nil"/>
              <w:right w:val="nil"/>
            </w:tcBorders>
            <w:shd w:val="clear" w:color="auto" w:fill="auto"/>
            <w:noWrap/>
            <w:vAlign w:val="bottom"/>
            <w:hideMark/>
          </w:tcPr>
          <w:p w14:paraId="701A5C0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781</w:t>
            </w:r>
          </w:p>
        </w:tc>
      </w:tr>
      <w:tr w:rsidR="00497CB7" w:rsidRPr="00332564" w14:paraId="047ECBF2" w14:textId="77777777" w:rsidTr="00DB79E9">
        <w:trPr>
          <w:trHeight w:val="288"/>
        </w:trPr>
        <w:tc>
          <w:tcPr>
            <w:tcW w:w="3262" w:type="dxa"/>
            <w:tcBorders>
              <w:top w:val="nil"/>
              <w:left w:val="nil"/>
              <w:bottom w:val="single" w:sz="4" w:space="0" w:color="auto"/>
              <w:right w:val="nil"/>
            </w:tcBorders>
            <w:shd w:val="clear" w:color="auto" w:fill="auto"/>
            <w:noWrap/>
            <w:vAlign w:val="bottom"/>
            <w:hideMark/>
          </w:tcPr>
          <w:p w14:paraId="38393C6A" w14:textId="063301AA"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TST</w:t>
            </w:r>
            <w:r w:rsidR="0094356B">
              <w:rPr>
                <w:rFonts w:ascii="Calibri" w:eastAsia="Times New Roman" w:hAnsi="Calibri" w:cs="Calibri"/>
                <w:b/>
                <w:bCs/>
                <w:color w:val="000000"/>
                <w:lang w:eastAsia="fr-FR"/>
              </w:rPr>
              <w:t xml:space="preserve"> </w:t>
            </w:r>
          </w:p>
        </w:tc>
        <w:tc>
          <w:tcPr>
            <w:tcW w:w="1240" w:type="dxa"/>
            <w:tcBorders>
              <w:top w:val="nil"/>
              <w:left w:val="nil"/>
              <w:bottom w:val="single" w:sz="4" w:space="0" w:color="auto"/>
              <w:right w:val="nil"/>
            </w:tcBorders>
            <w:shd w:val="clear" w:color="auto" w:fill="auto"/>
            <w:noWrap/>
            <w:vAlign w:val="bottom"/>
            <w:hideMark/>
          </w:tcPr>
          <w:p w14:paraId="06CF7B6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2860</w:t>
            </w:r>
          </w:p>
        </w:tc>
        <w:tc>
          <w:tcPr>
            <w:tcW w:w="1282" w:type="dxa"/>
            <w:tcBorders>
              <w:top w:val="nil"/>
              <w:left w:val="nil"/>
              <w:bottom w:val="single" w:sz="4" w:space="0" w:color="auto"/>
              <w:right w:val="nil"/>
            </w:tcBorders>
            <w:shd w:val="clear" w:color="auto" w:fill="auto"/>
            <w:noWrap/>
            <w:vAlign w:val="bottom"/>
            <w:hideMark/>
          </w:tcPr>
          <w:p w14:paraId="60BD466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1430</w:t>
            </w:r>
          </w:p>
        </w:tc>
        <w:tc>
          <w:tcPr>
            <w:tcW w:w="1240" w:type="dxa"/>
            <w:tcBorders>
              <w:top w:val="nil"/>
              <w:left w:val="nil"/>
              <w:bottom w:val="single" w:sz="4" w:space="0" w:color="auto"/>
              <w:right w:val="nil"/>
            </w:tcBorders>
            <w:shd w:val="clear" w:color="auto" w:fill="auto"/>
            <w:noWrap/>
            <w:vAlign w:val="bottom"/>
            <w:hideMark/>
          </w:tcPr>
          <w:p w14:paraId="5841C0A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1430</w:t>
            </w:r>
          </w:p>
        </w:tc>
        <w:tc>
          <w:tcPr>
            <w:tcW w:w="1282" w:type="dxa"/>
            <w:tcBorders>
              <w:top w:val="nil"/>
              <w:left w:val="nil"/>
              <w:bottom w:val="single" w:sz="4" w:space="0" w:color="auto"/>
              <w:right w:val="nil"/>
            </w:tcBorders>
            <w:shd w:val="clear" w:color="auto" w:fill="auto"/>
            <w:noWrap/>
            <w:vAlign w:val="bottom"/>
            <w:hideMark/>
          </w:tcPr>
          <w:p w14:paraId="6D893A4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w:t>
            </w:r>
          </w:p>
        </w:tc>
        <w:tc>
          <w:tcPr>
            <w:tcW w:w="1282" w:type="dxa"/>
            <w:tcBorders>
              <w:top w:val="nil"/>
              <w:left w:val="nil"/>
              <w:bottom w:val="single" w:sz="4" w:space="0" w:color="auto"/>
              <w:right w:val="nil"/>
            </w:tcBorders>
            <w:shd w:val="clear" w:color="auto" w:fill="auto"/>
            <w:noWrap/>
            <w:vAlign w:val="bottom"/>
            <w:hideMark/>
          </w:tcPr>
          <w:p w14:paraId="448CE38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1408</w:t>
            </w:r>
          </w:p>
        </w:tc>
        <w:tc>
          <w:tcPr>
            <w:tcW w:w="1240" w:type="dxa"/>
            <w:tcBorders>
              <w:top w:val="nil"/>
              <w:left w:val="nil"/>
              <w:bottom w:val="single" w:sz="4" w:space="0" w:color="auto"/>
              <w:right w:val="nil"/>
            </w:tcBorders>
            <w:shd w:val="clear" w:color="auto" w:fill="auto"/>
            <w:noWrap/>
            <w:vAlign w:val="bottom"/>
            <w:hideMark/>
          </w:tcPr>
          <w:p w14:paraId="6C0154B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w:t>
            </w:r>
          </w:p>
        </w:tc>
        <w:tc>
          <w:tcPr>
            <w:tcW w:w="1240" w:type="dxa"/>
            <w:tcBorders>
              <w:top w:val="nil"/>
              <w:left w:val="nil"/>
              <w:bottom w:val="single" w:sz="4" w:space="0" w:color="auto"/>
              <w:right w:val="nil"/>
            </w:tcBorders>
            <w:shd w:val="clear" w:color="auto" w:fill="auto"/>
            <w:noWrap/>
            <w:vAlign w:val="bottom"/>
            <w:hideMark/>
          </w:tcPr>
          <w:p w14:paraId="0A1C8DF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1398</w:t>
            </w:r>
          </w:p>
        </w:tc>
      </w:tr>
    </w:tbl>
    <w:p w14:paraId="0F62B186" w14:textId="77777777" w:rsidR="00DB79E9" w:rsidRDefault="00DB79E9" w:rsidP="00DB79E9">
      <w:pPr>
        <w:ind w:right="-1164"/>
        <w:rPr>
          <w:rFonts w:cs="Arial"/>
          <w:b/>
          <w:sz w:val="24"/>
          <w:szCs w:val="24"/>
          <w:lang w:val="en-US"/>
        </w:rPr>
      </w:pPr>
    </w:p>
    <w:p w14:paraId="0B4BC88F" w14:textId="77777777" w:rsidR="00F0073E" w:rsidRDefault="00F0073E" w:rsidP="00C44FA8">
      <w:pPr>
        <w:rPr>
          <w:rFonts w:cs="Arial"/>
          <w:b/>
          <w:sz w:val="24"/>
          <w:szCs w:val="24"/>
          <w:lang w:val="en-US"/>
        </w:rPr>
      </w:pPr>
    </w:p>
    <w:p w14:paraId="16DBC8C2" w14:textId="77777777" w:rsidR="00F0073E" w:rsidRDefault="00F0073E" w:rsidP="00C44FA8">
      <w:pPr>
        <w:rPr>
          <w:rFonts w:cs="Arial"/>
          <w:b/>
          <w:sz w:val="24"/>
          <w:szCs w:val="24"/>
          <w:lang w:val="en-US"/>
        </w:rPr>
      </w:pPr>
    </w:p>
    <w:p w14:paraId="51F1AF28" w14:textId="77777777" w:rsidR="00F0073E" w:rsidRDefault="00F0073E" w:rsidP="00C44FA8">
      <w:pPr>
        <w:rPr>
          <w:rFonts w:cs="Arial"/>
          <w:b/>
          <w:sz w:val="24"/>
          <w:szCs w:val="24"/>
          <w:lang w:val="en-US"/>
        </w:rPr>
      </w:pPr>
    </w:p>
    <w:p w14:paraId="39DFF06A" w14:textId="77777777" w:rsidR="00F0073E" w:rsidRDefault="00F0073E" w:rsidP="00C44FA8">
      <w:pPr>
        <w:rPr>
          <w:rFonts w:cs="Arial"/>
          <w:b/>
          <w:sz w:val="24"/>
          <w:szCs w:val="24"/>
          <w:lang w:val="en-US"/>
        </w:rPr>
      </w:pPr>
    </w:p>
    <w:p w14:paraId="63937C3F" w14:textId="77777777" w:rsidR="00F0073E" w:rsidRDefault="00F0073E" w:rsidP="00C44FA8">
      <w:pPr>
        <w:rPr>
          <w:rFonts w:cs="Arial"/>
          <w:b/>
          <w:sz w:val="24"/>
          <w:szCs w:val="24"/>
          <w:lang w:val="en-US"/>
        </w:rPr>
      </w:pPr>
    </w:p>
    <w:p w14:paraId="58E9A7D4" w14:textId="77777777" w:rsidR="00F0073E" w:rsidRDefault="00F0073E" w:rsidP="00C44FA8">
      <w:pPr>
        <w:rPr>
          <w:rFonts w:cs="Arial"/>
          <w:b/>
          <w:sz w:val="24"/>
          <w:szCs w:val="24"/>
          <w:lang w:val="en-US"/>
        </w:rPr>
      </w:pPr>
    </w:p>
    <w:p w14:paraId="57297BF8" w14:textId="77777777" w:rsidR="00F0073E" w:rsidRDefault="00F0073E" w:rsidP="00C44FA8">
      <w:pPr>
        <w:rPr>
          <w:rFonts w:cs="Arial"/>
          <w:b/>
          <w:sz w:val="24"/>
          <w:szCs w:val="24"/>
          <w:lang w:val="en-US"/>
        </w:rPr>
      </w:pPr>
    </w:p>
    <w:p w14:paraId="7E7864A1" w14:textId="77777777" w:rsidR="00F0073E" w:rsidRDefault="00F0073E" w:rsidP="00C44FA8">
      <w:pPr>
        <w:rPr>
          <w:rFonts w:cs="Arial"/>
          <w:b/>
          <w:sz w:val="24"/>
          <w:szCs w:val="24"/>
          <w:lang w:val="en-US"/>
        </w:rPr>
      </w:pPr>
    </w:p>
    <w:p w14:paraId="116F97ED" w14:textId="77777777" w:rsidR="00F0073E" w:rsidRDefault="00F0073E" w:rsidP="00C44FA8">
      <w:pPr>
        <w:rPr>
          <w:rFonts w:cs="Arial"/>
          <w:b/>
          <w:sz w:val="24"/>
          <w:szCs w:val="24"/>
          <w:lang w:val="en-US"/>
        </w:rPr>
      </w:pPr>
    </w:p>
    <w:p w14:paraId="53FB0737" w14:textId="77777777" w:rsidR="00F0073E" w:rsidRDefault="00F0073E" w:rsidP="00C44FA8">
      <w:pPr>
        <w:rPr>
          <w:rFonts w:cs="Arial"/>
          <w:b/>
          <w:sz w:val="24"/>
          <w:szCs w:val="24"/>
          <w:lang w:val="en-US"/>
        </w:rPr>
      </w:pPr>
    </w:p>
    <w:p w14:paraId="05C23774" w14:textId="77777777" w:rsidR="00F0073E" w:rsidRDefault="00F0073E" w:rsidP="00C44FA8">
      <w:pPr>
        <w:rPr>
          <w:rFonts w:cs="Arial"/>
          <w:b/>
          <w:sz w:val="24"/>
          <w:szCs w:val="24"/>
          <w:lang w:val="en-US"/>
        </w:rPr>
      </w:pPr>
    </w:p>
    <w:p w14:paraId="7B548794" w14:textId="77777777" w:rsidR="00F0073E" w:rsidRDefault="00F0073E" w:rsidP="00C44FA8">
      <w:pPr>
        <w:rPr>
          <w:rFonts w:cs="Arial"/>
          <w:b/>
          <w:sz w:val="24"/>
          <w:szCs w:val="24"/>
          <w:lang w:val="en-US"/>
        </w:rPr>
      </w:pPr>
    </w:p>
    <w:p w14:paraId="60EBAD07" w14:textId="77777777" w:rsidR="00F0073E" w:rsidRDefault="00F0073E" w:rsidP="00C44FA8">
      <w:pPr>
        <w:rPr>
          <w:rFonts w:cs="Arial"/>
          <w:b/>
          <w:sz w:val="24"/>
          <w:szCs w:val="24"/>
          <w:lang w:val="en-US"/>
        </w:rPr>
      </w:pPr>
    </w:p>
    <w:p w14:paraId="23FB2179" w14:textId="77777777" w:rsidR="00F0073E" w:rsidRDefault="00F0073E" w:rsidP="00C44FA8">
      <w:pPr>
        <w:rPr>
          <w:rFonts w:cs="Arial"/>
          <w:b/>
          <w:sz w:val="24"/>
          <w:szCs w:val="24"/>
          <w:lang w:val="en-US"/>
        </w:rPr>
      </w:pPr>
    </w:p>
    <w:p w14:paraId="58411468" w14:textId="084C673E" w:rsidR="00812579" w:rsidRDefault="00812579" w:rsidP="00C44FA8">
      <w:pPr>
        <w:rPr>
          <w:rFonts w:cs="Arial"/>
          <w:b/>
          <w:sz w:val="24"/>
          <w:szCs w:val="24"/>
          <w:lang w:val="en-US"/>
        </w:rPr>
      </w:pPr>
      <w:r>
        <w:rPr>
          <w:rFonts w:cs="Arial"/>
          <w:b/>
          <w:sz w:val="24"/>
          <w:szCs w:val="24"/>
          <w:lang w:val="en-US"/>
        </w:rPr>
        <w:br w:type="page"/>
      </w:r>
    </w:p>
    <w:p w14:paraId="53B8B27F" w14:textId="58ACFA22" w:rsidR="00497CB7" w:rsidRPr="00A26AA7" w:rsidRDefault="004711F0" w:rsidP="00DB79E9">
      <w:pPr>
        <w:ind w:right="-1164"/>
        <w:rPr>
          <w:lang w:val="en-US"/>
        </w:rPr>
      </w:pPr>
      <w:r>
        <w:rPr>
          <w:rFonts w:cs="Arial"/>
          <w:b/>
          <w:sz w:val="24"/>
          <w:szCs w:val="24"/>
          <w:lang w:val="en-US"/>
        </w:rPr>
        <w:lastRenderedPageBreak/>
        <w:t>eTable 5</w:t>
      </w:r>
      <w:r w:rsidR="00DB79E9" w:rsidRPr="00941631">
        <w:rPr>
          <w:rFonts w:cs="Arial"/>
          <w:b/>
          <w:sz w:val="24"/>
          <w:szCs w:val="24"/>
          <w:lang w:val="en-US"/>
        </w:rPr>
        <w:t xml:space="preserve">. </w:t>
      </w:r>
      <w:r w:rsidR="00DB79E9">
        <w:rPr>
          <w:rFonts w:cs="Arial"/>
          <w:sz w:val="24"/>
          <w:szCs w:val="24"/>
          <w:lang w:val="en-US"/>
        </w:rPr>
        <w:t>Number of events in the less and intensive LDL-C lowering therapies arms for myocardial infarction</w:t>
      </w:r>
    </w:p>
    <w:tbl>
      <w:tblPr>
        <w:tblW w:w="12068" w:type="dxa"/>
        <w:tblInd w:w="-567" w:type="dxa"/>
        <w:tblCellMar>
          <w:left w:w="70" w:type="dxa"/>
          <w:right w:w="70" w:type="dxa"/>
        </w:tblCellMar>
        <w:tblLook w:val="04A0" w:firstRow="1" w:lastRow="0" w:firstColumn="1" w:lastColumn="0" w:noHBand="0" w:noVBand="1"/>
      </w:tblPr>
      <w:tblGrid>
        <w:gridCol w:w="3262"/>
        <w:gridCol w:w="1240"/>
        <w:gridCol w:w="1282"/>
        <w:gridCol w:w="1240"/>
        <w:gridCol w:w="1282"/>
        <w:gridCol w:w="1282"/>
        <w:gridCol w:w="1240"/>
        <w:gridCol w:w="1240"/>
      </w:tblGrid>
      <w:tr w:rsidR="00497CB7" w:rsidRPr="00A145F6" w14:paraId="6C51F67D" w14:textId="77777777" w:rsidTr="0042091C">
        <w:trPr>
          <w:trHeight w:val="288"/>
        </w:trPr>
        <w:tc>
          <w:tcPr>
            <w:tcW w:w="3262" w:type="dxa"/>
            <w:tcBorders>
              <w:top w:val="nil"/>
              <w:left w:val="nil"/>
              <w:bottom w:val="nil"/>
              <w:right w:val="nil"/>
            </w:tcBorders>
            <w:shd w:val="clear" w:color="000000" w:fill="E7E6E6"/>
            <w:noWrap/>
            <w:vAlign w:val="bottom"/>
            <w:hideMark/>
          </w:tcPr>
          <w:p w14:paraId="6FA48E5F"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TRIALS</w:t>
            </w:r>
          </w:p>
        </w:tc>
        <w:tc>
          <w:tcPr>
            <w:tcW w:w="1240" w:type="dxa"/>
            <w:tcBorders>
              <w:top w:val="nil"/>
              <w:left w:val="nil"/>
              <w:bottom w:val="nil"/>
              <w:right w:val="nil"/>
            </w:tcBorders>
            <w:shd w:val="clear" w:color="000000" w:fill="E7E6E6"/>
            <w:noWrap/>
            <w:vAlign w:val="bottom"/>
            <w:hideMark/>
          </w:tcPr>
          <w:p w14:paraId="16F6C35B"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Population</w:t>
            </w:r>
          </w:p>
        </w:tc>
        <w:tc>
          <w:tcPr>
            <w:tcW w:w="1282" w:type="dxa"/>
            <w:tcBorders>
              <w:top w:val="nil"/>
              <w:left w:val="nil"/>
              <w:bottom w:val="nil"/>
              <w:right w:val="nil"/>
            </w:tcBorders>
            <w:shd w:val="clear" w:color="000000" w:fill="E7E6E6"/>
            <w:noWrap/>
            <w:vAlign w:val="bottom"/>
            <w:hideMark/>
          </w:tcPr>
          <w:p w14:paraId="13B142D1"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Intervention group</w:t>
            </w:r>
          </w:p>
        </w:tc>
        <w:tc>
          <w:tcPr>
            <w:tcW w:w="1240" w:type="dxa"/>
            <w:tcBorders>
              <w:top w:val="nil"/>
              <w:left w:val="nil"/>
              <w:bottom w:val="nil"/>
              <w:right w:val="nil"/>
            </w:tcBorders>
            <w:shd w:val="clear" w:color="000000" w:fill="E7E6E6"/>
            <w:noWrap/>
            <w:vAlign w:val="bottom"/>
            <w:hideMark/>
          </w:tcPr>
          <w:p w14:paraId="125D0DB7"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Control group</w:t>
            </w:r>
          </w:p>
        </w:tc>
        <w:tc>
          <w:tcPr>
            <w:tcW w:w="1282" w:type="dxa"/>
            <w:tcBorders>
              <w:top w:val="nil"/>
              <w:left w:val="nil"/>
              <w:bottom w:val="nil"/>
              <w:right w:val="nil"/>
            </w:tcBorders>
            <w:shd w:val="clear" w:color="auto" w:fill="E7E6E6" w:themeFill="background2"/>
            <w:noWrap/>
            <w:vAlign w:val="bottom"/>
            <w:hideMark/>
          </w:tcPr>
          <w:p w14:paraId="16E3EB64"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CV death Intervention group</w:t>
            </w:r>
          </w:p>
        </w:tc>
        <w:tc>
          <w:tcPr>
            <w:tcW w:w="1282" w:type="dxa"/>
            <w:tcBorders>
              <w:top w:val="nil"/>
              <w:left w:val="nil"/>
              <w:bottom w:val="nil"/>
              <w:right w:val="nil"/>
            </w:tcBorders>
            <w:shd w:val="clear" w:color="auto" w:fill="E7E6E6" w:themeFill="background2"/>
            <w:noWrap/>
            <w:vAlign w:val="bottom"/>
            <w:hideMark/>
          </w:tcPr>
          <w:p w14:paraId="40CA20DD" w14:textId="77777777" w:rsidR="00497CB7" w:rsidRPr="00332564" w:rsidRDefault="00497CB7" w:rsidP="0042091C">
            <w:pPr>
              <w:spacing w:after="0" w:line="240" w:lineRule="auto"/>
              <w:rPr>
                <w:rFonts w:ascii="Calibri" w:eastAsia="Times New Roman" w:hAnsi="Calibri" w:cs="Calibri"/>
                <w:b/>
                <w:bCs/>
                <w:color w:val="000000"/>
                <w:lang w:val="en-US" w:eastAsia="fr-FR"/>
              </w:rPr>
            </w:pPr>
            <w:r w:rsidRPr="00332564">
              <w:rPr>
                <w:rFonts w:ascii="Calibri" w:eastAsia="Times New Roman" w:hAnsi="Calibri" w:cs="Calibri"/>
                <w:b/>
                <w:bCs/>
                <w:color w:val="000000"/>
                <w:lang w:val="en-US" w:eastAsia="fr-FR"/>
              </w:rPr>
              <w:t>No CV death Intervention group</w:t>
            </w:r>
          </w:p>
        </w:tc>
        <w:tc>
          <w:tcPr>
            <w:tcW w:w="1240" w:type="dxa"/>
            <w:tcBorders>
              <w:top w:val="nil"/>
              <w:left w:val="nil"/>
              <w:bottom w:val="nil"/>
              <w:right w:val="nil"/>
            </w:tcBorders>
            <w:shd w:val="clear" w:color="auto" w:fill="E7E6E6" w:themeFill="background2"/>
            <w:noWrap/>
            <w:vAlign w:val="bottom"/>
            <w:hideMark/>
          </w:tcPr>
          <w:p w14:paraId="255B8758"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CV death Control group</w:t>
            </w:r>
          </w:p>
        </w:tc>
        <w:tc>
          <w:tcPr>
            <w:tcW w:w="1240" w:type="dxa"/>
            <w:tcBorders>
              <w:top w:val="nil"/>
              <w:left w:val="nil"/>
              <w:bottom w:val="nil"/>
              <w:right w:val="nil"/>
            </w:tcBorders>
            <w:shd w:val="clear" w:color="auto" w:fill="E7E6E6" w:themeFill="background2"/>
            <w:noWrap/>
            <w:vAlign w:val="bottom"/>
            <w:hideMark/>
          </w:tcPr>
          <w:p w14:paraId="4363F244" w14:textId="77777777" w:rsidR="00497CB7" w:rsidRPr="00332564" w:rsidRDefault="00497CB7" w:rsidP="0042091C">
            <w:pPr>
              <w:spacing w:after="0" w:line="240" w:lineRule="auto"/>
              <w:rPr>
                <w:rFonts w:ascii="Calibri" w:eastAsia="Times New Roman" w:hAnsi="Calibri" w:cs="Calibri"/>
                <w:b/>
                <w:bCs/>
                <w:color w:val="000000"/>
                <w:lang w:val="en-US" w:eastAsia="fr-FR"/>
              </w:rPr>
            </w:pPr>
            <w:r w:rsidRPr="00332564">
              <w:rPr>
                <w:rFonts w:ascii="Calibri" w:eastAsia="Times New Roman" w:hAnsi="Calibri" w:cs="Calibri"/>
                <w:b/>
                <w:bCs/>
                <w:color w:val="000000"/>
                <w:lang w:val="en-US" w:eastAsia="fr-FR"/>
              </w:rPr>
              <w:t>No CV death Control group</w:t>
            </w:r>
          </w:p>
        </w:tc>
      </w:tr>
      <w:tr w:rsidR="00497CB7" w:rsidRPr="00332564" w14:paraId="3CE108E8" w14:textId="77777777" w:rsidTr="0042091C">
        <w:trPr>
          <w:trHeight w:val="288"/>
        </w:trPr>
        <w:tc>
          <w:tcPr>
            <w:tcW w:w="3262" w:type="dxa"/>
            <w:tcBorders>
              <w:top w:val="nil"/>
              <w:left w:val="nil"/>
              <w:bottom w:val="nil"/>
              <w:right w:val="nil"/>
            </w:tcBorders>
            <w:shd w:val="clear" w:color="auto" w:fill="auto"/>
            <w:noWrap/>
            <w:vAlign w:val="bottom"/>
            <w:hideMark/>
          </w:tcPr>
          <w:p w14:paraId="1F6A06CF"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WOSCOPS</w:t>
            </w:r>
          </w:p>
        </w:tc>
        <w:tc>
          <w:tcPr>
            <w:tcW w:w="1240" w:type="dxa"/>
            <w:tcBorders>
              <w:top w:val="nil"/>
              <w:left w:val="nil"/>
              <w:bottom w:val="nil"/>
              <w:right w:val="nil"/>
            </w:tcBorders>
            <w:shd w:val="clear" w:color="auto" w:fill="auto"/>
            <w:noWrap/>
            <w:vAlign w:val="bottom"/>
            <w:hideMark/>
          </w:tcPr>
          <w:p w14:paraId="4193EE2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6595</w:t>
            </w:r>
          </w:p>
        </w:tc>
        <w:tc>
          <w:tcPr>
            <w:tcW w:w="1282" w:type="dxa"/>
            <w:tcBorders>
              <w:top w:val="nil"/>
              <w:left w:val="nil"/>
              <w:bottom w:val="nil"/>
              <w:right w:val="nil"/>
            </w:tcBorders>
            <w:shd w:val="clear" w:color="auto" w:fill="auto"/>
            <w:noWrap/>
            <w:vAlign w:val="bottom"/>
            <w:hideMark/>
          </w:tcPr>
          <w:p w14:paraId="6324BF9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3302</w:t>
            </w:r>
          </w:p>
        </w:tc>
        <w:tc>
          <w:tcPr>
            <w:tcW w:w="1240" w:type="dxa"/>
            <w:tcBorders>
              <w:top w:val="nil"/>
              <w:left w:val="nil"/>
              <w:bottom w:val="nil"/>
              <w:right w:val="nil"/>
            </w:tcBorders>
            <w:shd w:val="clear" w:color="auto" w:fill="auto"/>
            <w:noWrap/>
            <w:vAlign w:val="bottom"/>
            <w:hideMark/>
          </w:tcPr>
          <w:p w14:paraId="13D6C0C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3293</w:t>
            </w:r>
          </w:p>
        </w:tc>
        <w:tc>
          <w:tcPr>
            <w:tcW w:w="1282" w:type="dxa"/>
            <w:tcBorders>
              <w:top w:val="nil"/>
              <w:left w:val="nil"/>
              <w:bottom w:val="nil"/>
              <w:right w:val="nil"/>
            </w:tcBorders>
            <w:shd w:val="clear" w:color="auto" w:fill="auto"/>
            <w:noWrap/>
            <w:vAlign w:val="bottom"/>
            <w:hideMark/>
          </w:tcPr>
          <w:p w14:paraId="30AE394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w:t>
            </w:r>
          </w:p>
        </w:tc>
        <w:tc>
          <w:tcPr>
            <w:tcW w:w="1282" w:type="dxa"/>
            <w:tcBorders>
              <w:top w:val="nil"/>
              <w:left w:val="nil"/>
              <w:bottom w:val="nil"/>
              <w:right w:val="nil"/>
            </w:tcBorders>
            <w:shd w:val="clear" w:color="auto" w:fill="auto"/>
            <w:noWrap/>
            <w:vAlign w:val="bottom"/>
            <w:hideMark/>
          </w:tcPr>
          <w:p w14:paraId="26D75DD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3252</w:t>
            </w:r>
          </w:p>
        </w:tc>
        <w:tc>
          <w:tcPr>
            <w:tcW w:w="1240" w:type="dxa"/>
            <w:tcBorders>
              <w:top w:val="nil"/>
              <w:left w:val="nil"/>
              <w:bottom w:val="nil"/>
              <w:right w:val="nil"/>
            </w:tcBorders>
            <w:shd w:val="clear" w:color="auto" w:fill="auto"/>
            <w:noWrap/>
            <w:vAlign w:val="bottom"/>
            <w:hideMark/>
          </w:tcPr>
          <w:p w14:paraId="2F37B1C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73</w:t>
            </w:r>
          </w:p>
        </w:tc>
        <w:tc>
          <w:tcPr>
            <w:tcW w:w="1240" w:type="dxa"/>
            <w:tcBorders>
              <w:top w:val="nil"/>
              <w:left w:val="nil"/>
              <w:bottom w:val="nil"/>
              <w:right w:val="nil"/>
            </w:tcBorders>
            <w:shd w:val="clear" w:color="auto" w:fill="auto"/>
            <w:noWrap/>
            <w:vAlign w:val="bottom"/>
            <w:hideMark/>
          </w:tcPr>
          <w:p w14:paraId="06AD2E9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3220</w:t>
            </w:r>
          </w:p>
        </w:tc>
      </w:tr>
      <w:tr w:rsidR="00497CB7" w:rsidRPr="00332564" w14:paraId="439FEE0E" w14:textId="77777777" w:rsidTr="0042091C">
        <w:trPr>
          <w:trHeight w:val="288"/>
        </w:trPr>
        <w:tc>
          <w:tcPr>
            <w:tcW w:w="3262" w:type="dxa"/>
            <w:tcBorders>
              <w:top w:val="nil"/>
              <w:left w:val="nil"/>
              <w:bottom w:val="nil"/>
              <w:right w:val="nil"/>
            </w:tcBorders>
            <w:shd w:val="clear" w:color="auto" w:fill="auto"/>
            <w:noWrap/>
            <w:vAlign w:val="bottom"/>
            <w:hideMark/>
          </w:tcPr>
          <w:p w14:paraId="201F9303"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KAPS</w:t>
            </w:r>
          </w:p>
        </w:tc>
        <w:tc>
          <w:tcPr>
            <w:tcW w:w="1240" w:type="dxa"/>
            <w:tcBorders>
              <w:top w:val="nil"/>
              <w:left w:val="nil"/>
              <w:bottom w:val="nil"/>
              <w:right w:val="nil"/>
            </w:tcBorders>
            <w:shd w:val="clear" w:color="auto" w:fill="auto"/>
            <w:noWrap/>
            <w:vAlign w:val="bottom"/>
            <w:hideMark/>
          </w:tcPr>
          <w:p w14:paraId="76578EB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447</w:t>
            </w:r>
          </w:p>
        </w:tc>
        <w:tc>
          <w:tcPr>
            <w:tcW w:w="1282" w:type="dxa"/>
            <w:tcBorders>
              <w:top w:val="nil"/>
              <w:left w:val="nil"/>
              <w:bottom w:val="nil"/>
              <w:right w:val="nil"/>
            </w:tcBorders>
            <w:shd w:val="clear" w:color="auto" w:fill="auto"/>
            <w:noWrap/>
            <w:vAlign w:val="bottom"/>
            <w:hideMark/>
          </w:tcPr>
          <w:p w14:paraId="1809E36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224</w:t>
            </w:r>
          </w:p>
        </w:tc>
        <w:tc>
          <w:tcPr>
            <w:tcW w:w="1240" w:type="dxa"/>
            <w:tcBorders>
              <w:top w:val="nil"/>
              <w:left w:val="nil"/>
              <w:bottom w:val="nil"/>
              <w:right w:val="nil"/>
            </w:tcBorders>
            <w:shd w:val="clear" w:color="auto" w:fill="auto"/>
            <w:noWrap/>
            <w:vAlign w:val="bottom"/>
            <w:hideMark/>
          </w:tcPr>
          <w:p w14:paraId="4E65F52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223</w:t>
            </w:r>
          </w:p>
        </w:tc>
        <w:tc>
          <w:tcPr>
            <w:tcW w:w="1282" w:type="dxa"/>
            <w:tcBorders>
              <w:top w:val="nil"/>
              <w:left w:val="nil"/>
              <w:bottom w:val="nil"/>
              <w:right w:val="nil"/>
            </w:tcBorders>
            <w:shd w:val="clear" w:color="auto" w:fill="auto"/>
            <w:noWrap/>
            <w:vAlign w:val="bottom"/>
            <w:hideMark/>
          </w:tcPr>
          <w:p w14:paraId="387ADA5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w:t>
            </w:r>
          </w:p>
        </w:tc>
        <w:tc>
          <w:tcPr>
            <w:tcW w:w="1282" w:type="dxa"/>
            <w:tcBorders>
              <w:top w:val="nil"/>
              <w:left w:val="nil"/>
              <w:bottom w:val="nil"/>
              <w:right w:val="nil"/>
            </w:tcBorders>
            <w:shd w:val="clear" w:color="auto" w:fill="auto"/>
            <w:noWrap/>
            <w:vAlign w:val="bottom"/>
            <w:hideMark/>
          </w:tcPr>
          <w:p w14:paraId="5C17418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223</w:t>
            </w:r>
          </w:p>
        </w:tc>
        <w:tc>
          <w:tcPr>
            <w:tcW w:w="1240" w:type="dxa"/>
            <w:tcBorders>
              <w:top w:val="nil"/>
              <w:left w:val="nil"/>
              <w:bottom w:val="nil"/>
              <w:right w:val="nil"/>
            </w:tcBorders>
            <w:shd w:val="clear" w:color="auto" w:fill="auto"/>
            <w:noWrap/>
            <w:vAlign w:val="bottom"/>
            <w:hideMark/>
          </w:tcPr>
          <w:p w14:paraId="0338BC0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0</w:t>
            </w:r>
          </w:p>
        </w:tc>
        <w:tc>
          <w:tcPr>
            <w:tcW w:w="1240" w:type="dxa"/>
            <w:tcBorders>
              <w:top w:val="nil"/>
              <w:left w:val="nil"/>
              <w:bottom w:val="nil"/>
              <w:right w:val="nil"/>
            </w:tcBorders>
            <w:shd w:val="clear" w:color="auto" w:fill="auto"/>
            <w:noWrap/>
            <w:vAlign w:val="bottom"/>
            <w:hideMark/>
          </w:tcPr>
          <w:p w14:paraId="3292C51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223</w:t>
            </w:r>
          </w:p>
        </w:tc>
      </w:tr>
      <w:tr w:rsidR="00497CB7" w:rsidRPr="00332564" w14:paraId="51089AC0" w14:textId="77777777" w:rsidTr="0042091C">
        <w:trPr>
          <w:trHeight w:val="288"/>
        </w:trPr>
        <w:tc>
          <w:tcPr>
            <w:tcW w:w="3262" w:type="dxa"/>
            <w:tcBorders>
              <w:top w:val="nil"/>
              <w:left w:val="nil"/>
              <w:bottom w:val="nil"/>
              <w:right w:val="nil"/>
            </w:tcBorders>
            <w:shd w:val="clear" w:color="auto" w:fill="auto"/>
            <w:noWrap/>
            <w:vAlign w:val="bottom"/>
            <w:hideMark/>
          </w:tcPr>
          <w:p w14:paraId="697C72BD"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CAIUS</w:t>
            </w:r>
          </w:p>
        </w:tc>
        <w:tc>
          <w:tcPr>
            <w:tcW w:w="1240" w:type="dxa"/>
            <w:tcBorders>
              <w:top w:val="nil"/>
              <w:left w:val="nil"/>
              <w:bottom w:val="nil"/>
              <w:right w:val="nil"/>
            </w:tcBorders>
            <w:shd w:val="clear" w:color="auto" w:fill="auto"/>
            <w:noWrap/>
            <w:vAlign w:val="bottom"/>
            <w:hideMark/>
          </w:tcPr>
          <w:p w14:paraId="664AACD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305</w:t>
            </w:r>
          </w:p>
        </w:tc>
        <w:tc>
          <w:tcPr>
            <w:tcW w:w="1282" w:type="dxa"/>
            <w:tcBorders>
              <w:top w:val="nil"/>
              <w:left w:val="nil"/>
              <w:bottom w:val="nil"/>
              <w:right w:val="nil"/>
            </w:tcBorders>
            <w:shd w:val="clear" w:color="auto" w:fill="auto"/>
            <w:noWrap/>
            <w:vAlign w:val="bottom"/>
            <w:hideMark/>
          </w:tcPr>
          <w:p w14:paraId="59D517A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151</w:t>
            </w:r>
          </w:p>
        </w:tc>
        <w:tc>
          <w:tcPr>
            <w:tcW w:w="1240" w:type="dxa"/>
            <w:tcBorders>
              <w:top w:val="nil"/>
              <w:left w:val="nil"/>
              <w:bottom w:val="nil"/>
              <w:right w:val="nil"/>
            </w:tcBorders>
            <w:shd w:val="clear" w:color="auto" w:fill="auto"/>
            <w:noWrap/>
            <w:vAlign w:val="bottom"/>
            <w:hideMark/>
          </w:tcPr>
          <w:p w14:paraId="5EF87AC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154</w:t>
            </w:r>
          </w:p>
        </w:tc>
        <w:tc>
          <w:tcPr>
            <w:tcW w:w="1282" w:type="dxa"/>
            <w:tcBorders>
              <w:top w:val="nil"/>
              <w:left w:val="nil"/>
              <w:bottom w:val="nil"/>
              <w:right w:val="nil"/>
            </w:tcBorders>
            <w:shd w:val="clear" w:color="auto" w:fill="auto"/>
            <w:noWrap/>
            <w:vAlign w:val="bottom"/>
            <w:hideMark/>
          </w:tcPr>
          <w:p w14:paraId="7D8B888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w:t>
            </w:r>
          </w:p>
        </w:tc>
        <w:tc>
          <w:tcPr>
            <w:tcW w:w="1282" w:type="dxa"/>
            <w:tcBorders>
              <w:top w:val="nil"/>
              <w:left w:val="nil"/>
              <w:bottom w:val="nil"/>
              <w:right w:val="nil"/>
            </w:tcBorders>
            <w:shd w:val="clear" w:color="auto" w:fill="auto"/>
            <w:noWrap/>
            <w:vAlign w:val="bottom"/>
            <w:hideMark/>
          </w:tcPr>
          <w:p w14:paraId="6D01612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150</w:t>
            </w:r>
          </w:p>
        </w:tc>
        <w:tc>
          <w:tcPr>
            <w:tcW w:w="1240" w:type="dxa"/>
            <w:tcBorders>
              <w:top w:val="nil"/>
              <w:left w:val="nil"/>
              <w:bottom w:val="nil"/>
              <w:right w:val="nil"/>
            </w:tcBorders>
            <w:shd w:val="clear" w:color="auto" w:fill="auto"/>
            <w:noWrap/>
            <w:vAlign w:val="bottom"/>
            <w:hideMark/>
          </w:tcPr>
          <w:p w14:paraId="68F92BB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0</w:t>
            </w:r>
          </w:p>
        </w:tc>
        <w:tc>
          <w:tcPr>
            <w:tcW w:w="1240" w:type="dxa"/>
            <w:tcBorders>
              <w:top w:val="nil"/>
              <w:left w:val="nil"/>
              <w:bottom w:val="nil"/>
              <w:right w:val="nil"/>
            </w:tcBorders>
            <w:shd w:val="clear" w:color="auto" w:fill="auto"/>
            <w:noWrap/>
            <w:vAlign w:val="bottom"/>
            <w:hideMark/>
          </w:tcPr>
          <w:p w14:paraId="3A0E48B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154</w:t>
            </w:r>
          </w:p>
        </w:tc>
      </w:tr>
      <w:tr w:rsidR="00497CB7" w:rsidRPr="00332564" w14:paraId="0DE788A3" w14:textId="77777777" w:rsidTr="0042091C">
        <w:trPr>
          <w:trHeight w:val="288"/>
        </w:trPr>
        <w:tc>
          <w:tcPr>
            <w:tcW w:w="3262" w:type="dxa"/>
            <w:tcBorders>
              <w:top w:val="nil"/>
              <w:left w:val="nil"/>
              <w:bottom w:val="nil"/>
              <w:right w:val="nil"/>
            </w:tcBorders>
            <w:shd w:val="clear" w:color="auto" w:fill="auto"/>
            <w:noWrap/>
            <w:vAlign w:val="bottom"/>
            <w:hideMark/>
          </w:tcPr>
          <w:p w14:paraId="5225A4C5"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AFCAPS/TexCAPS</w:t>
            </w:r>
          </w:p>
        </w:tc>
        <w:tc>
          <w:tcPr>
            <w:tcW w:w="1240" w:type="dxa"/>
            <w:tcBorders>
              <w:top w:val="nil"/>
              <w:left w:val="nil"/>
              <w:bottom w:val="nil"/>
              <w:right w:val="nil"/>
            </w:tcBorders>
            <w:shd w:val="clear" w:color="auto" w:fill="auto"/>
            <w:noWrap/>
            <w:vAlign w:val="bottom"/>
            <w:hideMark/>
          </w:tcPr>
          <w:p w14:paraId="092EFE6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6605</w:t>
            </w:r>
          </w:p>
        </w:tc>
        <w:tc>
          <w:tcPr>
            <w:tcW w:w="1282" w:type="dxa"/>
            <w:tcBorders>
              <w:top w:val="nil"/>
              <w:left w:val="nil"/>
              <w:bottom w:val="nil"/>
              <w:right w:val="nil"/>
            </w:tcBorders>
            <w:shd w:val="clear" w:color="auto" w:fill="auto"/>
            <w:noWrap/>
            <w:vAlign w:val="bottom"/>
            <w:hideMark/>
          </w:tcPr>
          <w:p w14:paraId="6AE33B7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3304</w:t>
            </w:r>
          </w:p>
        </w:tc>
        <w:tc>
          <w:tcPr>
            <w:tcW w:w="1240" w:type="dxa"/>
            <w:tcBorders>
              <w:top w:val="nil"/>
              <w:left w:val="nil"/>
              <w:bottom w:val="nil"/>
              <w:right w:val="nil"/>
            </w:tcBorders>
            <w:shd w:val="clear" w:color="auto" w:fill="auto"/>
            <w:noWrap/>
            <w:vAlign w:val="bottom"/>
            <w:hideMark/>
          </w:tcPr>
          <w:p w14:paraId="2A6C3F7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3301</w:t>
            </w:r>
          </w:p>
        </w:tc>
        <w:tc>
          <w:tcPr>
            <w:tcW w:w="1282" w:type="dxa"/>
            <w:tcBorders>
              <w:top w:val="nil"/>
              <w:left w:val="nil"/>
              <w:bottom w:val="nil"/>
              <w:right w:val="nil"/>
            </w:tcBorders>
            <w:shd w:val="clear" w:color="auto" w:fill="auto"/>
            <w:noWrap/>
            <w:vAlign w:val="bottom"/>
            <w:hideMark/>
          </w:tcPr>
          <w:p w14:paraId="15CB4A7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17</w:t>
            </w:r>
          </w:p>
        </w:tc>
        <w:tc>
          <w:tcPr>
            <w:tcW w:w="1282" w:type="dxa"/>
            <w:tcBorders>
              <w:top w:val="nil"/>
              <w:left w:val="nil"/>
              <w:bottom w:val="nil"/>
              <w:right w:val="nil"/>
            </w:tcBorders>
            <w:shd w:val="clear" w:color="auto" w:fill="auto"/>
            <w:noWrap/>
            <w:vAlign w:val="bottom"/>
            <w:hideMark/>
          </w:tcPr>
          <w:p w14:paraId="32F389D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3284</w:t>
            </w:r>
          </w:p>
        </w:tc>
        <w:tc>
          <w:tcPr>
            <w:tcW w:w="1240" w:type="dxa"/>
            <w:tcBorders>
              <w:top w:val="nil"/>
              <w:left w:val="nil"/>
              <w:bottom w:val="nil"/>
              <w:right w:val="nil"/>
            </w:tcBorders>
            <w:shd w:val="clear" w:color="auto" w:fill="auto"/>
            <w:noWrap/>
            <w:vAlign w:val="bottom"/>
            <w:hideMark/>
          </w:tcPr>
          <w:p w14:paraId="43FC178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w:t>
            </w:r>
          </w:p>
        </w:tc>
        <w:tc>
          <w:tcPr>
            <w:tcW w:w="1240" w:type="dxa"/>
            <w:tcBorders>
              <w:top w:val="nil"/>
              <w:left w:val="nil"/>
              <w:bottom w:val="nil"/>
              <w:right w:val="nil"/>
            </w:tcBorders>
            <w:shd w:val="clear" w:color="auto" w:fill="auto"/>
            <w:noWrap/>
            <w:vAlign w:val="bottom"/>
            <w:hideMark/>
          </w:tcPr>
          <w:p w14:paraId="391FA41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3276</w:t>
            </w:r>
          </w:p>
        </w:tc>
      </w:tr>
      <w:tr w:rsidR="00497CB7" w:rsidRPr="00332564" w14:paraId="58B909E3" w14:textId="77777777" w:rsidTr="0042091C">
        <w:trPr>
          <w:trHeight w:val="288"/>
        </w:trPr>
        <w:tc>
          <w:tcPr>
            <w:tcW w:w="3262" w:type="dxa"/>
            <w:tcBorders>
              <w:top w:val="nil"/>
              <w:left w:val="nil"/>
              <w:bottom w:val="nil"/>
              <w:right w:val="nil"/>
            </w:tcBorders>
            <w:shd w:val="clear" w:color="auto" w:fill="auto"/>
            <w:noWrap/>
            <w:vAlign w:val="bottom"/>
            <w:hideMark/>
          </w:tcPr>
          <w:p w14:paraId="06718D1D"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PATE</w:t>
            </w:r>
          </w:p>
        </w:tc>
        <w:tc>
          <w:tcPr>
            <w:tcW w:w="1240" w:type="dxa"/>
            <w:tcBorders>
              <w:top w:val="nil"/>
              <w:left w:val="nil"/>
              <w:bottom w:val="nil"/>
              <w:right w:val="nil"/>
            </w:tcBorders>
            <w:shd w:val="clear" w:color="auto" w:fill="auto"/>
            <w:noWrap/>
            <w:vAlign w:val="bottom"/>
            <w:hideMark/>
          </w:tcPr>
          <w:p w14:paraId="4D3F585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665</w:t>
            </w:r>
          </w:p>
        </w:tc>
        <w:tc>
          <w:tcPr>
            <w:tcW w:w="1282" w:type="dxa"/>
            <w:tcBorders>
              <w:top w:val="nil"/>
              <w:left w:val="nil"/>
              <w:bottom w:val="nil"/>
              <w:right w:val="nil"/>
            </w:tcBorders>
            <w:shd w:val="clear" w:color="auto" w:fill="auto"/>
            <w:noWrap/>
            <w:vAlign w:val="bottom"/>
            <w:hideMark/>
          </w:tcPr>
          <w:p w14:paraId="122CF46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331</w:t>
            </w:r>
          </w:p>
        </w:tc>
        <w:tc>
          <w:tcPr>
            <w:tcW w:w="1240" w:type="dxa"/>
            <w:tcBorders>
              <w:top w:val="nil"/>
              <w:left w:val="nil"/>
              <w:bottom w:val="nil"/>
              <w:right w:val="nil"/>
            </w:tcBorders>
            <w:shd w:val="clear" w:color="auto" w:fill="auto"/>
            <w:noWrap/>
            <w:vAlign w:val="bottom"/>
            <w:hideMark/>
          </w:tcPr>
          <w:p w14:paraId="61A8AB0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334</w:t>
            </w:r>
          </w:p>
        </w:tc>
        <w:tc>
          <w:tcPr>
            <w:tcW w:w="1282" w:type="dxa"/>
            <w:tcBorders>
              <w:top w:val="nil"/>
              <w:left w:val="nil"/>
              <w:bottom w:val="nil"/>
              <w:right w:val="nil"/>
            </w:tcBorders>
            <w:shd w:val="clear" w:color="auto" w:fill="auto"/>
            <w:noWrap/>
            <w:vAlign w:val="bottom"/>
            <w:hideMark/>
          </w:tcPr>
          <w:p w14:paraId="1EB5C0F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w:t>
            </w:r>
          </w:p>
        </w:tc>
        <w:tc>
          <w:tcPr>
            <w:tcW w:w="1282" w:type="dxa"/>
            <w:tcBorders>
              <w:top w:val="nil"/>
              <w:left w:val="nil"/>
              <w:bottom w:val="nil"/>
              <w:right w:val="nil"/>
            </w:tcBorders>
            <w:shd w:val="clear" w:color="auto" w:fill="auto"/>
            <w:noWrap/>
            <w:vAlign w:val="bottom"/>
            <w:hideMark/>
          </w:tcPr>
          <w:p w14:paraId="3DB8E85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323</w:t>
            </w:r>
          </w:p>
        </w:tc>
        <w:tc>
          <w:tcPr>
            <w:tcW w:w="1240" w:type="dxa"/>
            <w:tcBorders>
              <w:top w:val="nil"/>
              <w:left w:val="nil"/>
              <w:bottom w:val="nil"/>
              <w:right w:val="nil"/>
            </w:tcBorders>
            <w:shd w:val="clear" w:color="auto" w:fill="auto"/>
            <w:noWrap/>
            <w:vAlign w:val="bottom"/>
            <w:hideMark/>
          </w:tcPr>
          <w:p w14:paraId="79B67AA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w:t>
            </w:r>
          </w:p>
        </w:tc>
        <w:tc>
          <w:tcPr>
            <w:tcW w:w="1240" w:type="dxa"/>
            <w:tcBorders>
              <w:top w:val="nil"/>
              <w:left w:val="nil"/>
              <w:bottom w:val="nil"/>
              <w:right w:val="nil"/>
            </w:tcBorders>
            <w:shd w:val="clear" w:color="auto" w:fill="auto"/>
            <w:noWrap/>
            <w:vAlign w:val="bottom"/>
            <w:hideMark/>
          </w:tcPr>
          <w:p w14:paraId="688BDD6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328</w:t>
            </w:r>
          </w:p>
        </w:tc>
      </w:tr>
      <w:tr w:rsidR="00497CB7" w:rsidRPr="00332564" w14:paraId="6D463DBA" w14:textId="77777777" w:rsidTr="0042091C">
        <w:trPr>
          <w:trHeight w:val="288"/>
        </w:trPr>
        <w:tc>
          <w:tcPr>
            <w:tcW w:w="3262" w:type="dxa"/>
            <w:tcBorders>
              <w:top w:val="nil"/>
              <w:left w:val="nil"/>
              <w:bottom w:val="nil"/>
              <w:right w:val="nil"/>
            </w:tcBorders>
            <w:shd w:val="clear" w:color="auto" w:fill="auto"/>
            <w:noWrap/>
            <w:vAlign w:val="bottom"/>
            <w:hideMark/>
          </w:tcPr>
          <w:p w14:paraId="4DBD2B05"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ALLHAT</w:t>
            </w:r>
          </w:p>
        </w:tc>
        <w:tc>
          <w:tcPr>
            <w:tcW w:w="1240" w:type="dxa"/>
            <w:tcBorders>
              <w:top w:val="nil"/>
              <w:left w:val="nil"/>
              <w:bottom w:val="nil"/>
              <w:right w:val="nil"/>
            </w:tcBorders>
            <w:shd w:val="clear" w:color="auto" w:fill="auto"/>
            <w:noWrap/>
            <w:vAlign w:val="bottom"/>
            <w:hideMark/>
          </w:tcPr>
          <w:p w14:paraId="6D284BA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10355</w:t>
            </w:r>
          </w:p>
        </w:tc>
        <w:tc>
          <w:tcPr>
            <w:tcW w:w="1282" w:type="dxa"/>
            <w:tcBorders>
              <w:top w:val="nil"/>
              <w:left w:val="nil"/>
              <w:bottom w:val="nil"/>
              <w:right w:val="nil"/>
            </w:tcBorders>
            <w:shd w:val="clear" w:color="auto" w:fill="auto"/>
            <w:noWrap/>
            <w:vAlign w:val="bottom"/>
            <w:hideMark/>
          </w:tcPr>
          <w:p w14:paraId="3DEC75D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5170</w:t>
            </w:r>
          </w:p>
        </w:tc>
        <w:tc>
          <w:tcPr>
            <w:tcW w:w="1240" w:type="dxa"/>
            <w:tcBorders>
              <w:top w:val="nil"/>
              <w:left w:val="nil"/>
              <w:bottom w:val="nil"/>
              <w:right w:val="nil"/>
            </w:tcBorders>
            <w:shd w:val="clear" w:color="auto" w:fill="auto"/>
            <w:noWrap/>
            <w:vAlign w:val="bottom"/>
            <w:hideMark/>
          </w:tcPr>
          <w:p w14:paraId="3372210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5185</w:t>
            </w:r>
          </w:p>
        </w:tc>
        <w:tc>
          <w:tcPr>
            <w:tcW w:w="1282" w:type="dxa"/>
            <w:tcBorders>
              <w:top w:val="nil"/>
              <w:left w:val="nil"/>
              <w:bottom w:val="nil"/>
              <w:right w:val="nil"/>
            </w:tcBorders>
            <w:shd w:val="clear" w:color="auto" w:fill="auto"/>
            <w:noWrap/>
            <w:vAlign w:val="bottom"/>
            <w:hideMark/>
          </w:tcPr>
          <w:p w14:paraId="3C692A6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295</w:t>
            </w:r>
          </w:p>
        </w:tc>
        <w:tc>
          <w:tcPr>
            <w:tcW w:w="1282" w:type="dxa"/>
            <w:tcBorders>
              <w:top w:val="nil"/>
              <w:left w:val="nil"/>
              <w:bottom w:val="nil"/>
              <w:right w:val="nil"/>
            </w:tcBorders>
            <w:shd w:val="clear" w:color="auto" w:fill="auto"/>
            <w:noWrap/>
            <w:vAlign w:val="bottom"/>
            <w:hideMark/>
          </w:tcPr>
          <w:p w14:paraId="298BD79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4875</w:t>
            </w:r>
          </w:p>
        </w:tc>
        <w:tc>
          <w:tcPr>
            <w:tcW w:w="1240" w:type="dxa"/>
            <w:tcBorders>
              <w:top w:val="nil"/>
              <w:left w:val="nil"/>
              <w:bottom w:val="nil"/>
              <w:right w:val="nil"/>
            </w:tcBorders>
            <w:shd w:val="clear" w:color="auto" w:fill="auto"/>
            <w:noWrap/>
            <w:vAlign w:val="bottom"/>
            <w:hideMark/>
          </w:tcPr>
          <w:p w14:paraId="74DA2AC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300</w:t>
            </w:r>
          </w:p>
        </w:tc>
        <w:tc>
          <w:tcPr>
            <w:tcW w:w="1240" w:type="dxa"/>
            <w:tcBorders>
              <w:top w:val="nil"/>
              <w:left w:val="nil"/>
              <w:bottom w:val="nil"/>
              <w:right w:val="nil"/>
            </w:tcBorders>
            <w:shd w:val="clear" w:color="auto" w:fill="auto"/>
            <w:noWrap/>
            <w:vAlign w:val="bottom"/>
            <w:hideMark/>
          </w:tcPr>
          <w:p w14:paraId="70A7B7E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4885</w:t>
            </w:r>
          </w:p>
        </w:tc>
      </w:tr>
      <w:tr w:rsidR="00497CB7" w:rsidRPr="00332564" w14:paraId="54D4A346" w14:textId="77777777" w:rsidTr="0042091C">
        <w:trPr>
          <w:trHeight w:val="288"/>
        </w:trPr>
        <w:tc>
          <w:tcPr>
            <w:tcW w:w="3262" w:type="dxa"/>
            <w:tcBorders>
              <w:top w:val="nil"/>
              <w:left w:val="nil"/>
              <w:bottom w:val="nil"/>
              <w:right w:val="nil"/>
            </w:tcBorders>
            <w:shd w:val="clear" w:color="auto" w:fill="auto"/>
            <w:noWrap/>
            <w:vAlign w:val="bottom"/>
            <w:hideMark/>
          </w:tcPr>
          <w:p w14:paraId="3ABB06AD"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PROSPER</w:t>
            </w:r>
          </w:p>
        </w:tc>
        <w:tc>
          <w:tcPr>
            <w:tcW w:w="1240" w:type="dxa"/>
            <w:tcBorders>
              <w:top w:val="nil"/>
              <w:left w:val="nil"/>
              <w:bottom w:val="nil"/>
              <w:right w:val="nil"/>
            </w:tcBorders>
            <w:shd w:val="clear" w:color="auto" w:fill="auto"/>
            <w:noWrap/>
            <w:vAlign w:val="bottom"/>
            <w:hideMark/>
          </w:tcPr>
          <w:p w14:paraId="33FBE94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5804</w:t>
            </w:r>
          </w:p>
        </w:tc>
        <w:tc>
          <w:tcPr>
            <w:tcW w:w="1282" w:type="dxa"/>
            <w:tcBorders>
              <w:top w:val="nil"/>
              <w:left w:val="nil"/>
              <w:bottom w:val="nil"/>
              <w:right w:val="nil"/>
            </w:tcBorders>
            <w:shd w:val="clear" w:color="auto" w:fill="auto"/>
            <w:noWrap/>
            <w:vAlign w:val="bottom"/>
            <w:hideMark/>
          </w:tcPr>
          <w:p w14:paraId="6231E94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2891</w:t>
            </w:r>
          </w:p>
        </w:tc>
        <w:tc>
          <w:tcPr>
            <w:tcW w:w="1240" w:type="dxa"/>
            <w:tcBorders>
              <w:top w:val="nil"/>
              <w:left w:val="nil"/>
              <w:bottom w:val="nil"/>
              <w:right w:val="nil"/>
            </w:tcBorders>
            <w:shd w:val="clear" w:color="auto" w:fill="auto"/>
            <w:noWrap/>
            <w:vAlign w:val="bottom"/>
            <w:hideMark/>
          </w:tcPr>
          <w:p w14:paraId="2FCEBBA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2913</w:t>
            </w:r>
          </w:p>
        </w:tc>
        <w:tc>
          <w:tcPr>
            <w:tcW w:w="1282" w:type="dxa"/>
            <w:tcBorders>
              <w:top w:val="nil"/>
              <w:left w:val="nil"/>
              <w:bottom w:val="nil"/>
              <w:right w:val="nil"/>
            </w:tcBorders>
            <w:shd w:val="clear" w:color="auto" w:fill="auto"/>
            <w:noWrap/>
            <w:vAlign w:val="bottom"/>
            <w:hideMark/>
          </w:tcPr>
          <w:p w14:paraId="2902E43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135</w:t>
            </w:r>
          </w:p>
        </w:tc>
        <w:tc>
          <w:tcPr>
            <w:tcW w:w="1282" w:type="dxa"/>
            <w:tcBorders>
              <w:top w:val="nil"/>
              <w:left w:val="nil"/>
              <w:bottom w:val="nil"/>
              <w:right w:val="nil"/>
            </w:tcBorders>
            <w:shd w:val="clear" w:color="auto" w:fill="auto"/>
            <w:noWrap/>
            <w:vAlign w:val="bottom"/>
            <w:hideMark/>
          </w:tcPr>
          <w:p w14:paraId="6EFA024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2756</w:t>
            </w:r>
          </w:p>
        </w:tc>
        <w:tc>
          <w:tcPr>
            <w:tcW w:w="1240" w:type="dxa"/>
            <w:tcBorders>
              <w:top w:val="nil"/>
              <w:left w:val="nil"/>
              <w:bottom w:val="nil"/>
              <w:right w:val="nil"/>
            </w:tcBorders>
            <w:shd w:val="clear" w:color="auto" w:fill="auto"/>
            <w:noWrap/>
            <w:vAlign w:val="bottom"/>
            <w:hideMark/>
          </w:tcPr>
          <w:p w14:paraId="0837022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157</w:t>
            </w:r>
          </w:p>
        </w:tc>
        <w:tc>
          <w:tcPr>
            <w:tcW w:w="1240" w:type="dxa"/>
            <w:tcBorders>
              <w:top w:val="nil"/>
              <w:left w:val="nil"/>
              <w:bottom w:val="nil"/>
              <w:right w:val="nil"/>
            </w:tcBorders>
            <w:shd w:val="clear" w:color="auto" w:fill="auto"/>
            <w:noWrap/>
            <w:vAlign w:val="bottom"/>
            <w:hideMark/>
          </w:tcPr>
          <w:p w14:paraId="415AD61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2756</w:t>
            </w:r>
          </w:p>
        </w:tc>
      </w:tr>
      <w:tr w:rsidR="00497CB7" w:rsidRPr="00332564" w14:paraId="6273CE5A" w14:textId="77777777" w:rsidTr="0042091C">
        <w:trPr>
          <w:trHeight w:val="288"/>
        </w:trPr>
        <w:tc>
          <w:tcPr>
            <w:tcW w:w="3262" w:type="dxa"/>
            <w:tcBorders>
              <w:top w:val="nil"/>
              <w:left w:val="nil"/>
              <w:bottom w:val="nil"/>
              <w:right w:val="nil"/>
            </w:tcBorders>
            <w:shd w:val="clear" w:color="auto" w:fill="auto"/>
            <w:noWrap/>
            <w:vAlign w:val="bottom"/>
            <w:hideMark/>
          </w:tcPr>
          <w:p w14:paraId="7C88899F"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ASCOT-LLA</w:t>
            </w:r>
          </w:p>
        </w:tc>
        <w:tc>
          <w:tcPr>
            <w:tcW w:w="1240" w:type="dxa"/>
            <w:tcBorders>
              <w:top w:val="nil"/>
              <w:left w:val="nil"/>
              <w:bottom w:val="nil"/>
              <w:right w:val="nil"/>
            </w:tcBorders>
            <w:shd w:val="clear" w:color="auto" w:fill="auto"/>
            <w:noWrap/>
            <w:vAlign w:val="bottom"/>
            <w:hideMark/>
          </w:tcPr>
          <w:p w14:paraId="1D1486C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10305</w:t>
            </w:r>
          </w:p>
        </w:tc>
        <w:tc>
          <w:tcPr>
            <w:tcW w:w="1282" w:type="dxa"/>
            <w:tcBorders>
              <w:top w:val="nil"/>
              <w:left w:val="nil"/>
              <w:bottom w:val="nil"/>
              <w:right w:val="nil"/>
            </w:tcBorders>
            <w:shd w:val="clear" w:color="auto" w:fill="auto"/>
            <w:noWrap/>
            <w:vAlign w:val="bottom"/>
            <w:hideMark/>
          </w:tcPr>
          <w:p w14:paraId="37828CD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5168</w:t>
            </w:r>
          </w:p>
        </w:tc>
        <w:tc>
          <w:tcPr>
            <w:tcW w:w="1240" w:type="dxa"/>
            <w:tcBorders>
              <w:top w:val="nil"/>
              <w:left w:val="nil"/>
              <w:bottom w:val="nil"/>
              <w:right w:val="nil"/>
            </w:tcBorders>
            <w:shd w:val="clear" w:color="auto" w:fill="auto"/>
            <w:noWrap/>
            <w:vAlign w:val="bottom"/>
            <w:hideMark/>
          </w:tcPr>
          <w:p w14:paraId="26617E6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5137</w:t>
            </w:r>
          </w:p>
        </w:tc>
        <w:tc>
          <w:tcPr>
            <w:tcW w:w="1282" w:type="dxa"/>
            <w:tcBorders>
              <w:top w:val="nil"/>
              <w:left w:val="nil"/>
              <w:bottom w:val="nil"/>
              <w:right w:val="nil"/>
            </w:tcBorders>
            <w:shd w:val="clear" w:color="auto" w:fill="auto"/>
            <w:noWrap/>
            <w:vAlign w:val="bottom"/>
            <w:hideMark/>
          </w:tcPr>
          <w:p w14:paraId="053A0F2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74</w:t>
            </w:r>
          </w:p>
        </w:tc>
        <w:tc>
          <w:tcPr>
            <w:tcW w:w="1282" w:type="dxa"/>
            <w:tcBorders>
              <w:top w:val="nil"/>
              <w:left w:val="nil"/>
              <w:bottom w:val="nil"/>
              <w:right w:val="nil"/>
            </w:tcBorders>
            <w:shd w:val="clear" w:color="auto" w:fill="auto"/>
            <w:noWrap/>
            <w:vAlign w:val="bottom"/>
            <w:hideMark/>
          </w:tcPr>
          <w:p w14:paraId="1F6422B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5094</w:t>
            </w:r>
          </w:p>
        </w:tc>
        <w:tc>
          <w:tcPr>
            <w:tcW w:w="1240" w:type="dxa"/>
            <w:tcBorders>
              <w:top w:val="nil"/>
              <w:left w:val="nil"/>
              <w:bottom w:val="nil"/>
              <w:right w:val="nil"/>
            </w:tcBorders>
            <w:shd w:val="clear" w:color="auto" w:fill="auto"/>
            <w:noWrap/>
            <w:vAlign w:val="bottom"/>
            <w:hideMark/>
          </w:tcPr>
          <w:p w14:paraId="5F93736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82</w:t>
            </w:r>
          </w:p>
        </w:tc>
        <w:tc>
          <w:tcPr>
            <w:tcW w:w="1240" w:type="dxa"/>
            <w:tcBorders>
              <w:top w:val="nil"/>
              <w:left w:val="nil"/>
              <w:bottom w:val="nil"/>
              <w:right w:val="nil"/>
            </w:tcBorders>
            <w:shd w:val="clear" w:color="auto" w:fill="auto"/>
            <w:noWrap/>
            <w:vAlign w:val="bottom"/>
            <w:hideMark/>
          </w:tcPr>
          <w:p w14:paraId="36BF42D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5055</w:t>
            </w:r>
          </w:p>
        </w:tc>
      </w:tr>
      <w:tr w:rsidR="00497CB7" w:rsidRPr="00332564" w14:paraId="5F090ADE" w14:textId="77777777" w:rsidTr="0042091C">
        <w:trPr>
          <w:trHeight w:val="288"/>
        </w:trPr>
        <w:tc>
          <w:tcPr>
            <w:tcW w:w="3262" w:type="dxa"/>
            <w:tcBorders>
              <w:top w:val="nil"/>
              <w:left w:val="nil"/>
              <w:bottom w:val="nil"/>
              <w:right w:val="nil"/>
            </w:tcBorders>
            <w:shd w:val="clear" w:color="auto" w:fill="auto"/>
            <w:noWrap/>
            <w:vAlign w:val="bottom"/>
            <w:hideMark/>
          </w:tcPr>
          <w:p w14:paraId="0FC03EE5"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CERDIA</w:t>
            </w:r>
          </w:p>
        </w:tc>
        <w:tc>
          <w:tcPr>
            <w:tcW w:w="1240" w:type="dxa"/>
            <w:tcBorders>
              <w:top w:val="nil"/>
              <w:left w:val="nil"/>
              <w:bottom w:val="nil"/>
              <w:right w:val="nil"/>
            </w:tcBorders>
            <w:shd w:val="clear" w:color="auto" w:fill="auto"/>
            <w:noWrap/>
            <w:vAlign w:val="bottom"/>
            <w:hideMark/>
          </w:tcPr>
          <w:p w14:paraId="5D3995C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250</w:t>
            </w:r>
          </w:p>
        </w:tc>
        <w:tc>
          <w:tcPr>
            <w:tcW w:w="1282" w:type="dxa"/>
            <w:tcBorders>
              <w:top w:val="nil"/>
              <w:left w:val="nil"/>
              <w:bottom w:val="nil"/>
              <w:right w:val="nil"/>
            </w:tcBorders>
            <w:shd w:val="clear" w:color="auto" w:fill="auto"/>
            <w:noWrap/>
            <w:vAlign w:val="bottom"/>
            <w:hideMark/>
          </w:tcPr>
          <w:p w14:paraId="053300A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125</w:t>
            </w:r>
          </w:p>
        </w:tc>
        <w:tc>
          <w:tcPr>
            <w:tcW w:w="1240" w:type="dxa"/>
            <w:tcBorders>
              <w:top w:val="nil"/>
              <w:left w:val="nil"/>
              <w:bottom w:val="nil"/>
              <w:right w:val="nil"/>
            </w:tcBorders>
            <w:shd w:val="clear" w:color="auto" w:fill="auto"/>
            <w:noWrap/>
            <w:vAlign w:val="bottom"/>
            <w:hideMark/>
          </w:tcPr>
          <w:p w14:paraId="10ACE3F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125</w:t>
            </w:r>
          </w:p>
        </w:tc>
        <w:tc>
          <w:tcPr>
            <w:tcW w:w="1282" w:type="dxa"/>
            <w:tcBorders>
              <w:top w:val="nil"/>
              <w:left w:val="nil"/>
              <w:bottom w:val="nil"/>
              <w:right w:val="nil"/>
            </w:tcBorders>
            <w:shd w:val="clear" w:color="auto" w:fill="auto"/>
            <w:noWrap/>
            <w:vAlign w:val="bottom"/>
            <w:hideMark/>
          </w:tcPr>
          <w:p w14:paraId="53B1E6F3"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6AF5D3EA"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73CF9777"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7DF299F3"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r>
      <w:tr w:rsidR="00497CB7" w:rsidRPr="00332564" w14:paraId="5052E90B" w14:textId="77777777" w:rsidTr="0042091C">
        <w:trPr>
          <w:trHeight w:val="288"/>
        </w:trPr>
        <w:tc>
          <w:tcPr>
            <w:tcW w:w="3262" w:type="dxa"/>
            <w:tcBorders>
              <w:top w:val="nil"/>
              <w:left w:val="nil"/>
              <w:bottom w:val="nil"/>
              <w:right w:val="nil"/>
            </w:tcBorders>
            <w:shd w:val="clear" w:color="auto" w:fill="auto"/>
            <w:noWrap/>
            <w:vAlign w:val="bottom"/>
            <w:hideMark/>
          </w:tcPr>
          <w:p w14:paraId="78F2CFC5"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PREVEND IT</w:t>
            </w:r>
          </w:p>
        </w:tc>
        <w:tc>
          <w:tcPr>
            <w:tcW w:w="1240" w:type="dxa"/>
            <w:tcBorders>
              <w:top w:val="nil"/>
              <w:left w:val="nil"/>
              <w:bottom w:val="nil"/>
              <w:right w:val="nil"/>
            </w:tcBorders>
            <w:shd w:val="clear" w:color="auto" w:fill="auto"/>
            <w:noWrap/>
            <w:vAlign w:val="bottom"/>
            <w:hideMark/>
          </w:tcPr>
          <w:p w14:paraId="1619B2B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864</w:t>
            </w:r>
          </w:p>
        </w:tc>
        <w:tc>
          <w:tcPr>
            <w:tcW w:w="1282" w:type="dxa"/>
            <w:tcBorders>
              <w:top w:val="nil"/>
              <w:left w:val="nil"/>
              <w:bottom w:val="nil"/>
              <w:right w:val="nil"/>
            </w:tcBorders>
            <w:shd w:val="clear" w:color="auto" w:fill="auto"/>
            <w:noWrap/>
            <w:vAlign w:val="bottom"/>
            <w:hideMark/>
          </w:tcPr>
          <w:p w14:paraId="72E959D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433</w:t>
            </w:r>
          </w:p>
        </w:tc>
        <w:tc>
          <w:tcPr>
            <w:tcW w:w="1240" w:type="dxa"/>
            <w:tcBorders>
              <w:top w:val="nil"/>
              <w:left w:val="nil"/>
              <w:bottom w:val="nil"/>
              <w:right w:val="nil"/>
            </w:tcBorders>
            <w:shd w:val="clear" w:color="auto" w:fill="auto"/>
            <w:noWrap/>
            <w:vAlign w:val="bottom"/>
            <w:hideMark/>
          </w:tcPr>
          <w:p w14:paraId="7D294F2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431</w:t>
            </w:r>
          </w:p>
        </w:tc>
        <w:tc>
          <w:tcPr>
            <w:tcW w:w="1282" w:type="dxa"/>
            <w:tcBorders>
              <w:top w:val="nil"/>
              <w:left w:val="nil"/>
              <w:bottom w:val="nil"/>
              <w:right w:val="nil"/>
            </w:tcBorders>
            <w:shd w:val="clear" w:color="auto" w:fill="auto"/>
            <w:noWrap/>
            <w:vAlign w:val="bottom"/>
            <w:hideMark/>
          </w:tcPr>
          <w:p w14:paraId="34CE32F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82" w:type="dxa"/>
            <w:tcBorders>
              <w:top w:val="nil"/>
              <w:left w:val="nil"/>
              <w:bottom w:val="nil"/>
              <w:right w:val="nil"/>
            </w:tcBorders>
            <w:shd w:val="clear" w:color="auto" w:fill="auto"/>
            <w:noWrap/>
            <w:vAlign w:val="bottom"/>
            <w:hideMark/>
          </w:tcPr>
          <w:p w14:paraId="6585A5D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429</w:t>
            </w:r>
          </w:p>
        </w:tc>
        <w:tc>
          <w:tcPr>
            <w:tcW w:w="1240" w:type="dxa"/>
            <w:tcBorders>
              <w:top w:val="nil"/>
              <w:left w:val="nil"/>
              <w:bottom w:val="nil"/>
              <w:right w:val="nil"/>
            </w:tcBorders>
            <w:shd w:val="clear" w:color="auto" w:fill="auto"/>
            <w:noWrap/>
            <w:vAlign w:val="bottom"/>
            <w:hideMark/>
          </w:tcPr>
          <w:p w14:paraId="5338E65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40" w:type="dxa"/>
            <w:tcBorders>
              <w:top w:val="nil"/>
              <w:left w:val="nil"/>
              <w:bottom w:val="nil"/>
              <w:right w:val="nil"/>
            </w:tcBorders>
            <w:shd w:val="clear" w:color="auto" w:fill="auto"/>
            <w:noWrap/>
            <w:vAlign w:val="bottom"/>
            <w:hideMark/>
          </w:tcPr>
          <w:p w14:paraId="48E9E71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427</w:t>
            </w:r>
          </w:p>
        </w:tc>
      </w:tr>
      <w:tr w:rsidR="00497CB7" w:rsidRPr="00332564" w14:paraId="1DA9E43D" w14:textId="77777777" w:rsidTr="0042091C">
        <w:trPr>
          <w:trHeight w:val="288"/>
        </w:trPr>
        <w:tc>
          <w:tcPr>
            <w:tcW w:w="3262" w:type="dxa"/>
            <w:tcBorders>
              <w:top w:val="nil"/>
              <w:left w:val="nil"/>
              <w:bottom w:val="nil"/>
              <w:right w:val="nil"/>
            </w:tcBorders>
            <w:shd w:val="clear" w:color="auto" w:fill="auto"/>
            <w:noWrap/>
            <w:vAlign w:val="bottom"/>
            <w:hideMark/>
          </w:tcPr>
          <w:p w14:paraId="17C331BA"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CARDS</w:t>
            </w:r>
          </w:p>
        </w:tc>
        <w:tc>
          <w:tcPr>
            <w:tcW w:w="1240" w:type="dxa"/>
            <w:tcBorders>
              <w:top w:val="nil"/>
              <w:left w:val="nil"/>
              <w:bottom w:val="nil"/>
              <w:right w:val="nil"/>
            </w:tcBorders>
            <w:shd w:val="clear" w:color="auto" w:fill="auto"/>
            <w:noWrap/>
            <w:vAlign w:val="bottom"/>
            <w:hideMark/>
          </w:tcPr>
          <w:p w14:paraId="3657612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2838</w:t>
            </w:r>
          </w:p>
        </w:tc>
        <w:tc>
          <w:tcPr>
            <w:tcW w:w="1282" w:type="dxa"/>
            <w:tcBorders>
              <w:top w:val="nil"/>
              <w:left w:val="nil"/>
              <w:bottom w:val="nil"/>
              <w:right w:val="nil"/>
            </w:tcBorders>
            <w:shd w:val="clear" w:color="auto" w:fill="auto"/>
            <w:noWrap/>
            <w:vAlign w:val="bottom"/>
            <w:hideMark/>
          </w:tcPr>
          <w:p w14:paraId="51379C1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1428</w:t>
            </w:r>
          </w:p>
        </w:tc>
        <w:tc>
          <w:tcPr>
            <w:tcW w:w="1240" w:type="dxa"/>
            <w:tcBorders>
              <w:top w:val="nil"/>
              <w:left w:val="nil"/>
              <w:bottom w:val="nil"/>
              <w:right w:val="nil"/>
            </w:tcBorders>
            <w:shd w:val="clear" w:color="auto" w:fill="auto"/>
            <w:noWrap/>
            <w:vAlign w:val="bottom"/>
            <w:hideMark/>
          </w:tcPr>
          <w:p w14:paraId="5D6C06A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1410</w:t>
            </w:r>
          </w:p>
        </w:tc>
        <w:tc>
          <w:tcPr>
            <w:tcW w:w="1282" w:type="dxa"/>
            <w:tcBorders>
              <w:top w:val="nil"/>
              <w:left w:val="nil"/>
              <w:bottom w:val="nil"/>
              <w:right w:val="nil"/>
            </w:tcBorders>
            <w:shd w:val="clear" w:color="auto" w:fill="auto"/>
            <w:noWrap/>
            <w:vAlign w:val="bottom"/>
            <w:hideMark/>
          </w:tcPr>
          <w:p w14:paraId="14482EE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w:t>
            </w:r>
          </w:p>
        </w:tc>
        <w:tc>
          <w:tcPr>
            <w:tcW w:w="1282" w:type="dxa"/>
            <w:tcBorders>
              <w:top w:val="nil"/>
              <w:left w:val="nil"/>
              <w:bottom w:val="nil"/>
              <w:right w:val="nil"/>
            </w:tcBorders>
            <w:shd w:val="clear" w:color="auto" w:fill="auto"/>
            <w:noWrap/>
            <w:vAlign w:val="bottom"/>
            <w:hideMark/>
          </w:tcPr>
          <w:p w14:paraId="303B2B0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1403</w:t>
            </w:r>
          </w:p>
        </w:tc>
        <w:tc>
          <w:tcPr>
            <w:tcW w:w="1240" w:type="dxa"/>
            <w:tcBorders>
              <w:top w:val="nil"/>
              <w:left w:val="nil"/>
              <w:bottom w:val="nil"/>
              <w:right w:val="nil"/>
            </w:tcBorders>
            <w:shd w:val="clear" w:color="auto" w:fill="auto"/>
            <w:noWrap/>
            <w:vAlign w:val="bottom"/>
            <w:hideMark/>
          </w:tcPr>
          <w:p w14:paraId="68EE9BB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37</w:t>
            </w:r>
          </w:p>
        </w:tc>
        <w:tc>
          <w:tcPr>
            <w:tcW w:w="1240" w:type="dxa"/>
            <w:tcBorders>
              <w:top w:val="nil"/>
              <w:left w:val="nil"/>
              <w:bottom w:val="nil"/>
              <w:right w:val="nil"/>
            </w:tcBorders>
            <w:shd w:val="clear" w:color="auto" w:fill="auto"/>
            <w:noWrap/>
            <w:vAlign w:val="bottom"/>
            <w:hideMark/>
          </w:tcPr>
          <w:p w14:paraId="24D86BB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1373</w:t>
            </w:r>
          </w:p>
        </w:tc>
      </w:tr>
      <w:tr w:rsidR="00497CB7" w:rsidRPr="00332564" w14:paraId="6034406E" w14:textId="77777777" w:rsidTr="0042091C">
        <w:trPr>
          <w:trHeight w:val="288"/>
        </w:trPr>
        <w:tc>
          <w:tcPr>
            <w:tcW w:w="3262" w:type="dxa"/>
            <w:tcBorders>
              <w:top w:val="nil"/>
              <w:left w:val="nil"/>
              <w:bottom w:val="nil"/>
              <w:right w:val="nil"/>
            </w:tcBorders>
            <w:shd w:val="clear" w:color="auto" w:fill="auto"/>
            <w:noWrap/>
            <w:vAlign w:val="bottom"/>
            <w:hideMark/>
          </w:tcPr>
          <w:p w14:paraId="19A5C2F1"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MEGA</w:t>
            </w:r>
          </w:p>
        </w:tc>
        <w:tc>
          <w:tcPr>
            <w:tcW w:w="1240" w:type="dxa"/>
            <w:tcBorders>
              <w:top w:val="nil"/>
              <w:left w:val="nil"/>
              <w:bottom w:val="nil"/>
              <w:right w:val="nil"/>
            </w:tcBorders>
            <w:shd w:val="clear" w:color="auto" w:fill="auto"/>
            <w:noWrap/>
            <w:vAlign w:val="bottom"/>
            <w:hideMark/>
          </w:tcPr>
          <w:p w14:paraId="073455A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7832</w:t>
            </w:r>
          </w:p>
        </w:tc>
        <w:tc>
          <w:tcPr>
            <w:tcW w:w="1282" w:type="dxa"/>
            <w:tcBorders>
              <w:top w:val="nil"/>
              <w:left w:val="nil"/>
              <w:bottom w:val="nil"/>
              <w:right w:val="nil"/>
            </w:tcBorders>
            <w:shd w:val="clear" w:color="auto" w:fill="auto"/>
            <w:noWrap/>
            <w:vAlign w:val="bottom"/>
            <w:hideMark/>
          </w:tcPr>
          <w:p w14:paraId="7DC74AD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3866</w:t>
            </w:r>
          </w:p>
        </w:tc>
        <w:tc>
          <w:tcPr>
            <w:tcW w:w="1240" w:type="dxa"/>
            <w:tcBorders>
              <w:top w:val="nil"/>
              <w:left w:val="nil"/>
              <w:bottom w:val="nil"/>
              <w:right w:val="nil"/>
            </w:tcBorders>
            <w:shd w:val="clear" w:color="auto" w:fill="auto"/>
            <w:noWrap/>
            <w:vAlign w:val="bottom"/>
            <w:hideMark/>
          </w:tcPr>
          <w:p w14:paraId="618F5CD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3966</w:t>
            </w:r>
          </w:p>
        </w:tc>
        <w:tc>
          <w:tcPr>
            <w:tcW w:w="1282" w:type="dxa"/>
            <w:tcBorders>
              <w:top w:val="nil"/>
              <w:left w:val="nil"/>
              <w:bottom w:val="nil"/>
              <w:right w:val="nil"/>
            </w:tcBorders>
            <w:shd w:val="clear" w:color="auto" w:fill="auto"/>
            <w:noWrap/>
            <w:vAlign w:val="bottom"/>
            <w:hideMark/>
          </w:tcPr>
          <w:p w14:paraId="53E9A79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11</w:t>
            </w:r>
          </w:p>
        </w:tc>
        <w:tc>
          <w:tcPr>
            <w:tcW w:w="1282" w:type="dxa"/>
            <w:tcBorders>
              <w:top w:val="nil"/>
              <w:left w:val="nil"/>
              <w:bottom w:val="nil"/>
              <w:right w:val="nil"/>
            </w:tcBorders>
            <w:shd w:val="clear" w:color="auto" w:fill="auto"/>
            <w:noWrap/>
            <w:vAlign w:val="bottom"/>
            <w:hideMark/>
          </w:tcPr>
          <w:p w14:paraId="45CFB6A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3855</w:t>
            </w:r>
          </w:p>
        </w:tc>
        <w:tc>
          <w:tcPr>
            <w:tcW w:w="1240" w:type="dxa"/>
            <w:tcBorders>
              <w:top w:val="nil"/>
              <w:left w:val="nil"/>
              <w:bottom w:val="nil"/>
              <w:right w:val="nil"/>
            </w:tcBorders>
            <w:shd w:val="clear" w:color="auto" w:fill="auto"/>
            <w:noWrap/>
            <w:vAlign w:val="bottom"/>
            <w:hideMark/>
          </w:tcPr>
          <w:p w14:paraId="4CA0151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w:t>
            </w:r>
          </w:p>
        </w:tc>
        <w:tc>
          <w:tcPr>
            <w:tcW w:w="1240" w:type="dxa"/>
            <w:tcBorders>
              <w:top w:val="nil"/>
              <w:left w:val="nil"/>
              <w:bottom w:val="nil"/>
              <w:right w:val="nil"/>
            </w:tcBorders>
            <w:shd w:val="clear" w:color="auto" w:fill="auto"/>
            <w:noWrap/>
            <w:vAlign w:val="bottom"/>
            <w:hideMark/>
          </w:tcPr>
          <w:p w14:paraId="3455F21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3948</w:t>
            </w:r>
          </w:p>
        </w:tc>
      </w:tr>
      <w:tr w:rsidR="00497CB7" w:rsidRPr="00332564" w14:paraId="5A080DA2" w14:textId="77777777" w:rsidTr="0042091C">
        <w:trPr>
          <w:trHeight w:val="288"/>
        </w:trPr>
        <w:tc>
          <w:tcPr>
            <w:tcW w:w="3262" w:type="dxa"/>
            <w:tcBorders>
              <w:top w:val="nil"/>
              <w:left w:val="nil"/>
              <w:bottom w:val="nil"/>
              <w:right w:val="nil"/>
            </w:tcBorders>
            <w:shd w:val="clear" w:color="auto" w:fill="auto"/>
            <w:noWrap/>
            <w:vAlign w:val="bottom"/>
            <w:hideMark/>
          </w:tcPr>
          <w:p w14:paraId="4F989606"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ASPEN Primary prevention</w:t>
            </w:r>
          </w:p>
        </w:tc>
        <w:tc>
          <w:tcPr>
            <w:tcW w:w="1240" w:type="dxa"/>
            <w:tcBorders>
              <w:top w:val="nil"/>
              <w:left w:val="nil"/>
              <w:bottom w:val="nil"/>
              <w:right w:val="nil"/>
            </w:tcBorders>
            <w:shd w:val="clear" w:color="auto" w:fill="auto"/>
            <w:noWrap/>
            <w:vAlign w:val="bottom"/>
            <w:hideMark/>
          </w:tcPr>
          <w:p w14:paraId="2BC04AC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1905</w:t>
            </w:r>
          </w:p>
        </w:tc>
        <w:tc>
          <w:tcPr>
            <w:tcW w:w="1282" w:type="dxa"/>
            <w:tcBorders>
              <w:top w:val="nil"/>
              <w:left w:val="nil"/>
              <w:bottom w:val="nil"/>
              <w:right w:val="nil"/>
            </w:tcBorders>
            <w:shd w:val="clear" w:color="auto" w:fill="auto"/>
            <w:noWrap/>
            <w:vAlign w:val="bottom"/>
            <w:hideMark/>
          </w:tcPr>
          <w:p w14:paraId="0B00C18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959</w:t>
            </w:r>
          </w:p>
        </w:tc>
        <w:tc>
          <w:tcPr>
            <w:tcW w:w="1240" w:type="dxa"/>
            <w:tcBorders>
              <w:top w:val="nil"/>
              <w:left w:val="nil"/>
              <w:bottom w:val="nil"/>
              <w:right w:val="nil"/>
            </w:tcBorders>
            <w:shd w:val="clear" w:color="auto" w:fill="auto"/>
            <w:noWrap/>
            <w:vAlign w:val="bottom"/>
            <w:hideMark/>
          </w:tcPr>
          <w:p w14:paraId="370C413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946</w:t>
            </w:r>
          </w:p>
        </w:tc>
        <w:tc>
          <w:tcPr>
            <w:tcW w:w="1282" w:type="dxa"/>
            <w:tcBorders>
              <w:top w:val="nil"/>
              <w:left w:val="nil"/>
              <w:bottom w:val="nil"/>
              <w:right w:val="nil"/>
            </w:tcBorders>
            <w:shd w:val="clear" w:color="auto" w:fill="auto"/>
            <w:noWrap/>
            <w:vAlign w:val="bottom"/>
            <w:hideMark/>
          </w:tcPr>
          <w:p w14:paraId="6C2E9C2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w:t>
            </w:r>
          </w:p>
        </w:tc>
        <w:tc>
          <w:tcPr>
            <w:tcW w:w="1282" w:type="dxa"/>
            <w:tcBorders>
              <w:top w:val="nil"/>
              <w:left w:val="nil"/>
              <w:bottom w:val="nil"/>
              <w:right w:val="nil"/>
            </w:tcBorders>
            <w:shd w:val="clear" w:color="auto" w:fill="auto"/>
            <w:noWrap/>
            <w:vAlign w:val="bottom"/>
            <w:hideMark/>
          </w:tcPr>
          <w:p w14:paraId="5329F88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935</w:t>
            </w:r>
          </w:p>
        </w:tc>
        <w:tc>
          <w:tcPr>
            <w:tcW w:w="1240" w:type="dxa"/>
            <w:tcBorders>
              <w:top w:val="nil"/>
              <w:left w:val="nil"/>
              <w:bottom w:val="nil"/>
              <w:right w:val="nil"/>
            </w:tcBorders>
            <w:shd w:val="clear" w:color="auto" w:fill="auto"/>
            <w:noWrap/>
            <w:vAlign w:val="bottom"/>
            <w:hideMark/>
          </w:tcPr>
          <w:p w14:paraId="0C2F79C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19</w:t>
            </w:r>
          </w:p>
        </w:tc>
        <w:tc>
          <w:tcPr>
            <w:tcW w:w="1240" w:type="dxa"/>
            <w:tcBorders>
              <w:top w:val="nil"/>
              <w:left w:val="nil"/>
              <w:bottom w:val="nil"/>
              <w:right w:val="nil"/>
            </w:tcBorders>
            <w:shd w:val="clear" w:color="auto" w:fill="auto"/>
            <w:noWrap/>
            <w:vAlign w:val="bottom"/>
            <w:hideMark/>
          </w:tcPr>
          <w:p w14:paraId="1460A0D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927</w:t>
            </w:r>
          </w:p>
        </w:tc>
      </w:tr>
      <w:tr w:rsidR="00497CB7" w:rsidRPr="00332564" w14:paraId="77754BC2" w14:textId="77777777" w:rsidTr="0042091C">
        <w:trPr>
          <w:trHeight w:val="288"/>
        </w:trPr>
        <w:tc>
          <w:tcPr>
            <w:tcW w:w="3262" w:type="dxa"/>
            <w:tcBorders>
              <w:top w:val="nil"/>
              <w:left w:val="nil"/>
              <w:bottom w:val="nil"/>
              <w:right w:val="nil"/>
            </w:tcBorders>
            <w:shd w:val="clear" w:color="auto" w:fill="auto"/>
            <w:noWrap/>
            <w:vAlign w:val="bottom"/>
            <w:hideMark/>
          </w:tcPr>
          <w:p w14:paraId="01FFE768"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ASPEN Secondary prevention</w:t>
            </w:r>
          </w:p>
        </w:tc>
        <w:tc>
          <w:tcPr>
            <w:tcW w:w="1240" w:type="dxa"/>
            <w:tcBorders>
              <w:top w:val="nil"/>
              <w:left w:val="nil"/>
              <w:bottom w:val="nil"/>
              <w:right w:val="nil"/>
            </w:tcBorders>
            <w:shd w:val="clear" w:color="auto" w:fill="auto"/>
            <w:noWrap/>
            <w:vAlign w:val="bottom"/>
            <w:hideMark/>
          </w:tcPr>
          <w:p w14:paraId="515D354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505</w:t>
            </w:r>
          </w:p>
        </w:tc>
        <w:tc>
          <w:tcPr>
            <w:tcW w:w="1282" w:type="dxa"/>
            <w:tcBorders>
              <w:top w:val="nil"/>
              <w:left w:val="nil"/>
              <w:bottom w:val="nil"/>
              <w:right w:val="nil"/>
            </w:tcBorders>
            <w:shd w:val="clear" w:color="auto" w:fill="auto"/>
            <w:noWrap/>
            <w:vAlign w:val="bottom"/>
            <w:hideMark/>
          </w:tcPr>
          <w:p w14:paraId="7FD2D7D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252,0</w:t>
            </w:r>
          </w:p>
        </w:tc>
        <w:tc>
          <w:tcPr>
            <w:tcW w:w="1240" w:type="dxa"/>
            <w:tcBorders>
              <w:top w:val="nil"/>
              <w:left w:val="nil"/>
              <w:bottom w:val="nil"/>
              <w:right w:val="nil"/>
            </w:tcBorders>
            <w:shd w:val="clear" w:color="auto" w:fill="auto"/>
            <w:noWrap/>
            <w:vAlign w:val="bottom"/>
            <w:hideMark/>
          </w:tcPr>
          <w:p w14:paraId="56AF302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253,0</w:t>
            </w:r>
          </w:p>
        </w:tc>
        <w:tc>
          <w:tcPr>
            <w:tcW w:w="1282" w:type="dxa"/>
            <w:tcBorders>
              <w:top w:val="nil"/>
              <w:left w:val="nil"/>
              <w:bottom w:val="nil"/>
              <w:right w:val="nil"/>
            </w:tcBorders>
            <w:shd w:val="clear" w:color="auto" w:fill="auto"/>
            <w:noWrap/>
            <w:vAlign w:val="bottom"/>
            <w:hideMark/>
          </w:tcPr>
          <w:p w14:paraId="19D7AC2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w:t>
            </w:r>
          </w:p>
        </w:tc>
        <w:tc>
          <w:tcPr>
            <w:tcW w:w="1282" w:type="dxa"/>
            <w:tcBorders>
              <w:top w:val="nil"/>
              <w:left w:val="nil"/>
              <w:bottom w:val="nil"/>
              <w:right w:val="nil"/>
            </w:tcBorders>
            <w:shd w:val="clear" w:color="auto" w:fill="auto"/>
            <w:noWrap/>
            <w:vAlign w:val="bottom"/>
            <w:hideMark/>
          </w:tcPr>
          <w:p w14:paraId="01F509E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238</w:t>
            </w:r>
          </w:p>
        </w:tc>
        <w:tc>
          <w:tcPr>
            <w:tcW w:w="1240" w:type="dxa"/>
            <w:tcBorders>
              <w:top w:val="nil"/>
              <w:left w:val="nil"/>
              <w:bottom w:val="nil"/>
              <w:right w:val="nil"/>
            </w:tcBorders>
            <w:shd w:val="clear" w:color="auto" w:fill="auto"/>
            <w:noWrap/>
            <w:vAlign w:val="bottom"/>
            <w:hideMark/>
          </w:tcPr>
          <w:p w14:paraId="308A78D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w:t>
            </w:r>
          </w:p>
        </w:tc>
        <w:tc>
          <w:tcPr>
            <w:tcW w:w="1240" w:type="dxa"/>
            <w:tcBorders>
              <w:top w:val="nil"/>
              <w:left w:val="nil"/>
              <w:bottom w:val="nil"/>
              <w:right w:val="nil"/>
            </w:tcBorders>
            <w:shd w:val="clear" w:color="auto" w:fill="auto"/>
            <w:noWrap/>
            <w:vAlign w:val="bottom"/>
            <w:hideMark/>
          </w:tcPr>
          <w:p w14:paraId="4B4A2B8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235</w:t>
            </w:r>
          </w:p>
        </w:tc>
      </w:tr>
      <w:tr w:rsidR="00497CB7" w:rsidRPr="00332564" w14:paraId="7B8A0E9B" w14:textId="77777777" w:rsidTr="0042091C">
        <w:trPr>
          <w:trHeight w:val="288"/>
        </w:trPr>
        <w:tc>
          <w:tcPr>
            <w:tcW w:w="3262" w:type="dxa"/>
            <w:tcBorders>
              <w:top w:val="nil"/>
              <w:left w:val="nil"/>
              <w:bottom w:val="nil"/>
              <w:right w:val="nil"/>
            </w:tcBorders>
            <w:shd w:val="clear" w:color="auto" w:fill="auto"/>
            <w:noWrap/>
            <w:vAlign w:val="bottom"/>
            <w:hideMark/>
          </w:tcPr>
          <w:p w14:paraId="69E850A1"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SEAS</w:t>
            </w:r>
          </w:p>
        </w:tc>
        <w:tc>
          <w:tcPr>
            <w:tcW w:w="1240" w:type="dxa"/>
            <w:tcBorders>
              <w:top w:val="nil"/>
              <w:left w:val="nil"/>
              <w:bottom w:val="nil"/>
              <w:right w:val="nil"/>
            </w:tcBorders>
            <w:shd w:val="clear" w:color="auto" w:fill="auto"/>
            <w:noWrap/>
            <w:vAlign w:val="bottom"/>
            <w:hideMark/>
          </w:tcPr>
          <w:p w14:paraId="106A13C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1873</w:t>
            </w:r>
          </w:p>
        </w:tc>
        <w:tc>
          <w:tcPr>
            <w:tcW w:w="1282" w:type="dxa"/>
            <w:tcBorders>
              <w:top w:val="nil"/>
              <w:left w:val="nil"/>
              <w:bottom w:val="nil"/>
              <w:right w:val="nil"/>
            </w:tcBorders>
            <w:shd w:val="clear" w:color="auto" w:fill="auto"/>
            <w:noWrap/>
            <w:vAlign w:val="bottom"/>
            <w:hideMark/>
          </w:tcPr>
          <w:p w14:paraId="508539E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944</w:t>
            </w:r>
          </w:p>
        </w:tc>
        <w:tc>
          <w:tcPr>
            <w:tcW w:w="1240" w:type="dxa"/>
            <w:tcBorders>
              <w:top w:val="nil"/>
              <w:left w:val="nil"/>
              <w:bottom w:val="nil"/>
              <w:right w:val="nil"/>
            </w:tcBorders>
            <w:shd w:val="clear" w:color="auto" w:fill="auto"/>
            <w:noWrap/>
            <w:vAlign w:val="bottom"/>
            <w:hideMark/>
          </w:tcPr>
          <w:p w14:paraId="220ACB0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929</w:t>
            </w:r>
          </w:p>
        </w:tc>
        <w:tc>
          <w:tcPr>
            <w:tcW w:w="1282" w:type="dxa"/>
            <w:tcBorders>
              <w:top w:val="nil"/>
              <w:left w:val="nil"/>
              <w:bottom w:val="nil"/>
              <w:right w:val="nil"/>
            </w:tcBorders>
            <w:shd w:val="clear" w:color="auto" w:fill="auto"/>
            <w:noWrap/>
            <w:vAlign w:val="bottom"/>
            <w:hideMark/>
          </w:tcPr>
          <w:p w14:paraId="131C88C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47</w:t>
            </w:r>
          </w:p>
        </w:tc>
        <w:tc>
          <w:tcPr>
            <w:tcW w:w="1282" w:type="dxa"/>
            <w:tcBorders>
              <w:top w:val="nil"/>
              <w:left w:val="nil"/>
              <w:bottom w:val="nil"/>
              <w:right w:val="nil"/>
            </w:tcBorders>
            <w:shd w:val="clear" w:color="auto" w:fill="auto"/>
            <w:noWrap/>
            <w:vAlign w:val="bottom"/>
            <w:hideMark/>
          </w:tcPr>
          <w:p w14:paraId="48B889C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897</w:t>
            </w:r>
          </w:p>
        </w:tc>
        <w:tc>
          <w:tcPr>
            <w:tcW w:w="1240" w:type="dxa"/>
            <w:tcBorders>
              <w:top w:val="nil"/>
              <w:left w:val="nil"/>
              <w:bottom w:val="nil"/>
              <w:right w:val="nil"/>
            </w:tcBorders>
            <w:shd w:val="clear" w:color="auto" w:fill="auto"/>
            <w:noWrap/>
            <w:vAlign w:val="bottom"/>
            <w:hideMark/>
          </w:tcPr>
          <w:p w14:paraId="6A8A22F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56</w:t>
            </w:r>
          </w:p>
        </w:tc>
        <w:tc>
          <w:tcPr>
            <w:tcW w:w="1240" w:type="dxa"/>
            <w:tcBorders>
              <w:top w:val="nil"/>
              <w:left w:val="nil"/>
              <w:bottom w:val="nil"/>
              <w:right w:val="nil"/>
            </w:tcBorders>
            <w:shd w:val="clear" w:color="auto" w:fill="auto"/>
            <w:noWrap/>
            <w:vAlign w:val="bottom"/>
            <w:hideMark/>
          </w:tcPr>
          <w:p w14:paraId="506CDDE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873</w:t>
            </w:r>
          </w:p>
        </w:tc>
      </w:tr>
      <w:tr w:rsidR="00497CB7" w:rsidRPr="00332564" w14:paraId="0271A616" w14:textId="77777777" w:rsidTr="0042091C">
        <w:trPr>
          <w:trHeight w:val="288"/>
        </w:trPr>
        <w:tc>
          <w:tcPr>
            <w:tcW w:w="3262" w:type="dxa"/>
            <w:tcBorders>
              <w:top w:val="nil"/>
              <w:left w:val="nil"/>
              <w:bottom w:val="nil"/>
              <w:right w:val="nil"/>
            </w:tcBorders>
            <w:shd w:val="clear" w:color="auto" w:fill="auto"/>
            <w:noWrap/>
            <w:vAlign w:val="bottom"/>
            <w:hideMark/>
          </w:tcPr>
          <w:p w14:paraId="7A5F3DC7"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JUPITER</w:t>
            </w:r>
          </w:p>
        </w:tc>
        <w:tc>
          <w:tcPr>
            <w:tcW w:w="1240" w:type="dxa"/>
            <w:tcBorders>
              <w:top w:val="nil"/>
              <w:left w:val="nil"/>
              <w:bottom w:val="nil"/>
              <w:right w:val="nil"/>
            </w:tcBorders>
            <w:shd w:val="clear" w:color="auto" w:fill="auto"/>
            <w:noWrap/>
            <w:vAlign w:val="bottom"/>
            <w:hideMark/>
          </w:tcPr>
          <w:p w14:paraId="32D1E3A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17802</w:t>
            </w:r>
          </w:p>
        </w:tc>
        <w:tc>
          <w:tcPr>
            <w:tcW w:w="1282" w:type="dxa"/>
            <w:tcBorders>
              <w:top w:val="nil"/>
              <w:left w:val="nil"/>
              <w:bottom w:val="nil"/>
              <w:right w:val="nil"/>
            </w:tcBorders>
            <w:shd w:val="clear" w:color="auto" w:fill="auto"/>
            <w:noWrap/>
            <w:vAlign w:val="bottom"/>
            <w:hideMark/>
          </w:tcPr>
          <w:p w14:paraId="3917F20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8901</w:t>
            </w:r>
          </w:p>
        </w:tc>
        <w:tc>
          <w:tcPr>
            <w:tcW w:w="1240" w:type="dxa"/>
            <w:tcBorders>
              <w:top w:val="nil"/>
              <w:left w:val="nil"/>
              <w:bottom w:val="nil"/>
              <w:right w:val="nil"/>
            </w:tcBorders>
            <w:shd w:val="clear" w:color="auto" w:fill="auto"/>
            <w:noWrap/>
            <w:vAlign w:val="bottom"/>
            <w:hideMark/>
          </w:tcPr>
          <w:p w14:paraId="66AC1D3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8901</w:t>
            </w:r>
          </w:p>
        </w:tc>
        <w:tc>
          <w:tcPr>
            <w:tcW w:w="1282" w:type="dxa"/>
            <w:tcBorders>
              <w:top w:val="nil"/>
              <w:left w:val="nil"/>
              <w:bottom w:val="nil"/>
              <w:right w:val="nil"/>
            </w:tcBorders>
            <w:shd w:val="clear" w:color="auto" w:fill="auto"/>
            <w:noWrap/>
            <w:vAlign w:val="bottom"/>
            <w:hideMark/>
          </w:tcPr>
          <w:p w14:paraId="73EA267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35</w:t>
            </w:r>
          </w:p>
        </w:tc>
        <w:tc>
          <w:tcPr>
            <w:tcW w:w="1282" w:type="dxa"/>
            <w:tcBorders>
              <w:top w:val="nil"/>
              <w:left w:val="nil"/>
              <w:bottom w:val="nil"/>
              <w:right w:val="nil"/>
            </w:tcBorders>
            <w:shd w:val="clear" w:color="auto" w:fill="auto"/>
            <w:noWrap/>
            <w:vAlign w:val="bottom"/>
            <w:hideMark/>
          </w:tcPr>
          <w:p w14:paraId="78D3833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8866</w:t>
            </w:r>
          </w:p>
        </w:tc>
        <w:tc>
          <w:tcPr>
            <w:tcW w:w="1240" w:type="dxa"/>
            <w:tcBorders>
              <w:top w:val="nil"/>
              <w:left w:val="nil"/>
              <w:bottom w:val="nil"/>
              <w:right w:val="nil"/>
            </w:tcBorders>
            <w:shd w:val="clear" w:color="auto" w:fill="auto"/>
            <w:noWrap/>
            <w:vAlign w:val="bottom"/>
            <w:hideMark/>
          </w:tcPr>
          <w:p w14:paraId="655EC8D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w:t>
            </w:r>
          </w:p>
        </w:tc>
        <w:tc>
          <w:tcPr>
            <w:tcW w:w="1240" w:type="dxa"/>
            <w:tcBorders>
              <w:top w:val="nil"/>
              <w:left w:val="nil"/>
              <w:bottom w:val="nil"/>
              <w:right w:val="nil"/>
            </w:tcBorders>
            <w:shd w:val="clear" w:color="auto" w:fill="auto"/>
            <w:noWrap/>
            <w:vAlign w:val="bottom"/>
            <w:hideMark/>
          </w:tcPr>
          <w:p w14:paraId="004C194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8858</w:t>
            </w:r>
          </w:p>
        </w:tc>
      </w:tr>
      <w:tr w:rsidR="00497CB7" w:rsidRPr="00332564" w14:paraId="493A1359" w14:textId="77777777" w:rsidTr="0042091C">
        <w:trPr>
          <w:trHeight w:val="288"/>
        </w:trPr>
        <w:tc>
          <w:tcPr>
            <w:tcW w:w="3262" w:type="dxa"/>
            <w:tcBorders>
              <w:top w:val="nil"/>
              <w:left w:val="nil"/>
              <w:bottom w:val="nil"/>
              <w:right w:val="nil"/>
            </w:tcBorders>
            <w:shd w:val="clear" w:color="auto" w:fill="auto"/>
            <w:noWrap/>
            <w:vAlign w:val="bottom"/>
            <w:hideMark/>
          </w:tcPr>
          <w:p w14:paraId="5CFD5ACE"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STATCOPE</w:t>
            </w:r>
          </w:p>
        </w:tc>
        <w:tc>
          <w:tcPr>
            <w:tcW w:w="1240" w:type="dxa"/>
            <w:tcBorders>
              <w:top w:val="nil"/>
              <w:left w:val="nil"/>
              <w:bottom w:val="nil"/>
              <w:right w:val="nil"/>
            </w:tcBorders>
            <w:shd w:val="clear" w:color="auto" w:fill="auto"/>
            <w:noWrap/>
            <w:vAlign w:val="bottom"/>
            <w:hideMark/>
          </w:tcPr>
          <w:p w14:paraId="7E917D9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895</w:t>
            </w:r>
          </w:p>
        </w:tc>
        <w:tc>
          <w:tcPr>
            <w:tcW w:w="1282" w:type="dxa"/>
            <w:tcBorders>
              <w:top w:val="nil"/>
              <w:left w:val="nil"/>
              <w:bottom w:val="nil"/>
              <w:right w:val="nil"/>
            </w:tcBorders>
            <w:shd w:val="clear" w:color="auto" w:fill="auto"/>
            <w:noWrap/>
            <w:vAlign w:val="bottom"/>
            <w:hideMark/>
          </w:tcPr>
          <w:p w14:paraId="2E8D0CC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443</w:t>
            </w:r>
          </w:p>
        </w:tc>
        <w:tc>
          <w:tcPr>
            <w:tcW w:w="1240" w:type="dxa"/>
            <w:tcBorders>
              <w:top w:val="nil"/>
              <w:left w:val="nil"/>
              <w:bottom w:val="nil"/>
              <w:right w:val="nil"/>
            </w:tcBorders>
            <w:shd w:val="clear" w:color="auto" w:fill="auto"/>
            <w:noWrap/>
            <w:vAlign w:val="bottom"/>
            <w:hideMark/>
          </w:tcPr>
          <w:p w14:paraId="7430548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452</w:t>
            </w:r>
          </w:p>
        </w:tc>
        <w:tc>
          <w:tcPr>
            <w:tcW w:w="1282" w:type="dxa"/>
            <w:tcBorders>
              <w:top w:val="nil"/>
              <w:left w:val="nil"/>
              <w:bottom w:val="nil"/>
              <w:right w:val="nil"/>
            </w:tcBorders>
            <w:shd w:val="clear" w:color="auto" w:fill="auto"/>
            <w:noWrap/>
            <w:vAlign w:val="bottom"/>
            <w:hideMark/>
          </w:tcPr>
          <w:p w14:paraId="7D28CE1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82" w:type="dxa"/>
            <w:tcBorders>
              <w:top w:val="nil"/>
              <w:left w:val="nil"/>
              <w:bottom w:val="nil"/>
              <w:right w:val="nil"/>
            </w:tcBorders>
            <w:shd w:val="clear" w:color="auto" w:fill="auto"/>
            <w:noWrap/>
            <w:vAlign w:val="bottom"/>
            <w:hideMark/>
          </w:tcPr>
          <w:p w14:paraId="2177F23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439</w:t>
            </w:r>
          </w:p>
        </w:tc>
        <w:tc>
          <w:tcPr>
            <w:tcW w:w="1240" w:type="dxa"/>
            <w:tcBorders>
              <w:top w:val="nil"/>
              <w:left w:val="nil"/>
              <w:bottom w:val="nil"/>
              <w:right w:val="nil"/>
            </w:tcBorders>
            <w:shd w:val="clear" w:color="auto" w:fill="auto"/>
            <w:noWrap/>
            <w:vAlign w:val="bottom"/>
            <w:hideMark/>
          </w:tcPr>
          <w:p w14:paraId="119342E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40" w:type="dxa"/>
            <w:tcBorders>
              <w:top w:val="nil"/>
              <w:left w:val="nil"/>
              <w:bottom w:val="nil"/>
              <w:right w:val="nil"/>
            </w:tcBorders>
            <w:shd w:val="clear" w:color="auto" w:fill="auto"/>
            <w:noWrap/>
            <w:vAlign w:val="bottom"/>
            <w:hideMark/>
          </w:tcPr>
          <w:p w14:paraId="597A707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448</w:t>
            </w:r>
          </w:p>
        </w:tc>
      </w:tr>
      <w:tr w:rsidR="00497CB7" w:rsidRPr="00332564" w14:paraId="68A3F01E" w14:textId="77777777" w:rsidTr="0042091C">
        <w:trPr>
          <w:trHeight w:val="288"/>
        </w:trPr>
        <w:tc>
          <w:tcPr>
            <w:tcW w:w="3262" w:type="dxa"/>
            <w:tcBorders>
              <w:top w:val="nil"/>
              <w:left w:val="nil"/>
              <w:bottom w:val="nil"/>
              <w:right w:val="nil"/>
            </w:tcBorders>
            <w:shd w:val="clear" w:color="auto" w:fill="auto"/>
            <w:noWrap/>
            <w:vAlign w:val="bottom"/>
            <w:hideMark/>
          </w:tcPr>
          <w:p w14:paraId="5405100D"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HOPE-3</w:t>
            </w:r>
          </w:p>
        </w:tc>
        <w:tc>
          <w:tcPr>
            <w:tcW w:w="1240" w:type="dxa"/>
            <w:tcBorders>
              <w:top w:val="nil"/>
              <w:left w:val="nil"/>
              <w:bottom w:val="nil"/>
              <w:right w:val="nil"/>
            </w:tcBorders>
            <w:shd w:val="clear" w:color="auto" w:fill="auto"/>
            <w:noWrap/>
            <w:vAlign w:val="bottom"/>
            <w:hideMark/>
          </w:tcPr>
          <w:p w14:paraId="6145B0F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12705</w:t>
            </w:r>
          </w:p>
        </w:tc>
        <w:tc>
          <w:tcPr>
            <w:tcW w:w="1282" w:type="dxa"/>
            <w:tcBorders>
              <w:top w:val="nil"/>
              <w:left w:val="nil"/>
              <w:bottom w:val="nil"/>
              <w:right w:val="nil"/>
            </w:tcBorders>
            <w:shd w:val="clear" w:color="auto" w:fill="auto"/>
            <w:noWrap/>
            <w:vAlign w:val="bottom"/>
            <w:hideMark/>
          </w:tcPr>
          <w:p w14:paraId="49A1EEC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6361</w:t>
            </w:r>
          </w:p>
        </w:tc>
        <w:tc>
          <w:tcPr>
            <w:tcW w:w="1240" w:type="dxa"/>
            <w:tcBorders>
              <w:top w:val="nil"/>
              <w:left w:val="nil"/>
              <w:bottom w:val="nil"/>
              <w:right w:val="nil"/>
            </w:tcBorders>
            <w:shd w:val="clear" w:color="auto" w:fill="auto"/>
            <w:noWrap/>
            <w:vAlign w:val="bottom"/>
            <w:hideMark/>
          </w:tcPr>
          <w:p w14:paraId="64534C3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6344</w:t>
            </w:r>
          </w:p>
        </w:tc>
        <w:tc>
          <w:tcPr>
            <w:tcW w:w="1282" w:type="dxa"/>
            <w:tcBorders>
              <w:top w:val="nil"/>
              <w:left w:val="nil"/>
              <w:bottom w:val="nil"/>
              <w:right w:val="nil"/>
            </w:tcBorders>
            <w:shd w:val="clear" w:color="auto" w:fill="auto"/>
            <w:noWrap/>
            <w:vAlign w:val="bottom"/>
            <w:hideMark/>
          </w:tcPr>
          <w:p w14:paraId="6A9F019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154</w:t>
            </w:r>
          </w:p>
        </w:tc>
        <w:tc>
          <w:tcPr>
            <w:tcW w:w="1282" w:type="dxa"/>
            <w:tcBorders>
              <w:top w:val="nil"/>
              <w:left w:val="nil"/>
              <w:bottom w:val="nil"/>
              <w:right w:val="nil"/>
            </w:tcBorders>
            <w:shd w:val="clear" w:color="auto" w:fill="auto"/>
            <w:noWrap/>
            <w:vAlign w:val="bottom"/>
            <w:hideMark/>
          </w:tcPr>
          <w:p w14:paraId="710BE4A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6207</w:t>
            </w:r>
          </w:p>
        </w:tc>
        <w:tc>
          <w:tcPr>
            <w:tcW w:w="1240" w:type="dxa"/>
            <w:tcBorders>
              <w:top w:val="nil"/>
              <w:left w:val="nil"/>
              <w:bottom w:val="nil"/>
              <w:right w:val="nil"/>
            </w:tcBorders>
            <w:shd w:val="clear" w:color="auto" w:fill="auto"/>
            <w:noWrap/>
            <w:vAlign w:val="bottom"/>
            <w:hideMark/>
          </w:tcPr>
          <w:p w14:paraId="704EBCD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171</w:t>
            </w:r>
          </w:p>
        </w:tc>
        <w:tc>
          <w:tcPr>
            <w:tcW w:w="1240" w:type="dxa"/>
            <w:tcBorders>
              <w:top w:val="nil"/>
              <w:left w:val="nil"/>
              <w:bottom w:val="nil"/>
              <w:right w:val="nil"/>
            </w:tcBorders>
            <w:shd w:val="clear" w:color="auto" w:fill="auto"/>
            <w:noWrap/>
            <w:vAlign w:val="bottom"/>
            <w:hideMark/>
          </w:tcPr>
          <w:p w14:paraId="17B07C7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6173</w:t>
            </w:r>
          </w:p>
        </w:tc>
      </w:tr>
      <w:tr w:rsidR="00497CB7" w:rsidRPr="00332564" w14:paraId="7D5F9D35" w14:textId="77777777" w:rsidTr="0042091C">
        <w:trPr>
          <w:trHeight w:val="288"/>
        </w:trPr>
        <w:tc>
          <w:tcPr>
            <w:tcW w:w="3262" w:type="dxa"/>
            <w:tcBorders>
              <w:top w:val="nil"/>
              <w:left w:val="nil"/>
              <w:bottom w:val="nil"/>
              <w:right w:val="nil"/>
            </w:tcBorders>
            <w:shd w:val="clear" w:color="auto" w:fill="auto"/>
            <w:noWrap/>
            <w:vAlign w:val="bottom"/>
            <w:hideMark/>
          </w:tcPr>
          <w:p w14:paraId="743F97A5"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EMPATHY</w:t>
            </w:r>
          </w:p>
        </w:tc>
        <w:tc>
          <w:tcPr>
            <w:tcW w:w="1240" w:type="dxa"/>
            <w:tcBorders>
              <w:top w:val="nil"/>
              <w:left w:val="nil"/>
              <w:bottom w:val="nil"/>
              <w:right w:val="nil"/>
            </w:tcBorders>
            <w:shd w:val="clear" w:color="auto" w:fill="auto"/>
            <w:noWrap/>
            <w:vAlign w:val="bottom"/>
            <w:hideMark/>
          </w:tcPr>
          <w:p w14:paraId="46A9929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5042</w:t>
            </w:r>
          </w:p>
        </w:tc>
        <w:tc>
          <w:tcPr>
            <w:tcW w:w="1282" w:type="dxa"/>
            <w:tcBorders>
              <w:top w:val="nil"/>
              <w:left w:val="nil"/>
              <w:bottom w:val="nil"/>
              <w:right w:val="nil"/>
            </w:tcBorders>
            <w:shd w:val="clear" w:color="auto" w:fill="auto"/>
            <w:noWrap/>
            <w:vAlign w:val="bottom"/>
            <w:hideMark/>
          </w:tcPr>
          <w:p w14:paraId="7269C29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2518</w:t>
            </w:r>
          </w:p>
        </w:tc>
        <w:tc>
          <w:tcPr>
            <w:tcW w:w="1240" w:type="dxa"/>
            <w:tcBorders>
              <w:top w:val="nil"/>
              <w:left w:val="nil"/>
              <w:bottom w:val="nil"/>
              <w:right w:val="nil"/>
            </w:tcBorders>
            <w:shd w:val="clear" w:color="auto" w:fill="auto"/>
            <w:noWrap/>
            <w:vAlign w:val="bottom"/>
            <w:hideMark/>
          </w:tcPr>
          <w:p w14:paraId="5E5AC78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2524</w:t>
            </w:r>
          </w:p>
        </w:tc>
        <w:tc>
          <w:tcPr>
            <w:tcW w:w="1282" w:type="dxa"/>
            <w:tcBorders>
              <w:top w:val="nil"/>
              <w:left w:val="nil"/>
              <w:bottom w:val="nil"/>
              <w:right w:val="nil"/>
            </w:tcBorders>
            <w:shd w:val="clear" w:color="auto" w:fill="auto"/>
            <w:noWrap/>
            <w:vAlign w:val="bottom"/>
            <w:hideMark/>
          </w:tcPr>
          <w:p w14:paraId="5BA4D051"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5CD8AA8F"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7F1428CE"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436E6684"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r>
      <w:tr w:rsidR="00497CB7" w:rsidRPr="00332564" w14:paraId="2861F6D1" w14:textId="77777777" w:rsidTr="0042091C">
        <w:trPr>
          <w:trHeight w:val="288"/>
        </w:trPr>
        <w:tc>
          <w:tcPr>
            <w:tcW w:w="3262" w:type="dxa"/>
            <w:tcBorders>
              <w:top w:val="nil"/>
              <w:left w:val="nil"/>
              <w:bottom w:val="nil"/>
              <w:right w:val="nil"/>
            </w:tcBorders>
            <w:shd w:val="clear" w:color="auto" w:fill="auto"/>
            <w:noWrap/>
            <w:vAlign w:val="bottom"/>
            <w:hideMark/>
          </w:tcPr>
          <w:p w14:paraId="581EF07D"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TRACE RA</w:t>
            </w:r>
          </w:p>
        </w:tc>
        <w:tc>
          <w:tcPr>
            <w:tcW w:w="1240" w:type="dxa"/>
            <w:tcBorders>
              <w:top w:val="nil"/>
              <w:left w:val="nil"/>
              <w:bottom w:val="nil"/>
              <w:right w:val="nil"/>
            </w:tcBorders>
            <w:shd w:val="clear" w:color="auto" w:fill="auto"/>
            <w:noWrap/>
            <w:vAlign w:val="bottom"/>
            <w:hideMark/>
          </w:tcPr>
          <w:p w14:paraId="35FCDD8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3002</w:t>
            </w:r>
          </w:p>
        </w:tc>
        <w:tc>
          <w:tcPr>
            <w:tcW w:w="1282" w:type="dxa"/>
            <w:tcBorders>
              <w:top w:val="nil"/>
              <w:left w:val="nil"/>
              <w:bottom w:val="nil"/>
              <w:right w:val="nil"/>
            </w:tcBorders>
            <w:shd w:val="clear" w:color="auto" w:fill="auto"/>
            <w:noWrap/>
            <w:vAlign w:val="bottom"/>
            <w:hideMark/>
          </w:tcPr>
          <w:p w14:paraId="40CB500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1504</w:t>
            </w:r>
          </w:p>
        </w:tc>
        <w:tc>
          <w:tcPr>
            <w:tcW w:w="1240" w:type="dxa"/>
            <w:tcBorders>
              <w:top w:val="nil"/>
              <w:left w:val="nil"/>
              <w:bottom w:val="nil"/>
              <w:right w:val="nil"/>
            </w:tcBorders>
            <w:shd w:val="clear" w:color="auto" w:fill="auto"/>
            <w:noWrap/>
            <w:vAlign w:val="bottom"/>
            <w:hideMark/>
          </w:tcPr>
          <w:p w14:paraId="52C9B0B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1498</w:t>
            </w:r>
          </w:p>
        </w:tc>
        <w:tc>
          <w:tcPr>
            <w:tcW w:w="1282" w:type="dxa"/>
            <w:tcBorders>
              <w:top w:val="nil"/>
              <w:left w:val="nil"/>
              <w:bottom w:val="nil"/>
              <w:right w:val="nil"/>
            </w:tcBorders>
            <w:shd w:val="clear" w:color="auto" w:fill="auto"/>
            <w:noWrap/>
            <w:vAlign w:val="bottom"/>
            <w:hideMark/>
          </w:tcPr>
          <w:p w14:paraId="1E8C978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w:t>
            </w:r>
          </w:p>
        </w:tc>
        <w:tc>
          <w:tcPr>
            <w:tcW w:w="1282" w:type="dxa"/>
            <w:tcBorders>
              <w:top w:val="nil"/>
              <w:left w:val="nil"/>
              <w:bottom w:val="nil"/>
              <w:right w:val="nil"/>
            </w:tcBorders>
            <w:shd w:val="clear" w:color="auto" w:fill="auto"/>
            <w:noWrap/>
            <w:vAlign w:val="bottom"/>
            <w:hideMark/>
          </w:tcPr>
          <w:p w14:paraId="129EAB8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1498</w:t>
            </w:r>
          </w:p>
        </w:tc>
        <w:tc>
          <w:tcPr>
            <w:tcW w:w="1240" w:type="dxa"/>
            <w:tcBorders>
              <w:top w:val="nil"/>
              <w:left w:val="nil"/>
              <w:bottom w:val="nil"/>
              <w:right w:val="nil"/>
            </w:tcBorders>
            <w:shd w:val="clear" w:color="auto" w:fill="auto"/>
            <w:noWrap/>
            <w:vAlign w:val="bottom"/>
            <w:hideMark/>
          </w:tcPr>
          <w:p w14:paraId="6C263EF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w:t>
            </w:r>
          </w:p>
        </w:tc>
        <w:tc>
          <w:tcPr>
            <w:tcW w:w="1240" w:type="dxa"/>
            <w:tcBorders>
              <w:top w:val="nil"/>
              <w:left w:val="nil"/>
              <w:bottom w:val="nil"/>
              <w:right w:val="nil"/>
            </w:tcBorders>
            <w:shd w:val="clear" w:color="auto" w:fill="auto"/>
            <w:noWrap/>
            <w:vAlign w:val="bottom"/>
            <w:hideMark/>
          </w:tcPr>
          <w:p w14:paraId="12497D8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1492</w:t>
            </w:r>
          </w:p>
        </w:tc>
      </w:tr>
      <w:tr w:rsidR="00497CB7" w:rsidRPr="00332564" w14:paraId="0A5D4AEA" w14:textId="77777777" w:rsidTr="0042091C">
        <w:trPr>
          <w:trHeight w:val="288"/>
        </w:trPr>
        <w:tc>
          <w:tcPr>
            <w:tcW w:w="3262" w:type="dxa"/>
            <w:tcBorders>
              <w:top w:val="nil"/>
              <w:left w:val="nil"/>
              <w:bottom w:val="nil"/>
              <w:right w:val="nil"/>
            </w:tcBorders>
            <w:shd w:val="clear" w:color="auto" w:fill="auto"/>
            <w:noWrap/>
            <w:vAlign w:val="bottom"/>
            <w:hideMark/>
          </w:tcPr>
          <w:p w14:paraId="5146880A"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EWTOPIA</w:t>
            </w:r>
          </w:p>
        </w:tc>
        <w:tc>
          <w:tcPr>
            <w:tcW w:w="1240" w:type="dxa"/>
            <w:tcBorders>
              <w:top w:val="nil"/>
              <w:left w:val="nil"/>
              <w:bottom w:val="nil"/>
              <w:right w:val="nil"/>
            </w:tcBorders>
            <w:shd w:val="clear" w:color="auto" w:fill="auto"/>
            <w:noWrap/>
            <w:vAlign w:val="bottom"/>
            <w:hideMark/>
          </w:tcPr>
          <w:p w14:paraId="19DDD8D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3411</w:t>
            </w:r>
          </w:p>
        </w:tc>
        <w:tc>
          <w:tcPr>
            <w:tcW w:w="1282" w:type="dxa"/>
            <w:tcBorders>
              <w:top w:val="nil"/>
              <w:left w:val="nil"/>
              <w:bottom w:val="nil"/>
              <w:right w:val="nil"/>
            </w:tcBorders>
            <w:shd w:val="clear" w:color="auto" w:fill="auto"/>
            <w:noWrap/>
            <w:vAlign w:val="bottom"/>
            <w:hideMark/>
          </w:tcPr>
          <w:p w14:paraId="6ED4E84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1716</w:t>
            </w:r>
          </w:p>
        </w:tc>
        <w:tc>
          <w:tcPr>
            <w:tcW w:w="1240" w:type="dxa"/>
            <w:tcBorders>
              <w:top w:val="nil"/>
              <w:left w:val="nil"/>
              <w:bottom w:val="nil"/>
              <w:right w:val="nil"/>
            </w:tcBorders>
            <w:shd w:val="clear" w:color="auto" w:fill="auto"/>
            <w:noWrap/>
            <w:vAlign w:val="bottom"/>
            <w:hideMark/>
          </w:tcPr>
          <w:p w14:paraId="78DFD7C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1695</w:t>
            </w:r>
          </w:p>
        </w:tc>
        <w:tc>
          <w:tcPr>
            <w:tcW w:w="1282" w:type="dxa"/>
            <w:tcBorders>
              <w:top w:val="nil"/>
              <w:left w:val="nil"/>
              <w:bottom w:val="nil"/>
              <w:right w:val="nil"/>
            </w:tcBorders>
            <w:shd w:val="clear" w:color="auto" w:fill="auto"/>
            <w:noWrap/>
            <w:vAlign w:val="bottom"/>
            <w:hideMark/>
          </w:tcPr>
          <w:p w14:paraId="3E654A4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29</w:t>
            </w:r>
          </w:p>
        </w:tc>
        <w:tc>
          <w:tcPr>
            <w:tcW w:w="1282" w:type="dxa"/>
            <w:tcBorders>
              <w:top w:val="nil"/>
              <w:left w:val="nil"/>
              <w:bottom w:val="nil"/>
              <w:right w:val="nil"/>
            </w:tcBorders>
            <w:shd w:val="clear" w:color="auto" w:fill="auto"/>
            <w:noWrap/>
            <w:vAlign w:val="bottom"/>
            <w:hideMark/>
          </w:tcPr>
          <w:p w14:paraId="4EE04C8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1687</w:t>
            </w:r>
          </w:p>
        </w:tc>
        <w:tc>
          <w:tcPr>
            <w:tcW w:w="1240" w:type="dxa"/>
            <w:tcBorders>
              <w:top w:val="nil"/>
              <w:left w:val="nil"/>
              <w:bottom w:val="nil"/>
              <w:right w:val="nil"/>
            </w:tcBorders>
            <w:shd w:val="clear" w:color="auto" w:fill="auto"/>
            <w:noWrap/>
            <w:vAlign w:val="bottom"/>
            <w:hideMark/>
          </w:tcPr>
          <w:p w14:paraId="0DE5C29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w:t>
            </w:r>
          </w:p>
        </w:tc>
        <w:tc>
          <w:tcPr>
            <w:tcW w:w="1240" w:type="dxa"/>
            <w:tcBorders>
              <w:top w:val="nil"/>
              <w:left w:val="nil"/>
              <w:bottom w:val="nil"/>
              <w:right w:val="nil"/>
            </w:tcBorders>
            <w:shd w:val="clear" w:color="auto" w:fill="auto"/>
            <w:noWrap/>
            <w:vAlign w:val="bottom"/>
            <w:hideMark/>
          </w:tcPr>
          <w:p w14:paraId="4267275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1650</w:t>
            </w:r>
          </w:p>
        </w:tc>
      </w:tr>
      <w:tr w:rsidR="00497CB7" w:rsidRPr="00332564" w14:paraId="5E69A5FF" w14:textId="77777777" w:rsidTr="0042091C">
        <w:trPr>
          <w:trHeight w:val="288"/>
        </w:trPr>
        <w:tc>
          <w:tcPr>
            <w:tcW w:w="3262" w:type="dxa"/>
            <w:tcBorders>
              <w:top w:val="nil"/>
              <w:left w:val="nil"/>
              <w:bottom w:val="nil"/>
              <w:right w:val="nil"/>
            </w:tcBorders>
            <w:shd w:val="clear" w:color="auto" w:fill="auto"/>
            <w:noWrap/>
            <w:vAlign w:val="bottom"/>
            <w:hideMark/>
          </w:tcPr>
          <w:p w14:paraId="380FB4B9"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4S</w:t>
            </w:r>
          </w:p>
        </w:tc>
        <w:tc>
          <w:tcPr>
            <w:tcW w:w="1240" w:type="dxa"/>
            <w:tcBorders>
              <w:top w:val="nil"/>
              <w:left w:val="nil"/>
              <w:bottom w:val="nil"/>
              <w:right w:val="nil"/>
            </w:tcBorders>
            <w:shd w:val="clear" w:color="auto" w:fill="auto"/>
            <w:noWrap/>
            <w:vAlign w:val="bottom"/>
            <w:hideMark/>
          </w:tcPr>
          <w:p w14:paraId="4D94DC2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4444</w:t>
            </w:r>
          </w:p>
        </w:tc>
        <w:tc>
          <w:tcPr>
            <w:tcW w:w="1282" w:type="dxa"/>
            <w:tcBorders>
              <w:top w:val="nil"/>
              <w:left w:val="nil"/>
              <w:bottom w:val="nil"/>
              <w:right w:val="nil"/>
            </w:tcBorders>
            <w:shd w:val="clear" w:color="auto" w:fill="auto"/>
            <w:noWrap/>
            <w:vAlign w:val="bottom"/>
            <w:hideMark/>
          </w:tcPr>
          <w:p w14:paraId="62CE677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2221</w:t>
            </w:r>
          </w:p>
        </w:tc>
        <w:tc>
          <w:tcPr>
            <w:tcW w:w="1240" w:type="dxa"/>
            <w:tcBorders>
              <w:top w:val="nil"/>
              <w:left w:val="nil"/>
              <w:bottom w:val="nil"/>
              <w:right w:val="nil"/>
            </w:tcBorders>
            <w:shd w:val="clear" w:color="auto" w:fill="auto"/>
            <w:noWrap/>
            <w:vAlign w:val="bottom"/>
            <w:hideMark/>
          </w:tcPr>
          <w:p w14:paraId="2363E28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2223</w:t>
            </w:r>
          </w:p>
        </w:tc>
        <w:tc>
          <w:tcPr>
            <w:tcW w:w="1282" w:type="dxa"/>
            <w:tcBorders>
              <w:top w:val="nil"/>
              <w:left w:val="nil"/>
              <w:bottom w:val="nil"/>
              <w:right w:val="nil"/>
            </w:tcBorders>
            <w:shd w:val="clear" w:color="auto" w:fill="auto"/>
            <w:noWrap/>
            <w:vAlign w:val="bottom"/>
            <w:hideMark/>
          </w:tcPr>
          <w:p w14:paraId="49F6F60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136</w:t>
            </w:r>
          </w:p>
        </w:tc>
        <w:tc>
          <w:tcPr>
            <w:tcW w:w="1282" w:type="dxa"/>
            <w:tcBorders>
              <w:top w:val="nil"/>
              <w:left w:val="nil"/>
              <w:bottom w:val="nil"/>
              <w:right w:val="nil"/>
            </w:tcBorders>
            <w:shd w:val="clear" w:color="auto" w:fill="auto"/>
            <w:noWrap/>
            <w:vAlign w:val="bottom"/>
            <w:hideMark/>
          </w:tcPr>
          <w:p w14:paraId="2249CE0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2085</w:t>
            </w:r>
          </w:p>
        </w:tc>
        <w:tc>
          <w:tcPr>
            <w:tcW w:w="1240" w:type="dxa"/>
            <w:tcBorders>
              <w:top w:val="nil"/>
              <w:left w:val="nil"/>
              <w:bottom w:val="nil"/>
              <w:right w:val="nil"/>
            </w:tcBorders>
            <w:shd w:val="clear" w:color="auto" w:fill="auto"/>
            <w:noWrap/>
            <w:vAlign w:val="bottom"/>
            <w:hideMark/>
          </w:tcPr>
          <w:p w14:paraId="0471A7B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207</w:t>
            </w:r>
          </w:p>
        </w:tc>
        <w:tc>
          <w:tcPr>
            <w:tcW w:w="1240" w:type="dxa"/>
            <w:tcBorders>
              <w:top w:val="nil"/>
              <w:left w:val="nil"/>
              <w:bottom w:val="nil"/>
              <w:right w:val="nil"/>
            </w:tcBorders>
            <w:shd w:val="clear" w:color="auto" w:fill="auto"/>
            <w:noWrap/>
            <w:vAlign w:val="bottom"/>
            <w:hideMark/>
          </w:tcPr>
          <w:p w14:paraId="173B70F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2016</w:t>
            </w:r>
          </w:p>
        </w:tc>
      </w:tr>
      <w:tr w:rsidR="00497CB7" w:rsidRPr="00332564" w14:paraId="62638806" w14:textId="77777777" w:rsidTr="0042091C">
        <w:trPr>
          <w:trHeight w:val="288"/>
        </w:trPr>
        <w:tc>
          <w:tcPr>
            <w:tcW w:w="3262" w:type="dxa"/>
            <w:tcBorders>
              <w:top w:val="nil"/>
              <w:left w:val="nil"/>
              <w:bottom w:val="nil"/>
              <w:right w:val="nil"/>
            </w:tcBorders>
            <w:shd w:val="clear" w:color="auto" w:fill="auto"/>
            <w:noWrap/>
            <w:vAlign w:val="bottom"/>
            <w:hideMark/>
          </w:tcPr>
          <w:p w14:paraId="1612018E"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ACAPS</w:t>
            </w:r>
          </w:p>
        </w:tc>
        <w:tc>
          <w:tcPr>
            <w:tcW w:w="1240" w:type="dxa"/>
            <w:tcBorders>
              <w:top w:val="nil"/>
              <w:left w:val="nil"/>
              <w:bottom w:val="nil"/>
              <w:right w:val="nil"/>
            </w:tcBorders>
            <w:shd w:val="clear" w:color="auto" w:fill="auto"/>
            <w:noWrap/>
            <w:vAlign w:val="bottom"/>
            <w:hideMark/>
          </w:tcPr>
          <w:p w14:paraId="4BD256D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919</w:t>
            </w:r>
          </w:p>
        </w:tc>
        <w:tc>
          <w:tcPr>
            <w:tcW w:w="1282" w:type="dxa"/>
            <w:tcBorders>
              <w:top w:val="nil"/>
              <w:left w:val="nil"/>
              <w:bottom w:val="nil"/>
              <w:right w:val="nil"/>
            </w:tcBorders>
            <w:shd w:val="clear" w:color="auto" w:fill="auto"/>
            <w:noWrap/>
            <w:vAlign w:val="bottom"/>
            <w:hideMark/>
          </w:tcPr>
          <w:p w14:paraId="5F5B318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460</w:t>
            </w:r>
          </w:p>
        </w:tc>
        <w:tc>
          <w:tcPr>
            <w:tcW w:w="1240" w:type="dxa"/>
            <w:tcBorders>
              <w:top w:val="nil"/>
              <w:left w:val="nil"/>
              <w:bottom w:val="nil"/>
              <w:right w:val="nil"/>
            </w:tcBorders>
            <w:shd w:val="clear" w:color="auto" w:fill="auto"/>
            <w:noWrap/>
            <w:vAlign w:val="bottom"/>
            <w:hideMark/>
          </w:tcPr>
          <w:p w14:paraId="4888E32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459</w:t>
            </w:r>
          </w:p>
        </w:tc>
        <w:tc>
          <w:tcPr>
            <w:tcW w:w="1282" w:type="dxa"/>
            <w:tcBorders>
              <w:top w:val="nil"/>
              <w:left w:val="nil"/>
              <w:bottom w:val="nil"/>
              <w:right w:val="nil"/>
            </w:tcBorders>
            <w:shd w:val="clear" w:color="auto" w:fill="auto"/>
            <w:noWrap/>
            <w:vAlign w:val="bottom"/>
            <w:hideMark/>
          </w:tcPr>
          <w:p w14:paraId="468070A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0</w:t>
            </w:r>
          </w:p>
        </w:tc>
        <w:tc>
          <w:tcPr>
            <w:tcW w:w="1282" w:type="dxa"/>
            <w:tcBorders>
              <w:top w:val="nil"/>
              <w:left w:val="nil"/>
              <w:bottom w:val="nil"/>
              <w:right w:val="nil"/>
            </w:tcBorders>
            <w:shd w:val="clear" w:color="auto" w:fill="auto"/>
            <w:noWrap/>
            <w:vAlign w:val="bottom"/>
            <w:hideMark/>
          </w:tcPr>
          <w:p w14:paraId="486F2DD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460</w:t>
            </w:r>
          </w:p>
        </w:tc>
        <w:tc>
          <w:tcPr>
            <w:tcW w:w="1240" w:type="dxa"/>
            <w:tcBorders>
              <w:top w:val="nil"/>
              <w:left w:val="nil"/>
              <w:bottom w:val="nil"/>
              <w:right w:val="nil"/>
            </w:tcBorders>
            <w:shd w:val="clear" w:color="auto" w:fill="auto"/>
            <w:noWrap/>
            <w:vAlign w:val="bottom"/>
            <w:hideMark/>
          </w:tcPr>
          <w:p w14:paraId="6C3F0D5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w:t>
            </w:r>
          </w:p>
        </w:tc>
        <w:tc>
          <w:tcPr>
            <w:tcW w:w="1240" w:type="dxa"/>
            <w:tcBorders>
              <w:top w:val="nil"/>
              <w:left w:val="nil"/>
              <w:bottom w:val="nil"/>
              <w:right w:val="nil"/>
            </w:tcBorders>
            <w:shd w:val="clear" w:color="auto" w:fill="auto"/>
            <w:noWrap/>
            <w:vAlign w:val="bottom"/>
            <w:hideMark/>
          </w:tcPr>
          <w:p w14:paraId="49EE9F5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453</w:t>
            </w:r>
          </w:p>
        </w:tc>
      </w:tr>
      <w:tr w:rsidR="00497CB7" w:rsidRPr="00332564" w14:paraId="636A0152" w14:textId="77777777" w:rsidTr="0042091C">
        <w:trPr>
          <w:trHeight w:val="288"/>
        </w:trPr>
        <w:tc>
          <w:tcPr>
            <w:tcW w:w="3262" w:type="dxa"/>
            <w:tcBorders>
              <w:top w:val="nil"/>
              <w:left w:val="nil"/>
              <w:bottom w:val="nil"/>
              <w:right w:val="nil"/>
            </w:tcBorders>
            <w:shd w:val="clear" w:color="auto" w:fill="auto"/>
            <w:noWrap/>
            <w:vAlign w:val="bottom"/>
            <w:hideMark/>
          </w:tcPr>
          <w:p w14:paraId="1F662998"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PLAC-I</w:t>
            </w:r>
          </w:p>
        </w:tc>
        <w:tc>
          <w:tcPr>
            <w:tcW w:w="1240" w:type="dxa"/>
            <w:tcBorders>
              <w:top w:val="nil"/>
              <w:left w:val="nil"/>
              <w:bottom w:val="nil"/>
              <w:right w:val="nil"/>
            </w:tcBorders>
            <w:shd w:val="clear" w:color="auto" w:fill="auto"/>
            <w:noWrap/>
            <w:vAlign w:val="bottom"/>
            <w:hideMark/>
          </w:tcPr>
          <w:p w14:paraId="2D5676C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408</w:t>
            </w:r>
          </w:p>
        </w:tc>
        <w:tc>
          <w:tcPr>
            <w:tcW w:w="1282" w:type="dxa"/>
            <w:tcBorders>
              <w:top w:val="nil"/>
              <w:left w:val="nil"/>
              <w:bottom w:val="nil"/>
              <w:right w:val="nil"/>
            </w:tcBorders>
            <w:shd w:val="clear" w:color="auto" w:fill="auto"/>
            <w:noWrap/>
            <w:vAlign w:val="bottom"/>
            <w:hideMark/>
          </w:tcPr>
          <w:p w14:paraId="6917598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206</w:t>
            </w:r>
          </w:p>
        </w:tc>
        <w:tc>
          <w:tcPr>
            <w:tcW w:w="1240" w:type="dxa"/>
            <w:tcBorders>
              <w:top w:val="nil"/>
              <w:left w:val="nil"/>
              <w:bottom w:val="nil"/>
              <w:right w:val="nil"/>
            </w:tcBorders>
            <w:shd w:val="clear" w:color="auto" w:fill="auto"/>
            <w:noWrap/>
            <w:vAlign w:val="bottom"/>
            <w:hideMark/>
          </w:tcPr>
          <w:p w14:paraId="3FD17FF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202</w:t>
            </w:r>
          </w:p>
        </w:tc>
        <w:tc>
          <w:tcPr>
            <w:tcW w:w="1282" w:type="dxa"/>
            <w:tcBorders>
              <w:top w:val="nil"/>
              <w:left w:val="nil"/>
              <w:bottom w:val="nil"/>
              <w:right w:val="nil"/>
            </w:tcBorders>
            <w:shd w:val="clear" w:color="auto" w:fill="auto"/>
            <w:noWrap/>
            <w:vAlign w:val="bottom"/>
            <w:hideMark/>
          </w:tcPr>
          <w:p w14:paraId="6326A88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w:t>
            </w:r>
          </w:p>
        </w:tc>
        <w:tc>
          <w:tcPr>
            <w:tcW w:w="1282" w:type="dxa"/>
            <w:tcBorders>
              <w:top w:val="nil"/>
              <w:left w:val="nil"/>
              <w:bottom w:val="nil"/>
              <w:right w:val="nil"/>
            </w:tcBorders>
            <w:shd w:val="clear" w:color="auto" w:fill="auto"/>
            <w:noWrap/>
            <w:vAlign w:val="bottom"/>
            <w:hideMark/>
          </w:tcPr>
          <w:p w14:paraId="5D1C2AA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203</w:t>
            </w:r>
          </w:p>
        </w:tc>
        <w:tc>
          <w:tcPr>
            <w:tcW w:w="1240" w:type="dxa"/>
            <w:tcBorders>
              <w:top w:val="nil"/>
              <w:left w:val="nil"/>
              <w:bottom w:val="nil"/>
              <w:right w:val="nil"/>
            </w:tcBorders>
            <w:shd w:val="clear" w:color="auto" w:fill="auto"/>
            <w:noWrap/>
            <w:vAlign w:val="bottom"/>
            <w:hideMark/>
          </w:tcPr>
          <w:p w14:paraId="1C9DC3F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w:t>
            </w:r>
          </w:p>
        </w:tc>
        <w:tc>
          <w:tcPr>
            <w:tcW w:w="1240" w:type="dxa"/>
            <w:tcBorders>
              <w:top w:val="nil"/>
              <w:left w:val="nil"/>
              <w:bottom w:val="nil"/>
              <w:right w:val="nil"/>
            </w:tcBorders>
            <w:shd w:val="clear" w:color="auto" w:fill="auto"/>
            <w:noWrap/>
            <w:vAlign w:val="bottom"/>
            <w:hideMark/>
          </w:tcPr>
          <w:p w14:paraId="6B74303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199</w:t>
            </w:r>
          </w:p>
        </w:tc>
      </w:tr>
      <w:tr w:rsidR="00497CB7" w:rsidRPr="00332564" w14:paraId="774C1D29" w14:textId="77777777" w:rsidTr="0042091C">
        <w:trPr>
          <w:trHeight w:val="288"/>
        </w:trPr>
        <w:tc>
          <w:tcPr>
            <w:tcW w:w="3262" w:type="dxa"/>
            <w:tcBorders>
              <w:top w:val="nil"/>
              <w:left w:val="nil"/>
              <w:bottom w:val="nil"/>
              <w:right w:val="nil"/>
            </w:tcBorders>
            <w:shd w:val="clear" w:color="auto" w:fill="auto"/>
            <w:noWrap/>
            <w:vAlign w:val="bottom"/>
            <w:hideMark/>
          </w:tcPr>
          <w:p w14:paraId="74C19D19"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CARE</w:t>
            </w:r>
          </w:p>
        </w:tc>
        <w:tc>
          <w:tcPr>
            <w:tcW w:w="1240" w:type="dxa"/>
            <w:tcBorders>
              <w:top w:val="nil"/>
              <w:left w:val="nil"/>
              <w:bottom w:val="nil"/>
              <w:right w:val="nil"/>
            </w:tcBorders>
            <w:shd w:val="clear" w:color="auto" w:fill="auto"/>
            <w:noWrap/>
            <w:vAlign w:val="bottom"/>
            <w:hideMark/>
          </w:tcPr>
          <w:p w14:paraId="42B4C10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4159</w:t>
            </w:r>
          </w:p>
        </w:tc>
        <w:tc>
          <w:tcPr>
            <w:tcW w:w="1282" w:type="dxa"/>
            <w:tcBorders>
              <w:top w:val="nil"/>
              <w:left w:val="nil"/>
              <w:bottom w:val="nil"/>
              <w:right w:val="nil"/>
            </w:tcBorders>
            <w:shd w:val="clear" w:color="auto" w:fill="auto"/>
            <w:noWrap/>
            <w:vAlign w:val="bottom"/>
            <w:hideMark/>
          </w:tcPr>
          <w:p w14:paraId="2B5D96E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2081</w:t>
            </w:r>
          </w:p>
        </w:tc>
        <w:tc>
          <w:tcPr>
            <w:tcW w:w="1240" w:type="dxa"/>
            <w:tcBorders>
              <w:top w:val="nil"/>
              <w:left w:val="nil"/>
              <w:bottom w:val="nil"/>
              <w:right w:val="nil"/>
            </w:tcBorders>
            <w:shd w:val="clear" w:color="auto" w:fill="auto"/>
            <w:noWrap/>
            <w:vAlign w:val="bottom"/>
            <w:hideMark/>
          </w:tcPr>
          <w:p w14:paraId="4072538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2078</w:t>
            </w:r>
          </w:p>
        </w:tc>
        <w:tc>
          <w:tcPr>
            <w:tcW w:w="1282" w:type="dxa"/>
            <w:tcBorders>
              <w:top w:val="nil"/>
              <w:left w:val="nil"/>
              <w:bottom w:val="nil"/>
              <w:right w:val="nil"/>
            </w:tcBorders>
            <w:shd w:val="clear" w:color="auto" w:fill="auto"/>
            <w:noWrap/>
            <w:vAlign w:val="bottom"/>
            <w:hideMark/>
          </w:tcPr>
          <w:p w14:paraId="7CFB9D2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112</w:t>
            </w:r>
          </w:p>
        </w:tc>
        <w:tc>
          <w:tcPr>
            <w:tcW w:w="1282" w:type="dxa"/>
            <w:tcBorders>
              <w:top w:val="nil"/>
              <w:left w:val="nil"/>
              <w:bottom w:val="nil"/>
              <w:right w:val="nil"/>
            </w:tcBorders>
            <w:shd w:val="clear" w:color="auto" w:fill="auto"/>
            <w:noWrap/>
            <w:vAlign w:val="bottom"/>
            <w:hideMark/>
          </w:tcPr>
          <w:p w14:paraId="5BC836E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1969</w:t>
            </w:r>
          </w:p>
        </w:tc>
        <w:tc>
          <w:tcPr>
            <w:tcW w:w="1240" w:type="dxa"/>
            <w:tcBorders>
              <w:top w:val="nil"/>
              <w:left w:val="nil"/>
              <w:bottom w:val="nil"/>
              <w:right w:val="nil"/>
            </w:tcBorders>
            <w:shd w:val="clear" w:color="auto" w:fill="auto"/>
            <w:noWrap/>
            <w:vAlign w:val="bottom"/>
            <w:hideMark/>
          </w:tcPr>
          <w:p w14:paraId="2AEF516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130</w:t>
            </w:r>
          </w:p>
        </w:tc>
        <w:tc>
          <w:tcPr>
            <w:tcW w:w="1240" w:type="dxa"/>
            <w:tcBorders>
              <w:top w:val="nil"/>
              <w:left w:val="nil"/>
              <w:bottom w:val="nil"/>
              <w:right w:val="nil"/>
            </w:tcBorders>
            <w:shd w:val="clear" w:color="auto" w:fill="auto"/>
            <w:noWrap/>
            <w:vAlign w:val="bottom"/>
            <w:hideMark/>
          </w:tcPr>
          <w:p w14:paraId="3A129E3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1948</w:t>
            </w:r>
          </w:p>
        </w:tc>
      </w:tr>
      <w:tr w:rsidR="00497CB7" w:rsidRPr="00332564" w14:paraId="1D6760B3" w14:textId="77777777" w:rsidTr="0042091C">
        <w:trPr>
          <w:trHeight w:val="288"/>
        </w:trPr>
        <w:tc>
          <w:tcPr>
            <w:tcW w:w="3262" w:type="dxa"/>
            <w:tcBorders>
              <w:top w:val="nil"/>
              <w:left w:val="nil"/>
              <w:bottom w:val="nil"/>
              <w:right w:val="nil"/>
            </w:tcBorders>
            <w:shd w:val="clear" w:color="auto" w:fill="auto"/>
            <w:noWrap/>
            <w:vAlign w:val="bottom"/>
            <w:hideMark/>
          </w:tcPr>
          <w:p w14:paraId="3E0799CB"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LCAS</w:t>
            </w:r>
          </w:p>
        </w:tc>
        <w:tc>
          <w:tcPr>
            <w:tcW w:w="1240" w:type="dxa"/>
            <w:tcBorders>
              <w:top w:val="nil"/>
              <w:left w:val="nil"/>
              <w:bottom w:val="nil"/>
              <w:right w:val="nil"/>
            </w:tcBorders>
            <w:shd w:val="clear" w:color="auto" w:fill="auto"/>
            <w:noWrap/>
            <w:vAlign w:val="bottom"/>
            <w:hideMark/>
          </w:tcPr>
          <w:p w14:paraId="44A3C9C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429</w:t>
            </w:r>
          </w:p>
        </w:tc>
        <w:tc>
          <w:tcPr>
            <w:tcW w:w="1282" w:type="dxa"/>
            <w:tcBorders>
              <w:top w:val="nil"/>
              <w:left w:val="nil"/>
              <w:bottom w:val="nil"/>
              <w:right w:val="nil"/>
            </w:tcBorders>
            <w:shd w:val="clear" w:color="auto" w:fill="auto"/>
            <w:noWrap/>
            <w:vAlign w:val="bottom"/>
            <w:hideMark/>
          </w:tcPr>
          <w:p w14:paraId="5A819B2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214</w:t>
            </w:r>
          </w:p>
        </w:tc>
        <w:tc>
          <w:tcPr>
            <w:tcW w:w="1240" w:type="dxa"/>
            <w:tcBorders>
              <w:top w:val="nil"/>
              <w:left w:val="nil"/>
              <w:bottom w:val="nil"/>
              <w:right w:val="nil"/>
            </w:tcBorders>
            <w:shd w:val="clear" w:color="auto" w:fill="auto"/>
            <w:noWrap/>
            <w:vAlign w:val="bottom"/>
            <w:hideMark/>
          </w:tcPr>
          <w:p w14:paraId="3929432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215</w:t>
            </w:r>
          </w:p>
        </w:tc>
        <w:tc>
          <w:tcPr>
            <w:tcW w:w="1282" w:type="dxa"/>
            <w:tcBorders>
              <w:top w:val="nil"/>
              <w:left w:val="nil"/>
              <w:bottom w:val="nil"/>
              <w:right w:val="nil"/>
            </w:tcBorders>
            <w:shd w:val="clear" w:color="auto" w:fill="auto"/>
            <w:noWrap/>
            <w:vAlign w:val="bottom"/>
            <w:hideMark/>
          </w:tcPr>
          <w:p w14:paraId="7F01831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w:t>
            </w:r>
          </w:p>
        </w:tc>
        <w:tc>
          <w:tcPr>
            <w:tcW w:w="1282" w:type="dxa"/>
            <w:tcBorders>
              <w:top w:val="nil"/>
              <w:left w:val="nil"/>
              <w:bottom w:val="nil"/>
              <w:right w:val="nil"/>
            </w:tcBorders>
            <w:shd w:val="clear" w:color="auto" w:fill="auto"/>
            <w:noWrap/>
            <w:vAlign w:val="bottom"/>
            <w:hideMark/>
          </w:tcPr>
          <w:p w14:paraId="780FAA8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213</w:t>
            </w:r>
          </w:p>
        </w:tc>
        <w:tc>
          <w:tcPr>
            <w:tcW w:w="1240" w:type="dxa"/>
            <w:tcBorders>
              <w:top w:val="nil"/>
              <w:left w:val="nil"/>
              <w:bottom w:val="nil"/>
              <w:right w:val="nil"/>
            </w:tcBorders>
            <w:shd w:val="clear" w:color="auto" w:fill="auto"/>
            <w:noWrap/>
            <w:vAlign w:val="bottom"/>
            <w:hideMark/>
          </w:tcPr>
          <w:p w14:paraId="0C0CEEE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w:t>
            </w:r>
          </w:p>
        </w:tc>
        <w:tc>
          <w:tcPr>
            <w:tcW w:w="1240" w:type="dxa"/>
            <w:tcBorders>
              <w:top w:val="nil"/>
              <w:left w:val="nil"/>
              <w:bottom w:val="nil"/>
              <w:right w:val="nil"/>
            </w:tcBorders>
            <w:shd w:val="clear" w:color="auto" w:fill="auto"/>
            <w:noWrap/>
            <w:vAlign w:val="bottom"/>
            <w:hideMark/>
          </w:tcPr>
          <w:p w14:paraId="6735FE3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213</w:t>
            </w:r>
          </w:p>
        </w:tc>
      </w:tr>
      <w:tr w:rsidR="00497CB7" w:rsidRPr="00332564" w14:paraId="6BC172E8" w14:textId="77777777" w:rsidTr="0042091C">
        <w:trPr>
          <w:trHeight w:val="288"/>
        </w:trPr>
        <w:tc>
          <w:tcPr>
            <w:tcW w:w="3262" w:type="dxa"/>
            <w:tcBorders>
              <w:top w:val="nil"/>
              <w:left w:val="nil"/>
              <w:bottom w:val="nil"/>
              <w:right w:val="nil"/>
            </w:tcBorders>
            <w:shd w:val="clear" w:color="auto" w:fill="auto"/>
            <w:noWrap/>
            <w:vAlign w:val="bottom"/>
            <w:hideMark/>
          </w:tcPr>
          <w:p w14:paraId="21F57424"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lastRenderedPageBreak/>
              <w:t>Post CABG</w:t>
            </w:r>
          </w:p>
        </w:tc>
        <w:tc>
          <w:tcPr>
            <w:tcW w:w="1240" w:type="dxa"/>
            <w:tcBorders>
              <w:top w:val="nil"/>
              <w:left w:val="nil"/>
              <w:bottom w:val="nil"/>
              <w:right w:val="nil"/>
            </w:tcBorders>
            <w:shd w:val="clear" w:color="auto" w:fill="auto"/>
            <w:noWrap/>
            <w:vAlign w:val="bottom"/>
            <w:hideMark/>
          </w:tcPr>
          <w:p w14:paraId="60755CF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1351</w:t>
            </w:r>
          </w:p>
        </w:tc>
        <w:tc>
          <w:tcPr>
            <w:tcW w:w="1282" w:type="dxa"/>
            <w:tcBorders>
              <w:top w:val="nil"/>
              <w:left w:val="nil"/>
              <w:bottom w:val="nil"/>
              <w:right w:val="nil"/>
            </w:tcBorders>
            <w:shd w:val="clear" w:color="auto" w:fill="auto"/>
            <w:noWrap/>
            <w:vAlign w:val="bottom"/>
            <w:hideMark/>
          </w:tcPr>
          <w:p w14:paraId="117D8D4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676</w:t>
            </w:r>
          </w:p>
        </w:tc>
        <w:tc>
          <w:tcPr>
            <w:tcW w:w="1240" w:type="dxa"/>
            <w:tcBorders>
              <w:top w:val="nil"/>
              <w:left w:val="nil"/>
              <w:bottom w:val="nil"/>
              <w:right w:val="nil"/>
            </w:tcBorders>
            <w:shd w:val="clear" w:color="auto" w:fill="auto"/>
            <w:noWrap/>
            <w:vAlign w:val="bottom"/>
            <w:hideMark/>
          </w:tcPr>
          <w:p w14:paraId="18A1090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675</w:t>
            </w:r>
          </w:p>
        </w:tc>
        <w:tc>
          <w:tcPr>
            <w:tcW w:w="1282" w:type="dxa"/>
            <w:tcBorders>
              <w:top w:val="nil"/>
              <w:left w:val="nil"/>
              <w:bottom w:val="nil"/>
              <w:right w:val="nil"/>
            </w:tcBorders>
            <w:shd w:val="clear" w:color="auto" w:fill="auto"/>
            <w:noWrap/>
            <w:vAlign w:val="bottom"/>
            <w:hideMark/>
          </w:tcPr>
          <w:p w14:paraId="74E4022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w:t>
            </w:r>
          </w:p>
        </w:tc>
        <w:tc>
          <w:tcPr>
            <w:tcW w:w="1282" w:type="dxa"/>
            <w:tcBorders>
              <w:top w:val="nil"/>
              <w:left w:val="nil"/>
              <w:bottom w:val="nil"/>
              <w:right w:val="nil"/>
            </w:tcBorders>
            <w:shd w:val="clear" w:color="auto" w:fill="auto"/>
            <w:noWrap/>
            <w:vAlign w:val="bottom"/>
            <w:hideMark/>
          </w:tcPr>
          <w:p w14:paraId="6A34276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654</w:t>
            </w:r>
          </w:p>
        </w:tc>
        <w:tc>
          <w:tcPr>
            <w:tcW w:w="1240" w:type="dxa"/>
            <w:tcBorders>
              <w:top w:val="nil"/>
              <w:left w:val="nil"/>
              <w:bottom w:val="nil"/>
              <w:right w:val="nil"/>
            </w:tcBorders>
            <w:shd w:val="clear" w:color="auto" w:fill="auto"/>
            <w:noWrap/>
            <w:vAlign w:val="bottom"/>
            <w:hideMark/>
          </w:tcPr>
          <w:p w14:paraId="6DD876F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w:t>
            </w:r>
          </w:p>
        </w:tc>
        <w:tc>
          <w:tcPr>
            <w:tcW w:w="1240" w:type="dxa"/>
            <w:tcBorders>
              <w:top w:val="nil"/>
              <w:left w:val="nil"/>
              <w:bottom w:val="nil"/>
              <w:right w:val="nil"/>
            </w:tcBorders>
            <w:shd w:val="clear" w:color="auto" w:fill="auto"/>
            <w:noWrap/>
            <w:vAlign w:val="bottom"/>
            <w:hideMark/>
          </w:tcPr>
          <w:p w14:paraId="245854F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655</w:t>
            </w:r>
          </w:p>
        </w:tc>
      </w:tr>
      <w:tr w:rsidR="00497CB7" w:rsidRPr="00332564" w14:paraId="71ED0918" w14:textId="77777777" w:rsidTr="0042091C">
        <w:trPr>
          <w:trHeight w:val="288"/>
        </w:trPr>
        <w:tc>
          <w:tcPr>
            <w:tcW w:w="3262" w:type="dxa"/>
            <w:tcBorders>
              <w:top w:val="nil"/>
              <w:left w:val="nil"/>
              <w:bottom w:val="nil"/>
              <w:right w:val="nil"/>
            </w:tcBorders>
            <w:shd w:val="clear" w:color="auto" w:fill="auto"/>
            <w:noWrap/>
            <w:vAlign w:val="bottom"/>
            <w:hideMark/>
          </w:tcPr>
          <w:p w14:paraId="776217ED"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LIPID</w:t>
            </w:r>
          </w:p>
        </w:tc>
        <w:tc>
          <w:tcPr>
            <w:tcW w:w="1240" w:type="dxa"/>
            <w:tcBorders>
              <w:top w:val="nil"/>
              <w:left w:val="nil"/>
              <w:bottom w:val="nil"/>
              <w:right w:val="nil"/>
            </w:tcBorders>
            <w:shd w:val="clear" w:color="auto" w:fill="auto"/>
            <w:noWrap/>
            <w:vAlign w:val="bottom"/>
            <w:hideMark/>
          </w:tcPr>
          <w:p w14:paraId="093CE3C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9014</w:t>
            </w:r>
          </w:p>
        </w:tc>
        <w:tc>
          <w:tcPr>
            <w:tcW w:w="1282" w:type="dxa"/>
            <w:tcBorders>
              <w:top w:val="nil"/>
              <w:left w:val="nil"/>
              <w:bottom w:val="nil"/>
              <w:right w:val="nil"/>
            </w:tcBorders>
            <w:shd w:val="clear" w:color="auto" w:fill="auto"/>
            <w:noWrap/>
            <w:vAlign w:val="bottom"/>
            <w:hideMark/>
          </w:tcPr>
          <w:p w14:paraId="7FFBD6F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4512</w:t>
            </w:r>
          </w:p>
        </w:tc>
        <w:tc>
          <w:tcPr>
            <w:tcW w:w="1240" w:type="dxa"/>
            <w:tcBorders>
              <w:top w:val="nil"/>
              <w:left w:val="nil"/>
              <w:bottom w:val="nil"/>
              <w:right w:val="nil"/>
            </w:tcBorders>
            <w:shd w:val="clear" w:color="auto" w:fill="auto"/>
            <w:noWrap/>
            <w:vAlign w:val="bottom"/>
            <w:hideMark/>
          </w:tcPr>
          <w:p w14:paraId="7B726AA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4502</w:t>
            </w:r>
          </w:p>
        </w:tc>
        <w:tc>
          <w:tcPr>
            <w:tcW w:w="1282" w:type="dxa"/>
            <w:tcBorders>
              <w:top w:val="nil"/>
              <w:left w:val="nil"/>
              <w:bottom w:val="nil"/>
              <w:right w:val="nil"/>
            </w:tcBorders>
            <w:shd w:val="clear" w:color="auto" w:fill="auto"/>
            <w:noWrap/>
            <w:vAlign w:val="bottom"/>
            <w:hideMark/>
          </w:tcPr>
          <w:p w14:paraId="6F71F64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331</w:t>
            </w:r>
          </w:p>
        </w:tc>
        <w:tc>
          <w:tcPr>
            <w:tcW w:w="1282" w:type="dxa"/>
            <w:tcBorders>
              <w:top w:val="nil"/>
              <w:left w:val="nil"/>
              <w:bottom w:val="nil"/>
              <w:right w:val="nil"/>
            </w:tcBorders>
            <w:shd w:val="clear" w:color="auto" w:fill="auto"/>
            <w:noWrap/>
            <w:vAlign w:val="bottom"/>
            <w:hideMark/>
          </w:tcPr>
          <w:p w14:paraId="020321B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4181</w:t>
            </w:r>
          </w:p>
        </w:tc>
        <w:tc>
          <w:tcPr>
            <w:tcW w:w="1240" w:type="dxa"/>
            <w:tcBorders>
              <w:top w:val="nil"/>
              <w:left w:val="nil"/>
              <w:bottom w:val="nil"/>
              <w:right w:val="nil"/>
            </w:tcBorders>
            <w:shd w:val="clear" w:color="auto" w:fill="auto"/>
            <w:noWrap/>
            <w:vAlign w:val="bottom"/>
            <w:hideMark/>
          </w:tcPr>
          <w:p w14:paraId="4D3174C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433</w:t>
            </w:r>
          </w:p>
        </w:tc>
        <w:tc>
          <w:tcPr>
            <w:tcW w:w="1240" w:type="dxa"/>
            <w:tcBorders>
              <w:top w:val="nil"/>
              <w:left w:val="nil"/>
              <w:bottom w:val="nil"/>
              <w:right w:val="nil"/>
            </w:tcBorders>
            <w:shd w:val="clear" w:color="auto" w:fill="auto"/>
            <w:noWrap/>
            <w:vAlign w:val="bottom"/>
            <w:hideMark/>
          </w:tcPr>
          <w:p w14:paraId="7D599D1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4069</w:t>
            </w:r>
          </w:p>
        </w:tc>
      </w:tr>
      <w:tr w:rsidR="00497CB7" w:rsidRPr="00332564" w14:paraId="6D480C79" w14:textId="77777777" w:rsidTr="0042091C">
        <w:trPr>
          <w:trHeight w:val="288"/>
        </w:trPr>
        <w:tc>
          <w:tcPr>
            <w:tcW w:w="3262" w:type="dxa"/>
            <w:tcBorders>
              <w:top w:val="nil"/>
              <w:left w:val="nil"/>
              <w:bottom w:val="nil"/>
              <w:right w:val="nil"/>
            </w:tcBorders>
            <w:shd w:val="clear" w:color="auto" w:fill="auto"/>
            <w:noWrap/>
            <w:vAlign w:val="bottom"/>
            <w:hideMark/>
          </w:tcPr>
          <w:p w14:paraId="2D82DA53"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SCAT</w:t>
            </w:r>
          </w:p>
        </w:tc>
        <w:tc>
          <w:tcPr>
            <w:tcW w:w="1240" w:type="dxa"/>
            <w:tcBorders>
              <w:top w:val="nil"/>
              <w:left w:val="nil"/>
              <w:bottom w:val="nil"/>
              <w:right w:val="nil"/>
            </w:tcBorders>
            <w:shd w:val="clear" w:color="auto" w:fill="auto"/>
            <w:noWrap/>
            <w:vAlign w:val="bottom"/>
            <w:hideMark/>
          </w:tcPr>
          <w:p w14:paraId="0FFE7EB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920</w:t>
            </w:r>
          </w:p>
        </w:tc>
        <w:tc>
          <w:tcPr>
            <w:tcW w:w="1282" w:type="dxa"/>
            <w:tcBorders>
              <w:top w:val="nil"/>
              <w:left w:val="nil"/>
              <w:bottom w:val="nil"/>
              <w:right w:val="nil"/>
            </w:tcBorders>
            <w:shd w:val="clear" w:color="auto" w:fill="auto"/>
            <w:noWrap/>
            <w:vAlign w:val="bottom"/>
            <w:hideMark/>
          </w:tcPr>
          <w:p w14:paraId="314F0C4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460</w:t>
            </w:r>
          </w:p>
        </w:tc>
        <w:tc>
          <w:tcPr>
            <w:tcW w:w="1240" w:type="dxa"/>
            <w:tcBorders>
              <w:top w:val="nil"/>
              <w:left w:val="nil"/>
              <w:bottom w:val="nil"/>
              <w:right w:val="nil"/>
            </w:tcBorders>
            <w:shd w:val="clear" w:color="auto" w:fill="auto"/>
            <w:noWrap/>
            <w:vAlign w:val="bottom"/>
            <w:hideMark/>
          </w:tcPr>
          <w:p w14:paraId="4097515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460</w:t>
            </w:r>
          </w:p>
        </w:tc>
        <w:tc>
          <w:tcPr>
            <w:tcW w:w="1282" w:type="dxa"/>
            <w:tcBorders>
              <w:top w:val="nil"/>
              <w:left w:val="nil"/>
              <w:bottom w:val="nil"/>
              <w:right w:val="nil"/>
            </w:tcBorders>
            <w:shd w:val="clear" w:color="auto" w:fill="auto"/>
            <w:noWrap/>
            <w:vAlign w:val="bottom"/>
            <w:hideMark/>
          </w:tcPr>
          <w:p w14:paraId="08195ED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w:t>
            </w:r>
          </w:p>
        </w:tc>
        <w:tc>
          <w:tcPr>
            <w:tcW w:w="1282" w:type="dxa"/>
            <w:tcBorders>
              <w:top w:val="nil"/>
              <w:left w:val="nil"/>
              <w:bottom w:val="nil"/>
              <w:right w:val="nil"/>
            </w:tcBorders>
            <w:shd w:val="clear" w:color="auto" w:fill="auto"/>
            <w:noWrap/>
            <w:vAlign w:val="bottom"/>
            <w:hideMark/>
          </w:tcPr>
          <w:p w14:paraId="5059045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453</w:t>
            </w:r>
          </w:p>
        </w:tc>
        <w:tc>
          <w:tcPr>
            <w:tcW w:w="1240" w:type="dxa"/>
            <w:tcBorders>
              <w:top w:val="nil"/>
              <w:left w:val="nil"/>
              <w:bottom w:val="nil"/>
              <w:right w:val="nil"/>
            </w:tcBorders>
            <w:shd w:val="clear" w:color="auto" w:fill="auto"/>
            <w:noWrap/>
            <w:vAlign w:val="bottom"/>
            <w:hideMark/>
          </w:tcPr>
          <w:p w14:paraId="0208AFC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40" w:type="dxa"/>
            <w:tcBorders>
              <w:top w:val="nil"/>
              <w:left w:val="nil"/>
              <w:bottom w:val="nil"/>
              <w:right w:val="nil"/>
            </w:tcBorders>
            <w:shd w:val="clear" w:color="auto" w:fill="auto"/>
            <w:noWrap/>
            <w:vAlign w:val="bottom"/>
            <w:hideMark/>
          </w:tcPr>
          <w:p w14:paraId="224C899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456</w:t>
            </w:r>
          </w:p>
        </w:tc>
      </w:tr>
      <w:tr w:rsidR="00497CB7" w:rsidRPr="00332564" w14:paraId="31539643" w14:textId="77777777" w:rsidTr="0042091C">
        <w:trPr>
          <w:trHeight w:val="288"/>
        </w:trPr>
        <w:tc>
          <w:tcPr>
            <w:tcW w:w="3262" w:type="dxa"/>
            <w:tcBorders>
              <w:top w:val="nil"/>
              <w:left w:val="nil"/>
              <w:bottom w:val="nil"/>
              <w:right w:val="nil"/>
            </w:tcBorders>
            <w:shd w:val="clear" w:color="auto" w:fill="auto"/>
            <w:noWrap/>
            <w:vAlign w:val="bottom"/>
            <w:hideMark/>
          </w:tcPr>
          <w:p w14:paraId="001376E5"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GISSI-P</w:t>
            </w:r>
          </w:p>
        </w:tc>
        <w:tc>
          <w:tcPr>
            <w:tcW w:w="1240" w:type="dxa"/>
            <w:tcBorders>
              <w:top w:val="nil"/>
              <w:left w:val="nil"/>
              <w:bottom w:val="nil"/>
              <w:right w:val="nil"/>
            </w:tcBorders>
            <w:shd w:val="clear" w:color="auto" w:fill="auto"/>
            <w:noWrap/>
            <w:vAlign w:val="bottom"/>
            <w:hideMark/>
          </w:tcPr>
          <w:p w14:paraId="05C4E94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4271</w:t>
            </w:r>
          </w:p>
        </w:tc>
        <w:tc>
          <w:tcPr>
            <w:tcW w:w="1282" w:type="dxa"/>
            <w:tcBorders>
              <w:top w:val="nil"/>
              <w:left w:val="nil"/>
              <w:bottom w:val="nil"/>
              <w:right w:val="nil"/>
            </w:tcBorders>
            <w:shd w:val="clear" w:color="auto" w:fill="auto"/>
            <w:noWrap/>
            <w:vAlign w:val="bottom"/>
            <w:hideMark/>
          </w:tcPr>
          <w:p w14:paraId="6E35806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2138</w:t>
            </w:r>
          </w:p>
        </w:tc>
        <w:tc>
          <w:tcPr>
            <w:tcW w:w="1240" w:type="dxa"/>
            <w:tcBorders>
              <w:top w:val="nil"/>
              <w:left w:val="nil"/>
              <w:bottom w:val="nil"/>
              <w:right w:val="nil"/>
            </w:tcBorders>
            <w:shd w:val="clear" w:color="auto" w:fill="auto"/>
            <w:noWrap/>
            <w:vAlign w:val="bottom"/>
            <w:hideMark/>
          </w:tcPr>
          <w:p w14:paraId="158C382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2133</w:t>
            </w:r>
          </w:p>
        </w:tc>
        <w:tc>
          <w:tcPr>
            <w:tcW w:w="1282" w:type="dxa"/>
            <w:tcBorders>
              <w:top w:val="nil"/>
              <w:left w:val="nil"/>
              <w:bottom w:val="nil"/>
              <w:right w:val="nil"/>
            </w:tcBorders>
            <w:shd w:val="clear" w:color="auto" w:fill="auto"/>
            <w:noWrap/>
            <w:vAlign w:val="bottom"/>
            <w:hideMark/>
          </w:tcPr>
          <w:p w14:paraId="3F53B35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52</w:t>
            </w:r>
          </w:p>
        </w:tc>
        <w:tc>
          <w:tcPr>
            <w:tcW w:w="1282" w:type="dxa"/>
            <w:tcBorders>
              <w:top w:val="nil"/>
              <w:left w:val="nil"/>
              <w:bottom w:val="nil"/>
              <w:right w:val="nil"/>
            </w:tcBorders>
            <w:shd w:val="clear" w:color="auto" w:fill="auto"/>
            <w:noWrap/>
            <w:vAlign w:val="bottom"/>
            <w:hideMark/>
          </w:tcPr>
          <w:p w14:paraId="09141C2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2086</w:t>
            </w:r>
          </w:p>
        </w:tc>
        <w:tc>
          <w:tcPr>
            <w:tcW w:w="1240" w:type="dxa"/>
            <w:tcBorders>
              <w:top w:val="nil"/>
              <w:left w:val="nil"/>
              <w:bottom w:val="nil"/>
              <w:right w:val="nil"/>
            </w:tcBorders>
            <w:shd w:val="clear" w:color="auto" w:fill="auto"/>
            <w:noWrap/>
            <w:vAlign w:val="bottom"/>
            <w:hideMark/>
          </w:tcPr>
          <w:p w14:paraId="6387B35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65</w:t>
            </w:r>
          </w:p>
        </w:tc>
        <w:tc>
          <w:tcPr>
            <w:tcW w:w="1240" w:type="dxa"/>
            <w:tcBorders>
              <w:top w:val="nil"/>
              <w:left w:val="nil"/>
              <w:bottom w:val="nil"/>
              <w:right w:val="nil"/>
            </w:tcBorders>
            <w:shd w:val="clear" w:color="auto" w:fill="auto"/>
            <w:noWrap/>
            <w:vAlign w:val="bottom"/>
            <w:hideMark/>
          </w:tcPr>
          <w:p w14:paraId="67F807E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2068</w:t>
            </w:r>
          </w:p>
        </w:tc>
      </w:tr>
      <w:tr w:rsidR="00497CB7" w:rsidRPr="00332564" w14:paraId="2F750D2A" w14:textId="77777777" w:rsidTr="0042091C">
        <w:trPr>
          <w:trHeight w:val="288"/>
        </w:trPr>
        <w:tc>
          <w:tcPr>
            <w:tcW w:w="3262" w:type="dxa"/>
            <w:tcBorders>
              <w:top w:val="nil"/>
              <w:left w:val="nil"/>
              <w:bottom w:val="nil"/>
              <w:right w:val="nil"/>
            </w:tcBorders>
            <w:shd w:val="clear" w:color="auto" w:fill="auto"/>
            <w:noWrap/>
            <w:vAlign w:val="bottom"/>
            <w:hideMark/>
          </w:tcPr>
          <w:p w14:paraId="6EB85969"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FLORIDA</w:t>
            </w:r>
          </w:p>
        </w:tc>
        <w:tc>
          <w:tcPr>
            <w:tcW w:w="1240" w:type="dxa"/>
            <w:tcBorders>
              <w:top w:val="nil"/>
              <w:left w:val="nil"/>
              <w:bottom w:val="nil"/>
              <w:right w:val="nil"/>
            </w:tcBorders>
            <w:shd w:val="clear" w:color="auto" w:fill="auto"/>
            <w:noWrap/>
            <w:vAlign w:val="bottom"/>
            <w:hideMark/>
          </w:tcPr>
          <w:p w14:paraId="314AFF8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540</w:t>
            </w:r>
          </w:p>
        </w:tc>
        <w:tc>
          <w:tcPr>
            <w:tcW w:w="1282" w:type="dxa"/>
            <w:tcBorders>
              <w:top w:val="nil"/>
              <w:left w:val="nil"/>
              <w:bottom w:val="nil"/>
              <w:right w:val="nil"/>
            </w:tcBorders>
            <w:shd w:val="clear" w:color="auto" w:fill="auto"/>
            <w:noWrap/>
            <w:vAlign w:val="bottom"/>
            <w:hideMark/>
          </w:tcPr>
          <w:p w14:paraId="253933D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265</w:t>
            </w:r>
          </w:p>
        </w:tc>
        <w:tc>
          <w:tcPr>
            <w:tcW w:w="1240" w:type="dxa"/>
            <w:tcBorders>
              <w:top w:val="nil"/>
              <w:left w:val="nil"/>
              <w:bottom w:val="nil"/>
              <w:right w:val="nil"/>
            </w:tcBorders>
            <w:shd w:val="clear" w:color="auto" w:fill="auto"/>
            <w:noWrap/>
            <w:vAlign w:val="bottom"/>
            <w:hideMark/>
          </w:tcPr>
          <w:p w14:paraId="1E874EA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275</w:t>
            </w:r>
          </w:p>
        </w:tc>
        <w:tc>
          <w:tcPr>
            <w:tcW w:w="1282" w:type="dxa"/>
            <w:tcBorders>
              <w:top w:val="nil"/>
              <w:left w:val="nil"/>
              <w:bottom w:val="nil"/>
              <w:right w:val="nil"/>
            </w:tcBorders>
            <w:shd w:val="clear" w:color="auto" w:fill="auto"/>
            <w:noWrap/>
            <w:vAlign w:val="bottom"/>
            <w:hideMark/>
          </w:tcPr>
          <w:p w14:paraId="47E0F3F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w:t>
            </w:r>
          </w:p>
        </w:tc>
        <w:tc>
          <w:tcPr>
            <w:tcW w:w="1282" w:type="dxa"/>
            <w:tcBorders>
              <w:top w:val="nil"/>
              <w:left w:val="nil"/>
              <w:bottom w:val="nil"/>
              <w:right w:val="nil"/>
            </w:tcBorders>
            <w:shd w:val="clear" w:color="auto" w:fill="auto"/>
            <w:noWrap/>
            <w:vAlign w:val="bottom"/>
            <w:hideMark/>
          </w:tcPr>
          <w:p w14:paraId="1BFC5DB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259</w:t>
            </w:r>
          </w:p>
        </w:tc>
        <w:tc>
          <w:tcPr>
            <w:tcW w:w="1240" w:type="dxa"/>
            <w:tcBorders>
              <w:top w:val="nil"/>
              <w:left w:val="nil"/>
              <w:bottom w:val="nil"/>
              <w:right w:val="nil"/>
            </w:tcBorders>
            <w:shd w:val="clear" w:color="auto" w:fill="auto"/>
            <w:noWrap/>
            <w:vAlign w:val="bottom"/>
            <w:hideMark/>
          </w:tcPr>
          <w:p w14:paraId="3BA5040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11</w:t>
            </w:r>
          </w:p>
        </w:tc>
        <w:tc>
          <w:tcPr>
            <w:tcW w:w="1240" w:type="dxa"/>
            <w:tcBorders>
              <w:top w:val="nil"/>
              <w:left w:val="nil"/>
              <w:bottom w:val="nil"/>
              <w:right w:val="nil"/>
            </w:tcBorders>
            <w:shd w:val="clear" w:color="auto" w:fill="auto"/>
            <w:noWrap/>
            <w:vAlign w:val="bottom"/>
            <w:hideMark/>
          </w:tcPr>
          <w:p w14:paraId="4498A81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264</w:t>
            </w:r>
          </w:p>
        </w:tc>
      </w:tr>
      <w:tr w:rsidR="00497CB7" w:rsidRPr="00332564" w14:paraId="26BEA5A4" w14:textId="77777777" w:rsidTr="0042091C">
        <w:trPr>
          <w:trHeight w:val="288"/>
        </w:trPr>
        <w:tc>
          <w:tcPr>
            <w:tcW w:w="3262" w:type="dxa"/>
            <w:tcBorders>
              <w:top w:val="nil"/>
              <w:left w:val="nil"/>
              <w:bottom w:val="nil"/>
              <w:right w:val="nil"/>
            </w:tcBorders>
            <w:shd w:val="clear" w:color="auto" w:fill="auto"/>
            <w:noWrap/>
            <w:vAlign w:val="bottom"/>
            <w:hideMark/>
          </w:tcPr>
          <w:p w14:paraId="3886CE70"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LIPS</w:t>
            </w:r>
          </w:p>
        </w:tc>
        <w:tc>
          <w:tcPr>
            <w:tcW w:w="1240" w:type="dxa"/>
            <w:tcBorders>
              <w:top w:val="nil"/>
              <w:left w:val="nil"/>
              <w:bottom w:val="nil"/>
              <w:right w:val="nil"/>
            </w:tcBorders>
            <w:shd w:val="clear" w:color="auto" w:fill="auto"/>
            <w:noWrap/>
            <w:vAlign w:val="bottom"/>
            <w:hideMark/>
          </w:tcPr>
          <w:p w14:paraId="26AA71C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1677</w:t>
            </w:r>
          </w:p>
        </w:tc>
        <w:tc>
          <w:tcPr>
            <w:tcW w:w="1282" w:type="dxa"/>
            <w:tcBorders>
              <w:top w:val="nil"/>
              <w:left w:val="nil"/>
              <w:bottom w:val="nil"/>
              <w:right w:val="nil"/>
            </w:tcBorders>
            <w:shd w:val="clear" w:color="auto" w:fill="auto"/>
            <w:noWrap/>
            <w:vAlign w:val="bottom"/>
            <w:hideMark/>
          </w:tcPr>
          <w:p w14:paraId="73DBF05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844</w:t>
            </w:r>
          </w:p>
        </w:tc>
        <w:tc>
          <w:tcPr>
            <w:tcW w:w="1240" w:type="dxa"/>
            <w:tcBorders>
              <w:top w:val="nil"/>
              <w:left w:val="nil"/>
              <w:bottom w:val="nil"/>
              <w:right w:val="nil"/>
            </w:tcBorders>
            <w:shd w:val="clear" w:color="auto" w:fill="auto"/>
            <w:noWrap/>
            <w:vAlign w:val="bottom"/>
            <w:hideMark/>
          </w:tcPr>
          <w:p w14:paraId="57A09FB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833</w:t>
            </w:r>
          </w:p>
        </w:tc>
        <w:tc>
          <w:tcPr>
            <w:tcW w:w="1282" w:type="dxa"/>
            <w:tcBorders>
              <w:top w:val="nil"/>
              <w:left w:val="nil"/>
              <w:bottom w:val="nil"/>
              <w:right w:val="nil"/>
            </w:tcBorders>
            <w:shd w:val="clear" w:color="auto" w:fill="auto"/>
            <w:noWrap/>
            <w:vAlign w:val="bottom"/>
            <w:hideMark/>
          </w:tcPr>
          <w:p w14:paraId="481BDC1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w:t>
            </w:r>
          </w:p>
        </w:tc>
        <w:tc>
          <w:tcPr>
            <w:tcW w:w="1282" w:type="dxa"/>
            <w:tcBorders>
              <w:top w:val="nil"/>
              <w:left w:val="nil"/>
              <w:bottom w:val="nil"/>
              <w:right w:val="nil"/>
            </w:tcBorders>
            <w:shd w:val="clear" w:color="auto" w:fill="auto"/>
            <w:noWrap/>
            <w:vAlign w:val="bottom"/>
            <w:hideMark/>
          </w:tcPr>
          <w:p w14:paraId="6FD62E9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831</w:t>
            </w:r>
          </w:p>
        </w:tc>
        <w:tc>
          <w:tcPr>
            <w:tcW w:w="1240" w:type="dxa"/>
            <w:tcBorders>
              <w:top w:val="nil"/>
              <w:left w:val="nil"/>
              <w:bottom w:val="nil"/>
              <w:right w:val="nil"/>
            </w:tcBorders>
            <w:shd w:val="clear" w:color="auto" w:fill="auto"/>
            <w:noWrap/>
            <w:vAlign w:val="bottom"/>
            <w:hideMark/>
          </w:tcPr>
          <w:p w14:paraId="06C5924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w:t>
            </w:r>
          </w:p>
        </w:tc>
        <w:tc>
          <w:tcPr>
            <w:tcW w:w="1240" w:type="dxa"/>
            <w:tcBorders>
              <w:top w:val="nil"/>
              <w:left w:val="nil"/>
              <w:bottom w:val="nil"/>
              <w:right w:val="nil"/>
            </w:tcBorders>
            <w:shd w:val="clear" w:color="auto" w:fill="auto"/>
            <w:noWrap/>
            <w:vAlign w:val="bottom"/>
            <w:hideMark/>
          </w:tcPr>
          <w:p w14:paraId="648A3FC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809</w:t>
            </w:r>
          </w:p>
        </w:tc>
      </w:tr>
      <w:tr w:rsidR="00497CB7" w:rsidRPr="00332564" w14:paraId="5428CBD6" w14:textId="77777777" w:rsidTr="0042091C">
        <w:trPr>
          <w:trHeight w:val="288"/>
        </w:trPr>
        <w:tc>
          <w:tcPr>
            <w:tcW w:w="3262" w:type="dxa"/>
            <w:tcBorders>
              <w:top w:val="nil"/>
              <w:left w:val="nil"/>
              <w:bottom w:val="nil"/>
              <w:right w:val="nil"/>
            </w:tcBorders>
            <w:shd w:val="clear" w:color="auto" w:fill="auto"/>
            <w:noWrap/>
            <w:vAlign w:val="bottom"/>
            <w:hideMark/>
          </w:tcPr>
          <w:p w14:paraId="7AE55C51"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HPS</w:t>
            </w:r>
          </w:p>
        </w:tc>
        <w:tc>
          <w:tcPr>
            <w:tcW w:w="1240" w:type="dxa"/>
            <w:tcBorders>
              <w:top w:val="nil"/>
              <w:left w:val="nil"/>
              <w:bottom w:val="nil"/>
              <w:right w:val="nil"/>
            </w:tcBorders>
            <w:shd w:val="clear" w:color="auto" w:fill="auto"/>
            <w:noWrap/>
            <w:vAlign w:val="bottom"/>
            <w:hideMark/>
          </w:tcPr>
          <w:p w14:paraId="4C13842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20536</w:t>
            </w:r>
          </w:p>
        </w:tc>
        <w:tc>
          <w:tcPr>
            <w:tcW w:w="1282" w:type="dxa"/>
            <w:tcBorders>
              <w:top w:val="nil"/>
              <w:left w:val="nil"/>
              <w:bottom w:val="nil"/>
              <w:right w:val="nil"/>
            </w:tcBorders>
            <w:shd w:val="clear" w:color="auto" w:fill="auto"/>
            <w:noWrap/>
            <w:vAlign w:val="bottom"/>
            <w:hideMark/>
          </w:tcPr>
          <w:p w14:paraId="23C2191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10269</w:t>
            </w:r>
          </w:p>
        </w:tc>
        <w:tc>
          <w:tcPr>
            <w:tcW w:w="1240" w:type="dxa"/>
            <w:tcBorders>
              <w:top w:val="nil"/>
              <w:left w:val="nil"/>
              <w:bottom w:val="nil"/>
              <w:right w:val="nil"/>
            </w:tcBorders>
            <w:shd w:val="clear" w:color="auto" w:fill="auto"/>
            <w:noWrap/>
            <w:vAlign w:val="bottom"/>
            <w:hideMark/>
          </w:tcPr>
          <w:p w14:paraId="6849A5C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10267</w:t>
            </w:r>
          </w:p>
        </w:tc>
        <w:tc>
          <w:tcPr>
            <w:tcW w:w="1282" w:type="dxa"/>
            <w:tcBorders>
              <w:top w:val="nil"/>
              <w:left w:val="nil"/>
              <w:bottom w:val="nil"/>
              <w:right w:val="nil"/>
            </w:tcBorders>
            <w:shd w:val="clear" w:color="auto" w:fill="auto"/>
            <w:noWrap/>
            <w:vAlign w:val="bottom"/>
            <w:hideMark/>
          </w:tcPr>
          <w:p w14:paraId="6C68B68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781</w:t>
            </w:r>
          </w:p>
        </w:tc>
        <w:tc>
          <w:tcPr>
            <w:tcW w:w="1282" w:type="dxa"/>
            <w:tcBorders>
              <w:top w:val="nil"/>
              <w:left w:val="nil"/>
              <w:bottom w:val="nil"/>
              <w:right w:val="nil"/>
            </w:tcBorders>
            <w:shd w:val="clear" w:color="auto" w:fill="auto"/>
            <w:noWrap/>
            <w:vAlign w:val="bottom"/>
            <w:hideMark/>
          </w:tcPr>
          <w:p w14:paraId="082E411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9488</w:t>
            </w:r>
          </w:p>
        </w:tc>
        <w:tc>
          <w:tcPr>
            <w:tcW w:w="1240" w:type="dxa"/>
            <w:tcBorders>
              <w:top w:val="nil"/>
              <w:left w:val="nil"/>
              <w:bottom w:val="nil"/>
              <w:right w:val="nil"/>
            </w:tcBorders>
            <w:shd w:val="clear" w:color="auto" w:fill="auto"/>
            <w:noWrap/>
            <w:vAlign w:val="bottom"/>
            <w:hideMark/>
          </w:tcPr>
          <w:p w14:paraId="7183DB1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937</w:t>
            </w:r>
          </w:p>
        </w:tc>
        <w:tc>
          <w:tcPr>
            <w:tcW w:w="1240" w:type="dxa"/>
            <w:tcBorders>
              <w:top w:val="nil"/>
              <w:left w:val="nil"/>
              <w:bottom w:val="nil"/>
              <w:right w:val="nil"/>
            </w:tcBorders>
            <w:shd w:val="clear" w:color="auto" w:fill="auto"/>
            <w:noWrap/>
            <w:vAlign w:val="bottom"/>
            <w:hideMark/>
          </w:tcPr>
          <w:p w14:paraId="6A798D2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9330</w:t>
            </w:r>
          </w:p>
        </w:tc>
      </w:tr>
      <w:tr w:rsidR="00497CB7" w:rsidRPr="00332564" w14:paraId="075268C7" w14:textId="77777777" w:rsidTr="0042091C">
        <w:trPr>
          <w:trHeight w:val="288"/>
        </w:trPr>
        <w:tc>
          <w:tcPr>
            <w:tcW w:w="3262" w:type="dxa"/>
            <w:tcBorders>
              <w:top w:val="nil"/>
              <w:left w:val="nil"/>
              <w:bottom w:val="nil"/>
              <w:right w:val="nil"/>
            </w:tcBorders>
            <w:shd w:val="clear" w:color="auto" w:fill="auto"/>
            <w:noWrap/>
            <w:vAlign w:val="bottom"/>
            <w:hideMark/>
          </w:tcPr>
          <w:p w14:paraId="3C20B333"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GREACE</w:t>
            </w:r>
          </w:p>
        </w:tc>
        <w:tc>
          <w:tcPr>
            <w:tcW w:w="1240" w:type="dxa"/>
            <w:tcBorders>
              <w:top w:val="nil"/>
              <w:left w:val="nil"/>
              <w:bottom w:val="nil"/>
              <w:right w:val="nil"/>
            </w:tcBorders>
            <w:shd w:val="clear" w:color="auto" w:fill="auto"/>
            <w:noWrap/>
            <w:vAlign w:val="bottom"/>
            <w:hideMark/>
          </w:tcPr>
          <w:p w14:paraId="4D8778E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1600</w:t>
            </w:r>
          </w:p>
        </w:tc>
        <w:tc>
          <w:tcPr>
            <w:tcW w:w="1282" w:type="dxa"/>
            <w:tcBorders>
              <w:top w:val="nil"/>
              <w:left w:val="nil"/>
              <w:bottom w:val="nil"/>
              <w:right w:val="nil"/>
            </w:tcBorders>
            <w:shd w:val="clear" w:color="auto" w:fill="auto"/>
            <w:noWrap/>
            <w:vAlign w:val="bottom"/>
            <w:hideMark/>
          </w:tcPr>
          <w:p w14:paraId="61370E4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800</w:t>
            </w:r>
          </w:p>
        </w:tc>
        <w:tc>
          <w:tcPr>
            <w:tcW w:w="1240" w:type="dxa"/>
            <w:tcBorders>
              <w:top w:val="nil"/>
              <w:left w:val="nil"/>
              <w:bottom w:val="nil"/>
              <w:right w:val="nil"/>
            </w:tcBorders>
            <w:shd w:val="clear" w:color="auto" w:fill="auto"/>
            <w:noWrap/>
            <w:vAlign w:val="bottom"/>
            <w:hideMark/>
          </w:tcPr>
          <w:p w14:paraId="182BFFD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800</w:t>
            </w:r>
          </w:p>
        </w:tc>
        <w:tc>
          <w:tcPr>
            <w:tcW w:w="1282" w:type="dxa"/>
            <w:tcBorders>
              <w:top w:val="nil"/>
              <w:left w:val="nil"/>
              <w:bottom w:val="nil"/>
              <w:right w:val="nil"/>
            </w:tcBorders>
            <w:shd w:val="clear" w:color="auto" w:fill="auto"/>
            <w:noWrap/>
            <w:vAlign w:val="bottom"/>
            <w:hideMark/>
          </w:tcPr>
          <w:p w14:paraId="6B0244C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w:t>
            </w:r>
          </w:p>
        </w:tc>
        <w:tc>
          <w:tcPr>
            <w:tcW w:w="1282" w:type="dxa"/>
            <w:tcBorders>
              <w:top w:val="nil"/>
              <w:left w:val="nil"/>
              <w:bottom w:val="nil"/>
              <w:right w:val="nil"/>
            </w:tcBorders>
            <w:shd w:val="clear" w:color="auto" w:fill="auto"/>
            <w:noWrap/>
            <w:vAlign w:val="bottom"/>
            <w:hideMark/>
          </w:tcPr>
          <w:p w14:paraId="51155B3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780</w:t>
            </w:r>
          </w:p>
        </w:tc>
        <w:tc>
          <w:tcPr>
            <w:tcW w:w="1240" w:type="dxa"/>
            <w:tcBorders>
              <w:top w:val="nil"/>
              <w:left w:val="nil"/>
              <w:bottom w:val="nil"/>
              <w:right w:val="nil"/>
            </w:tcBorders>
            <w:shd w:val="clear" w:color="auto" w:fill="auto"/>
            <w:noWrap/>
            <w:vAlign w:val="bottom"/>
            <w:hideMark/>
          </w:tcPr>
          <w:p w14:paraId="3B5812A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38</w:t>
            </w:r>
          </w:p>
        </w:tc>
        <w:tc>
          <w:tcPr>
            <w:tcW w:w="1240" w:type="dxa"/>
            <w:tcBorders>
              <w:top w:val="nil"/>
              <w:left w:val="nil"/>
              <w:bottom w:val="nil"/>
              <w:right w:val="nil"/>
            </w:tcBorders>
            <w:shd w:val="clear" w:color="auto" w:fill="auto"/>
            <w:noWrap/>
            <w:vAlign w:val="bottom"/>
            <w:hideMark/>
          </w:tcPr>
          <w:p w14:paraId="3CCFB4A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762</w:t>
            </w:r>
          </w:p>
        </w:tc>
      </w:tr>
      <w:tr w:rsidR="00497CB7" w:rsidRPr="00332564" w14:paraId="5C5CFB34" w14:textId="77777777" w:rsidTr="0042091C">
        <w:trPr>
          <w:trHeight w:val="288"/>
        </w:trPr>
        <w:tc>
          <w:tcPr>
            <w:tcW w:w="3262" w:type="dxa"/>
            <w:tcBorders>
              <w:top w:val="nil"/>
              <w:left w:val="nil"/>
              <w:bottom w:val="nil"/>
              <w:right w:val="nil"/>
            </w:tcBorders>
            <w:shd w:val="clear" w:color="auto" w:fill="auto"/>
            <w:noWrap/>
            <w:vAlign w:val="bottom"/>
            <w:hideMark/>
          </w:tcPr>
          <w:p w14:paraId="7F8A424D"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REVERSAL</w:t>
            </w:r>
          </w:p>
        </w:tc>
        <w:tc>
          <w:tcPr>
            <w:tcW w:w="1240" w:type="dxa"/>
            <w:tcBorders>
              <w:top w:val="nil"/>
              <w:left w:val="nil"/>
              <w:bottom w:val="nil"/>
              <w:right w:val="nil"/>
            </w:tcBorders>
            <w:shd w:val="clear" w:color="auto" w:fill="auto"/>
            <w:noWrap/>
            <w:vAlign w:val="bottom"/>
            <w:hideMark/>
          </w:tcPr>
          <w:p w14:paraId="761E840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502</w:t>
            </w:r>
          </w:p>
        </w:tc>
        <w:tc>
          <w:tcPr>
            <w:tcW w:w="1282" w:type="dxa"/>
            <w:tcBorders>
              <w:top w:val="nil"/>
              <w:left w:val="nil"/>
              <w:bottom w:val="nil"/>
              <w:right w:val="nil"/>
            </w:tcBorders>
            <w:shd w:val="clear" w:color="auto" w:fill="auto"/>
            <w:noWrap/>
            <w:vAlign w:val="bottom"/>
            <w:hideMark/>
          </w:tcPr>
          <w:p w14:paraId="0BBBC45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253</w:t>
            </w:r>
          </w:p>
        </w:tc>
        <w:tc>
          <w:tcPr>
            <w:tcW w:w="1240" w:type="dxa"/>
            <w:tcBorders>
              <w:top w:val="nil"/>
              <w:left w:val="nil"/>
              <w:bottom w:val="nil"/>
              <w:right w:val="nil"/>
            </w:tcBorders>
            <w:shd w:val="clear" w:color="auto" w:fill="auto"/>
            <w:noWrap/>
            <w:vAlign w:val="bottom"/>
            <w:hideMark/>
          </w:tcPr>
          <w:p w14:paraId="3D68995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249</w:t>
            </w:r>
          </w:p>
        </w:tc>
        <w:tc>
          <w:tcPr>
            <w:tcW w:w="1282" w:type="dxa"/>
            <w:tcBorders>
              <w:top w:val="nil"/>
              <w:left w:val="nil"/>
              <w:bottom w:val="nil"/>
              <w:right w:val="nil"/>
            </w:tcBorders>
            <w:shd w:val="clear" w:color="auto" w:fill="auto"/>
            <w:noWrap/>
            <w:vAlign w:val="bottom"/>
            <w:hideMark/>
          </w:tcPr>
          <w:p w14:paraId="70D0A1D5"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0EDD5DCB"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5D64007F"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6073FA7A" w14:textId="77777777" w:rsidR="00497CB7" w:rsidRPr="00332564" w:rsidRDefault="00497CB7" w:rsidP="0042091C">
            <w:pPr>
              <w:spacing w:after="0" w:line="240" w:lineRule="auto"/>
              <w:rPr>
                <w:rFonts w:ascii="Calibri" w:eastAsia="Times New Roman" w:hAnsi="Calibri" w:cs="Calibri"/>
                <w:color w:val="000000"/>
                <w:lang w:eastAsia="fr-FR"/>
              </w:rPr>
            </w:pPr>
            <w:r w:rsidRPr="00332564">
              <w:rPr>
                <w:rFonts w:ascii="Calibri" w:eastAsia="Times New Roman" w:hAnsi="Calibri" w:cs="Calibri"/>
                <w:color w:val="000000"/>
                <w:lang w:eastAsia="fr-FR"/>
              </w:rPr>
              <w:t>.</w:t>
            </w:r>
          </w:p>
        </w:tc>
      </w:tr>
      <w:tr w:rsidR="00497CB7" w:rsidRPr="00332564" w14:paraId="242CFC72" w14:textId="77777777" w:rsidTr="0042091C">
        <w:trPr>
          <w:trHeight w:val="288"/>
        </w:trPr>
        <w:tc>
          <w:tcPr>
            <w:tcW w:w="3262" w:type="dxa"/>
            <w:tcBorders>
              <w:top w:val="nil"/>
              <w:left w:val="nil"/>
              <w:bottom w:val="nil"/>
              <w:right w:val="nil"/>
            </w:tcBorders>
            <w:shd w:val="clear" w:color="auto" w:fill="auto"/>
            <w:noWrap/>
            <w:vAlign w:val="bottom"/>
            <w:hideMark/>
          </w:tcPr>
          <w:p w14:paraId="761DCE68"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PROVE IT-TIMI22</w:t>
            </w:r>
          </w:p>
        </w:tc>
        <w:tc>
          <w:tcPr>
            <w:tcW w:w="1240" w:type="dxa"/>
            <w:tcBorders>
              <w:top w:val="nil"/>
              <w:left w:val="nil"/>
              <w:bottom w:val="nil"/>
              <w:right w:val="nil"/>
            </w:tcBorders>
            <w:shd w:val="clear" w:color="auto" w:fill="auto"/>
            <w:noWrap/>
            <w:vAlign w:val="bottom"/>
            <w:hideMark/>
          </w:tcPr>
          <w:p w14:paraId="708467C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4162</w:t>
            </w:r>
          </w:p>
        </w:tc>
        <w:tc>
          <w:tcPr>
            <w:tcW w:w="1282" w:type="dxa"/>
            <w:tcBorders>
              <w:top w:val="nil"/>
              <w:left w:val="nil"/>
              <w:bottom w:val="nil"/>
              <w:right w:val="nil"/>
            </w:tcBorders>
            <w:shd w:val="clear" w:color="auto" w:fill="auto"/>
            <w:noWrap/>
            <w:vAlign w:val="bottom"/>
            <w:hideMark/>
          </w:tcPr>
          <w:p w14:paraId="228E7B8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2099</w:t>
            </w:r>
          </w:p>
        </w:tc>
        <w:tc>
          <w:tcPr>
            <w:tcW w:w="1240" w:type="dxa"/>
            <w:tcBorders>
              <w:top w:val="nil"/>
              <w:left w:val="nil"/>
              <w:bottom w:val="nil"/>
              <w:right w:val="nil"/>
            </w:tcBorders>
            <w:shd w:val="clear" w:color="auto" w:fill="auto"/>
            <w:noWrap/>
            <w:vAlign w:val="bottom"/>
            <w:hideMark/>
          </w:tcPr>
          <w:p w14:paraId="4F2617C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2063</w:t>
            </w:r>
          </w:p>
        </w:tc>
        <w:tc>
          <w:tcPr>
            <w:tcW w:w="1282" w:type="dxa"/>
            <w:tcBorders>
              <w:top w:val="nil"/>
              <w:left w:val="nil"/>
              <w:bottom w:val="nil"/>
              <w:right w:val="nil"/>
            </w:tcBorders>
            <w:shd w:val="clear" w:color="auto" w:fill="auto"/>
            <w:noWrap/>
            <w:vAlign w:val="bottom"/>
            <w:hideMark/>
          </w:tcPr>
          <w:p w14:paraId="036BF5E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23</w:t>
            </w:r>
          </w:p>
        </w:tc>
        <w:tc>
          <w:tcPr>
            <w:tcW w:w="1282" w:type="dxa"/>
            <w:tcBorders>
              <w:top w:val="nil"/>
              <w:left w:val="nil"/>
              <w:bottom w:val="nil"/>
              <w:right w:val="nil"/>
            </w:tcBorders>
            <w:shd w:val="clear" w:color="auto" w:fill="auto"/>
            <w:noWrap/>
            <w:vAlign w:val="bottom"/>
            <w:hideMark/>
          </w:tcPr>
          <w:p w14:paraId="5FC678D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2076</w:t>
            </w:r>
          </w:p>
        </w:tc>
        <w:tc>
          <w:tcPr>
            <w:tcW w:w="1240" w:type="dxa"/>
            <w:tcBorders>
              <w:top w:val="nil"/>
              <w:left w:val="nil"/>
              <w:bottom w:val="nil"/>
              <w:right w:val="nil"/>
            </w:tcBorders>
            <w:shd w:val="clear" w:color="auto" w:fill="auto"/>
            <w:noWrap/>
            <w:vAlign w:val="bottom"/>
            <w:hideMark/>
          </w:tcPr>
          <w:p w14:paraId="5C17821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29</w:t>
            </w:r>
          </w:p>
        </w:tc>
        <w:tc>
          <w:tcPr>
            <w:tcW w:w="1240" w:type="dxa"/>
            <w:tcBorders>
              <w:top w:val="nil"/>
              <w:left w:val="nil"/>
              <w:bottom w:val="nil"/>
              <w:right w:val="nil"/>
            </w:tcBorders>
            <w:shd w:val="clear" w:color="auto" w:fill="auto"/>
            <w:noWrap/>
            <w:vAlign w:val="bottom"/>
            <w:hideMark/>
          </w:tcPr>
          <w:p w14:paraId="0CE7657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2034</w:t>
            </w:r>
          </w:p>
        </w:tc>
      </w:tr>
      <w:tr w:rsidR="00497CB7" w:rsidRPr="00332564" w14:paraId="35F9E1A6" w14:textId="77777777" w:rsidTr="0042091C">
        <w:trPr>
          <w:trHeight w:val="288"/>
        </w:trPr>
        <w:tc>
          <w:tcPr>
            <w:tcW w:w="3262" w:type="dxa"/>
            <w:tcBorders>
              <w:top w:val="nil"/>
              <w:left w:val="nil"/>
              <w:bottom w:val="nil"/>
              <w:right w:val="nil"/>
            </w:tcBorders>
            <w:shd w:val="clear" w:color="auto" w:fill="auto"/>
            <w:noWrap/>
            <w:vAlign w:val="bottom"/>
            <w:hideMark/>
          </w:tcPr>
          <w:p w14:paraId="6CDD764E"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ALLIANCE</w:t>
            </w:r>
          </w:p>
        </w:tc>
        <w:tc>
          <w:tcPr>
            <w:tcW w:w="1240" w:type="dxa"/>
            <w:tcBorders>
              <w:top w:val="nil"/>
              <w:left w:val="nil"/>
              <w:bottom w:val="nil"/>
              <w:right w:val="nil"/>
            </w:tcBorders>
            <w:shd w:val="clear" w:color="auto" w:fill="auto"/>
            <w:noWrap/>
            <w:vAlign w:val="bottom"/>
            <w:hideMark/>
          </w:tcPr>
          <w:p w14:paraId="071086D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2442</w:t>
            </w:r>
          </w:p>
        </w:tc>
        <w:tc>
          <w:tcPr>
            <w:tcW w:w="1282" w:type="dxa"/>
            <w:tcBorders>
              <w:top w:val="nil"/>
              <w:left w:val="nil"/>
              <w:bottom w:val="nil"/>
              <w:right w:val="nil"/>
            </w:tcBorders>
            <w:shd w:val="clear" w:color="auto" w:fill="auto"/>
            <w:noWrap/>
            <w:vAlign w:val="bottom"/>
            <w:hideMark/>
          </w:tcPr>
          <w:p w14:paraId="2011032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1217</w:t>
            </w:r>
          </w:p>
        </w:tc>
        <w:tc>
          <w:tcPr>
            <w:tcW w:w="1240" w:type="dxa"/>
            <w:tcBorders>
              <w:top w:val="nil"/>
              <w:left w:val="nil"/>
              <w:bottom w:val="nil"/>
              <w:right w:val="nil"/>
            </w:tcBorders>
            <w:shd w:val="clear" w:color="auto" w:fill="auto"/>
            <w:noWrap/>
            <w:vAlign w:val="bottom"/>
            <w:hideMark/>
          </w:tcPr>
          <w:p w14:paraId="47B1BE7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1225</w:t>
            </w:r>
          </w:p>
        </w:tc>
        <w:tc>
          <w:tcPr>
            <w:tcW w:w="1282" w:type="dxa"/>
            <w:tcBorders>
              <w:top w:val="nil"/>
              <w:left w:val="nil"/>
              <w:bottom w:val="nil"/>
              <w:right w:val="nil"/>
            </w:tcBorders>
            <w:shd w:val="clear" w:color="auto" w:fill="auto"/>
            <w:noWrap/>
            <w:vAlign w:val="bottom"/>
            <w:hideMark/>
          </w:tcPr>
          <w:p w14:paraId="08E58F6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w:t>
            </w:r>
          </w:p>
        </w:tc>
        <w:tc>
          <w:tcPr>
            <w:tcW w:w="1282" w:type="dxa"/>
            <w:tcBorders>
              <w:top w:val="nil"/>
              <w:left w:val="nil"/>
              <w:bottom w:val="nil"/>
              <w:right w:val="nil"/>
            </w:tcBorders>
            <w:shd w:val="clear" w:color="auto" w:fill="auto"/>
            <w:noWrap/>
            <w:vAlign w:val="bottom"/>
            <w:hideMark/>
          </w:tcPr>
          <w:p w14:paraId="69BB8C5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1174</w:t>
            </w:r>
          </w:p>
        </w:tc>
        <w:tc>
          <w:tcPr>
            <w:tcW w:w="1240" w:type="dxa"/>
            <w:tcBorders>
              <w:top w:val="nil"/>
              <w:left w:val="nil"/>
              <w:bottom w:val="nil"/>
              <w:right w:val="nil"/>
            </w:tcBorders>
            <w:shd w:val="clear" w:color="auto" w:fill="auto"/>
            <w:noWrap/>
            <w:vAlign w:val="bottom"/>
            <w:hideMark/>
          </w:tcPr>
          <w:p w14:paraId="5B04576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61</w:t>
            </w:r>
          </w:p>
        </w:tc>
        <w:tc>
          <w:tcPr>
            <w:tcW w:w="1240" w:type="dxa"/>
            <w:tcBorders>
              <w:top w:val="nil"/>
              <w:left w:val="nil"/>
              <w:bottom w:val="nil"/>
              <w:right w:val="nil"/>
            </w:tcBorders>
            <w:shd w:val="clear" w:color="auto" w:fill="auto"/>
            <w:noWrap/>
            <w:vAlign w:val="bottom"/>
            <w:hideMark/>
          </w:tcPr>
          <w:p w14:paraId="5099C3D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1164</w:t>
            </w:r>
          </w:p>
        </w:tc>
      </w:tr>
      <w:tr w:rsidR="00497CB7" w:rsidRPr="00332564" w14:paraId="70B02BD1" w14:textId="77777777" w:rsidTr="0042091C">
        <w:trPr>
          <w:trHeight w:val="288"/>
        </w:trPr>
        <w:tc>
          <w:tcPr>
            <w:tcW w:w="3262" w:type="dxa"/>
            <w:tcBorders>
              <w:top w:val="nil"/>
              <w:left w:val="nil"/>
              <w:bottom w:val="nil"/>
              <w:right w:val="nil"/>
            </w:tcBorders>
            <w:shd w:val="clear" w:color="auto" w:fill="auto"/>
            <w:noWrap/>
            <w:vAlign w:val="bottom"/>
            <w:hideMark/>
          </w:tcPr>
          <w:p w14:paraId="4E526409"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A to Z</w:t>
            </w:r>
          </w:p>
        </w:tc>
        <w:tc>
          <w:tcPr>
            <w:tcW w:w="1240" w:type="dxa"/>
            <w:tcBorders>
              <w:top w:val="nil"/>
              <w:left w:val="nil"/>
              <w:bottom w:val="nil"/>
              <w:right w:val="nil"/>
            </w:tcBorders>
            <w:shd w:val="clear" w:color="auto" w:fill="auto"/>
            <w:noWrap/>
            <w:vAlign w:val="bottom"/>
            <w:hideMark/>
          </w:tcPr>
          <w:p w14:paraId="49D4991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4497</w:t>
            </w:r>
          </w:p>
        </w:tc>
        <w:tc>
          <w:tcPr>
            <w:tcW w:w="1282" w:type="dxa"/>
            <w:tcBorders>
              <w:top w:val="nil"/>
              <w:left w:val="nil"/>
              <w:bottom w:val="nil"/>
              <w:right w:val="nil"/>
            </w:tcBorders>
            <w:shd w:val="clear" w:color="auto" w:fill="auto"/>
            <w:noWrap/>
            <w:vAlign w:val="bottom"/>
            <w:hideMark/>
          </w:tcPr>
          <w:p w14:paraId="7C01EFC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2265</w:t>
            </w:r>
          </w:p>
        </w:tc>
        <w:tc>
          <w:tcPr>
            <w:tcW w:w="1240" w:type="dxa"/>
            <w:tcBorders>
              <w:top w:val="nil"/>
              <w:left w:val="nil"/>
              <w:bottom w:val="nil"/>
              <w:right w:val="nil"/>
            </w:tcBorders>
            <w:shd w:val="clear" w:color="auto" w:fill="auto"/>
            <w:noWrap/>
            <w:vAlign w:val="bottom"/>
            <w:hideMark/>
          </w:tcPr>
          <w:p w14:paraId="7159939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2232</w:t>
            </w:r>
          </w:p>
        </w:tc>
        <w:tc>
          <w:tcPr>
            <w:tcW w:w="1282" w:type="dxa"/>
            <w:tcBorders>
              <w:top w:val="nil"/>
              <w:left w:val="nil"/>
              <w:bottom w:val="nil"/>
              <w:right w:val="nil"/>
            </w:tcBorders>
            <w:shd w:val="clear" w:color="auto" w:fill="auto"/>
            <w:noWrap/>
            <w:vAlign w:val="bottom"/>
            <w:hideMark/>
          </w:tcPr>
          <w:p w14:paraId="1480EFE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83</w:t>
            </w:r>
          </w:p>
        </w:tc>
        <w:tc>
          <w:tcPr>
            <w:tcW w:w="1282" w:type="dxa"/>
            <w:tcBorders>
              <w:top w:val="nil"/>
              <w:left w:val="nil"/>
              <w:bottom w:val="nil"/>
              <w:right w:val="nil"/>
            </w:tcBorders>
            <w:shd w:val="clear" w:color="auto" w:fill="auto"/>
            <w:noWrap/>
            <w:vAlign w:val="bottom"/>
            <w:hideMark/>
          </w:tcPr>
          <w:p w14:paraId="317FA91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2182</w:t>
            </w:r>
          </w:p>
        </w:tc>
        <w:tc>
          <w:tcPr>
            <w:tcW w:w="1240" w:type="dxa"/>
            <w:tcBorders>
              <w:top w:val="nil"/>
              <w:left w:val="nil"/>
              <w:bottom w:val="nil"/>
              <w:right w:val="nil"/>
            </w:tcBorders>
            <w:shd w:val="clear" w:color="auto" w:fill="auto"/>
            <w:noWrap/>
            <w:vAlign w:val="bottom"/>
            <w:hideMark/>
          </w:tcPr>
          <w:p w14:paraId="09859D3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109</w:t>
            </w:r>
          </w:p>
        </w:tc>
        <w:tc>
          <w:tcPr>
            <w:tcW w:w="1240" w:type="dxa"/>
            <w:tcBorders>
              <w:top w:val="nil"/>
              <w:left w:val="nil"/>
              <w:bottom w:val="nil"/>
              <w:right w:val="nil"/>
            </w:tcBorders>
            <w:shd w:val="clear" w:color="auto" w:fill="auto"/>
            <w:noWrap/>
            <w:vAlign w:val="bottom"/>
            <w:hideMark/>
          </w:tcPr>
          <w:p w14:paraId="65EDD92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2123</w:t>
            </w:r>
          </w:p>
        </w:tc>
      </w:tr>
      <w:tr w:rsidR="00497CB7" w:rsidRPr="00332564" w14:paraId="467E78E4" w14:textId="77777777" w:rsidTr="0042091C">
        <w:trPr>
          <w:trHeight w:val="288"/>
        </w:trPr>
        <w:tc>
          <w:tcPr>
            <w:tcW w:w="3262" w:type="dxa"/>
            <w:tcBorders>
              <w:top w:val="nil"/>
              <w:left w:val="nil"/>
              <w:bottom w:val="nil"/>
              <w:right w:val="nil"/>
            </w:tcBorders>
            <w:shd w:val="clear" w:color="auto" w:fill="auto"/>
            <w:noWrap/>
            <w:vAlign w:val="bottom"/>
            <w:hideMark/>
          </w:tcPr>
          <w:p w14:paraId="318DE6CA"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IDEAL</w:t>
            </w:r>
          </w:p>
        </w:tc>
        <w:tc>
          <w:tcPr>
            <w:tcW w:w="1240" w:type="dxa"/>
            <w:tcBorders>
              <w:top w:val="nil"/>
              <w:left w:val="nil"/>
              <w:bottom w:val="nil"/>
              <w:right w:val="nil"/>
            </w:tcBorders>
            <w:shd w:val="clear" w:color="auto" w:fill="auto"/>
            <w:noWrap/>
            <w:vAlign w:val="bottom"/>
            <w:hideMark/>
          </w:tcPr>
          <w:p w14:paraId="2BDBA29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8888</w:t>
            </w:r>
          </w:p>
        </w:tc>
        <w:tc>
          <w:tcPr>
            <w:tcW w:w="1282" w:type="dxa"/>
            <w:tcBorders>
              <w:top w:val="nil"/>
              <w:left w:val="nil"/>
              <w:bottom w:val="nil"/>
              <w:right w:val="nil"/>
            </w:tcBorders>
            <w:shd w:val="clear" w:color="auto" w:fill="auto"/>
            <w:noWrap/>
            <w:vAlign w:val="bottom"/>
            <w:hideMark/>
          </w:tcPr>
          <w:p w14:paraId="23F907B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4439</w:t>
            </w:r>
          </w:p>
        </w:tc>
        <w:tc>
          <w:tcPr>
            <w:tcW w:w="1240" w:type="dxa"/>
            <w:tcBorders>
              <w:top w:val="nil"/>
              <w:left w:val="nil"/>
              <w:bottom w:val="nil"/>
              <w:right w:val="nil"/>
            </w:tcBorders>
            <w:shd w:val="clear" w:color="auto" w:fill="auto"/>
            <w:noWrap/>
            <w:vAlign w:val="bottom"/>
            <w:hideMark/>
          </w:tcPr>
          <w:p w14:paraId="23AAE72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4449</w:t>
            </w:r>
          </w:p>
        </w:tc>
        <w:tc>
          <w:tcPr>
            <w:tcW w:w="1282" w:type="dxa"/>
            <w:tcBorders>
              <w:top w:val="nil"/>
              <w:left w:val="nil"/>
              <w:bottom w:val="nil"/>
              <w:right w:val="nil"/>
            </w:tcBorders>
            <w:shd w:val="clear" w:color="auto" w:fill="auto"/>
            <w:noWrap/>
            <w:vAlign w:val="bottom"/>
            <w:hideMark/>
          </w:tcPr>
          <w:p w14:paraId="6E72A8E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223</w:t>
            </w:r>
          </w:p>
        </w:tc>
        <w:tc>
          <w:tcPr>
            <w:tcW w:w="1282" w:type="dxa"/>
            <w:tcBorders>
              <w:top w:val="nil"/>
              <w:left w:val="nil"/>
              <w:bottom w:val="nil"/>
              <w:right w:val="nil"/>
            </w:tcBorders>
            <w:shd w:val="clear" w:color="auto" w:fill="auto"/>
            <w:noWrap/>
            <w:vAlign w:val="bottom"/>
            <w:hideMark/>
          </w:tcPr>
          <w:p w14:paraId="3FC732D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4216</w:t>
            </w:r>
          </w:p>
        </w:tc>
        <w:tc>
          <w:tcPr>
            <w:tcW w:w="1240" w:type="dxa"/>
            <w:tcBorders>
              <w:top w:val="nil"/>
              <w:left w:val="nil"/>
              <w:bottom w:val="nil"/>
              <w:right w:val="nil"/>
            </w:tcBorders>
            <w:shd w:val="clear" w:color="auto" w:fill="auto"/>
            <w:noWrap/>
            <w:vAlign w:val="bottom"/>
            <w:hideMark/>
          </w:tcPr>
          <w:p w14:paraId="57F6122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218</w:t>
            </w:r>
          </w:p>
        </w:tc>
        <w:tc>
          <w:tcPr>
            <w:tcW w:w="1240" w:type="dxa"/>
            <w:tcBorders>
              <w:top w:val="nil"/>
              <w:left w:val="nil"/>
              <w:bottom w:val="nil"/>
              <w:right w:val="nil"/>
            </w:tcBorders>
            <w:shd w:val="clear" w:color="auto" w:fill="auto"/>
            <w:noWrap/>
            <w:vAlign w:val="bottom"/>
            <w:hideMark/>
          </w:tcPr>
          <w:p w14:paraId="16228CC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4231</w:t>
            </w:r>
          </w:p>
        </w:tc>
      </w:tr>
      <w:tr w:rsidR="00497CB7" w:rsidRPr="00332564" w14:paraId="750EC5E7" w14:textId="77777777" w:rsidTr="0042091C">
        <w:trPr>
          <w:trHeight w:val="288"/>
        </w:trPr>
        <w:tc>
          <w:tcPr>
            <w:tcW w:w="3262" w:type="dxa"/>
            <w:tcBorders>
              <w:top w:val="nil"/>
              <w:left w:val="nil"/>
              <w:bottom w:val="nil"/>
              <w:right w:val="nil"/>
            </w:tcBorders>
            <w:shd w:val="clear" w:color="auto" w:fill="auto"/>
            <w:noWrap/>
            <w:vAlign w:val="bottom"/>
            <w:hideMark/>
          </w:tcPr>
          <w:p w14:paraId="7CF0A62E"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TNT</w:t>
            </w:r>
          </w:p>
        </w:tc>
        <w:tc>
          <w:tcPr>
            <w:tcW w:w="1240" w:type="dxa"/>
            <w:tcBorders>
              <w:top w:val="nil"/>
              <w:left w:val="nil"/>
              <w:bottom w:val="nil"/>
              <w:right w:val="nil"/>
            </w:tcBorders>
            <w:shd w:val="clear" w:color="auto" w:fill="auto"/>
            <w:noWrap/>
            <w:vAlign w:val="bottom"/>
            <w:hideMark/>
          </w:tcPr>
          <w:p w14:paraId="37242D5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10001</w:t>
            </w:r>
          </w:p>
        </w:tc>
        <w:tc>
          <w:tcPr>
            <w:tcW w:w="1282" w:type="dxa"/>
            <w:tcBorders>
              <w:top w:val="nil"/>
              <w:left w:val="nil"/>
              <w:bottom w:val="nil"/>
              <w:right w:val="nil"/>
            </w:tcBorders>
            <w:shd w:val="clear" w:color="auto" w:fill="auto"/>
            <w:noWrap/>
            <w:vAlign w:val="bottom"/>
            <w:hideMark/>
          </w:tcPr>
          <w:p w14:paraId="01ED565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4995</w:t>
            </w:r>
          </w:p>
        </w:tc>
        <w:tc>
          <w:tcPr>
            <w:tcW w:w="1240" w:type="dxa"/>
            <w:tcBorders>
              <w:top w:val="nil"/>
              <w:left w:val="nil"/>
              <w:bottom w:val="nil"/>
              <w:right w:val="nil"/>
            </w:tcBorders>
            <w:shd w:val="clear" w:color="auto" w:fill="auto"/>
            <w:noWrap/>
            <w:vAlign w:val="bottom"/>
            <w:hideMark/>
          </w:tcPr>
          <w:p w14:paraId="09158C9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5006</w:t>
            </w:r>
          </w:p>
        </w:tc>
        <w:tc>
          <w:tcPr>
            <w:tcW w:w="1282" w:type="dxa"/>
            <w:tcBorders>
              <w:top w:val="nil"/>
              <w:left w:val="nil"/>
              <w:bottom w:val="nil"/>
              <w:right w:val="nil"/>
            </w:tcBorders>
            <w:shd w:val="clear" w:color="auto" w:fill="auto"/>
            <w:noWrap/>
            <w:vAlign w:val="bottom"/>
            <w:hideMark/>
          </w:tcPr>
          <w:p w14:paraId="1ABE451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126</w:t>
            </w:r>
          </w:p>
        </w:tc>
        <w:tc>
          <w:tcPr>
            <w:tcW w:w="1282" w:type="dxa"/>
            <w:tcBorders>
              <w:top w:val="nil"/>
              <w:left w:val="nil"/>
              <w:bottom w:val="nil"/>
              <w:right w:val="nil"/>
            </w:tcBorders>
            <w:shd w:val="clear" w:color="auto" w:fill="auto"/>
            <w:noWrap/>
            <w:vAlign w:val="bottom"/>
            <w:hideMark/>
          </w:tcPr>
          <w:p w14:paraId="106C2BA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4869</w:t>
            </w:r>
          </w:p>
        </w:tc>
        <w:tc>
          <w:tcPr>
            <w:tcW w:w="1240" w:type="dxa"/>
            <w:tcBorders>
              <w:top w:val="nil"/>
              <w:left w:val="nil"/>
              <w:bottom w:val="nil"/>
              <w:right w:val="nil"/>
            </w:tcBorders>
            <w:shd w:val="clear" w:color="auto" w:fill="auto"/>
            <w:noWrap/>
            <w:vAlign w:val="bottom"/>
            <w:hideMark/>
          </w:tcPr>
          <w:p w14:paraId="20D28C4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155</w:t>
            </w:r>
          </w:p>
        </w:tc>
        <w:tc>
          <w:tcPr>
            <w:tcW w:w="1240" w:type="dxa"/>
            <w:tcBorders>
              <w:top w:val="nil"/>
              <w:left w:val="nil"/>
              <w:bottom w:val="nil"/>
              <w:right w:val="nil"/>
            </w:tcBorders>
            <w:shd w:val="clear" w:color="auto" w:fill="auto"/>
            <w:noWrap/>
            <w:vAlign w:val="bottom"/>
            <w:hideMark/>
          </w:tcPr>
          <w:p w14:paraId="485B63C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4851</w:t>
            </w:r>
          </w:p>
        </w:tc>
      </w:tr>
      <w:tr w:rsidR="00497CB7" w:rsidRPr="00332564" w14:paraId="4945DD87" w14:textId="77777777" w:rsidTr="0042091C">
        <w:trPr>
          <w:trHeight w:val="288"/>
        </w:trPr>
        <w:tc>
          <w:tcPr>
            <w:tcW w:w="3262" w:type="dxa"/>
            <w:tcBorders>
              <w:top w:val="nil"/>
              <w:left w:val="nil"/>
              <w:bottom w:val="nil"/>
              <w:right w:val="nil"/>
            </w:tcBorders>
            <w:shd w:val="clear" w:color="auto" w:fill="auto"/>
            <w:noWrap/>
            <w:vAlign w:val="bottom"/>
            <w:hideMark/>
          </w:tcPr>
          <w:p w14:paraId="52CB2EE5"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SAGE</w:t>
            </w:r>
          </w:p>
        </w:tc>
        <w:tc>
          <w:tcPr>
            <w:tcW w:w="1240" w:type="dxa"/>
            <w:tcBorders>
              <w:top w:val="nil"/>
              <w:left w:val="nil"/>
              <w:bottom w:val="nil"/>
              <w:right w:val="nil"/>
            </w:tcBorders>
            <w:shd w:val="clear" w:color="auto" w:fill="auto"/>
            <w:noWrap/>
            <w:vAlign w:val="bottom"/>
            <w:hideMark/>
          </w:tcPr>
          <w:p w14:paraId="57D2EA5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891</w:t>
            </w:r>
          </w:p>
        </w:tc>
        <w:tc>
          <w:tcPr>
            <w:tcW w:w="1282" w:type="dxa"/>
            <w:tcBorders>
              <w:top w:val="nil"/>
              <w:left w:val="nil"/>
              <w:bottom w:val="nil"/>
              <w:right w:val="nil"/>
            </w:tcBorders>
            <w:shd w:val="clear" w:color="auto" w:fill="auto"/>
            <w:noWrap/>
            <w:vAlign w:val="bottom"/>
            <w:hideMark/>
          </w:tcPr>
          <w:p w14:paraId="5174318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446</w:t>
            </w:r>
          </w:p>
        </w:tc>
        <w:tc>
          <w:tcPr>
            <w:tcW w:w="1240" w:type="dxa"/>
            <w:tcBorders>
              <w:top w:val="nil"/>
              <w:left w:val="nil"/>
              <w:bottom w:val="nil"/>
              <w:right w:val="nil"/>
            </w:tcBorders>
            <w:shd w:val="clear" w:color="auto" w:fill="auto"/>
            <w:noWrap/>
            <w:vAlign w:val="bottom"/>
            <w:hideMark/>
          </w:tcPr>
          <w:p w14:paraId="719D6E9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445</w:t>
            </w:r>
          </w:p>
        </w:tc>
        <w:tc>
          <w:tcPr>
            <w:tcW w:w="1282" w:type="dxa"/>
            <w:tcBorders>
              <w:top w:val="nil"/>
              <w:left w:val="nil"/>
              <w:bottom w:val="nil"/>
              <w:right w:val="nil"/>
            </w:tcBorders>
            <w:shd w:val="clear" w:color="auto" w:fill="auto"/>
            <w:noWrap/>
            <w:vAlign w:val="bottom"/>
            <w:hideMark/>
          </w:tcPr>
          <w:p w14:paraId="3FA8B9E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82" w:type="dxa"/>
            <w:tcBorders>
              <w:top w:val="nil"/>
              <w:left w:val="nil"/>
              <w:bottom w:val="nil"/>
              <w:right w:val="nil"/>
            </w:tcBorders>
            <w:shd w:val="clear" w:color="auto" w:fill="auto"/>
            <w:noWrap/>
            <w:vAlign w:val="bottom"/>
            <w:hideMark/>
          </w:tcPr>
          <w:p w14:paraId="46F08FF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442</w:t>
            </w:r>
          </w:p>
        </w:tc>
        <w:tc>
          <w:tcPr>
            <w:tcW w:w="1240" w:type="dxa"/>
            <w:tcBorders>
              <w:top w:val="nil"/>
              <w:left w:val="nil"/>
              <w:bottom w:val="nil"/>
              <w:right w:val="nil"/>
            </w:tcBorders>
            <w:shd w:val="clear" w:color="auto" w:fill="auto"/>
            <w:noWrap/>
            <w:vAlign w:val="bottom"/>
            <w:hideMark/>
          </w:tcPr>
          <w:p w14:paraId="15D091D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w:t>
            </w:r>
          </w:p>
        </w:tc>
        <w:tc>
          <w:tcPr>
            <w:tcW w:w="1240" w:type="dxa"/>
            <w:tcBorders>
              <w:top w:val="nil"/>
              <w:left w:val="nil"/>
              <w:bottom w:val="nil"/>
              <w:right w:val="nil"/>
            </w:tcBorders>
            <w:shd w:val="clear" w:color="auto" w:fill="auto"/>
            <w:noWrap/>
            <w:vAlign w:val="bottom"/>
            <w:hideMark/>
          </w:tcPr>
          <w:p w14:paraId="7D76952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435</w:t>
            </w:r>
          </w:p>
        </w:tc>
      </w:tr>
      <w:tr w:rsidR="00497CB7" w:rsidRPr="00332564" w14:paraId="5398A3B0" w14:textId="77777777" w:rsidTr="0042091C">
        <w:trPr>
          <w:trHeight w:val="288"/>
        </w:trPr>
        <w:tc>
          <w:tcPr>
            <w:tcW w:w="3262" w:type="dxa"/>
            <w:tcBorders>
              <w:top w:val="nil"/>
              <w:left w:val="nil"/>
              <w:bottom w:val="nil"/>
              <w:right w:val="nil"/>
            </w:tcBorders>
            <w:shd w:val="clear" w:color="auto" w:fill="auto"/>
            <w:noWrap/>
            <w:vAlign w:val="bottom"/>
            <w:hideMark/>
          </w:tcPr>
          <w:p w14:paraId="18505964"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SEARCH</w:t>
            </w:r>
          </w:p>
        </w:tc>
        <w:tc>
          <w:tcPr>
            <w:tcW w:w="1240" w:type="dxa"/>
            <w:tcBorders>
              <w:top w:val="nil"/>
              <w:left w:val="nil"/>
              <w:bottom w:val="nil"/>
              <w:right w:val="nil"/>
            </w:tcBorders>
            <w:shd w:val="clear" w:color="auto" w:fill="auto"/>
            <w:noWrap/>
            <w:vAlign w:val="bottom"/>
            <w:hideMark/>
          </w:tcPr>
          <w:p w14:paraId="5D82008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12064</w:t>
            </w:r>
          </w:p>
        </w:tc>
        <w:tc>
          <w:tcPr>
            <w:tcW w:w="1282" w:type="dxa"/>
            <w:tcBorders>
              <w:top w:val="nil"/>
              <w:left w:val="nil"/>
              <w:bottom w:val="nil"/>
              <w:right w:val="nil"/>
            </w:tcBorders>
            <w:shd w:val="clear" w:color="auto" w:fill="auto"/>
            <w:noWrap/>
            <w:vAlign w:val="bottom"/>
            <w:hideMark/>
          </w:tcPr>
          <w:p w14:paraId="5F5B4BE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6031</w:t>
            </w:r>
          </w:p>
        </w:tc>
        <w:tc>
          <w:tcPr>
            <w:tcW w:w="1240" w:type="dxa"/>
            <w:tcBorders>
              <w:top w:val="nil"/>
              <w:left w:val="nil"/>
              <w:bottom w:val="nil"/>
              <w:right w:val="nil"/>
            </w:tcBorders>
            <w:shd w:val="clear" w:color="auto" w:fill="auto"/>
            <w:noWrap/>
            <w:vAlign w:val="bottom"/>
            <w:hideMark/>
          </w:tcPr>
          <w:p w14:paraId="4C7AD4D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6033</w:t>
            </w:r>
          </w:p>
        </w:tc>
        <w:tc>
          <w:tcPr>
            <w:tcW w:w="1282" w:type="dxa"/>
            <w:tcBorders>
              <w:top w:val="nil"/>
              <w:left w:val="nil"/>
              <w:bottom w:val="nil"/>
              <w:right w:val="nil"/>
            </w:tcBorders>
            <w:shd w:val="clear" w:color="auto" w:fill="auto"/>
            <w:noWrap/>
            <w:vAlign w:val="bottom"/>
            <w:hideMark/>
          </w:tcPr>
          <w:p w14:paraId="1F44681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565</w:t>
            </w:r>
          </w:p>
        </w:tc>
        <w:tc>
          <w:tcPr>
            <w:tcW w:w="1282" w:type="dxa"/>
            <w:tcBorders>
              <w:top w:val="nil"/>
              <w:left w:val="nil"/>
              <w:bottom w:val="nil"/>
              <w:right w:val="nil"/>
            </w:tcBorders>
            <w:shd w:val="clear" w:color="auto" w:fill="auto"/>
            <w:noWrap/>
            <w:vAlign w:val="bottom"/>
            <w:hideMark/>
          </w:tcPr>
          <w:p w14:paraId="1E5928D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5466</w:t>
            </w:r>
          </w:p>
        </w:tc>
        <w:tc>
          <w:tcPr>
            <w:tcW w:w="1240" w:type="dxa"/>
            <w:tcBorders>
              <w:top w:val="nil"/>
              <w:left w:val="nil"/>
              <w:bottom w:val="nil"/>
              <w:right w:val="nil"/>
            </w:tcBorders>
            <w:shd w:val="clear" w:color="auto" w:fill="auto"/>
            <w:noWrap/>
            <w:vAlign w:val="bottom"/>
            <w:hideMark/>
          </w:tcPr>
          <w:p w14:paraId="5D80CA0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572</w:t>
            </w:r>
          </w:p>
        </w:tc>
        <w:tc>
          <w:tcPr>
            <w:tcW w:w="1240" w:type="dxa"/>
            <w:tcBorders>
              <w:top w:val="nil"/>
              <w:left w:val="nil"/>
              <w:bottom w:val="nil"/>
              <w:right w:val="nil"/>
            </w:tcBorders>
            <w:shd w:val="clear" w:color="auto" w:fill="auto"/>
            <w:noWrap/>
            <w:vAlign w:val="bottom"/>
            <w:hideMark/>
          </w:tcPr>
          <w:p w14:paraId="30D4178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5461</w:t>
            </w:r>
          </w:p>
        </w:tc>
      </w:tr>
      <w:tr w:rsidR="00497CB7" w:rsidRPr="00332564" w14:paraId="5EC95703" w14:textId="77777777" w:rsidTr="0042091C">
        <w:trPr>
          <w:trHeight w:val="288"/>
        </w:trPr>
        <w:tc>
          <w:tcPr>
            <w:tcW w:w="3262" w:type="dxa"/>
            <w:tcBorders>
              <w:top w:val="nil"/>
              <w:left w:val="nil"/>
              <w:bottom w:val="nil"/>
              <w:right w:val="nil"/>
            </w:tcBorders>
            <w:shd w:val="clear" w:color="auto" w:fill="auto"/>
            <w:noWrap/>
            <w:vAlign w:val="bottom"/>
            <w:hideMark/>
          </w:tcPr>
          <w:p w14:paraId="21CC6F81"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SATURN</w:t>
            </w:r>
          </w:p>
        </w:tc>
        <w:tc>
          <w:tcPr>
            <w:tcW w:w="1240" w:type="dxa"/>
            <w:tcBorders>
              <w:top w:val="nil"/>
              <w:left w:val="nil"/>
              <w:bottom w:val="nil"/>
              <w:right w:val="nil"/>
            </w:tcBorders>
            <w:shd w:val="clear" w:color="auto" w:fill="auto"/>
            <w:noWrap/>
            <w:vAlign w:val="bottom"/>
            <w:hideMark/>
          </w:tcPr>
          <w:p w14:paraId="3ADE762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1380</w:t>
            </w:r>
          </w:p>
        </w:tc>
        <w:tc>
          <w:tcPr>
            <w:tcW w:w="1282" w:type="dxa"/>
            <w:tcBorders>
              <w:top w:val="nil"/>
              <w:left w:val="nil"/>
              <w:bottom w:val="nil"/>
              <w:right w:val="nil"/>
            </w:tcBorders>
            <w:shd w:val="clear" w:color="auto" w:fill="auto"/>
            <w:noWrap/>
            <w:vAlign w:val="bottom"/>
            <w:hideMark/>
          </w:tcPr>
          <w:p w14:paraId="0367FBF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691</w:t>
            </w:r>
          </w:p>
        </w:tc>
        <w:tc>
          <w:tcPr>
            <w:tcW w:w="1240" w:type="dxa"/>
            <w:tcBorders>
              <w:top w:val="nil"/>
              <w:left w:val="nil"/>
              <w:bottom w:val="nil"/>
              <w:right w:val="nil"/>
            </w:tcBorders>
            <w:shd w:val="clear" w:color="auto" w:fill="auto"/>
            <w:noWrap/>
            <w:vAlign w:val="bottom"/>
            <w:hideMark/>
          </w:tcPr>
          <w:p w14:paraId="473A940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689</w:t>
            </w:r>
          </w:p>
        </w:tc>
        <w:tc>
          <w:tcPr>
            <w:tcW w:w="1282" w:type="dxa"/>
            <w:tcBorders>
              <w:top w:val="nil"/>
              <w:left w:val="nil"/>
              <w:bottom w:val="nil"/>
              <w:right w:val="nil"/>
            </w:tcBorders>
            <w:shd w:val="clear" w:color="auto" w:fill="auto"/>
            <w:noWrap/>
            <w:vAlign w:val="bottom"/>
            <w:hideMark/>
          </w:tcPr>
          <w:p w14:paraId="2D4E24E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w:t>
            </w:r>
          </w:p>
        </w:tc>
        <w:tc>
          <w:tcPr>
            <w:tcW w:w="1282" w:type="dxa"/>
            <w:tcBorders>
              <w:top w:val="nil"/>
              <w:left w:val="nil"/>
              <w:bottom w:val="nil"/>
              <w:right w:val="nil"/>
            </w:tcBorders>
            <w:shd w:val="clear" w:color="auto" w:fill="auto"/>
            <w:noWrap/>
            <w:vAlign w:val="bottom"/>
            <w:hideMark/>
          </w:tcPr>
          <w:p w14:paraId="29EA0FD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689</w:t>
            </w:r>
          </w:p>
        </w:tc>
        <w:tc>
          <w:tcPr>
            <w:tcW w:w="1240" w:type="dxa"/>
            <w:tcBorders>
              <w:top w:val="nil"/>
              <w:left w:val="nil"/>
              <w:bottom w:val="nil"/>
              <w:right w:val="nil"/>
            </w:tcBorders>
            <w:shd w:val="clear" w:color="auto" w:fill="auto"/>
            <w:noWrap/>
            <w:vAlign w:val="bottom"/>
            <w:hideMark/>
          </w:tcPr>
          <w:p w14:paraId="136DF90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w:t>
            </w:r>
          </w:p>
        </w:tc>
        <w:tc>
          <w:tcPr>
            <w:tcW w:w="1240" w:type="dxa"/>
            <w:tcBorders>
              <w:top w:val="nil"/>
              <w:left w:val="nil"/>
              <w:bottom w:val="nil"/>
              <w:right w:val="nil"/>
            </w:tcBorders>
            <w:shd w:val="clear" w:color="auto" w:fill="auto"/>
            <w:noWrap/>
            <w:vAlign w:val="bottom"/>
            <w:hideMark/>
          </w:tcPr>
          <w:p w14:paraId="7CF85B0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687</w:t>
            </w:r>
          </w:p>
        </w:tc>
      </w:tr>
      <w:tr w:rsidR="00497CB7" w:rsidRPr="00332564" w14:paraId="594760E4" w14:textId="77777777" w:rsidTr="0042091C">
        <w:trPr>
          <w:trHeight w:val="288"/>
        </w:trPr>
        <w:tc>
          <w:tcPr>
            <w:tcW w:w="3262" w:type="dxa"/>
            <w:tcBorders>
              <w:top w:val="nil"/>
              <w:left w:val="nil"/>
              <w:bottom w:val="nil"/>
              <w:right w:val="nil"/>
            </w:tcBorders>
            <w:shd w:val="clear" w:color="auto" w:fill="auto"/>
            <w:noWrap/>
            <w:vAlign w:val="bottom"/>
            <w:hideMark/>
          </w:tcPr>
          <w:p w14:paraId="6D1BF9E9"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IMPROVE IT</w:t>
            </w:r>
          </w:p>
        </w:tc>
        <w:tc>
          <w:tcPr>
            <w:tcW w:w="1240" w:type="dxa"/>
            <w:tcBorders>
              <w:top w:val="nil"/>
              <w:left w:val="nil"/>
              <w:bottom w:val="nil"/>
              <w:right w:val="nil"/>
            </w:tcBorders>
            <w:shd w:val="clear" w:color="auto" w:fill="auto"/>
            <w:noWrap/>
            <w:vAlign w:val="bottom"/>
            <w:hideMark/>
          </w:tcPr>
          <w:p w14:paraId="654F481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18144</w:t>
            </w:r>
          </w:p>
        </w:tc>
        <w:tc>
          <w:tcPr>
            <w:tcW w:w="1282" w:type="dxa"/>
            <w:tcBorders>
              <w:top w:val="nil"/>
              <w:left w:val="nil"/>
              <w:bottom w:val="nil"/>
              <w:right w:val="nil"/>
            </w:tcBorders>
            <w:shd w:val="clear" w:color="auto" w:fill="auto"/>
            <w:noWrap/>
            <w:vAlign w:val="bottom"/>
            <w:hideMark/>
          </w:tcPr>
          <w:p w14:paraId="2D8DA2A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9067</w:t>
            </w:r>
          </w:p>
        </w:tc>
        <w:tc>
          <w:tcPr>
            <w:tcW w:w="1240" w:type="dxa"/>
            <w:tcBorders>
              <w:top w:val="nil"/>
              <w:left w:val="nil"/>
              <w:bottom w:val="nil"/>
              <w:right w:val="nil"/>
            </w:tcBorders>
            <w:shd w:val="clear" w:color="auto" w:fill="auto"/>
            <w:noWrap/>
            <w:vAlign w:val="bottom"/>
            <w:hideMark/>
          </w:tcPr>
          <w:p w14:paraId="2DA5A3A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9077</w:t>
            </w:r>
          </w:p>
        </w:tc>
        <w:tc>
          <w:tcPr>
            <w:tcW w:w="1282" w:type="dxa"/>
            <w:tcBorders>
              <w:top w:val="nil"/>
              <w:left w:val="nil"/>
              <w:bottom w:val="nil"/>
              <w:right w:val="nil"/>
            </w:tcBorders>
            <w:shd w:val="clear" w:color="auto" w:fill="auto"/>
            <w:noWrap/>
            <w:vAlign w:val="bottom"/>
            <w:hideMark/>
          </w:tcPr>
          <w:p w14:paraId="4684265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537</w:t>
            </w:r>
          </w:p>
        </w:tc>
        <w:tc>
          <w:tcPr>
            <w:tcW w:w="1282" w:type="dxa"/>
            <w:tcBorders>
              <w:top w:val="nil"/>
              <w:left w:val="nil"/>
              <w:bottom w:val="nil"/>
              <w:right w:val="nil"/>
            </w:tcBorders>
            <w:shd w:val="clear" w:color="auto" w:fill="auto"/>
            <w:noWrap/>
            <w:vAlign w:val="bottom"/>
            <w:hideMark/>
          </w:tcPr>
          <w:p w14:paraId="56BFCE4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8530</w:t>
            </w:r>
          </w:p>
        </w:tc>
        <w:tc>
          <w:tcPr>
            <w:tcW w:w="1240" w:type="dxa"/>
            <w:tcBorders>
              <w:top w:val="nil"/>
              <w:left w:val="nil"/>
              <w:bottom w:val="nil"/>
              <w:right w:val="nil"/>
            </w:tcBorders>
            <w:shd w:val="clear" w:color="auto" w:fill="auto"/>
            <w:noWrap/>
            <w:vAlign w:val="bottom"/>
            <w:hideMark/>
          </w:tcPr>
          <w:p w14:paraId="1759E24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538</w:t>
            </w:r>
          </w:p>
        </w:tc>
        <w:tc>
          <w:tcPr>
            <w:tcW w:w="1240" w:type="dxa"/>
            <w:tcBorders>
              <w:top w:val="nil"/>
              <w:left w:val="nil"/>
              <w:bottom w:val="nil"/>
              <w:right w:val="nil"/>
            </w:tcBorders>
            <w:shd w:val="clear" w:color="auto" w:fill="auto"/>
            <w:noWrap/>
            <w:vAlign w:val="bottom"/>
            <w:hideMark/>
          </w:tcPr>
          <w:p w14:paraId="6E4B494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8539</w:t>
            </w:r>
          </w:p>
        </w:tc>
      </w:tr>
      <w:tr w:rsidR="00497CB7" w:rsidRPr="00332564" w14:paraId="28599B63" w14:textId="77777777" w:rsidTr="0042091C">
        <w:trPr>
          <w:trHeight w:val="288"/>
        </w:trPr>
        <w:tc>
          <w:tcPr>
            <w:tcW w:w="3262" w:type="dxa"/>
            <w:tcBorders>
              <w:top w:val="nil"/>
              <w:left w:val="nil"/>
              <w:bottom w:val="nil"/>
              <w:right w:val="nil"/>
            </w:tcBorders>
            <w:shd w:val="clear" w:color="auto" w:fill="auto"/>
            <w:noWrap/>
            <w:vAlign w:val="bottom"/>
            <w:hideMark/>
          </w:tcPr>
          <w:p w14:paraId="225CEFE9"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ODYSSEY LONG TERM</w:t>
            </w:r>
          </w:p>
        </w:tc>
        <w:tc>
          <w:tcPr>
            <w:tcW w:w="1240" w:type="dxa"/>
            <w:tcBorders>
              <w:top w:val="nil"/>
              <w:left w:val="nil"/>
              <w:bottom w:val="nil"/>
              <w:right w:val="nil"/>
            </w:tcBorders>
            <w:shd w:val="clear" w:color="auto" w:fill="auto"/>
            <w:noWrap/>
            <w:vAlign w:val="bottom"/>
            <w:hideMark/>
          </w:tcPr>
          <w:p w14:paraId="626C726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2341</w:t>
            </w:r>
          </w:p>
        </w:tc>
        <w:tc>
          <w:tcPr>
            <w:tcW w:w="1282" w:type="dxa"/>
            <w:tcBorders>
              <w:top w:val="nil"/>
              <w:left w:val="nil"/>
              <w:bottom w:val="nil"/>
              <w:right w:val="nil"/>
            </w:tcBorders>
            <w:shd w:val="clear" w:color="auto" w:fill="auto"/>
            <w:noWrap/>
            <w:vAlign w:val="bottom"/>
            <w:hideMark/>
          </w:tcPr>
          <w:p w14:paraId="756D61B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1553</w:t>
            </w:r>
          </w:p>
        </w:tc>
        <w:tc>
          <w:tcPr>
            <w:tcW w:w="1240" w:type="dxa"/>
            <w:tcBorders>
              <w:top w:val="nil"/>
              <w:left w:val="nil"/>
              <w:bottom w:val="nil"/>
              <w:right w:val="nil"/>
            </w:tcBorders>
            <w:shd w:val="clear" w:color="auto" w:fill="auto"/>
            <w:noWrap/>
            <w:vAlign w:val="bottom"/>
            <w:hideMark/>
          </w:tcPr>
          <w:p w14:paraId="004B495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788</w:t>
            </w:r>
          </w:p>
        </w:tc>
        <w:tc>
          <w:tcPr>
            <w:tcW w:w="1282" w:type="dxa"/>
            <w:tcBorders>
              <w:top w:val="nil"/>
              <w:left w:val="nil"/>
              <w:bottom w:val="nil"/>
              <w:right w:val="nil"/>
            </w:tcBorders>
            <w:shd w:val="clear" w:color="auto" w:fill="auto"/>
            <w:noWrap/>
            <w:vAlign w:val="bottom"/>
            <w:hideMark/>
          </w:tcPr>
          <w:p w14:paraId="6349FCC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82" w:type="dxa"/>
            <w:tcBorders>
              <w:top w:val="nil"/>
              <w:left w:val="nil"/>
              <w:bottom w:val="nil"/>
              <w:right w:val="nil"/>
            </w:tcBorders>
            <w:shd w:val="clear" w:color="auto" w:fill="auto"/>
            <w:noWrap/>
            <w:vAlign w:val="bottom"/>
            <w:hideMark/>
          </w:tcPr>
          <w:p w14:paraId="28742F0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1549</w:t>
            </w:r>
          </w:p>
        </w:tc>
        <w:tc>
          <w:tcPr>
            <w:tcW w:w="1240" w:type="dxa"/>
            <w:tcBorders>
              <w:top w:val="nil"/>
              <w:left w:val="nil"/>
              <w:bottom w:val="nil"/>
              <w:right w:val="nil"/>
            </w:tcBorders>
            <w:shd w:val="clear" w:color="auto" w:fill="auto"/>
            <w:noWrap/>
            <w:vAlign w:val="bottom"/>
            <w:hideMark/>
          </w:tcPr>
          <w:p w14:paraId="0C3CC64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w:t>
            </w:r>
          </w:p>
        </w:tc>
        <w:tc>
          <w:tcPr>
            <w:tcW w:w="1240" w:type="dxa"/>
            <w:tcBorders>
              <w:top w:val="nil"/>
              <w:left w:val="nil"/>
              <w:bottom w:val="nil"/>
              <w:right w:val="nil"/>
            </w:tcBorders>
            <w:shd w:val="clear" w:color="auto" w:fill="auto"/>
            <w:noWrap/>
            <w:vAlign w:val="bottom"/>
            <w:hideMark/>
          </w:tcPr>
          <w:p w14:paraId="128F8E7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781</w:t>
            </w:r>
          </w:p>
        </w:tc>
      </w:tr>
      <w:tr w:rsidR="00497CB7" w:rsidRPr="00332564" w14:paraId="0DB6B983" w14:textId="77777777" w:rsidTr="0042091C">
        <w:trPr>
          <w:trHeight w:val="288"/>
        </w:trPr>
        <w:tc>
          <w:tcPr>
            <w:tcW w:w="3262" w:type="dxa"/>
            <w:tcBorders>
              <w:top w:val="nil"/>
              <w:left w:val="nil"/>
              <w:bottom w:val="nil"/>
              <w:right w:val="nil"/>
            </w:tcBorders>
            <w:shd w:val="clear" w:color="auto" w:fill="auto"/>
            <w:noWrap/>
            <w:vAlign w:val="bottom"/>
            <w:hideMark/>
          </w:tcPr>
          <w:p w14:paraId="10AB003B"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GLAGOV</w:t>
            </w:r>
          </w:p>
        </w:tc>
        <w:tc>
          <w:tcPr>
            <w:tcW w:w="1240" w:type="dxa"/>
            <w:tcBorders>
              <w:top w:val="nil"/>
              <w:left w:val="nil"/>
              <w:bottom w:val="nil"/>
              <w:right w:val="nil"/>
            </w:tcBorders>
            <w:shd w:val="clear" w:color="auto" w:fill="auto"/>
            <w:noWrap/>
            <w:vAlign w:val="bottom"/>
            <w:hideMark/>
          </w:tcPr>
          <w:p w14:paraId="0B34940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968</w:t>
            </w:r>
          </w:p>
        </w:tc>
        <w:tc>
          <w:tcPr>
            <w:tcW w:w="1282" w:type="dxa"/>
            <w:tcBorders>
              <w:top w:val="nil"/>
              <w:left w:val="nil"/>
              <w:bottom w:val="nil"/>
              <w:right w:val="nil"/>
            </w:tcBorders>
            <w:shd w:val="clear" w:color="auto" w:fill="auto"/>
            <w:noWrap/>
            <w:vAlign w:val="bottom"/>
            <w:hideMark/>
          </w:tcPr>
          <w:p w14:paraId="7B208E8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484</w:t>
            </w:r>
          </w:p>
        </w:tc>
        <w:tc>
          <w:tcPr>
            <w:tcW w:w="1240" w:type="dxa"/>
            <w:tcBorders>
              <w:top w:val="nil"/>
              <w:left w:val="nil"/>
              <w:bottom w:val="nil"/>
              <w:right w:val="nil"/>
            </w:tcBorders>
            <w:shd w:val="clear" w:color="auto" w:fill="auto"/>
            <w:noWrap/>
            <w:vAlign w:val="bottom"/>
            <w:hideMark/>
          </w:tcPr>
          <w:p w14:paraId="2B09197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484</w:t>
            </w:r>
          </w:p>
        </w:tc>
        <w:tc>
          <w:tcPr>
            <w:tcW w:w="1282" w:type="dxa"/>
            <w:tcBorders>
              <w:top w:val="nil"/>
              <w:left w:val="nil"/>
              <w:bottom w:val="nil"/>
              <w:right w:val="nil"/>
            </w:tcBorders>
            <w:shd w:val="clear" w:color="auto" w:fill="auto"/>
            <w:noWrap/>
            <w:vAlign w:val="bottom"/>
            <w:hideMark/>
          </w:tcPr>
          <w:p w14:paraId="172332F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w:t>
            </w:r>
          </w:p>
        </w:tc>
        <w:tc>
          <w:tcPr>
            <w:tcW w:w="1282" w:type="dxa"/>
            <w:tcBorders>
              <w:top w:val="nil"/>
              <w:left w:val="nil"/>
              <w:bottom w:val="nil"/>
              <w:right w:val="nil"/>
            </w:tcBorders>
            <w:shd w:val="clear" w:color="auto" w:fill="auto"/>
            <w:noWrap/>
            <w:vAlign w:val="bottom"/>
            <w:hideMark/>
          </w:tcPr>
          <w:p w14:paraId="3C66F8C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481</w:t>
            </w:r>
          </w:p>
        </w:tc>
        <w:tc>
          <w:tcPr>
            <w:tcW w:w="1240" w:type="dxa"/>
            <w:tcBorders>
              <w:top w:val="nil"/>
              <w:left w:val="nil"/>
              <w:bottom w:val="nil"/>
              <w:right w:val="nil"/>
            </w:tcBorders>
            <w:shd w:val="clear" w:color="auto" w:fill="auto"/>
            <w:noWrap/>
            <w:vAlign w:val="bottom"/>
            <w:hideMark/>
          </w:tcPr>
          <w:p w14:paraId="5563F73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40" w:type="dxa"/>
            <w:tcBorders>
              <w:top w:val="nil"/>
              <w:left w:val="nil"/>
              <w:bottom w:val="nil"/>
              <w:right w:val="nil"/>
            </w:tcBorders>
            <w:shd w:val="clear" w:color="auto" w:fill="auto"/>
            <w:noWrap/>
            <w:vAlign w:val="bottom"/>
            <w:hideMark/>
          </w:tcPr>
          <w:p w14:paraId="770ECC0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480</w:t>
            </w:r>
          </w:p>
        </w:tc>
      </w:tr>
      <w:tr w:rsidR="00497CB7" w:rsidRPr="00332564" w14:paraId="4C8E3AE5" w14:textId="77777777" w:rsidTr="0042091C">
        <w:trPr>
          <w:trHeight w:val="288"/>
        </w:trPr>
        <w:tc>
          <w:tcPr>
            <w:tcW w:w="3262" w:type="dxa"/>
            <w:tcBorders>
              <w:top w:val="nil"/>
              <w:left w:val="nil"/>
              <w:bottom w:val="nil"/>
              <w:right w:val="nil"/>
            </w:tcBorders>
            <w:shd w:val="clear" w:color="auto" w:fill="auto"/>
            <w:noWrap/>
            <w:vAlign w:val="bottom"/>
            <w:hideMark/>
          </w:tcPr>
          <w:p w14:paraId="35F77F47"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Im et al.</w:t>
            </w:r>
          </w:p>
        </w:tc>
        <w:tc>
          <w:tcPr>
            <w:tcW w:w="1240" w:type="dxa"/>
            <w:tcBorders>
              <w:top w:val="nil"/>
              <w:left w:val="nil"/>
              <w:bottom w:val="nil"/>
              <w:right w:val="nil"/>
            </w:tcBorders>
            <w:shd w:val="clear" w:color="auto" w:fill="auto"/>
            <w:noWrap/>
            <w:vAlign w:val="bottom"/>
            <w:hideMark/>
          </w:tcPr>
          <w:p w14:paraId="72DA927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2000</w:t>
            </w:r>
          </w:p>
        </w:tc>
        <w:tc>
          <w:tcPr>
            <w:tcW w:w="1282" w:type="dxa"/>
            <w:tcBorders>
              <w:top w:val="nil"/>
              <w:left w:val="nil"/>
              <w:bottom w:val="nil"/>
              <w:right w:val="nil"/>
            </w:tcBorders>
            <w:shd w:val="clear" w:color="auto" w:fill="auto"/>
            <w:noWrap/>
            <w:vAlign w:val="bottom"/>
            <w:hideMark/>
          </w:tcPr>
          <w:p w14:paraId="4631F0F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1000</w:t>
            </w:r>
          </w:p>
        </w:tc>
        <w:tc>
          <w:tcPr>
            <w:tcW w:w="1240" w:type="dxa"/>
            <w:tcBorders>
              <w:top w:val="nil"/>
              <w:left w:val="nil"/>
              <w:bottom w:val="nil"/>
              <w:right w:val="nil"/>
            </w:tcBorders>
            <w:shd w:val="clear" w:color="auto" w:fill="auto"/>
            <w:noWrap/>
            <w:vAlign w:val="bottom"/>
            <w:hideMark/>
          </w:tcPr>
          <w:p w14:paraId="04F618D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1000</w:t>
            </w:r>
          </w:p>
        </w:tc>
        <w:tc>
          <w:tcPr>
            <w:tcW w:w="1282" w:type="dxa"/>
            <w:tcBorders>
              <w:top w:val="nil"/>
              <w:left w:val="nil"/>
              <w:bottom w:val="nil"/>
              <w:right w:val="nil"/>
            </w:tcBorders>
            <w:shd w:val="clear" w:color="auto" w:fill="auto"/>
            <w:noWrap/>
            <w:vAlign w:val="bottom"/>
            <w:hideMark/>
          </w:tcPr>
          <w:p w14:paraId="7022984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0</w:t>
            </w:r>
          </w:p>
        </w:tc>
        <w:tc>
          <w:tcPr>
            <w:tcW w:w="1282" w:type="dxa"/>
            <w:tcBorders>
              <w:top w:val="nil"/>
              <w:left w:val="nil"/>
              <w:bottom w:val="nil"/>
              <w:right w:val="nil"/>
            </w:tcBorders>
            <w:shd w:val="clear" w:color="auto" w:fill="auto"/>
            <w:noWrap/>
            <w:vAlign w:val="bottom"/>
            <w:hideMark/>
          </w:tcPr>
          <w:p w14:paraId="7A3A0A1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1000</w:t>
            </w:r>
          </w:p>
        </w:tc>
        <w:tc>
          <w:tcPr>
            <w:tcW w:w="1240" w:type="dxa"/>
            <w:tcBorders>
              <w:top w:val="nil"/>
              <w:left w:val="nil"/>
              <w:bottom w:val="nil"/>
              <w:right w:val="nil"/>
            </w:tcBorders>
            <w:shd w:val="clear" w:color="auto" w:fill="auto"/>
            <w:noWrap/>
            <w:vAlign w:val="bottom"/>
            <w:hideMark/>
          </w:tcPr>
          <w:p w14:paraId="1FA28DF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40" w:type="dxa"/>
            <w:tcBorders>
              <w:top w:val="nil"/>
              <w:left w:val="nil"/>
              <w:bottom w:val="nil"/>
              <w:right w:val="nil"/>
            </w:tcBorders>
            <w:shd w:val="clear" w:color="auto" w:fill="auto"/>
            <w:noWrap/>
            <w:vAlign w:val="bottom"/>
            <w:hideMark/>
          </w:tcPr>
          <w:p w14:paraId="3A2C323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996</w:t>
            </w:r>
          </w:p>
        </w:tc>
      </w:tr>
      <w:tr w:rsidR="00497CB7" w:rsidRPr="00332564" w14:paraId="0EE27EFF" w14:textId="77777777" w:rsidTr="0042091C">
        <w:trPr>
          <w:trHeight w:val="288"/>
        </w:trPr>
        <w:tc>
          <w:tcPr>
            <w:tcW w:w="3262" w:type="dxa"/>
            <w:tcBorders>
              <w:top w:val="nil"/>
              <w:left w:val="nil"/>
              <w:bottom w:val="nil"/>
              <w:right w:val="nil"/>
            </w:tcBorders>
            <w:shd w:val="clear" w:color="auto" w:fill="auto"/>
            <w:noWrap/>
            <w:vAlign w:val="bottom"/>
            <w:hideMark/>
          </w:tcPr>
          <w:p w14:paraId="07764CC5"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HIJ PROPER</w:t>
            </w:r>
          </w:p>
        </w:tc>
        <w:tc>
          <w:tcPr>
            <w:tcW w:w="1240" w:type="dxa"/>
            <w:tcBorders>
              <w:top w:val="nil"/>
              <w:left w:val="nil"/>
              <w:bottom w:val="nil"/>
              <w:right w:val="nil"/>
            </w:tcBorders>
            <w:shd w:val="clear" w:color="auto" w:fill="auto"/>
            <w:noWrap/>
            <w:vAlign w:val="bottom"/>
            <w:hideMark/>
          </w:tcPr>
          <w:p w14:paraId="606BD26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1721</w:t>
            </w:r>
          </w:p>
        </w:tc>
        <w:tc>
          <w:tcPr>
            <w:tcW w:w="1282" w:type="dxa"/>
            <w:tcBorders>
              <w:top w:val="nil"/>
              <w:left w:val="nil"/>
              <w:bottom w:val="nil"/>
              <w:right w:val="nil"/>
            </w:tcBorders>
            <w:shd w:val="clear" w:color="auto" w:fill="auto"/>
            <w:noWrap/>
            <w:vAlign w:val="bottom"/>
            <w:hideMark/>
          </w:tcPr>
          <w:p w14:paraId="23743D3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864</w:t>
            </w:r>
          </w:p>
        </w:tc>
        <w:tc>
          <w:tcPr>
            <w:tcW w:w="1240" w:type="dxa"/>
            <w:tcBorders>
              <w:top w:val="nil"/>
              <w:left w:val="nil"/>
              <w:bottom w:val="nil"/>
              <w:right w:val="nil"/>
            </w:tcBorders>
            <w:shd w:val="clear" w:color="auto" w:fill="auto"/>
            <w:noWrap/>
            <w:vAlign w:val="bottom"/>
            <w:hideMark/>
          </w:tcPr>
          <w:p w14:paraId="3D5C775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857</w:t>
            </w:r>
          </w:p>
        </w:tc>
        <w:tc>
          <w:tcPr>
            <w:tcW w:w="1282" w:type="dxa"/>
            <w:tcBorders>
              <w:top w:val="nil"/>
              <w:left w:val="nil"/>
              <w:bottom w:val="nil"/>
              <w:right w:val="nil"/>
            </w:tcBorders>
            <w:shd w:val="clear" w:color="auto" w:fill="auto"/>
            <w:noWrap/>
            <w:vAlign w:val="bottom"/>
            <w:hideMark/>
          </w:tcPr>
          <w:p w14:paraId="1F5B05B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26</w:t>
            </w:r>
          </w:p>
        </w:tc>
        <w:tc>
          <w:tcPr>
            <w:tcW w:w="1282" w:type="dxa"/>
            <w:tcBorders>
              <w:top w:val="nil"/>
              <w:left w:val="nil"/>
              <w:bottom w:val="nil"/>
              <w:right w:val="nil"/>
            </w:tcBorders>
            <w:shd w:val="clear" w:color="auto" w:fill="auto"/>
            <w:noWrap/>
            <w:vAlign w:val="bottom"/>
            <w:hideMark/>
          </w:tcPr>
          <w:p w14:paraId="01F737C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838</w:t>
            </w:r>
          </w:p>
        </w:tc>
        <w:tc>
          <w:tcPr>
            <w:tcW w:w="1240" w:type="dxa"/>
            <w:tcBorders>
              <w:top w:val="nil"/>
              <w:left w:val="nil"/>
              <w:bottom w:val="nil"/>
              <w:right w:val="nil"/>
            </w:tcBorders>
            <w:shd w:val="clear" w:color="auto" w:fill="auto"/>
            <w:noWrap/>
            <w:vAlign w:val="bottom"/>
            <w:hideMark/>
          </w:tcPr>
          <w:p w14:paraId="04231E7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28</w:t>
            </w:r>
          </w:p>
        </w:tc>
        <w:tc>
          <w:tcPr>
            <w:tcW w:w="1240" w:type="dxa"/>
            <w:tcBorders>
              <w:top w:val="nil"/>
              <w:left w:val="nil"/>
              <w:bottom w:val="nil"/>
              <w:right w:val="nil"/>
            </w:tcBorders>
            <w:shd w:val="clear" w:color="auto" w:fill="auto"/>
            <w:noWrap/>
            <w:vAlign w:val="bottom"/>
            <w:hideMark/>
          </w:tcPr>
          <w:p w14:paraId="525480E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829</w:t>
            </w:r>
          </w:p>
        </w:tc>
      </w:tr>
      <w:tr w:rsidR="00497CB7" w:rsidRPr="00332564" w14:paraId="74377173" w14:textId="77777777" w:rsidTr="0042091C">
        <w:trPr>
          <w:trHeight w:val="288"/>
        </w:trPr>
        <w:tc>
          <w:tcPr>
            <w:tcW w:w="3262" w:type="dxa"/>
            <w:tcBorders>
              <w:top w:val="nil"/>
              <w:left w:val="nil"/>
              <w:bottom w:val="nil"/>
              <w:right w:val="nil"/>
            </w:tcBorders>
            <w:shd w:val="clear" w:color="auto" w:fill="auto"/>
            <w:noWrap/>
            <w:vAlign w:val="bottom"/>
            <w:hideMark/>
          </w:tcPr>
          <w:p w14:paraId="222EB9B5"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SPIRE-2</w:t>
            </w:r>
          </w:p>
        </w:tc>
        <w:tc>
          <w:tcPr>
            <w:tcW w:w="1240" w:type="dxa"/>
            <w:tcBorders>
              <w:top w:val="nil"/>
              <w:left w:val="nil"/>
              <w:bottom w:val="nil"/>
              <w:right w:val="nil"/>
            </w:tcBorders>
            <w:shd w:val="clear" w:color="auto" w:fill="auto"/>
            <w:noWrap/>
            <w:vAlign w:val="bottom"/>
            <w:hideMark/>
          </w:tcPr>
          <w:p w14:paraId="759709A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10621</w:t>
            </w:r>
          </w:p>
        </w:tc>
        <w:tc>
          <w:tcPr>
            <w:tcW w:w="1282" w:type="dxa"/>
            <w:tcBorders>
              <w:top w:val="nil"/>
              <w:left w:val="nil"/>
              <w:bottom w:val="nil"/>
              <w:right w:val="nil"/>
            </w:tcBorders>
            <w:shd w:val="clear" w:color="auto" w:fill="auto"/>
            <w:noWrap/>
            <w:vAlign w:val="bottom"/>
            <w:hideMark/>
          </w:tcPr>
          <w:p w14:paraId="3E5A2EA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5312</w:t>
            </w:r>
          </w:p>
        </w:tc>
        <w:tc>
          <w:tcPr>
            <w:tcW w:w="1240" w:type="dxa"/>
            <w:tcBorders>
              <w:top w:val="nil"/>
              <w:left w:val="nil"/>
              <w:bottom w:val="nil"/>
              <w:right w:val="nil"/>
            </w:tcBorders>
            <w:shd w:val="clear" w:color="auto" w:fill="auto"/>
            <w:noWrap/>
            <w:vAlign w:val="bottom"/>
            <w:hideMark/>
          </w:tcPr>
          <w:p w14:paraId="24BC6E3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5309</w:t>
            </w:r>
          </w:p>
        </w:tc>
        <w:tc>
          <w:tcPr>
            <w:tcW w:w="1282" w:type="dxa"/>
            <w:tcBorders>
              <w:top w:val="nil"/>
              <w:left w:val="nil"/>
              <w:bottom w:val="nil"/>
              <w:right w:val="nil"/>
            </w:tcBorders>
            <w:shd w:val="clear" w:color="auto" w:fill="auto"/>
            <w:noWrap/>
            <w:vAlign w:val="bottom"/>
            <w:hideMark/>
          </w:tcPr>
          <w:p w14:paraId="6BDC5079"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28</w:t>
            </w:r>
          </w:p>
        </w:tc>
        <w:tc>
          <w:tcPr>
            <w:tcW w:w="1282" w:type="dxa"/>
            <w:tcBorders>
              <w:top w:val="nil"/>
              <w:left w:val="nil"/>
              <w:bottom w:val="nil"/>
              <w:right w:val="nil"/>
            </w:tcBorders>
            <w:shd w:val="clear" w:color="auto" w:fill="auto"/>
            <w:noWrap/>
            <w:vAlign w:val="bottom"/>
            <w:hideMark/>
          </w:tcPr>
          <w:p w14:paraId="7E0829C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5284</w:t>
            </w:r>
          </w:p>
        </w:tc>
        <w:tc>
          <w:tcPr>
            <w:tcW w:w="1240" w:type="dxa"/>
            <w:tcBorders>
              <w:top w:val="nil"/>
              <w:left w:val="nil"/>
              <w:bottom w:val="nil"/>
              <w:right w:val="nil"/>
            </w:tcBorders>
            <w:shd w:val="clear" w:color="auto" w:fill="auto"/>
            <w:noWrap/>
            <w:vAlign w:val="bottom"/>
            <w:hideMark/>
          </w:tcPr>
          <w:p w14:paraId="1A372F2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34</w:t>
            </w:r>
          </w:p>
        </w:tc>
        <w:tc>
          <w:tcPr>
            <w:tcW w:w="1240" w:type="dxa"/>
            <w:tcBorders>
              <w:top w:val="nil"/>
              <w:left w:val="nil"/>
              <w:bottom w:val="nil"/>
              <w:right w:val="nil"/>
            </w:tcBorders>
            <w:shd w:val="clear" w:color="auto" w:fill="auto"/>
            <w:noWrap/>
            <w:vAlign w:val="bottom"/>
            <w:hideMark/>
          </w:tcPr>
          <w:p w14:paraId="5217C04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5275</w:t>
            </w:r>
          </w:p>
        </w:tc>
      </w:tr>
      <w:tr w:rsidR="00497CB7" w:rsidRPr="00332564" w14:paraId="5C0ABE35" w14:textId="77777777" w:rsidTr="0042091C">
        <w:trPr>
          <w:trHeight w:val="288"/>
        </w:trPr>
        <w:tc>
          <w:tcPr>
            <w:tcW w:w="3262" w:type="dxa"/>
            <w:tcBorders>
              <w:top w:val="nil"/>
              <w:left w:val="nil"/>
              <w:bottom w:val="nil"/>
              <w:right w:val="nil"/>
            </w:tcBorders>
            <w:shd w:val="clear" w:color="auto" w:fill="auto"/>
            <w:noWrap/>
            <w:vAlign w:val="bottom"/>
            <w:hideMark/>
          </w:tcPr>
          <w:p w14:paraId="0E0841F1"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REAL CAD</w:t>
            </w:r>
          </w:p>
        </w:tc>
        <w:tc>
          <w:tcPr>
            <w:tcW w:w="1240" w:type="dxa"/>
            <w:tcBorders>
              <w:top w:val="nil"/>
              <w:left w:val="nil"/>
              <w:bottom w:val="nil"/>
              <w:right w:val="nil"/>
            </w:tcBorders>
            <w:shd w:val="clear" w:color="auto" w:fill="auto"/>
            <w:noWrap/>
            <w:vAlign w:val="bottom"/>
            <w:hideMark/>
          </w:tcPr>
          <w:p w14:paraId="6DD6631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12413</w:t>
            </w:r>
          </w:p>
        </w:tc>
        <w:tc>
          <w:tcPr>
            <w:tcW w:w="1282" w:type="dxa"/>
            <w:tcBorders>
              <w:top w:val="nil"/>
              <w:left w:val="nil"/>
              <w:bottom w:val="nil"/>
              <w:right w:val="nil"/>
            </w:tcBorders>
            <w:shd w:val="clear" w:color="auto" w:fill="auto"/>
            <w:noWrap/>
            <w:vAlign w:val="bottom"/>
            <w:hideMark/>
          </w:tcPr>
          <w:p w14:paraId="54A4271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6199</w:t>
            </w:r>
          </w:p>
        </w:tc>
        <w:tc>
          <w:tcPr>
            <w:tcW w:w="1240" w:type="dxa"/>
            <w:tcBorders>
              <w:top w:val="nil"/>
              <w:left w:val="nil"/>
              <w:bottom w:val="nil"/>
              <w:right w:val="nil"/>
            </w:tcBorders>
            <w:shd w:val="clear" w:color="auto" w:fill="auto"/>
            <w:noWrap/>
            <w:vAlign w:val="bottom"/>
            <w:hideMark/>
          </w:tcPr>
          <w:p w14:paraId="387CB75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6214</w:t>
            </w:r>
          </w:p>
        </w:tc>
        <w:tc>
          <w:tcPr>
            <w:tcW w:w="1282" w:type="dxa"/>
            <w:tcBorders>
              <w:top w:val="nil"/>
              <w:left w:val="nil"/>
              <w:bottom w:val="nil"/>
              <w:right w:val="nil"/>
            </w:tcBorders>
            <w:shd w:val="clear" w:color="auto" w:fill="auto"/>
            <w:noWrap/>
            <w:vAlign w:val="bottom"/>
            <w:hideMark/>
          </w:tcPr>
          <w:p w14:paraId="23921C2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86</w:t>
            </w:r>
          </w:p>
        </w:tc>
        <w:tc>
          <w:tcPr>
            <w:tcW w:w="1282" w:type="dxa"/>
            <w:tcBorders>
              <w:top w:val="nil"/>
              <w:left w:val="nil"/>
              <w:bottom w:val="nil"/>
              <w:right w:val="nil"/>
            </w:tcBorders>
            <w:shd w:val="clear" w:color="auto" w:fill="auto"/>
            <w:noWrap/>
            <w:vAlign w:val="bottom"/>
            <w:hideMark/>
          </w:tcPr>
          <w:p w14:paraId="374E1F8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6113</w:t>
            </w:r>
          </w:p>
        </w:tc>
        <w:tc>
          <w:tcPr>
            <w:tcW w:w="1240" w:type="dxa"/>
            <w:tcBorders>
              <w:top w:val="nil"/>
              <w:left w:val="nil"/>
              <w:bottom w:val="nil"/>
              <w:right w:val="nil"/>
            </w:tcBorders>
            <w:shd w:val="clear" w:color="auto" w:fill="auto"/>
            <w:noWrap/>
            <w:vAlign w:val="bottom"/>
            <w:hideMark/>
          </w:tcPr>
          <w:p w14:paraId="4B1CCD2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112</w:t>
            </w:r>
          </w:p>
        </w:tc>
        <w:tc>
          <w:tcPr>
            <w:tcW w:w="1240" w:type="dxa"/>
            <w:tcBorders>
              <w:top w:val="nil"/>
              <w:left w:val="nil"/>
              <w:bottom w:val="nil"/>
              <w:right w:val="nil"/>
            </w:tcBorders>
            <w:shd w:val="clear" w:color="auto" w:fill="auto"/>
            <w:noWrap/>
            <w:vAlign w:val="bottom"/>
            <w:hideMark/>
          </w:tcPr>
          <w:p w14:paraId="2AF6E06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6102</w:t>
            </w:r>
          </w:p>
        </w:tc>
      </w:tr>
      <w:tr w:rsidR="00497CB7" w:rsidRPr="00332564" w14:paraId="5C47A4D0" w14:textId="77777777" w:rsidTr="0042091C">
        <w:trPr>
          <w:trHeight w:val="288"/>
        </w:trPr>
        <w:tc>
          <w:tcPr>
            <w:tcW w:w="3262" w:type="dxa"/>
            <w:tcBorders>
              <w:top w:val="nil"/>
              <w:left w:val="nil"/>
              <w:bottom w:val="nil"/>
              <w:right w:val="nil"/>
            </w:tcBorders>
            <w:shd w:val="clear" w:color="auto" w:fill="auto"/>
            <w:noWrap/>
            <w:vAlign w:val="bottom"/>
            <w:hideMark/>
          </w:tcPr>
          <w:p w14:paraId="232FD059"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FOURIER</w:t>
            </w:r>
          </w:p>
        </w:tc>
        <w:tc>
          <w:tcPr>
            <w:tcW w:w="1240" w:type="dxa"/>
            <w:tcBorders>
              <w:top w:val="nil"/>
              <w:left w:val="nil"/>
              <w:bottom w:val="nil"/>
              <w:right w:val="nil"/>
            </w:tcBorders>
            <w:shd w:val="clear" w:color="auto" w:fill="auto"/>
            <w:noWrap/>
            <w:vAlign w:val="bottom"/>
            <w:hideMark/>
          </w:tcPr>
          <w:p w14:paraId="7C5898A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27564</w:t>
            </w:r>
          </w:p>
        </w:tc>
        <w:tc>
          <w:tcPr>
            <w:tcW w:w="1282" w:type="dxa"/>
            <w:tcBorders>
              <w:top w:val="nil"/>
              <w:left w:val="nil"/>
              <w:bottom w:val="nil"/>
              <w:right w:val="nil"/>
            </w:tcBorders>
            <w:shd w:val="clear" w:color="auto" w:fill="auto"/>
            <w:noWrap/>
            <w:vAlign w:val="bottom"/>
            <w:hideMark/>
          </w:tcPr>
          <w:p w14:paraId="6DE64DC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13784,0</w:t>
            </w:r>
          </w:p>
        </w:tc>
        <w:tc>
          <w:tcPr>
            <w:tcW w:w="1240" w:type="dxa"/>
            <w:tcBorders>
              <w:top w:val="nil"/>
              <w:left w:val="nil"/>
              <w:bottom w:val="nil"/>
              <w:right w:val="nil"/>
            </w:tcBorders>
            <w:shd w:val="clear" w:color="auto" w:fill="auto"/>
            <w:noWrap/>
            <w:vAlign w:val="bottom"/>
            <w:hideMark/>
          </w:tcPr>
          <w:p w14:paraId="3743EF1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13780,0</w:t>
            </w:r>
          </w:p>
        </w:tc>
        <w:tc>
          <w:tcPr>
            <w:tcW w:w="1282" w:type="dxa"/>
            <w:tcBorders>
              <w:top w:val="nil"/>
              <w:left w:val="nil"/>
              <w:bottom w:val="nil"/>
              <w:right w:val="nil"/>
            </w:tcBorders>
            <w:shd w:val="clear" w:color="auto" w:fill="auto"/>
            <w:noWrap/>
            <w:vAlign w:val="bottom"/>
            <w:hideMark/>
          </w:tcPr>
          <w:p w14:paraId="4439218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251</w:t>
            </w:r>
          </w:p>
        </w:tc>
        <w:tc>
          <w:tcPr>
            <w:tcW w:w="1282" w:type="dxa"/>
            <w:tcBorders>
              <w:top w:val="nil"/>
              <w:left w:val="nil"/>
              <w:bottom w:val="nil"/>
              <w:right w:val="nil"/>
            </w:tcBorders>
            <w:shd w:val="clear" w:color="auto" w:fill="auto"/>
            <w:noWrap/>
            <w:vAlign w:val="bottom"/>
            <w:hideMark/>
          </w:tcPr>
          <w:p w14:paraId="5EC8D4E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13533</w:t>
            </w:r>
          </w:p>
        </w:tc>
        <w:tc>
          <w:tcPr>
            <w:tcW w:w="1240" w:type="dxa"/>
            <w:tcBorders>
              <w:top w:val="nil"/>
              <w:left w:val="nil"/>
              <w:bottom w:val="nil"/>
              <w:right w:val="nil"/>
            </w:tcBorders>
            <w:shd w:val="clear" w:color="auto" w:fill="auto"/>
            <w:noWrap/>
            <w:vAlign w:val="bottom"/>
            <w:hideMark/>
          </w:tcPr>
          <w:p w14:paraId="599D2C2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240</w:t>
            </w:r>
          </w:p>
        </w:tc>
        <w:tc>
          <w:tcPr>
            <w:tcW w:w="1240" w:type="dxa"/>
            <w:tcBorders>
              <w:top w:val="nil"/>
              <w:left w:val="nil"/>
              <w:bottom w:val="nil"/>
              <w:right w:val="nil"/>
            </w:tcBorders>
            <w:shd w:val="clear" w:color="auto" w:fill="auto"/>
            <w:noWrap/>
            <w:vAlign w:val="bottom"/>
            <w:hideMark/>
          </w:tcPr>
          <w:p w14:paraId="7DB322B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13540</w:t>
            </w:r>
          </w:p>
        </w:tc>
      </w:tr>
      <w:tr w:rsidR="00497CB7" w:rsidRPr="00332564" w14:paraId="272F1F0A" w14:textId="77777777" w:rsidTr="0042091C">
        <w:trPr>
          <w:trHeight w:val="288"/>
        </w:trPr>
        <w:tc>
          <w:tcPr>
            <w:tcW w:w="3262" w:type="dxa"/>
            <w:tcBorders>
              <w:top w:val="nil"/>
              <w:left w:val="nil"/>
              <w:bottom w:val="nil"/>
              <w:right w:val="nil"/>
            </w:tcBorders>
            <w:shd w:val="clear" w:color="auto" w:fill="auto"/>
            <w:noWrap/>
            <w:vAlign w:val="bottom"/>
            <w:hideMark/>
          </w:tcPr>
          <w:p w14:paraId="438AB3C7"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ODYSSEY OUTCOME</w:t>
            </w:r>
          </w:p>
        </w:tc>
        <w:tc>
          <w:tcPr>
            <w:tcW w:w="1240" w:type="dxa"/>
            <w:tcBorders>
              <w:top w:val="nil"/>
              <w:left w:val="nil"/>
              <w:bottom w:val="nil"/>
              <w:right w:val="nil"/>
            </w:tcBorders>
            <w:shd w:val="clear" w:color="auto" w:fill="auto"/>
            <w:noWrap/>
            <w:vAlign w:val="bottom"/>
            <w:hideMark/>
          </w:tcPr>
          <w:p w14:paraId="3B1FA89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18924</w:t>
            </w:r>
          </w:p>
        </w:tc>
        <w:tc>
          <w:tcPr>
            <w:tcW w:w="1282" w:type="dxa"/>
            <w:tcBorders>
              <w:top w:val="nil"/>
              <w:left w:val="nil"/>
              <w:bottom w:val="nil"/>
              <w:right w:val="nil"/>
            </w:tcBorders>
            <w:shd w:val="clear" w:color="auto" w:fill="auto"/>
            <w:noWrap/>
            <w:vAlign w:val="bottom"/>
            <w:hideMark/>
          </w:tcPr>
          <w:p w14:paraId="4892A34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9462</w:t>
            </w:r>
          </w:p>
        </w:tc>
        <w:tc>
          <w:tcPr>
            <w:tcW w:w="1240" w:type="dxa"/>
            <w:tcBorders>
              <w:top w:val="nil"/>
              <w:left w:val="nil"/>
              <w:bottom w:val="nil"/>
              <w:right w:val="nil"/>
            </w:tcBorders>
            <w:shd w:val="clear" w:color="auto" w:fill="auto"/>
            <w:noWrap/>
            <w:vAlign w:val="bottom"/>
            <w:hideMark/>
          </w:tcPr>
          <w:p w14:paraId="3C8DF9F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9462</w:t>
            </w:r>
          </w:p>
        </w:tc>
        <w:tc>
          <w:tcPr>
            <w:tcW w:w="1282" w:type="dxa"/>
            <w:tcBorders>
              <w:top w:val="nil"/>
              <w:left w:val="nil"/>
              <w:bottom w:val="nil"/>
              <w:right w:val="nil"/>
            </w:tcBorders>
            <w:shd w:val="clear" w:color="auto" w:fill="auto"/>
            <w:noWrap/>
            <w:vAlign w:val="bottom"/>
            <w:hideMark/>
          </w:tcPr>
          <w:p w14:paraId="2DBC1EA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240</w:t>
            </w:r>
          </w:p>
        </w:tc>
        <w:tc>
          <w:tcPr>
            <w:tcW w:w="1282" w:type="dxa"/>
            <w:tcBorders>
              <w:top w:val="nil"/>
              <w:left w:val="nil"/>
              <w:bottom w:val="nil"/>
              <w:right w:val="nil"/>
            </w:tcBorders>
            <w:shd w:val="clear" w:color="auto" w:fill="auto"/>
            <w:noWrap/>
            <w:vAlign w:val="bottom"/>
            <w:hideMark/>
          </w:tcPr>
          <w:p w14:paraId="24F19C6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9222</w:t>
            </w:r>
          </w:p>
        </w:tc>
        <w:tc>
          <w:tcPr>
            <w:tcW w:w="1240" w:type="dxa"/>
            <w:tcBorders>
              <w:top w:val="nil"/>
              <w:left w:val="nil"/>
              <w:bottom w:val="nil"/>
              <w:right w:val="nil"/>
            </w:tcBorders>
            <w:shd w:val="clear" w:color="auto" w:fill="auto"/>
            <w:noWrap/>
            <w:vAlign w:val="bottom"/>
            <w:hideMark/>
          </w:tcPr>
          <w:p w14:paraId="640AE9A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271</w:t>
            </w:r>
          </w:p>
        </w:tc>
        <w:tc>
          <w:tcPr>
            <w:tcW w:w="1240" w:type="dxa"/>
            <w:tcBorders>
              <w:top w:val="nil"/>
              <w:left w:val="nil"/>
              <w:bottom w:val="nil"/>
              <w:right w:val="nil"/>
            </w:tcBorders>
            <w:shd w:val="clear" w:color="auto" w:fill="auto"/>
            <w:noWrap/>
            <w:vAlign w:val="bottom"/>
            <w:hideMark/>
          </w:tcPr>
          <w:p w14:paraId="11B350C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9191</w:t>
            </w:r>
          </w:p>
        </w:tc>
      </w:tr>
      <w:tr w:rsidR="00497CB7" w:rsidRPr="00332564" w14:paraId="35F0B4D2" w14:textId="77777777" w:rsidTr="0042091C">
        <w:trPr>
          <w:trHeight w:val="288"/>
        </w:trPr>
        <w:tc>
          <w:tcPr>
            <w:tcW w:w="3262" w:type="dxa"/>
            <w:tcBorders>
              <w:top w:val="nil"/>
              <w:left w:val="nil"/>
              <w:bottom w:val="nil"/>
              <w:right w:val="nil"/>
            </w:tcBorders>
            <w:shd w:val="clear" w:color="auto" w:fill="auto"/>
            <w:noWrap/>
            <w:vAlign w:val="bottom"/>
            <w:hideMark/>
          </w:tcPr>
          <w:p w14:paraId="55C68B50"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CORONA</w:t>
            </w:r>
          </w:p>
        </w:tc>
        <w:tc>
          <w:tcPr>
            <w:tcW w:w="1240" w:type="dxa"/>
            <w:tcBorders>
              <w:top w:val="nil"/>
              <w:left w:val="nil"/>
              <w:bottom w:val="nil"/>
              <w:right w:val="nil"/>
            </w:tcBorders>
            <w:shd w:val="clear" w:color="auto" w:fill="auto"/>
            <w:noWrap/>
            <w:vAlign w:val="bottom"/>
            <w:hideMark/>
          </w:tcPr>
          <w:p w14:paraId="3CDB5D3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5011</w:t>
            </w:r>
          </w:p>
        </w:tc>
        <w:tc>
          <w:tcPr>
            <w:tcW w:w="1282" w:type="dxa"/>
            <w:tcBorders>
              <w:top w:val="nil"/>
              <w:left w:val="nil"/>
              <w:bottom w:val="nil"/>
              <w:right w:val="nil"/>
            </w:tcBorders>
            <w:shd w:val="clear" w:color="auto" w:fill="auto"/>
            <w:noWrap/>
            <w:vAlign w:val="bottom"/>
            <w:hideMark/>
          </w:tcPr>
          <w:p w14:paraId="469503E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2514</w:t>
            </w:r>
          </w:p>
        </w:tc>
        <w:tc>
          <w:tcPr>
            <w:tcW w:w="1240" w:type="dxa"/>
            <w:tcBorders>
              <w:top w:val="nil"/>
              <w:left w:val="nil"/>
              <w:bottom w:val="nil"/>
              <w:right w:val="nil"/>
            </w:tcBorders>
            <w:shd w:val="clear" w:color="auto" w:fill="auto"/>
            <w:noWrap/>
            <w:vAlign w:val="bottom"/>
            <w:hideMark/>
          </w:tcPr>
          <w:p w14:paraId="5DC4138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2497</w:t>
            </w:r>
          </w:p>
        </w:tc>
        <w:tc>
          <w:tcPr>
            <w:tcW w:w="1282" w:type="dxa"/>
            <w:tcBorders>
              <w:top w:val="nil"/>
              <w:left w:val="nil"/>
              <w:bottom w:val="nil"/>
              <w:right w:val="nil"/>
            </w:tcBorders>
            <w:shd w:val="clear" w:color="auto" w:fill="auto"/>
            <w:noWrap/>
            <w:vAlign w:val="bottom"/>
            <w:hideMark/>
          </w:tcPr>
          <w:p w14:paraId="462E14F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488</w:t>
            </w:r>
          </w:p>
        </w:tc>
        <w:tc>
          <w:tcPr>
            <w:tcW w:w="1282" w:type="dxa"/>
            <w:tcBorders>
              <w:top w:val="nil"/>
              <w:left w:val="nil"/>
              <w:bottom w:val="nil"/>
              <w:right w:val="nil"/>
            </w:tcBorders>
            <w:shd w:val="clear" w:color="auto" w:fill="auto"/>
            <w:noWrap/>
            <w:vAlign w:val="bottom"/>
            <w:hideMark/>
          </w:tcPr>
          <w:p w14:paraId="70E7D37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2026</w:t>
            </w:r>
          </w:p>
        </w:tc>
        <w:tc>
          <w:tcPr>
            <w:tcW w:w="1240" w:type="dxa"/>
            <w:tcBorders>
              <w:top w:val="nil"/>
              <w:left w:val="nil"/>
              <w:bottom w:val="nil"/>
              <w:right w:val="nil"/>
            </w:tcBorders>
            <w:shd w:val="clear" w:color="auto" w:fill="auto"/>
            <w:noWrap/>
            <w:vAlign w:val="bottom"/>
            <w:hideMark/>
          </w:tcPr>
          <w:p w14:paraId="08A7BCB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487</w:t>
            </w:r>
          </w:p>
        </w:tc>
        <w:tc>
          <w:tcPr>
            <w:tcW w:w="1240" w:type="dxa"/>
            <w:tcBorders>
              <w:top w:val="nil"/>
              <w:left w:val="nil"/>
              <w:bottom w:val="nil"/>
              <w:right w:val="nil"/>
            </w:tcBorders>
            <w:shd w:val="clear" w:color="auto" w:fill="auto"/>
            <w:noWrap/>
            <w:vAlign w:val="bottom"/>
            <w:hideMark/>
          </w:tcPr>
          <w:p w14:paraId="25FEAAF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2010</w:t>
            </w:r>
          </w:p>
        </w:tc>
      </w:tr>
      <w:tr w:rsidR="00497CB7" w:rsidRPr="00332564" w14:paraId="2DA88181" w14:textId="77777777" w:rsidTr="0042091C">
        <w:trPr>
          <w:trHeight w:val="288"/>
        </w:trPr>
        <w:tc>
          <w:tcPr>
            <w:tcW w:w="3262" w:type="dxa"/>
            <w:tcBorders>
              <w:top w:val="nil"/>
              <w:left w:val="nil"/>
              <w:bottom w:val="nil"/>
              <w:right w:val="nil"/>
            </w:tcBorders>
            <w:shd w:val="clear" w:color="auto" w:fill="auto"/>
            <w:noWrap/>
            <w:vAlign w:val="bottom"/>
            <w:hideMark/>
          </w:tcPr>
          <w:p w14:paraId="6E55AAE3"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GISSI HF</w:t>
            </w:r>
          </w:p>
        </w:tc>
        <w:tc>
          <w:tcPr>
            <w:tcW w:w="1240" w:type="dxa"/>
            <w:tcBorders>
              <w:top w:val="nil"/>
              <w:left w:val="nil"/>
              <w:bottom w:val="nil"/>
              <w:right w:val="nil"/>
            </w:tcBorders>
            <w:shd w:val="clear" w:color="auto" w:fill="auto"/>
            <w:noWrap/>
            <w:vAlign w:val="bottom"/>
            <w:hideMark/>
          </w:tcPr>
          <w:p w14:paraId="6789B50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4574</w:t>
            </w:r>
          </w:p>
        </w:tc>
        <w:tc>
          <w:tcPr>
            <w:tcW w:w="1282" w:type="dxa"/>
            <w:tcBorders>
              <w:top w:val="nil"/>
              <w:left w:val="nil"/>
              <w:bottom w:val="nil"/>
              <w:right w:val="nil"/>
            </w:tcBorders>
            <w:shd w:val="clear" w:color="auto" w:fill="auto"/>
            <w:noWrap/>
            <w:vAlign w:val="bottom"/>
            <w:hideMark/>
          </w:tcPr>
          <w:p w14:paraId="28F3DE3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2285</w:t>
            </w:r>
          </w:p>
        </w:tc>
        <w:tc>
          <w:tcPr>
            <w:tcW w:w="1240" w:type="dxa"/>
            <w:tcBorders>
              <w:top w:val="nil"/>
              <w:left w:val="nil"/>
              <w:bottom w:val="nil"/>
              <w:right w:val="nil"/>
            </w:tcBorders>
            <w:shd w:val="clear" w:color="auto" w:fill="auto"/>
            <w:noWrap/>
            <w:vAlign w:val="bottom"/>
            <w:hideMark/>
          </w:tcPr>
          <w:p w14:paraId="2E9F93D5"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2289</w:t>
            </w:r>
          </w:p>
        </w:tc>
        <w:tc>
          <w:tcPr>
            <w:tcW w:w="1282" w:type="dxa"/>
            <w:tcBorders>
              <w:top w:val="nil"/>
              <w:left w:val="nil"/>
              <w:bottom w:val="nil"/>
              <w:right w:val="nil"/>
            </w:tcBorders>
            <w:shd w:val="clear" w:color="auto" w:fill="auto"/>
            <w:noWrap/>
            <w:vAlign w:val="bottom"/>
            <w:hideMark/>
          </w:tcPr>
          <w:p w14:paraId="3AF7154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478</w:t>
            </w:r>
          </w:p>
        </w:tc>
        <w:tc>
          <w:tcPr>
            <w:tcW w:w="1282" w:type="dxa"/>
            <w:tcBorders>
              <w:top w:val="nil"/>
              <w:left w:val="nil"/>
              <w:bottom w:val="nil"/>
              <w:right w:val="nil"/>
            </w:tcBorders>
            <w:shd w:val="clear" w:color="auto" w:fill="auto"/>
            <w:noWrap/>
            <w:vAlign w:val="bottom"/>
            <w:hideMark/>
          </w:tcPr>
          <w:p w14:paraId="33F89997"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1807</w:t>
            </w:r>
          </w:p>
        </w:tc>
        <w:tc>
          <w:tcPr>
            <w:tcW w:w="1240" w:type="dxa"/>
            <w:tcBorders>
              <w:top w:val="nil"/>
              <w:left w:val="nil"/>
              <w:bottom w:val="nil"/>
              <w:right w:val="nil"/>
            </w:tcBorders>
            <w:shd w:val="clear" w:color="auto" w:fill="auto"/>
            <w:noWrap/>
            <w:vAlign w:val="bottom"/>
            <w:hideMark/>
          </w:tcPr>
          <w:p w14:paraId="63290A4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488</w:t>
            </w:r>
          </w:p>
        </w:tc>
        <w:tc>
          <w:tcPr>
            <w:tcW w:w="1240" w:type="dxa"/>
            <w:tcBorders>
              <w:top w:val="nil"/>
              <w:left w:val="nil"/>
              <w:bottom w:val="nil"/>
              <w:right w:val="nil"/>
            </w:tcBorders>
            <w:shd w:val="clear" w:color="auto" w:fill="auto"/>
            <w:noWrap/>
            <w:vAlign w:val="bottom"/>
            <w:hideMark/>
          </w:tcPr>
          <w:p w14:paraId="387CFAA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1801</w:t>
            </w:r>
          </w:p>
        </w:tc>
      </w:tr>
      <w:tr w:rsidR="00497CB7" w:rsidRPr="00332564" w14:paraId="070C4F50" w14:textId="77777777" w:rsidTr="0042091C">
        <w:trPr>
          <w:trHeight w:val="288"/>
        </w:trPr>
        <w:tc>
          <w:tcPr>
            <w:tcW w:w="3262" w:type="dxa"/>
            <w:tcBorders>
              <w:top w:val="nil"/>
              <w:left w:val="nil"/>
              <w:bottom w:val="nil"/>
              <w:right w:val="nil"/>
            </w:tcBorders>
            <w:shd w:val="clear" w:color="auto" w:fill="auto"/>
            <w:noWrap/>
            <w:vAlign w:val="bottom"/>
            <w:hideMark/>
          </w:tcPr>
          <w:p w14:paraId="347D0B7B"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ALERT</w:t>
            </w:r>
          </w:p>
        </w:tc>
        <w:tc>
          <w:tcPr>
            <w:tcW w:w="1240" w:type="dxa"/>
            <w:tcBorders>
              <w:top w:val="nil"/>
              <w:left w:val="nil"/>
              <w:bottom w:val="nil"/>
              <w:right w:val="nil"/>
            </w:tcBorders>
            <w:shd w:val="clear" w:color="auto" w:fill="auto"/>
            <w:noWrap/>
            <w:vAlign w:val="bottom"/>
            <w:hideMark/>
          </w:tcPr>
          <w:p w14:paraId="3C2E2A7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2102</w:t>
            </w:r>
          </w:p>
        </w:tc>
        <w:tc>
          <w:tcPr>
            <w:tcW w:w="1282" w:type="dxa"/>
            <w:tcBorders>
              <w:top w:val="nil"/>
              <w:left w:val="nil"/>
              <w:bottom w:val="nil"/>
              <w:right w:val="nil"/>
            </w:tcBorders>
            <w:shd w:val="clear" w:color="auto" w:fill="auto"/>
            <w:noWrap/>
            <w:vAlign w:val="bottom"/>
            <w:hideMark/>
          </w:tcPr>
          <w:p w14:paraId="521F6387" w14:textId="77777777" w:rsidR="00497CB7" w:rsidRPr="00332564" w:rsidRDefault="00497CB7" w:rsidP="0042091C">
            <w:pPr>
              <w:spacing w:after="0" w:line="240" w:lineRule="auto"/>
              <w:jc w:val="right"/>
              <w:rPr>
                <w:rFonts w:ascii="Calibri" w:eastAsia="Times New Roman" w:hAnsi="Calibri" w:cs="Calibri"/>
                <w:lang w:eastAsia="fr-FR"/>
              </w:rPr>
            </w:pPr>
            <w:r w:rsidRPr="00332564">
              <w:rPr>
                <w:rFonts w:ascii="Calibri" w:eastAsia="Times New Roman" w:hAnsi="Calibri" w:cs="Calibri"/>
                <w:lang w:eastAsia="fr-FR"/>
              </w:rPr>
              <w:t>1050,00</w:t>
            </w:r>
          </w:p>
        </w:tc>
        <w:tc>
          <w:tcPr>
            <w:tcW w:w="1240" w:type="dxa"/>
            <w:tcBorders>
              <w:top w:val="nil"/>
              <w:left w:val="nil"/>
              <w:bottom w:val="nil"/>
              <w:right w:val="nil"/>
            </w:tcBorders>
            <w:shd w:val="clear" w:color="auto" w:fill="auto"/>
            <w:noWrap/>
            <w:vAlign w:val="bottom"/>
            <w:hideMark/>
          </w:tcPr>
          <w:p w14:paraId="193A2583" w14:textId="77777777" w:rsidR="00497CB7" w:rsidRPr="00332564" w:rsidRDefault="00497CB7" w:rsidP="0042091C">
            <w:pPr>
              <w:spacing w:after="0" w:line="240" w:lineRule="auto"/>
              <w:jc w:val="right"/>
              <w:rPr>
                <w:rFonts w:ascii="Calibri" w:eastAsia="Times New Roman" w:hAnsi="Calibri" w:cs="Calibri"/>
                <w:lang w:eastAsia="fr-FR"/>
              </w:rPr>
            </w:pPr>
            <w:r w:rsidRPr="00332564">
              <w:rPr>
                <w:rFonts w:ascii="Calibri" w:eastAsia="Times New Roman" w:hAnsi="Calibri" w:cs="Calibri"/>
                <w:lang w:eastAsia="fr-FR"/>
              </w:rPr>
              <w:t>1052,00</w:t>
            </w:r>
          </w:p>
        </w:tc>
        <w:tc>
          <w:tcPr>
            <w:tcW w:w="1282" w:type="dxa"/>
            <w:tcBorders>
              <w:top w:val="nil"/>
              <w:left w:val="nil"/>
              <w:bottom w:val="nil"/>
              <w:right w:val="nil"/>
            </w:tcBorders>
            <w:shd w:val="clear" w:color="auto" w:fill="auto"/>
            <w:noWrap/>
            <w:vAlign w:val="bottom"/>
            <w:hideMark/>
          </w:tcPr>
          <w:p w14:paraId="66BDC28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66</w:t>
            </w:r>
          </w:p>
        </w:tc>
        <w:tc>
          <w:tcPr>
            <w:tcW w:w="1282" w:type="dxa"/>
            <w:tcBorders>
              <w:top w:val="nil"/>
              <w:left w:val="nil"/>
              <w:bottom w:val="nil"/>
              <w:right w:val="nil"/>
            </w:tcBorders>
            <w:shd w:val="clear" w:color="auto" w:fill="auto"/>
            <w:noWrap/>
            <w:vAlign w:val="bottom"/>
            <w:hideMark/>
          </w:tcPr>
          <w:p w14:paraId="18DD31E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984</w:t>
            </w:r>
          </w:p>
        </w:tc>
        <w:tc>
          <w:tcPr>
            <w:tcW w:w="1240" w:type="dxa"/>
            <w:tcBorders>
              <w:top w:val="nil"/>
              <w:left w:val="nil"/>
              <w:bottom w:val="nil"/>
              <w:right w:val="nil"/>
            </w:tcBorders>
            <w:shd w:val="clear" w:color="auto" w:fill="auto"/>
            <w:noWrap/>
            <w:vAlign w:val="bottom"/>
            <w:hideMark/>
          </w:tcPr>
          <w:p w14:paraId="78D12C5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73</w:t>
            </w:r>
          </w:p>
        </w:tc>
        <w:tc>
          <w:tcPr>
            <w:tcW w:w="1240" w:type="dxa"/>
            <w:tcBorders>
              <w:top w:val="nil"/>
              <w:left w:val="nil"/>
              <w:bottom w:val="nil"/>
              <w:right w:val="nil"/>
            </w:tcBorders>
            <w:shd w:val="clear" w:color="auto" w:fill="auto"/>
            <w:noWrap/>
            <w:vAlign w:val="bottom"/>
            <w:hideMark/>
          </w:tcPr>
          <w:p w14:paraId="0B9FA86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979</w:t>
            </w:r>
          </w:p>
        </w:tc>
      </w:tr>
      <w:tr w:rsidR="00497CB7" w:rsidRPr="00332564" w14:paraId="69A114DD" w14:textId="77777777" w:rsidTr="0042091C">
        <w:trPr>
          <w:trHeight w:val="288"/>
        </w:trPr>
        <w:tc>
          <w:tcPr>
            <w:tcW w:w="3262" w:type="dxa"/>
            <w:tcBorders>
              <w:top w:val="nil"/>
              <w:left w:val="nil"/>
              <w:bottom w:val="nil"/>
              <w:right w:val="nil"/>
            </w:tcBorders>
            <w:shd w:val="clear" w:color="auto" w:fill="auto"/>
            <w:noWrap/>
            <w:vAlign w:val="bottom"/>
            <w:hideMark/>
          </w:tcPr>
          <w:p w14:paraId="7E4B6602"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GDDS</w:t>
            </w:r>
          </w:p>
        </w:tc>
        <w:tc>
          <w:tcPr>
            <w:tcW w:w="1240" w:type="dxa"/>
            <w:tcBorders>
              <w:top w:val="nil"/>
              <w:left w:val="nil"/>
              <w:bottom w:val="nil"/>
              <w:right w:val="nil"/>
            </w:tcBorders>
            <w:shd w:val="clear" w:color="auto" w:fill="auto"/>
            <w:noWrap/>
            <w:vAlign w:val="bottom"/>
            <w:hideMark/>
          </w:tcPr>
          <w:p w14:paraId="2D95528A"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1255</w:t>
            </w:r>
          </w:p>
        </w:tc>
        <w:tc>
          <w:tcPr>
            <w:tcW w:w="1282" w:type="dxa"/>
            <w:tcBorders>
              <w:top w:val="nil"/>
              <w:left w:val="nil"/>
              <w:bottom w:val="nil"/>
              <w:right w:val="nil"/>
            </w:tcBorders>
            <w:shd w:val="clear" w:color="auto" w:fill="auto"/>
            <w:noWrap/>
            <w:vAlign w:val="bottom"/>
            <w:hideMark/>
          </w:tcPr>
          <w:p w14:paraId="548C3CB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619</w:t>
            </w:r>
          </w:p>
        </w:tc>
        <w:tc>
          <w:tcPr>
            <w:tcW w:w="1240" w:type="dxa"/>
            <w:tcBorders>
              <w:top w:val="nil"/>
              <w:left w:val="nil"/>
              <w:bottom w:val="nil"/>
              <w:right w:val="nil"/>
            </w:tcBorders>
            <w:shd w:val="clear" w:color="auto" w:fill="auto"/>
            <w:noWrap/>
            <w:vAlign w:val="bottom"/>
            <w:hideMark/>
          </w:tcPr>
          <w:p w14:paraId="230133D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636</w:t>
            </w:r>
          </w:p>
        </w:tc>
        <w:tc>
          <w:tcPr>
            <w:tcW w:w="1282" w:type="dxa"/>
            <w:tcBorders>
              <w:top w:val="nil"/>
              <w:left w:val="nil"/>
              <w:bottom w:val="nil"/>
              <w:right w:val="nil"/>
            </w:tcBorders>
            <w:shd w:val="clear" w:color="auto" w:fill="auto"/>
            <w:noWrap/>
            <w:vAlign w:val="bottom"/>
            <w:hideMark/>
          </w:tcPr>
          <w:p w14:paraId="002F456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148</w:t>
            </w:r>
          </w:p>
        </w:tc>
        <w:tc>
          <w:tcPr>
            <w:tcW w:w="1282" w:type="dxa"/>
            <w:tcBorders>
              <w:top w:val="nil"/>
              <w:left w:val="nil"/>
              <w:bottom w:val="nil"/>
              <w:right w:val="nil"/>
            </w:tcBorders>
            <w:shd w:val="clear" w:color="auto" w:fill="auto"/>
            <w:noWrap/>
            <w:vAlign w:val="bottom"/>
            <w:hideMark/>
          </w:tcPr>
          <w:p w14:paraId="308763E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471</w:t>
            </w:r>
          </w:p>
        </w:tc>
        <w:tc>
          <w:tcPr>
            <w:tcW w:w="1240" w:type="dxa"/>
            <w:tcBorders>
              <w:top w:val="nil"/>
              <w:left w:val="nil"/>
              <w:bottom w:val="nil"/>
              <w:right w:val="nil"/>
            </w:tcBorders>
            <w:shd w:val="clear" w:color="auto" w:fill="auto"/>
            <w:noWrap/>
            <w:vAlign w:val="bottom"/>
            <w:hideMark/>
          </w:tcPr>
          <w:p w14:paraId="550F7D3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162</w:t>
            </w:r>
          </w:p>
        </w:tc>
        <w:tc>
          <w:tcPr>
            <w:tcW w:w="1240" w:type="dxa"/>
            <w:tcBorders>
              <w:top w:val="nil"/>
              <w:left w:val="nil"/>
              <w:bottom w:val="nil"/>
              <w:right w:val="nil"/>
            </w:tcBorders>
            <w:shd w:val="clear" w:color="auto" w:fill="auto"/>
            <w:noWrap/>
            <w:vAlign w:val="bottom"/>
            <w:hideMark/>
          </w:tcPr>
          <w:p w14:paraId="4E42897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474</w:t>
            </w:r>
          </w:p>
        </w:tc>
      </w:tr>
      <w:tr w:rsidR="00497CB7" w:rsidRPr="00332564" w14:paraId="2B2FC5B3" w14:textId="77777777" w:rsidTr="0042091C">
        <w:trPr>
          <w:trHeight w:val="288"/>
        </w:trPr>
        <w:tc>
          <w:tcPr>
            <w:tcW w:w="3262" w:type="dxa"/>
            <w:tcBorders>
              <w:top w:val="nil"/>
              <w:left w:val="nil"/>
              <w:bottom w:val="nil"/>
              <w:right w:val="nil"/>
            </w:tcBorders>
            <w:shd w:val="clear" w:color="auto" w:fill="auto"/>
            <w:noWrap/>
            <w:vAlign w:val="bottom"/>
            <w:hideMark/>
          </w:tcPr>
          <w:p w14:paraId="63AA52AD"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AURORA</w:t>
            </w:r>
          </w:p>
        </w:tc>
        <w:tc>
          <w:tcPr>
            <w:tcW w:w="1240" w:type="dxa"/>
            <w:tcBorders>
              <w:top w:val="nil"/>
              <w:left w:val="nil"/>
              <w:bottom w:val="nil"/>
              <w:right w:val="nil"/>
            </w:tcBorders>
            <w:shd w:val="clear" w:color="auto" w:fill="auto"/>
            <w:noWrap/>
            <w:vAlign w:val="bottom"/>
            <w:hideMark/>
          </w:tcPr>
          <w:p w14:paraId="1832A25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2773</w:t>
            </w:r>
          </w:p>
        </w:tc>
        <w:tc>
          <w:tcPr>
            <w:tcW w:w="1282" w:type="dxa"/>
            <w:tcBorders>
              <w:top w:val="nil"/>
              <w:left w:val="nil"/>
              <w:bottom w:val="nil"/>
              <w:right w:val="nil"/>
            </w:tcBorders>
            <w:shd w:val="clear" w:color="auto" w:fill="auto"/>
            <w:noWrap/>
            <w:vAlign w:val="bottom"/>
            <w:hideMark/>
          </w:tcPr>
          <w:p w14:paraId="698BE31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1389</w:t>
            </w:r>
          </w:p>
        </w:tc>
        <w:tc>
          <w:tcPr>
            <w:tcW w:w="1240" w:type="dxa"/>
            <w:tcBorders>
              <w:top w:val="nil"/>
              <w:left w:val="nil"/>
              <w:bottom w:val="nil"/>
              <w:right w:val="nil"/>
            </w:tcBorders>
            <w:shd w:val="clear" w:color="auto" w:fill="auto"/>
            <w:noWrap/>
            <w:vAlign w:val="bottom"/>
            <w:hideMark/>
          </w:tcPr>
          <w:p w14:paraId="3693B54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1384</w:t>
            </w:r>
          </w:p>
        </w:tc>
        <w:tc>
          <w:tcPr>
            <w:tcW w:w="1282" w:type="dxa"/>
            <w:tcBorders>
              <w:top w:val="nil"/>
              <w:left w:val="nil"/>
              <w:bottom w:val="nil"/>
              <w:right w:val="nil"/>
            </w:tcBorders>
            <w:shd w:val="clear" w:color="auto" w:fill="auto"/>
            <w:noWrap/>
            <w:vAlign w:val="bottom"/>
            <w:hideMark/>
          </w:tcPr>
          <w:p w14:paraId="5B9D7EE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324</w:t>
            </w:r>
          </w:p>
        </w:tc>
        <w:tc>
          <w:tcPr>
            <w:tcW w:w="1282" w:type="dxa"/>
            <w:tcBorders>
              <w:top w:val="nil"/>
              <w:left w:val="nil"/>
              <w:bottom w:val="nil"/>
              <w:right w:val="nil"/>
            </w:tcBorders>
            <w:shd w:val="clear" w:color="auto" w:fill="auto"/>
            <w:noWrap/>
            <w:vAlign w:val="bottom"/>
            <w:hideMark/>
          </w:tcPr>
          <w:p w14:paraId="4419C97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1065</w:t>
            </w:r>
          </w:p>
        </w:tc>
        <w:tc>
          <w:tcPr>
            <w:tcW w:w="1240" w:type="dxa"/>
            <w:tcBorders>
              <w:top w:val="nil"/>
              <w:left w:val="nil"/>
              <w:bottom w:val="nil"/>
              <w:right w:val="nil"/>
            </w:tcBorders>
            <w:shd w:val="clear" w:color="auto" w:fill="auto"/>
            <w:noWrap/>
            <w:vAlign w:val="bottom"/>
            <w:hideMark/>
          </w:tcPr>
          <w:p w14:paraId="2C52D5D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324</w:t>
            </w:r>
          </w:p>
        </w:tc>
        <w:tc>
          <w:tcPr>
            <w:tcW w:w="1240" w:type="dxa"/>
            <w:tcBorders>
              <w:top w:val="nil"/>
              <w:left w:val="nil"/>
              <w:bottom w:val="nil"/>
              <w:right w:val="nil"/>
            </w:tcBorders>
            <w:shd w:val="clear" w:color="auto" w:fill="auto"/>
            <w:noWrap/>
            <w:vAlign w:val="bottom"/>
            <w:hideMark/>
          </w:tcPr>
          <w:p w14:paraId="00E34DE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1060</w:t>
            </w:r>
          </w:p>
        </w:tc>
      </w:tr>
      <w:tr w:rsidR="00497CB7" w:rsidRPr="00332564" w14:paraId="5EC1F8A9" w14:textId="77777777" w:rsidTr="0042091C">
        <w:trPr>
          <w:trHeight w:val="288"/>
        </w:trPr>
        <w:tc>
          <w:tcPr>
            <w:tcW w:w="3262" w:type="dxa"/>
            <w:tcBorders>
              <w:top w:val="nil"/>
              <w:left w:val="nil"/>
              <w:bottom w:val="nil"/>
              <w:right w:val="nil"/>
            </w:tcBorders>
            <w:shd w:val="clear" w:color="auto" w:fill="auto"/>
            <w:noWrap/>
            <w:vAlign w:val="bottom"/>
            <w:hideMark/>
          </w:tcPr>
          <w:p w14:paraId="62C01B66"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lastRenderedPageBreak/>
              <w:t>SHARP</w:t>
            </w:r>
          </w:p>
        </w:tc>
        <w:tc>
          <w:tcPr>
            <w:tcW w:w="1240" w:type="dxa"/>
            <w:tcBorders>
              <w:top w:val="nil"/>
              <w:left w:val="nil"/>
              <w:bottom w:val="nil"/>
              <w:right w:val="nil"/>
            </w:tcBorders>
            <w:shd w:val="clear" w:color="auto" w:fill="auto"/>
            <w:noWrap/>
            <w:vAlign w:val="bottom"/>
            <w:hideMark/>
          </w:tcPr>
          <w:p w14:paraId="7EE8064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9270</w:t>
            </w:r>
          </w:p>
        </w:tc>
        <w:tc>
          <w:tcPr>
            <w:tcW w:w="1282" w:type="dxa"/>
            <w:tcBorders>
              <w:top w:val="nil"/>
              <w:left w:val="nil"/>
              <w:bottom w:val="nil"/>
              <w:right w:val="nil"/>
            </w:tcBorders>
            <w:shd w:val="clear" w:color="auto" w:fill="auto"/>
            <w:noWrap/>
            <w:vAlign w:val="bottom"/>
            <w:hideMark/>
          </w:tcPr>
          <w:p w14:paraId="2646FC9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4650</w:t>
            </w:r>
          </w:p>
        </w:tc>
        <w:tc>
          <w:tcPr>
            <w:tcW w:w="1240" w:type="dxa"/>
            <w:tcBorders>
              <w:top w:val="nil"/>
              <w:left w:val="nil"/>
              <w:bottom w:val="nil"/>
              <w:right w:val="nil"/>
            </w:tcBorders>
            <w:shd w:val="clear" w:color="auto" w:fill="auto"/>
            <w:noWrap/>
            <w:vAlign w:val="bottom"/>
            <w:hideMark/>
          </w:tcPr>
          <w:p w14:paraId="0C54D1F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4620</w:t>
            </w:r>
          </w:p>
        </w:tc>
        <w:tc>
          <w:tcPr>
            <w:tcW w:w="1282" w:type="dxa"/>
            <w:tcBorders>
              <w:top w:val="nil"/>
              <w:left w:val="nil"/>
              <w:bottom w:val="nil"/>
              <w:right w:val="nil"/>
            </w:tcBorders>
            <w:shd w:val="clear" w:color="auto" w:fill="auto"/>
            <w:noWrap/>
            <w:vAlign w:val="bottom"/>
            <w:hideMark/>
          </w:tcPr>
          <w:p w14:paraId="2D070762"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361</w:t>
            </w:r>
          </w:p>
        </w:tc>
        <w:tc>
          <w:tcPr>
            <w:tcW w:w="1282" w:type="dxa"/>
            <w:tcBorders>
              <w:top w:val="nil"/>
              <w:left w:val="nil"/>
              <w:bottom w:val="nil"/>
              <w:right w:val="nil"/>
            </w:tcBorders>
            <w:shd w:val="clear" w:color="auto" w:fill="auto"/>
            <w:noWrap/>
            <w:vAlign w:val="bottom"/>
            <w:hideMark/>
          </w:tcPr>
          <w:p w14:paraId="01B3059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4289</w:t>
            </w:r>
          </w:p>
        </w:tc>
        <w:tc>
          <w:tcPr>
            <w:tcW w:w="1240" w:type="dxa"/>
            <w:tcBorders>
              <w:top w:val="nil"/>
              <w:left w:val="nil"/>
              <w:bottom w:val="nil"/>
              <w:right w:val="nil"/>
            </w:tcBorders>
            <w:shd w:val="clear" w:color="auto" w:fill="auto"/>
            <w:noWrap/>
            <w:vAlign w:val="bottom"/>
            <w:hideMark/>
          </w:tcPr>
          <w:p w14:paraId="4BEADE5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388</w:t>
            </w:r>
          </w:p>
        </w:tc>
        <w:tc>
          <w:tcPr>
            <w:tcW w:w="1240" w:type="dxa"/>
            <w:tcBorders>
              <w:top w:val="nil"/>
              <w:left w:val="nil"/>
              <w:bottom w:val="nil"/>
              <w:right w:val="nil"/>
            </w:tcBorders>
            <w:shd w:val="clear" w:color="auto" w:fill="auto"/>
            <w:noWrap/>
            <w:vAlign w:val="bottom"/>
            <w:hideMark/>
          </w:tcPr>
          <w:p w14:paraId="0C60204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4232</w:t>
            </w:r>
          </w:p>
        </w:tc>
      </w:tr>
      <w:tr w:rsidR="00497CB7" w:rsidRPr="00332564" w14:paraId="2F5CF1EC" w14:textId="77777777" w:rsidTr="0042091C">
        <w:trPr>
          <w:trHeight w:val="288"/>
        </w:trPr>
        <w:tc>
          <w:tcPr>
            <w:tcW w:w="3262" w:type="dxa"/>
            <w:tcBorders>
              <w:top w:val="nil"/>
              <w:left w:val="nil"/>
              <w:bottom w:val="nil"/>
              <w:right w:val="nil"/>
            </w:tcBorders>
            <w:shd w:val="clear" w:color="auto" w:fill="auto"/>
            <w:noWrap/>
            <w:vAlign w:val="bottom"/>
            <w:hideMark/>
          </w:tcPr>
          <w:p w14:paraId="526D5B30"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SPARCL</w:t>
            </w:r>
          </w:p>
        </w:tc>
        <w:tc>
          <w:tcPr>
            <w:tcW w:w="1240" w:type="dxa"/>
            <w:tcBorders>
              <w:top w:val="nil"/>
              <w:left w:val="nil"/>
              <w:bottom w:val="nil"/>
              <w:right w:val="nil"/>
            </w:tcBorders>
            <w:shd w:val="clear" w:color="auto" w:fill="auto"/>
            <w:noWrap/>
            <w:vAlign w:val="bottom"/>
            <w:hideMark/>
          </w:tcPr>
          <w:p w14:paraId="48501A9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4731</w:t>
            </w:r>
          </w:p>
        </w:tc>
        <w:tc>
          <w:tcPr>
            <w:tcW w:w="1282" w:type="dxa"/>
            <w:tcBorders>
              <w:top w:val="nil"/>
              <w:left w:val="nil"/>
              <w:bottom w:val="nil"/>
              <w:right w:val="nil"/>
            </w:tcBorders>
            <w:shd w:val="clear" w:color="auto" w:fill="auto"/>
            <w:noWrap/>
            <w:vAlign w:val="bottom"/>
            <w:hideMark/>
          </w:tcPr>
          <w:p w14:paraId="441866F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2365</w:t>
            </w:r>
          </w:p>
        </w:tc>
        <w:tc>
          <w:tcPr>
            <w:tcW w:w="1240" w:type="dxa"/>
            <w:tcBorders>
              <w:top w:val="nil"/>
              <w:left w:val="nil"/>
              <w:bottom w:val="nil"/>
              <w:right w:val="nil"/>
            </w:tcBorders>
            <w:shd w:val="clear" w:color="auto" w:fill="auto"/>
            <w:noWrap/>
            <w:vAlign w:val="bottom"/>
            <w:hideMark/>
          </w:tcPr>
          <w:p w14:paraId="7732412E"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2366</w:t>
            </w:r>
          </w:p>
        </w:tc>
        <w:tc>
          <w:tcPr>
            <w:tcW w:w="1282" w:type="dxa"/>
            <w:tcBorders>
              <w:top w:val="nil"/>
              <w:left w:val="nil"/>
              <w:bottom w:val="nil"/>
              <w:right w:val="nil"/>
            </w:tcBorders>
            <w:shd w:val="clear" w:color="auto" w:fill="auto"/>
            <w:noWrap/>
            <w:vAlign w:val="bottom"/>
            <w:hideMark/>
          </w:tcPr>
          <w:p w14:paraId="5DFB77C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w:t>
            </w:r>
          </w:p>
        </w:tc>
        <w:tc>
          <w:tcPr>
            <w:tcW w:w="1282" w:type="dxa"/>
            <w:tcBorders>
              <w:top w:val="nil"/>
              <w:left w:val="nil"/>
              <w:bottom w:val="nil"/>
              <w:right w:val="nil"/>
            </w:tcBorders>
            <w:shd w:val="clear" w:color="auto" w:fill="auto"/>
            <w:noWrap/>
            <w:vAlign w:val="bottom"/>
            <w:hideMark/>
          </w:tcPr>
          <w:p w14:paraId="132FB12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2287</w:t>
            </w:r>
          </w:p>
        </w:tc>
        <w:tc>
          <w:tcPr>
            <w:tcW w:w="1240" w:type="dxa"/>
            <w:tcBorders>
              <w:top w:val="nil"/>
              <w:left w:val="nil"/>
              <w:bottom w:val="nil"/>
              <w:right w:val="nil"/>
            </w:tcBorders>
            <w:shd w:val="clear" w:color="auto" w:fill="auto"/>
            <w:noWrap/>
            <w:vAlign w:val="bottom"/>
            <w:hideMark/>
          </w:tcPr>
          <w:p w14:paraId="27AB785D"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98</w:t>
            </w:r>
          </w:p>
        </w:tc>
        <w:tc>
          <w:tcPr>
            <w:tcW w:w="1240" w:type="dxa"/>
            <w:tcBorders>
              <w:top w:val="nil"/>
              <w:left w:val="nil"/>
              <w:bottom w:val="nil"/>
              <w:right w:val="nil"/>
            </w:tcBorders>
            <w:shd w:val="clear" w:color="auto" w:fill="auto"/>
            <w:noWrap/>
            <w:vAlign w:val="bottom"/>
            <w:hideMark/>
          </w:tcPr>
          <w:p w14:paraId="783549C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2268</w:t>
            </w:r>
          </w:p>
        </w:tc>
      </w:tr>
      <w:tr w:rsidR="00497CB7" w:rsidRPr="00332564" w14:paraId="7B6AA581" w14:textId="77777777" w:rsidTr="00DB79E9">
        <w:trPr>
          <w:trHeight w:val="288"/>
        </w:trPr>
        <w:tc>
          <w:tcPr>
            <w:tcW w:w="3262" w:type="dxa"/>
            <w:tcBorders>
              <w:top w:val="nil"/>
              <w:left w:val="nil"/>
              <w:right w:val="nil"/>
            </w:tcBorders>
            <w:shd w:val="clear" w:color="auto" w:fill="auto"/>
            <w:noWrap/>
            <w:vAlign w:val="bottom"/>
            <w:hideMark/>
          </w:tcPr>
          <w:p w14:paraId="1BB9CA45" w14:textId="77777777" w:rsidR="00497CB7" w:rsidRPr="00332564" w:rsidRDefault="00497CB7" w:rsidP="0042091C">
            <w:pPr>
              <w:spacing w:after="0" w:line="240" w:lineRule="auto"/>
              <w:rPr>
                <w:rFonts w:ascii="Calibri" w:eastAsia="Times New Roman" w:hAnsi="Calibri" w:cs="Calibri"/>
                <w:b/>
                <w:bCs/>
                <w:lang w:eastAsia="fr-FR"/>
              </w:rPr>
            </w:pPr>
            <w:r w:rsidRPr="00332564">
              <w:rPr>
                <w:rFonts w:ascii="Calibri" w:eastAsia="Times New Roman" w:hAnsi="Calibri" w:cs="Calibri"/>
                <w:b/>
                <w:bCs/>
                <w:lang w:eastAsia="fr-FR"/>
              </w:rPr>
              <w:t>J-STARS</w:t>
            </w:r>
          </w:p>
        </w:tc>
        <w:tc>
          <w:tcPr>
            <w:tcW w:w="1240" w:type="dxa"/>
            <w:tcBorders>
              <w:top w:val="nil"/>
              <w:left w:val="nil"/>
              <w:right w:val="nil"/>
            </w:tcBorders>
            <w:shd w:val="clear" w:color="auto" w:fill="auto"/>
            <w:noWrap/>
            <w:vAlign w:val="bottom"/>
            <w:hideMark/>
          </w:tcPr>
          <w:p w14:paraId="4191833F"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1578</w:t>
            </w:r>
          </w:p>
        </w:tc>
        <w:tc>
          <w:tcPr>
            <w:tcW w:w="1282" w:type="dxa"/>
            <w:tcBorders>
              <w:top w:val="nil"/>
              <w:left w:val="nil"/>
              <w:right w:val="nil"/>
            </w:tcBorders>
            <w:shd w:val="clear" w:color="auto" w:fill="auto"/>
            <w:noWrap/>
            <w:vAlign w:val="bottom"/>
            <w:hideMark/>
          </w:tcPr>
          <w:p w14:paraId="0664DAFC"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793</w:t>
            </w:r>
          </w:p>
        </w:tc>
        <w:tc>
          <w:tcPr>
            <w:tcW w:w="1240" w:type="dxa"/>
            <w:tcBorders>
              <w:top w:val="nil"/>
              <w:left w:val="nil"/>
              <w:right w:val="nil"/>
            </w:tcBorders>
            <w:shd w:val="clear" w:color="auto" w:fill="auto"/>
            <w:noWrap/>
            <w:vAlign w:val="bottom"/>
            <w:hideMark/>
          </w:tcPr>
          <w:p w14:paraId="6631B9E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785</w:t>
            </w:r>
          </w:p>
        </w:tc>
        <w:tc>
          <w:tcPr>
            <w:tcW w:w="1282" w:type="dxa"/>
            <w:tcBorders>
              <w:top w:val="nil"/>
              <w:left w:val="nil"/>
              <w:right w:val="nil"/>
            </w:tcBorders>
            <w:shd w:val="clear" w:color="auto" w:fill="auto"/>
            <w:noWrap/>
            <w:vAlign w:val="bottom"/>
            <w:hideMark/>
          </w:tcPr>
          <w:p w14:paraId="1CB4DFC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82" w:type="dxa"/>
            <w:tcBorders>
              <w:top w:val="nil"/>
              <w:left w:val="nil"/>
              <w:right w:val="nil"/>
            </w:tcBorders>
            <w:shd w:val="clear" w:color="auto" w:fill="auto"/>
            <w:noWrap/>
            <w:vAlign w:val="bottom"/>
            <w:hideMark/>
          </w:tcPr>
          <w:p w14:paraId="61F8C1F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789</w:t>
            </w:r>
          </w:p>
        </w:tc>
        <w:tc>
          <w:tcPr>
            <w:tcW w:w="1240" w:type="dxa"/>
            <w:tcBorders>
              <w:top w:val="nil"/>
              <w:left w:val="nil"/>
              <w:right w:val="nil"/>
            </w:tcBorders>
            <w:shd w:val="clear" w:color="auto" w:fill="auto"/>
            <w:noWrap/>
            <w:vAlign w:val="bottom"/>
            <w:hideMark/>
          </w:tcPr>
          <w:p w14:paraId="1F36B658"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4</w:t>
            </w:r>
          </w:p>
        </w:tc>
        <w:tc>
          <w:tcPr>
            <w:tcW w:w="1240" w:type="dxa"/>
            <w:tcBorders>
              <w:top w:val="nil"/>
              <w:left w:val="nil"/>
              <w:right w:val="nil"/>
            </w:tcBorders>
            <w:shd w:val="clear" w:color="auto" w:fill="auto"/>
            <w:noWrap/>
            <w:vAlign w:val="bottom"/>
            <w:hideMark/>
          </w:tcPr>
          <w:p w14:paraId="10FE00A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781</w:t>
            </w:r>
          </w:p>
        </w:tc>
      </w:tr>
      <w:tr w:rsidR="00497CB7" w:rsidRPr="00332564" w14:paraId="77619C3C" w14:textId="77777777" w:rsidTr="00DB79E9">
        <w:trPr>
          <w:trHeight w:val="288"/>
        </w:trPr>
        <w:tc>
          <w:tcPr>
            <w:tcW w:w="3262" w:type="dxa"/>
            <w:tcBorders>
              <w:top w:val="nil"/>
              <w:left w:val="nil"/>
              <w:bottom w:val="single" w:sz="4" w:space="0" w:color="auto"/>
              <w:right w:val="nil"/>
            </w:tcBorders>
            <w:shd w:val="clear" w:color="auto" w:fill="auto"/>
            <w:noWrap/>
            <w:vAlign w:val="bottom"/>
            <w:hideMark/>
          </w:tcPr>
          <w:p w14:paraId="455C4C96" w14:textId="77777777" w:rsidR="00497CB7" w:rsidRPr="00332564" w:rsidRDefault="00497CB7" w:rsidP="0042091C">
            <w:pPr>
              <w:spacing w:after="0" w:line="240" w:lineRule="auto"/>
              <w:rPr>
                <w:rFonts w:ascii="Calibri" w:eastAsia="Times New Roman" w:hAnsi="Calibri" w:cs="Calibri"/>
                <w:b/>
                <w:bCs/>
                <w:color w:val="000000"/>
                <w:lang w:eastAsia="fr-FR"/>
              </w:rPr>
            </w:pPr>
            <w:r w:rsidRPr="00332564">
              <w:rPr>
                <w:rFonts w:ascii="Calibri" w:eastAsia="Times New Roman" w:hAnsi="Calibri" w:cs="Calibri"/>
                <w:b/>
                <w:bCs/>
                <w:color w:val="000000"/>
                <w:lang w:eastAsia="fr-FR"/>
              </w:rPr>
              <w:t>TST</w:t>
            </w:r>
          </w:p>
        </w:tc>
        <w:tc>
          <w:tcPr>
            <w:tcW w:w="1240" w:type="dxa"/>
            <w:tcBorders>
              <w:top w:val="nil"/>
              <w:left w:val="nil"/>
              <w:bottom w:val="single" w:sz="4" w:space="0" w:color="auto"/>
              <w:right w:val="nil"/>
            </w:tcBorders>
            <w:shd w:val="clear" w:color="auto" w:fill="auto"/>
            <w:noWrap/>
            <w:vAlign w:val="bottom"/>
            <w:hideMark/>
          </w:tcPr>
          <w:p w14:paraId="00F2E0C0"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2860</w:t>
            </w:r>
          </w:p>
        </w:tc>
        <w:tc>
          <w:tcPr>
            <w:tcW w:w="1282" w:type="dxa"/>
            <w:tcBorders>
              <w:top w:val="nil"/>
              <w:left w:val="nil"/>
              <w:bottom w:val="single" w:sz="4" w:space="0" w:color="auto"/>
              <w:right w:val="nil"/>
            </w:tcBorders>
            <w:shd w:val="clear" w:color="auto" w:fill="auto"/>
            <w:noWrap/>
            <w:vAlign w:val="bottom"/>
            <w:hideMark/>
          </w:tcPr>
          <w:p w14:paraId="00A4D974"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1430</w:t>
            </w:r>
          </w:p>
        </w:tc>
        <w:tc>
          <w:tcPr>
            <w:tcW w:w="1240" w:type="dxa"/>
            <w:tcBorders>
              <w:top w:val="nil"/>
              <w:left w:val="nil"/>
              <w:bottom w:val="single" w:sz="4" w:space="0" w:color="auto"/>
              <w:right w:val="nil"/>
            </w:tcBorders>
            <w:shd w:val="clear" w:color="auto" w:fill="auto"/>
            <w:noWrap/>
            <w:vAlign w:val="bottom"/>
            <w:hideMark/>
          </w:tcPr>
          <w:p w14:paraId="4F36F75B"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1430</w:t>
            </w:r>
          </w:p>
        </w:tc>
        <w:tc>
          <w:tcPr>
            <w:tcW w:w="1282" w:type="dxa"/>
            <w:tcBorders>
              <w:top w:val="nil"/>
              <w:left w:val="nil"/>
              <w:bottom w:val="single" w:sz="4" w:space="0" w:color="auto"/>
              <w:right w:val="nil"/>
            </w:tcBorders>
            <w:shd w:val="clear" w:color="auto" w:fill="auto"/>
            <w:noWrap/>
            <w:vAlign w:val="bottom"/>
            <w:hideMark/>
          </w:tcPr>
          <w:p w14:paraId="0ABC369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22</w:t>
            </w:r>
          </w:p>
        </w:tc>
        <w:tc>
          <w:tcPr>
            <w:tcW w:w="1282" w:type="dxa"/>
            <w:tcBorders>
              <w:top w:val="nil"/>
              <w:left w:val="nil"/>
              <w:bottom w:val="single" w:sz="4" w:space="0" w:color="auto"/>
              <w:right w:val="nil"/>
            </w:tcBorders>
            <w:shd w:val="clear" w:color="auto" w:fill="auto"/>
            <w:noWrap/>
            <w:vAlign w:val="bottom"/>
            <w:hideMark/>
          </w:tcPr>
          <w:p w14:paraId="7186DF86"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1408</w:t>
            </w:r>
          </w:p>
        </w:tc>
        <w:tc>
          <w:tcPr>
            <w:tcW w:w="1240" w:type="dxa"/>
            <w:tcBorders>
              <w:top w:val="nil"/>
              <w:left w:val="nil"/>
              <w:bottom w:val="single" w:sz="4" w:space="0" w:color="auto"/>
              <w:right w:val="nil"/>
            </w:tcBorders>
            <w:shd w:val="clear" w:color="auto" w:fill="auto"/>
            <w:noWrap/>
            <w:vAlign w:val="bottom"/>
            <w:hideMark/>
          </w:tcPr>
          <w:p w14:paraId="5E39F903"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32</w:t>
            </w:r>
          </w:p>
        </w:tc>
        <w:tc>
          <w:tcPr>
            <w:tcW w:w="1240" w:type="dxa"/>
            <w:tcBorders>
              <w:top w:val="nil"/>
              <w:left w:val="nil"/>
              <w:bottom w:val="single" w:sz="4" w:space="0" w:color="auto"/>
              <w:right w:val="nil"/>
            </w:tcBorders>
            <w:shd w:val="clear" w:color="auto" w:fill="auto"/>
            <w:noWrap/>
            <w:vAlign w:val="bottom"/>
            <w:hideMark/>
          </w:tcPr>
          <w:p w14:paraId="7112C021" w14:textId="77777777" w:rsidR="00497CB7" w:rsidRPr="00332564" w:rsidRDefault="00497CB7" w:rsidP="0042091C">
            <w:pPr>
              <w:spacing w:after="0" w:line="240" w:lineRule="auto"/>
              <w:jc w:val="right"/>
              <w:rPr>
                <w:rFonts w:ascii="Calibri" w:eastAsia="Times New Roman" w:hAnsi="Calibri" w:cs="Calibri"/>
                <w:color w:val="000000"/>
                <w:lang w:eastAsia="fr-FR"/>
              </w:rPr>
            </w:pPr>
            <w:r w:rsidRPr="00332564">
              <w:rPr>
                <w:rFonts w:ascii="Calibri" w:eastAsia="Times New Roman" w:hAnsi="Calibri" w:cs="Calibri"/>
                <w:color w:val="000000"/>
                <w:lang w:eastAsia="fr-FR"/>
              </w:rPr>
              <w:t>1398</w:t>
            </w:r>
          </w:p>
        </w:tc>
      </w:tr>
    </w:tbl>
    <w:p w14:paraId="76B39983" w14:textId="77777777" w:rsidR="00DB79E9" w:rsidRDefault="00DB79E9" w:rsidP="00497CB7">
      <w:pPr>
        <w:ind w:left="-567" w:right="-880"/>
        <w:rPr>
          <w:rFonts w:cs="Arial"/>
          <w:b/>
          <w:sz w:val="24"/>
          <w:szCs w:val="24"/>
          <w:lang w:val="en-US"/>
        </w:rPr>
      </w:pPr>
    </w:p>
    <w:p w14:paraId="63153032" w14:textId="77777777" w:rsidR="00812579" w:rsidRDefault="00812579">
      <w:pPr>
        <w:rPr>
          <w:rFonts w:cs="Arial"/>
          <w:b/>
          <w:sz w:val="24"/>
          <w:szCs w:val="24"/>
          <w:lang w:val="en-US"/>
        </w:rPr>
      </w:pPr>
      <w:r>
        <w:rPr>
          <w:rFonts w:cs="Arial"/>
          <w:b/>
          <w:sz w:val="24"/>
          <w:szCs w:val="24"/>
          <w:lang w:val="en-US"/>
        </w:rPr>
        <w:br w:type="page"/>
      </w:r>
    </w:p>
    <w:p w14:paraId="3EE6E6E0" w14:textId="43D70F45" w:rsidR="00497CB7" w:rsidRPr="00A26AA7" w:rsidRDefault="004711F0" w:rsidP="00497CB7">
      <w:pPr>
        <w:ind w:left="-567" w:right="-880"/>
        <w:rPr>
          <w:lang w:val="en-US"/>
        </w:rPr>
      </w:pPr>
      <w:r>
        <w:rPr>
          <w:rFonts w:cs="Arial"/>
          <w:b/>
          <w:sz w:val="24"/>
          <w:szCs w:val="24"/>
          <w:lang w:val="en-US"/>
        </w:rPr>
        <w:lastRenderedPageBreak/>
        <w:t>eTable 6</w:t>
      </w:r>
      <w:r w:rsidR="00DB79E9" w:rsidRPr="00941631">
        <w:rPr>
          <w:rFonts w:cs="Arial"/>
          <w:b/>
          <w:sz w:val="24"/>
          <w:szCs w:val="24"/>
          <w:lang w:val="en-US"/>
        </w:rPr>
        <w:t xml:space="preserve">. </w:t>
      </w:r>
      <w:r w:rsidR="00DB79E9">
        <w:rPr>
          <w:rFonts w:cs="Arial"/>
          <w:sz w:val="24"/>
          <w:szCs w:val="24"/>
          <w:lang w:val="en-US"/>
        </w:rPr>
        <w:t>Number of events in the less and intensive LDL-C lowering therapies arms for stroke</w:t>
      </w:r>
    </w:p>
    <w:tbl>
      <w:tblPr>
        <w:tblW w:w="11643" w:type="dxa"/>
        <w:tblInd w:w="-142" w:type="dxa"/>
        <w:tblCellMar>
          <w:left w:w="70" w:type="dxa"/>
          <w:right w:w="70" w:type="dxa"/>
        </w:tblCellMar>
        <w:tblLook w:val="04A0" w:firstRow="1" w:lastRow="0" w:firstColumn="1" w:lastColumn="0" w:noHBand="0" w:noVBand="1"/>
      </w:tblPr>
      <w:tblGrid>
        <w:gridCol w:w="2837"/>
        <w:gridCol w:w="1240"/>
        <w:gridCol w:w="1282"/>
        <w:gridCol w:w="1240"/>
        <w:gridCol w:w="1282"/>
        <w:gridCol w:w="1282"/>
        <w:gridCol w:w="1240"/>
        <w:gridCol w:w="1240"/>
      </w:tblGrid>
      <w:tr w:rsidR="00497CB7" w:rsidRPr="00CD4ED1" w14:paraId="7316A908" w14:textId="77777777" w:rsidTr="0042091C">
        <w:trPr>
          <w:trHeight w:val="288"/>
        </w:trPr>
        <w:tc>
          <w:tcPr>
            <w:tcW w:w="2837" w:type="dxa"/>
            <w:tcBorders>
              <w:top w:val="nil"/>
              <w:left w:val="nil"/>
              <w:bottom w:val="nil"/>
              <w:right w:val="nil"/>
            </w:tcBorders>
            <w:shd w:val="clear" w:color="000000" w:fill="E7E6E6"/>
            <w:noWrap/>
            <w:vAlign w:val="bottom"/>
            <w:hideMark/>
          </w:tcPr>
          <w:p w14:paraId="3B33EAC1"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TRIALS</w:t>
            </w:r>
          </w:p>
        </w:tc>
        <w:tc>
          <w:tcPr>
            <w:tcW w:w="1240" w:type="dxa"/>
            <w:tcBorders>
              <w:top w:val="nil"/>
              <w:left w:val="nil"/>
              <w:bottom w:val="nil"/>
              <w:right w:val="nil"/>
            </w:tcBorders>
            <w:shd w:val="clear" w:color="000000" w:fill="E7E6E6"/>
            <w:noWrap/>
            <w:vAlign w:val="bottom"/>
            <w:hideMark/>
          </w:tcPr>
          <w:p w14:paraId="51C1BD9D"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Population</w:t>
            </w:r>
          </w:p>
        </w:tc>
        <w:tc>
          <w:tcPr>
            <w:tcW w:w="1282" w:type="dxa"/>
            <w:tcBorders>
              <w:top w:val="nil"/>
              <w:left w:val="nil"/>
              <w:bottom w:val="nil"/>
              <w:right w:val="nil"/>
            </w:tcBorders>
            <w:shd w:val="clear" w:color="000000" w:fill="E7E6E6"/>
            <w:noWrap/>
            <w:vAlign w:val="bottom"/>
            <w:hideMark/>
          </w:tcPr>
          <w:p w14:paraId="1093FF2A"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Intervention group</w:t>
            </w:r>
          </w:p>
        </w:tc>
        <w:tc>
          <w:tcPr>
            <w:tcW w:w="1240" w:type="dxa"/>
            <w:tcBorders>
              <w:top w:val="nil"/>
              <w:left w:val="nil"/>
              <w:bottom w:val="nil"/>
              <w:right w:val="nil"/>
            </w:tcBorders>
            <w:shd w:val="clear" w:color="000000" w:fill="E7E6E6"/>
            <w:noWrap/>
            <w:vAlign w:val="bottom"/>
            <w:hideMark/>
          </w:tcPr>
          <w:p w14:paraId="18B09A8B"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Control group</w:t>
            </w:r>
          </w:p>
        </w:tc>
        <w:tc>
          <w:tcPr>
            <w:tcW w:w="1282" w:type="dxa"/>
            <w:tcBorders>
              <w:top w:val="nil"/>
              <w:left w:val="nil"/>
              <w:bottom w:val="nil"/>
              <w:right w:val="nil"/>
            </w:tcBorders>
            <w:shd w:val="clear" w:color="000000" w:fill="E7E6E6"/>
            <w:noWrap/>
            <w:vAlign w:val="bottom"/>
            <w:hideMark/>
          </w:tcPr>
          <w:p w14:paraId="4A258762"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 xml:space="preserve">Stroke Intervention group </w:t>
            </w:r>
          </w:p>
        </w:tc>
        <w:tc>
          <w:tcPr>
            <w:tcW w:w="1282" w:type="dxa"/>
            <w:tcBorders>
              <w:top w:val="nil"/>
              <w:left w:val="nil"/>
              <w:bottom w:val="nil"/>
              <w:right w:val="nil"/>
            </w:tcBorders>
            <w:shd w:val="clear" w:color="000000" w:fill="E7E6E6"/>
            <w:noWrap/>
            <w:vAlign w:val="bottom"/>
            <w:hideMark/>
          </w:tcPr>
          <w:p w14:paraId="1CC79FFB"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No Stroke Intervention group</w:t>
            </w:r>
          </w:p>
        </w:tc>
        <w:tc>
          <w:tcPr>
            <w:tcW w:w="1240" w:type="dxa"/>
            <w:tcBorders>
              <w:top w:val="nil"/>
              <w:left w:val="nil"/>
              <w:bottom w:val="nil"/>
              <w:right w:val="nil"/>
            </w:tcBorders>
            <w:shd w:val="clear" w:color="000000" w:fill="E7E6E6"/>
            <w:noWrap/>
            <w:vAlign w:val="bottom"/>
            <w:hideMark/>
          </w:tcPr>
          <w:p w14:paraId="315130CF"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Stroke Control group</w:t>
            </w:r>
          </w:p>
        </w:tc>
        <w:tc>
          <w:tcPr>
            <w:tcW w:w="1240" w:type="dxa"/>
            <w:tcBorders>
              <w:top w:val="nil"/>
              <w:left w:val="nil"/>
              <w:bottom w:val="nil"/>
              <w:right w:val="nil"/>
            </w:tcBorders>
            <w:shd w:val="clear" w:color="000000" w:fill="E7E6E6"/>
            <w:noWrap/>
            <w:vAlign w:val="bottom"/>
            <w:hideMark/>
          </w:tcPr>
          <w:p w14:paraId="12CA39C3"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No Stroke Control group</w:t>
            </w:r>
          </w:p>
        </w:tc>
      </w:tr>
      <w:tr w:rsidR="00497CB7" w:rsidRPr="00CD4ED1" w14:paraId="7CAD231D" w14:textId="77777777" w:rsidTr="0042091C">
        <w:trPr>
          <w:trHeight w:val="288"/>
        </w:trPr>
        <w:tc>
          <w:tcPr>
            <w:tcW w:w="2837" w:type="dxa"/>
            <w:tcBorders>
              <w:top w:val="nil"/>
              <w:left w:val="nil"/>
              <w:bottom w:val="nil"/>
              <w:right w:val="nil"/>
            </w:tcBorders>
            <w:shd w:val="clear" w:color="auto" w:fill="auto"/>
            <w:noWrap/>
            <w:vAlign w:val="bottom"/>
            <w:hideMark/>
          </w:tcPr>
          <w:p w14:paraId="475F84C7"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WOSCOPS</w:t>
            </w:r>
          </w:p>
        </w:tc>
        <w:tc>
          <w:tcPr>
            <w:tcW w:w="1240" w:type="dxa"/>
            <w:tcBorders>
              <w:top w:val="nil"/>
              <w:left w:val="nil"/>
              <w:bottom w:val="nil"/>
              <w:right w:val="nil"/>
            </w:tcBorders>
            <w:shd w:val="clear" w:color="auto" w:fill="auto"/>
            <w:noWrap/>
            <w:vAlign w:val="bottom"/>
            <w:hideMark/>
          </w:tcPr>
          <w:p w14:paraId="36759D4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6595</w:t>
            </w:r>
          </w:p>
        </w:tc>
        <w:tc>
          <w:tcPr>
            <w:tcW w:w="1282" w:type="dxa"/>
            <w:tcBorders>
              <w:top w:val="nil"/>
              <w:left w:val="nil"/>
              <w:bottom w:val="nil"/>
              <w:right w:val="nil"/>
            </w:tcBorders>
            <w:shd w:val="clear" w:color="auto" w:fill="auto"/>
            <w:noWrap/>
            <w:vAlign w:val="bottom"/>
            <w:hideMark/>
          </w:tcPr>
          <w:p w14:paraId="591FCEF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3302</w:t>
            </w:r>
          </w:p>
        </w:tc>
        <w:tc>
          <w:tcPr>
            <w:tcW w:w="1240" w:type="dxa"/>
            <w:tcBorders>
              <w:top w:val="nil"/>
              <w:left w:val="nil"/>
              <w:bottom w:val="nil"/>
              <w:right w:val="nil"/>
            </w:tcBorders>
            <w:shd w:val="clear" w:color="auto" w:fill="auto"/>
            <w:noWrap/>
            <w:vAlign w:val="bottom"/>
            <w:hideMark/>
          </w:tcPr>
          <w:p w14:paraId="3452A9B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3293</w:t>
            </w:r>
          </w:p>
        </w:tc>
        <w:tc>
          <w:tcPr>
            <w:tcW w:w="1282" w:type="dxa"/>
            <w:tcBorders>
              <w:top w:val="nil"/>
              <w:left w:val="nil"/>
              <w:bottom w:val="nil"/>
              <w:right w:val="nil"/>
            </w:tcBorders>
            <w:shd w:val="clear" w:color="auto" w:fill="auto"/>
            <w:noWrap/>
            <w:vAlign w:val="bottom"/>
            <w:hideMark/>
          </w:tcPr>
          <w:p w14:paraId="6246048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46</w:t>
            </w:r>
          </w:p>
        </w:tc>
        <w:tc>
          <w:tcPr>
            <w:tcW w:w="1282" w:type="dxa"/>
            <w:tcBorders>
              <w:top w:val="nil"/>
              <w:left w:val="nil"/>
              <w:bottom w:val="nil"/>
              <w:right w:val="nil"/>
            </w:tcBorders>
            <w:shd w:val="clear" w:color="auto" w:fill="auto"/>
            <w:noWrap/>
            <w:vAlign w:val="bottom"/>
            <w:hideMark/>
          </w:tcPr>
          <w:p w14:paraId="3329C06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3256</w:t>
            </w:r>
          </w:p>
        </w:tc>
        <w:tc>
          <w:tcPr>
            <w:tcW w:w="1240" w:type="dxa"/>
            <w:tcBorders>
              <w:top w:val="nil"/>
              <w:left w:val="nil"/>
              <w:bottom w:val="nil"/>
              <w:right w:val="nil"/>
            </w:tcBorders>
            <w:shd w:val="clear" w:color="auto" w:fill="auto"/>
            <w:noWrap/>
            <w:vAlign w:val="bottom"/>
            <w:hideMark/>
          </w:tcPr>
          <w:p w14:paraId="63C83E0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51</w:t>
            </w:r>
          </w:p>
        </w:tc>
        <w:tc>
          <w:tcPr>
            <w:tcW w:w="1240" w:type="dxa"/>
            <w:tcBorders>
              <w:top w:val="nil"/>
              <w:left w:val="nil"/>
              <w:bottom w:val="nil"/>
              <w:right w:val="nil"/>
            </w:tcBorders>
            <w:shd w:val="clear" w:color="auto" w:fill="auto"/>
            <w:noWrap/>
            <w:vAlign w:val="bottom"/>
            <w:hideMark/>
          </w:tcPr>
          <w:p w14:paraId="1400C5B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3242</w:t>
            </w:r>
          </w:p>
        </w:tc>
      </w:tr>
      <w:tr w:rsidR="00497CB7" w:rsidRPr="00CD4ED1" w14:paraId="204D4B2B" w14:textId="77777777" w:rsidTr="0042091C">
        <w:trPr>
          <w:trHeight w:val="288"/>
        </w:trPr>
        <w:tc>
          <w:tcPr>
            <w:tcW w:w="2837" w:type="dxa"/>
            <w:tcBorders>
              <w:top w:val="nil"/>
              <w:left w:val="nil"/>
              <w:bottom w:val="nil"/>
              <w:right w:val="nil"/>
            </w:tcBorders>
            <w:shd w:val="clear" w:color="auto" w:fill="auto"/>
            <w:noWrap/>
            <w:vAlign w:val="bottom"/>
            <w:hideMark/>
          </w:tcPr>
          <w:p w14:paraId="19290D7E"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KAPS</w:t>
            </w:r>
          </w:p>
        </w:tc>
        <w:tc>
          <w:tcPr>
            <w:tcW w:w="1240" w:type="dxa"/>
            <w:tcBorders>
              <w:top w:val="nil"/>
              <w:left w:val="nil"/>
              <w:bottom w:val="nil"/>
              <w:right w:val="nil"/>
            </w:tcBorders>
            <w:shd w:val="clear" w:color="auto" w:fill="auto"/>
            <w:noWrap/>
            <w:vAlign w:val="bottom"/>
            <w:hideMark/>
          </w:tcPr>
          <w:p w14:paraId="56F75B4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447</w:t>
            </w:r>
          </w:p>
        </w:tc>
        <w:tc>
          <w:tcPr>
            <w:tcW w:w="1282" w:type="dxa"/>
            <w:tcBorders>
              <w:top w:val="nil"/>
              <w:left w:val="nil"/>
              <w:bottom w:val="nil"/>
              <w:right w:val="nil"/>
            </w:tcBorders>
            <w:shd w:val="clear" w:color="auto" w:fill="auto"/>
            <w:noWrap/>
            <w:vAlign w:val="bottom"/>
            <w:hideMark/>
          </w:tcPr>
          <w:p w14:paraId="6A75E86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224</w:t>
            </w:r>
          </w:p>
        </w:tc>
        <w:tc>
          <w:tcPr>
            <w:tcW w:w="1240" w:type="dxa"/>
            <w:tcBorders>
              <w:top w:val="nil"/>
              <w:left w:val="nil"/>
              <w:bottom w:val="nil"/>
              <w:right w:val="nil"/>
            </w:tcBorders>
            <w:shd w:val="clear" w:color="auto" w:fill="auto"/>
            <w:noWrap/>
            <w:vAlign w:val="bottom"/>
            <w:hideMark/>
          </w:tcPr>
          <w:p w14:paraId="4862361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223</w:t>
            </w:r>
          </w:p>
        </w:tc>
        <w:tc>
          <w:tcPr>
            <w:tcW w:w="1282" w:type="dxa"/>
            <w:tcBorders>
              <w:top w:val="nil"/>
              <w:left w:val="nil"/>
              <w:bottom w:val="nil"/>
              <w:right w:val="nil"/>
            </w:tcBorders>
            <w:shd w:val="clear" w:color="auto" w:fill="auto"/>
            <w:noWrap/>
            <w:vAlign w:val="bottom"/>
            <w:hideMark/>
          </w:tcPr>
          <w:p w14:paraId="7AC24621"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0A095328"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22C7E00D"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68EB273D"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r>
      <w:tr w:rsidR="00497CB7" w:rsidRPr="00CD4ED1" w14:paraId="2D4032DF" w14:textId="77777777" w:rsidTr="0042091C">
        <w:trPr>
          <w:trHeight w:val="288"/>
        </w:trPr>
        <w:tc>
          <w:tcPr>
            <w:tcW w:w="2837" w:type="dxa"/>
            <w:tcBorders>
              <w:top w:val="nil"/>
              <w:left w:val="nil"/>
              <w:bottom w:val="nil"/>
              <w:right w:val="nil"/>
            </w:tcBorders>
            <w:shd w:val="clear" w:color="auto" w:fill="auto"/>
            <w:noWrap/>
            <w:vAlign w:val="bottom"/>
            <w:hideMark/>
          </w:tcPr>
          <w:p w14:paraId="50497BB3"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CAIUS</w:t>
            </w:r>
          </w:p>
        </w:tc>
        <w:tc>
          <w:tcPr>
            <w:tcW w:w="1240" w:type="dxa"/>
            <w:tcBorders>
              <w:top w:val="nil"/>
              <w:left w:val="nil"/>
              <w:bottom w:val="nil"/>
              <w:right w:val="nil"/>
            </w:tcBorders>
            <w:shd w:val="clear" w:color="auto" w:fill="auto"/>
            <w:noWrap/>
            <w:vAlign w:val="bottom"/>
            <w:hideMark/>
          </w:tcPr>
          <w:p w14:paraId="2E1B5C0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305</w:t>
            </w:r>
          </w:p>
        </w:tc>
        <w:tc>
          <w:tcPr>
            <w:tcW w:w="1282" w:type="dxa"/>
            <w:tcBorders>
              <w:top w:val="nil"/>
              <w:left w:val="nil"/>
              <w:bottom w:val="nil"/>
              <w:right w:val="nil"/>
            </w:tcBorders>
            <w:shd w:val="clear" w:color="auto" w:fill="auto"/>
            <w:noWrap/>
            <w:vAlign w:val="bottom"/>
            <w:hideMark/>
          </w:tcPr>
          <w:p w14:paraId="6AA5E50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151</w:t>
            </w:r>
          </w:p>
        </w:tc>
        <w:tc>
          <w:tcPr>
            <w:tcW w:w="1240" w:type="dxa"/>
            <w:tcBorders>
              <w:top w:val="nil"/>
              <w:left w:val="nil"/>
              <w:bottom w:val="nil"/>
              <w:right w:val="nil"/>
            </w:tcBorders>
            <w:shd w:val="clear" w:color="auto" w:fill="auto"/>
            <w:noWrap/>
            <w:vAlign w:val="bottom"/>
            <w:hideMark/>
          </w:tcPr>
          <w:p w14:paraId="795167F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154</w:t>
            </w:r>
          </w:p>
        </w:tc>
        <w:tc>
          <w:tcPr>
            <w:tcW w:w="1282" w:type="dxa"/>
            <w:tcBorders>
              <w:top w:val="nil"/>
              <w:left w:val="nil"/>
              <w:bottom w:val="nil"/>
              <w:right w:val="nil"/>
            </w:tcBorders>
            <w:shd w:val="clear" w:color="auto" w:fill="auto"/>
            <w:noWrap/>
            <w:vAlign w:val="bottom"/>
            <w:hideMark/>
          </w:tcPr>
          <w:p w14:paraId="430E1757"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0EA24FD5"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03DD4F16"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5C2FB504"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r>
      <w:tr w:rsidR="00497CB7" w:rsidRPr="00CD4ED1" w14:paraId="66AD3843" w14:textId="77777777" w:rsidTr="0042091C">
        <w:trPr>
          <w:trHeight w:val="288"/>
        </w:trPr>
        <w:tc>
          <w:tcPr>
            <w:tcW w:w="2837" w:type="dxa"/>
            <w:tcBorders>
              <w:top w:val="nil"/>
              <w:left w:val="nil"/>
              <w:bottom w:val="nil"/>
              <w:right w:val="nil"/>
            </w:tcBorders>
            <w:shd w:val="clear" w:color="auto" w:fill="auto"/>
            <w:noWrap/>
            <w:vAlign w:val="bottom"/>
            <w:hideMark/>
          </w:tcPr>
          <w:p w14:paraId="12EC5561"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AFCAPS/TexCAPS</w:t>
            </w:r>
          </w:p>
        </w:tc>
        <w:tc>
          <w:tcPr>
            <w:tcW w:w="1240" w:type="dxa"/>
            <w:tcBorders>
              <w:top w:val="nil"/>
              <w:left w:val="nil"/>
              <w:bottom w:val="nil"/>
              <w:right w:val="nil"/>
            </w:tcBorders>
            <w:shd w:val="clear" w:color="auto" w:fill="auto"/>
            <w:noWrap/>
            <w:vAlign w:val="bottom"/>
            <w:hideMark/>
          </w:tcPr>
          <w:p w14:paraId="0F941ED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6605</w:t>
            </w:r>
          </w:p>
        </w:tc>
        <w:tc>
          <w:tcPr>
            <w:tcW w:w="1282" w:type="dxa"/>
            <w:tcBorders>
              <w:top w:val="nil"/>
              <w:left w:val="nil"/>
              <w:bottom w:val="nil"/>
              <w:right w:val="nil"/>
            </w:tcBorders>
            <w:shd w:val="clear" w:color="auto" w:fill="auto"/>
            <w:noWrap/>
            <w:vAlign w:val="bottom"/>
            <w:hideMark/>
          </w:tcPr>
          <w:p w14:paraId="406FE53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3304</w:t>
            </w:r>
          </w:p>
        </w:tc>
        <w:tc>
          <w:tcPr>
            <w:tcW w:w="1240" w:type="dxa"/>
            <w:tcBorders>
              <w:top w:val="nil"/>
              <w:left w:val="nil"/>
              <w:bottom w:val="nil"/>
              <w:right w:val="nil"/>
            </w:tcBorders>
            <w:shd w:val="clear" w:color="auto" w:fill="auto"/>
            <w:noWrap/>
            <w:vAlign w:val="bottom"/>
            <w:hideMark/>
          </w:tcPr>
          <w:p w14:paraId="1FB930E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3301</w:t>
            </w:r>
          </w:p>
        </w:tc>
        <w:tc>
          <w:tcPr>
            <w:tcW w:w="1282" w:type="dxa"/>
            <w:tcBorders>
              <w:top w:val="nil"/>
              <w:left w:val="nil"/>
              <w:bottom w:val="nil"/>
              <w:right w:val="nil"/>
            </w:tcBorders>
            <w:shd w:val="clear" w:color="auto" w:fill="auto"/>
            <w:noWrap/>
            <w:vAlign w:val="bottom"/>
            <w:hideMark/>
          </w:tcPr>
          <w:p w14:paraId="1E967B3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14</w:t>
            </w:r>
          </w:p>
        </w:tc>
        <w:tc>
          <w:tcPr>
            <w:tcW w:w="1282" w:type="dxa"/>
            <w:tcBorders>
              <w:top w:val="nil"/>
              <w:left w:val="nil"/>
              <w:bottom w:val="nil"/>
              <w:right w:val="nil"/>
            </w:tcBorders>
            <w:shd w:val="clear" w:color="auto" w:fill="auto"/>
            <w:noWrap/>
            <w:vAlign w:val="bottom"/>
            <w:hideMark/>
          </w:tcPr>
          <w:p w14:paraId="0E01D0A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3290</w:t>
            </w:r>
          </w:p>
        </w:tc>
        <w:tc>
          <w:tcPr>
            <w:tcW w:w="1240" w:type="dxa"/>
            <w:tcBorders>
              <w:top w:val="nil"/>
              <w:left w:val="nil"/>
              <w:bottom w:val="nil"/>
              <w:right w:val="nil"/>
            </w:tcBorders>
            <w:shd w:val="clear" w:color="auto" w:fill="auto"/>
            <w:noWrap/>
            <w:vAlign w:val="bottom"/>
            <w:hideMark/>
          </w:tcPr>
          <w:p w14:paraId="76ADC70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17</w:t>
            </w:r>
          </w:p>
        </w:tc>
        <w:tc>
          <w:tcPr>
            <w:tcW w:w="1240" w:type="dxa"/>
            <w:tcBorders>
              <w:top w:val="nil"/>
              <w:left w:val="nil"/>
              <w:bottom w:val="nil"/>
              <w:right w:val="nil"/>
            </w:tcBorders>
            <w:shd w:val="clear" w:color="auto" w:fill="auto"/>
            <w:noWrap/>
            <w:vAlign w:val="bottom"/>
            <w:hideMark/>
          </w:tcPr>
          <w:p w14:paraId="03B8E17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3284</w:t>
            </w:r>
          </w:p>
        </w:tc>
      </w:tr>
      <w:tr w:rsidR="00497CB7" w:rsidRPr="00CD4ED1" w14:paraId="12B9E1C1" w14:textId="77777777" w:rsidTr="0042091C">
        <w:trPr>
          <w:trHeight w:val="288"/>
        </w:trPr>
        <w:tc>
          <w:tcPr>
            <w:tcW w:w="2837" w:type="dxa"/>
            <w:tcBorders>
              <w:top w:val="nil"/>
              <w:left w:val="nil"/>
              <w:bottom w:val="nil"/>
              <w:right w:val="nil"/>
            </w:tcBorders>
            <w:shd w:val="clear" w:color="auto" w:fill="auto"/>
            <w:noWrap/>
            <w:vAlign w:val="bottom"/>
            <w:hideMark/>
          </w:tcPr>
          <w:p w14:paraId="1E54537C"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PATE</w:t>
            </w:r>
          </w:p>
        </w:tc>
        <w:tc>
          <w:tcPr>
            <w:tcW w:w="1240" w:type="dxa"/>
            <w:tcBorders>
              <w:top w:val="nil"/>
              <w:left w:val="nil"/>
              <w:bottom w:val="nil"/>
              <w:right w:val="nil"/>
            </w:tcBorders>
            <w:shd w:val="clear" w:color="auto" w:fill="auto"/>
            <w:noWrap/>
            <w:vAlign w:val="bottom"/>
            <w:hideMark/>
          </w:tcPr>
          <w:p w14:paraId="24137A2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665</w:t>
            </w:r>
          </w:p>
        </w:tc>
        <w:tc>
          <w:tcPr>
            <w:tcW w:w="1282" w:type="dxa"/>
            <w:tcBorders>
              <w:top w:val="nil"/>
              <w:left w:val="nil"/>
              <w:bottom w:val="nil"/>
              <w:right w:val="nil"/>
            </w:tcBorders>
            <w:shd w:val="clear" w:color="auto" w:fill="auto"/>
            <w:noWrap/>
            <w:vAlign w:val="bottom"/>
            <w:hideMark/>
          </w:tcPr>
          <w:p w14:paraId="1A4266F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331</w:t>
            </w:r>
          </w:p>
        </w:tc>
        <w:tc>
          <w:tcPr>
            <w:tcW w:w="1240" w:type="dxa"/>
            <w:tcBorders>
              <w:top w:val="nil"/>
              <w:left w:val="nil"/>
              <w:bottom w:val="nil"/>
              <w:right w:val="nil"/>
            </w:tcBorders>
            <w:shd w:val="clear" w:color="auto" w:fill="auto"/>
            <w:noWrap/>
            <w:vAlign w:val="bottom"/>
            <w:hideMark/>
          </w:tcPr>
          <w:p w14:paraId="0075C79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334</w:t>
            </w:r>
          </w:p>
        </w:tc>
        <w:tc>
          <w:tcPr>
            <w:tcW w:w="1282" w:type="dxa"/>
            <w:tcBorders>
              <w:top w:val="nil"/>
              <w:left w:val="nil"/>
              <w:bottom w:val="nil"/>
              <w:right w:val="nil"/>
            </w:tcBorders>
            <w:shd w:val="clear" w:color="auto" w:fill="auto"/>
            <w:noWrap/>
            <w:vAlign w:val="bottom"/>
            <w:hideMark/>
          </w:tcPr>
          <w:p w14:paraId="4175960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11</w:t>
            </w:r>
          </w:p>
        </w:tc>
        <w:tc>
          <w:tcPr>
            <w:tcW w:w="1282" w:type="dxa"/>
            <w:tcBorders>
              <w:top w:val="nil"/>
              <w:left w:val="nil"/>
              <w:bottom w:val="nil"/>
              <w:right w:val="nil"/>
            </w:tcBorders>
            <w:shd w:val="clear" w:color="auto" w:fill="auto"/>
            <w:noWrap/>
            <w:vAlign w:val="bottom"/>
            <w:hideMark/>
          </w:tcPr>
          <w:p w14:paraId="5708BB7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320</w:t>
            </w:r>
          </w:p>
        </w:tc>
        <w:tc>
          <w:tcPr>
            <w:tcW w:w="1240" w:type="dxa"/>
            <w:tcBorders>
              <w:top w:val="nil"/>
              <w:left w:val="nil"/>
              <w:bottom w:val="nil"/>
              <w:right w:val="nil"/>
            </w:tcBorders>
            <w:shd w:val="clear" w:color="auto" w:fill="auto"/>
            <w:noWrap/>
            <w:vAlign w:val="bottom"/>
            <w:hideMark/>
          </w:tcPr>
          <w:p w14:paraId="050DC43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15</w:t>
            </w:r>
          </w:p>
        </w:tc>
        <w:tc>
          <w:tcPr>
            <w:tcW w:w="1240" w:type="dxa"/>
            <w:tcBorders>
              <w:top w:val="nil"/>
              <w:left w:val="nil"/>
              <w:bottom w:val="nil"/>
              <w:right w:val="nil"/>
            </w:tcBorders>
            <w:shd w:val="clear" w:color="auto" w:fill="auto"/>
            <w:noWrap/>
            <w:vAlign w:val="bottom"/>
            <w:hideMark/>
          </w:tcPr>
          <w:p w14:paraId="7C2E2E7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319</w:t>
            </w:r>
          </w:p>
        </w:tc>
      </w:tr>
      <w:tr w:rsidR="00497CB7" w:rsidRPr="00CD4ED1" w14:paraId="02ADCFA2" w14:textId="77777777" w:rsidTr="0042091C">
        <w:trPr>
          <w:trHeight w:val="288"/>
        </w:trPr>
        <w:tc>
          <w:tcPr>
            <w:tcW w:w="2837" w:type="dxa"/>
            <w:tcBorders>
              <w:top w:val="nil"/>
              <w:left w:val="nil"/>
              <w:bottom w:val="nil"/>
              <w:right w:val="nil"/>
            </w:tcBorders>
            <w:shd w:val="clear" w:color="auto" w:fill="auto"/>
            <w:noWrap/>
            <w:vAlign w:val="bottom"/>
            <w:hideMark/>
          </w:tcPr>
          <w:p w14:paraId="00165E18"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ALLHAT</w:t>
            </w:r>
          </w:p>
        </w:tc>
        <w:tc>
          <w:tcPr>
            <w:tcW w:w="1240" w:type="dxa"/>
            <w:tcBorders>
              <w:top w:val="nil"/>
              <w:left w:val="nil"/>
              <w:bottom w:val="nil"/>
              <w:right w:val="nil"/>
            </w:tcBorders>
            <w:shd w:val="clear" w:color="auto" w:fill="auto"/>
            <w:noWrap/>
            <w:vAlign w:val="bottom"/>
            <w:hideMark/>
          </w:tcPr>
          <w:p w14:paraId="75245BF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10355</w:t>
            </w:r>
          </w:p>
        </w:tc>
        <w:tc>
          <w:tcPr>
            <w:tcW w:w="1282" w:type="dxa"/>
            <w:tcBorders>
              <w:top w:val="nil"/>
              <w:left w:val="nil"/>
              <w:bottom w:val="nil"/>
              <w:right w:val="nil"/>
            </w:tcBorders>
            <w:shd w:val="clear" w:color="auto" w:fill="auto"/>
            <w:noWrap/>
            <w:vAlign w:val="bottom"/>
            <w:hideMark/>
          </w:tcPr>
          <w:p w14:paraId="0EE8004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5170</w:t>
            </w:r>
          </w:p>
        </w:tc>
        <w:tc>
          <w:tcPr>
            <w:tcW w:w="1240" w:type="dxa"/>
            <w:tcBorders>
              <w:top w:val="nil"/>
              <w:left w:val="nil"/>
              <w:bottom w:val="nil"/>
              <w:right w:val="nil"/>
            </w:tcBorders>
            <w:shd w:val="clear" w:color="auto" w:fill="auto"/>
            <w:noWrap/>
            <w:vAlign w:val="bottom"/>
            <w:hideMark/>
          </w:tcPr>
          <w:p w14:paraId="755E545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5185</w:t>
            </w:r>
          </w:p>
        </w:tc>
        <w:tc>
          <w:tcPr>
            <w:tcW w:w="1282" w:type="dxa"/>
            <w:tcBorders>
              <w:top w:val="nil"/>
              <w:left w:val="nil"/>
              <w:bottom w:val="nil"/>
              <w:right w:val="nil"/>
            </w:tcBorders>
            <w:shd w:val="clear" w:color="auto" w:fill="auto"/>
            <w:noWrap/>
            <w:vAlign w:val="bottom"/>
            <w:hideMark/>
          </w:tcPr>
          <w:p w14:paraId="3ED582B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209</w:t>
            </w:r>
          </w:p>
        </w:tc>
        <w:tc>
          <w:tcPr>
            <w:tcW w:w="1282" w:type="dxa"/>
            <w:tcBorders>
              <w:top w:val="nil"/>
              <w:left w:val="nil"/>
              <w:bottom w:val="nil"/>
              <w:right w:val="nil"/>
            </w:tcBorders>
            <w:shd w:val="clear" w:color="auto" w:fill="auto"/>
            <w:noWrap/>
            <w:vAlign w:val="bottom"/>
            <w:hideMark/>
          </w:tcPr>
          <w:p w14:paraId="20037D1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4961</w:t>
            </w:r>
          </w:p>
        </w:tc>
        <w:tc>
          <w:tcPr>
            <w:tcW w:w="1240" w:type="dxa"/>
            <w:tcBorders>
              <w:top w:val="nil"/>
              <w:left w:val="nil"/>
              <w:bottom w:val="nil"/>
              <w:right w:val="nil"/>
            </w:tcBorders>
            <w:shd w:val="clear" w:color="auto" w:fill="auto"/>
            <w:noWrap/>
            <w:vAlign w:val="bottom"/>
            <w:hideMark/>
          </w:tcPr>
          <w:p w14:paraId="40E1DAE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231</w:t>
            </w:r>
          </w:p>
        </w:tc>
        <w:tc>
          <w:tcPr>
            <w:tcW w:w="1240" w:type="dxa"/>
            <w:tcBorders>
              <w:top w:val="nil"/>
              <w:left w:val="nil"/>
              <w:bottom w:val="nil"/>
              <w:right w:val="nil"/>
            </w:tcBorders>
            <w:shd w:val="clear" w:color="auto" w:fill="auto"/>
            <w:noWrap/>
            <w:vAlign w:val="bottom"/>
            <w:hideMark/>
          </w:tcPr>
          <w:p w14:paraId="3398A99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4954</w:t>
            </w:r>
          </w:p>
        </w:tc>
      </w:tr>
      <w:tr w:rsidR="00497CB7" w:rsidRPr="00CD4ED1" w14:paraId="5C735329" w14:textId="77777777" w:rsidTr="0042091C">
        <w:trPr>
          <w:trHeight w:val="288"/>
        </w:trPr>
        <w:tc>
          <w:tcPr>
            <w:tcW w:w="2837" w:type="dxa"/>
            <w:tcBorders>
              <w:top w:val="nil"/>
              <w:left w:val="nil"/>
              <w:bottom w:val="nil"/>
              <w:right w:val="nil"/>
            </w:tcBorders>
            <w:shd w:val="clear" w:color="auto" w:fill="auto"/>
            <w:noWrap/>
            <w:vAlign w:val="bottom"/>
            <w:hideMark/>
          </w:tcPr>
          <w:p w14:paraId="610336EB"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PROSPER</w:t>
            </w:r>
          </w:p>
        </w:tc>
        <w:tc>
          <w:tcPr>
            <w:tcW w:w="1240" w:type="dxa"/>
            <w:tcBorders>
              <w:top w:val="nil"/>
              <w:left w:val="nil"/>
              <w:bottom w:val="nil"/>
              <w:right w:val="nil"/>
            </w:tcBorders>
            <w:shd w:val="clear" w:color="auto" w:fill="auto"/>
            <w:noWrap/>
            <w:vAlign w:val="bottom"/>
            <w:hideMark/>
          </w:tcPr>
          <w:p w14:paraId="535EB0A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5804</w:t>
            </w:r>
          </w:p>
        </w:tc>
        <w:tc>
          <w:tcPr>
            <w:tcW w:w="1282" w:type="dxa"/>
            <w:tcBorders>
              <w:top w:val="nil"/>
              <w:left w:val="nil"/>
              <w:bottom w:val="nil"/>
              <w:right w:val="nil"/>
            </w:tcBorders>
            <w:shd w:val="clear" w:color="auto" w:fill="auto"/>
            <w:noWrap/>
            <w:vAlign w:val="bottom"/>
            <w:hideMark/>
          </w:tcPr>
          <w:p w14:paraId="72AB30D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2891</w:t>
            </w:r>
          </w:p>
        </w:tc>
        <w:tc>
          <w:tcPr>
            <w:tcW w:w="1240" w:type="dxa"/>
            <w:tcBorders>
              <w:top w:val="nil"/>
              <w:left w:val="nil"/>
              <w:bottom w:val="nil"/>
              <w:right w:val="nil"/>
            </w:tcBorders>
            <w:shd w:val="clear" w:color="auto" w:fill="auto"/>
            <w:noWrap/>
            <w:vAlign w:val="bottom"/>
            <w:hideMark/>
          </w:tcPr>
          <w:p w14:paraId="2C7D507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2913</w:t>
            </w:r>
          </w:p>
        </w:tc>
        <w:tc>
          <w:tcPr>
            <w:tcW w:w="1282" w:type="dxa"/>
            <w:tcBorders>
              <w:top w:val="nil"/>
              <w:left w:val="nil"/>
              <w:bottom w:val="nil"/>
              <w:right w:val="nil"/>
            </w:tcBorders>
            <w:shd w:val="clear" w:color="auto" w:fill="auto"/>
            <w:noWrap/>
            <w:vAlign w:val="bottom"/>
            <w:hideMark/>
          </w:tcPr>
          <w:p w14:paraId="5E85C80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135</w:t>
            </w:r>
          </w:p>
        </w:tc>
        <w:tc>
          <w:tcPr>
            <w:tcW w:w="1282" w:type="dxa"/>
            <w:tcBorders>
              <w:top w:val="nil"/>
              <w:left w:val="nil"/>
              <w:bottom w:val="nil"/>
              <w:right w:val="nil"/>
            </w:tcBorders>
            <w:shd w:val="clear" w:color="auto" w:fill="auto"/>
            <w:noWrap/>
            <w:vAlign w:val="bottom"/>
            <w:hideMark/>
          </w:tcPr>
          <w:p w14:paraId="4D571DE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2756</w:t>
            </w:r>
          </w:p>
        </w:tc>
        <w:tc>
          <w:tcPr>
            <w:tcW w:w="1240" w:type="dxa"/>
            <w:tcBorders>
              <w:top w:val="nil"/>
              <w:left w:val="nil"/>
              <w:bottom w:val="nil"/>
              <w:right w:val="nil"/>
            </w:tcBorders>
            <w:shd w:val="clear" w:color="auto" w:fill="auto"/>
            <w:noWrap/>
            <w:vAlign w:val="bottom"/>
            <w:hideMark/>
          </w:tcPr>
          <w:p w14:paraId="2223796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131</w:t>
            </w:r>
          </w:p>
        </w:tc>
        <w:tc>
          <w:tcPr>
            <w:tcW w:w="1240" w:type="dxa"/>
            <w:tcBorders>
              <w:top w:val="nil"/>
              <w:left w:val="nil"/>
              <w:bottom w:val="nil"/>
              <w:right w:val="nil"/>
            </w:tcBorders>
            <w:shd w:val="clear" w:color="auto" w:fill="auto"/>
            <w:noWrap/>
            <w:vAlign w:val="bottom"/>
            <w:hideMark/>
          </w:tcPr>
          <w:p w14:paraId="45F4D3E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2782</w:t>
            </w:r>
          </w:p>
        </w:tc>
      </w:tr>
      <w:tr w:rsidR="00497CB7" w:rsidRPr="00CD4ED1" w14:paraId="28C328A4" w14:textId="77777777" w:rsidTr="0042091C">
        <w:trPr>
          <w:trHeight w:val="288"/>
        </w:trPr>
        <w:tc>
          <w:tcPr>
            <w:tcW w:w="2837" w:type="dxa"/>
            <w:tcBorders>
              <w:top w:val="nil"/>
              <w:left w:val="nil"/>
              <w:bottom w:val="nil"/>
              <w:right w:val="nil"/>
            </w:tcBorders>
            <w:shd w:val="clear" w:color="auto" w:fill="auto"/>
            <w:noWrap/>
            <w:vAlign w:val="bottom"/>
            <w:hideMark/>
          </w:tcPr>
          <w:p w14:paraId="4F4A35D8"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ASCOT-LLA</w:t>
            </w:r>
          </w:p>
        </w:tc>
        <w:tc>
          <w:tcPr>
            <w:tcW w:w="1240" w:type="dxa"/>
            <w:tcBorders>
              <w:top w:val="nil"/>
              <w:left w:val="nil"/>
              <w:bottom w:val="nil"/>
              <w:right w:val="nil"/>
            </w:tcBorders>
            <w:shd w:val="clear" w:color="auto" w:fill="auto"/>
            <w:noWrap/>
            <w:vAlign w:val="bottom"/>
            <w:hideMark/>
          </w:tcPr>
          <w:p w14:paraId="6D00732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10305</w:t>
            </w:r>
          </w:p>
        </w:tc>
        <w:tc>
          <w:tcPr>
            <w:tcW w:w="1282" w:type="dxa"/>
            <w:tcBorders>
              <w:top w:val="nil"/>
              <w:left w:val="nil"/>
              <w:bottom w:val="nil"/>
              <w:right w:val="nil"/>
            </w:tcBorders>
            <w:shd w:val="clear" w:color="auto" w:fill="auto"/>
            <w:noWrap/>
            <w:vAlign w:val="bottom"/>
            <w:hideMark/>
          </w:tcPr>
          <w:p w14:paraId="454EE7F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5168</w:t>
            </w:r>
          </w:p>
        </w:tc>
        <w:tc>
          <w:tcPr>
            <w:tcW w:w="1240" w:type="dxa"/>
            <w:tcBorders>
              <w:top w:val="nil"/>
              <w:left w:val="nil"/>
              <w:bottom w:val="nil"/>
              <w:right w:val="nil"/>
            </w:tcBorders>
            <w:shd w:val="clear" w:color="auto" w:fill="auto"/>
            <w:noWrap/>
            <w:vAlign w:val="bottom"/>
            <w:hideMark/>
          </w:tcPr>
          <w:p w14:paraId="7F2633D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5137</w:t>
            </w:r>
          </w:p>
        </w:tc>
        <w:tc>
          <w:tcPr>
            <w:tcW w:w="1282" w:type="dxa"/>
            <w:tcBorders>
              <w:top w:val="nil"/>
              <w:left w:val="nil"/>
              <w:bottom w:val="nil"/>
              <w:right w:val="nil"/>
            </w:tcBorders>
            <w:shd w:val="clear" w:color="auto" w:fill="auto"/>
            <w:noWrap/>
            <w:vAlign w:val="bottom"/>
            <w:hideMark/>
          </w:tcPr>
          <w:p w14:paraId="77A0A18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89</w:t>
            </w:r>
          </w:p>
        </w:tc>
        <w:tc>
          <w:tcPr>
            <w:tcW w:w="1282" w:type="dxa"/>
            <w:tcBorders>
              <w:top w:val="nil"/>
              <w:left w:val="nil"/>
              <w:bottom w:val="nil"/>
              <w:right w:val="nil"/>
            </w:tcBorders>
            <w:shd w:val="clear" w:color="auto" w:fill="auto"/>
            <w:noWrap/>
            <w:vAlign w:val="bottom"/>
            <w:hideMark/>
          </w:tcPr>
          <w:p w14:paraId="6861251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5079</w:t>
            </w:r>
          </w:p>
        </w:tc>
        <w:tc>
          <w:tcPr>
            <w:tcW w:w="1240" w:type="dxa"/>
            <w:tcBorders>
              <w:top w:val="nil"/>
              <w:left w:val="nil"/>
              <w:bottom w:val="nil"/>
              <w:right w:val="nil"/>
            </w:tcBorders>
            <w:shd w:val="clear" w:color="auto" w:fill="auto"/>
            <w:noWrap/>
            <w:vAlign w:val="bottom"/>
            <w:hideMark/>
          </w:tcPr>
          <w:p w14:paraId="71D898A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121</w:t>
            </w:r>
          </w:p>
        </w:tc>
        <w:tc>
          <w:tcPr>
            <w:tcW w:w="1240" w:type="dxa"/>
            <w:tcBorders>
              <w:top w:val="nil"/>
              <w:left w:val="nil"/>
              <w:bottom w:val="nil"/>
              <w:right w:val="nil"/>
            </w:tcBorders>
            <w:shd w:val="clear" w:color="auto" w:fill="auto"/>
            <w:noWrap/>
            <w:vAlign w:val="bottom"/>
            <w:hideMark/>
          </w:tcPr>
          <w:p w14:paraId="1D6437F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5016</w:t>
            </w:r>
          </w:p>
        </w:tc>
      </w:tr>
      <w:tr w:rsidR="00497CB7" w:rsidRPr="00CD4ED1" w14:paraId="3EBCF81B" w14:textId="77777777" w:rsidTr="0042091C">
        <w:trPr>
          <w:trHeight w:val="288"/>
        </w:trPr>
        <w:tc>
          <w:tcPr>
            <w:tcW w:w="2837" w:type="dxa"/>
            <w:tcBorders>
              <w:top w:val="nil"/>
              <w:left w:val="nil"/>
              <w:bottom w:val="nil"/>
              <w:right w:val="nil"/>
            </w:tcBorders>
            <w:shd w:val="clear" w:color="auto" w:fill="auto"/>
            <w:noWrap/>
            <w:vAlign w:val="bottom"/>
            <w:hideMark/>
          </w:tcPr>
          <w:p w14:paraId="61FADA5E"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CERDIA</w:t>
            </w:r>
          </w:p>
        </w:tc>
        <w:tc>
          <w:tcPr>
            <w:tcW w:w="1240" w:type="dxa"/>
            <w:tcBorders>
              <w:top w:val="nil"/>
              <w:left w:val="nil"/>
              <w:bottom w:val="nil"/>
              <w:right w:val="nil"/>
            </w:tcBorders>
            <w:shd w:val="clear" w:color="auto" w:fill="auto"/>
            <w:noWrap/>
            <w:vAlign w:val="bottom"/>
            <w:hideMark/>
          </w:tcPr>
          <w:p w14:paraId="6F982A3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250</w:t>
            </w:r>
          </w:p>
        </w:tc>
        <w:tc>
          <w:tcPr>
            <w:tcW w:w="1282" w:type="dxa"/>
            <w:tcBorders>
              <w:top w:val="nil"/>
              <w:left w:val="nil"/>
              <w:bottom w:val="nil"/>
              <w:right w:val="nil"/>
            </w:tcBorders>
            <w:shd w:val="clear" w:color="auto" w:fill="auto"/>
            <w:noWrap/>
            <w:vAlign w:val="bottom"/>
            <w:hideMark/>
          </w:tcPr>
          <w:p w14:paraId="3B98EA5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125</w:t>
            </w:r>
          </w:p>
        </w:tc>
        <w:tc>
          <w:tcPr>
            <w:tcW w:w="1240" w:type="dxa"/>
            <w:tcBorders>
              <w:top w:val="nil"/>
              <w:left w:val="nil"/>
              <w:bottom w:val="nil"/>
              <w:right w:val="nil"/>
            </w:tcBorders>
            <w:shd w:val="clear" w:color="auto" w:fill="auto"/>
            <w:noWrap/>
            <w:vAlign w:val="bottom"/>
            <w:hideMark/>
          </w:tcPr>
          <w:p w14:paraId="7463857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125</w:t>
            </w:r>
          </w:p>
        </w:tc>
        <w:tc>
          <w:tcPr>
            <w:tcW w:w="1282" w:type="dxa"/>
            <w:tcBorders>
              <w:top w:val="nil"/>
              <w:left w:val="nil"/>
              <w:bottom w:val="nil"/>
              <w:right w:val="nil"/>
            </w:tcBorders>
            <w:shd w:val="clear" w:color="auto" w:fill="auto"/>
            <w:noWrap/>
            <w:vAlign w:val="bottom"/>
            <w:hideMark/>
          </w:tcPr>
          <w:p w14:paraId="290503D9"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407163FD"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5915B7AD"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31344EBA"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r>
      <w:tr w:rsidR="00497CB7" w:rsidRPr="00CD4ED1" w14:paraId="10FC4B68" w14:textId="77777777" w:rsidTr="0042091C">
        <w:trPr>
          <w:trHeight w:val="288"/>
        </w:trPr>
        <w:tc>
          <w:tcPr>
            <w:tcW w:w="2837" w:type="dxa"/>
            <w:tcBorders>
              <w:top w:val="nil"/>
              <w:left w:val="nil"/>
              <w:bottom w:val="nil"/>
              <w:right w:val="nil"/>
            </w:tcBorders>
            <w:shd w:val="clear" w:color="auto" w:fill="auto"/>
            <w:noWrap/>
            <w:vAlign w:val="bottom"/>
            <w:hideMark/>
          </w:tcPr>
          <w:p w14:paraId="72870909"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PREVEND IT</w:t>
            </w:r>
          </w:p>
        </w:tc>
        <w:tc>
          <w:tcPr>
            <w:tcW w:w="1240" w:type="dxa"/>
            <w:tcBorders>
              <w:top w:val="nil"/>
              <w:left w:val="nil"/>
              <w:bottom w:val="nil"/>
              <w:right w:val="nil"/>
            </w:tcBorders>
            <w:shd w:val="clear" w:color="auto" w:fill="auto"/>
            <w:noWrap/>
            <w:vAlign w:val="bottom"/>
            <w:hideMark/>
          </w:tcPr>
          <w:p w14:paraId="4172875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864</w:t>
            </w:r>
          </w:p>
        </w:tc>
        <w:tc>
          <w:tcPr>
            <w:tcW w:w="1282" w:type="dxa"/>
            <w:tcBorders>
              <w:top w:val="nil"/>
              <w:left w:val="nil"/>
              <w:bottom w:val="nil"/>
              <w:right w:val="nil"/>
            </w:tcBorders>
            <w:shd w:val="clear" w:color="auto" w:fill="auto"/>
            <w:noWrap/>
            <w:vAlign w:val="bottom"/>
            <w:hideMark/>
          </w:tcPr>
          <w:p w14:paraId="61BE21B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433</w:t>
            </w:r>
          </w:p>
        </w:tc>
        <w:tc>
          <w:tcPr>
            <w:tcW w:w="1240" w:type="dxa"/>
            <w:tcBorders>
              <w:top w:val="nil"/>
              <w:left w:val="nil"/>
              <w:bottom w:val="nil"/>
              <w:right w:val="nil"/>
            </w:tcBorders>
            <w:shd w:val="clear" w:color="auto" w:fill="auto"/>
            <w:noWrap/>
            <w:vAlign w:val="bottom"/>
            <w:hideMark/>
          </w:tcPr>
          <w:p w14:paraId="56213E6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431</w:t>
            </w:r>
          </w:p>
        </w:tc>
        <w:tc>
          <w:tcPr>
            <w:tcW w:w="1282" w:type="dxa"/>
            <w:tcBorders>
              <w:top w:val="nil"/>
              <w:left w:val="nil"/>
              <w:bottom w:val="nil"/>
              <w:right w:val="nil"/>
            </w:tcBorders>
            <w:shd w:val="clear" w:color="auto" w:fill="auto"/>
            <w:noWrap/>
            <w:vAlign w:val="bottom"/>
            <w:hideMark/>
          </w:tcPr>
          <w:p w14:paraId="5463E11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w:t>
            </w:r>
          </w:p>
        </w:tc>
        <w:tc>
          <w:tcPr>
            <w:tcW w:w="1282" w:type="dxa"/>
            <w:tcBorders>
              <w:top w:val="nil"/>
              <w:left w:val="nil"/>
              <w:bottom w:val="nil"/>
              <w:right w:val="nil"/>
            </w:tcBorders>
            <w:shd w:val="clear" w:color="auto" w:fill="auto"/>
            <w:noWrap/>
            <w:vAlign w:val="bottom"/>
            <w:hideMark/>
          </w:tcPr>
          <w:p w14:paraId="16BF09D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426</w:t>
            </w:r>
          </w:p>
        </w:tc>
        <w:tc>
          <w:tcPr>
            <w:tcW w:w="1240" w:type="dxa"/>
            <w:tcBorders>
              <w:top w:val="nil"/>
              <w:left w:val="nil"/>
              <w:bottom w:val="nil"/>
              <w:right w:val="nil"/>
            </w:tcBorders>
            <w:shd w:val="clear" w:color="auto" w:fill="auto"/>
            <w:noWrap/>
            <w:vAlign w:val="bottom"/>
            <w:hideMark/>
          </w:tcPr>
          <w:p w14:paraId="39EA73A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w:t>
            </w:r>
          </w:p>
        </w:tc>
        <w:tc>
          <w:tcPr>
            <w:tcW w:w="1240" w:type="dxa"/>
            <w:tcBorders>
              <w:top w:val="nil"/>
              <w:left w:val="nil"/>
              <w:bottom w:val="nil"/>
              <w:right w:val="nil"/>
            </w:tcBorders>
            <w:shd w:val="clear" w:color="auto" w:fill="auto"/>
            <w:noWrap/>
            <w:vAlign w:val="bottom"/>
            <w:hideMark/>
          </w:tcPr>
          <w:p w14:paraId="7264682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427</w:t>
            </w:r>
          </w:p>
        </w:tc>
      </w:tr>
      <w:tr w:rsidR="00497CB7" w:rsidRPr="00CD4ED1" w14:paraId="1C4D2CC3" w14:textId="77777777" w:rsidTr="0042091C">
        <w:trPr>
          <w:trHeight w:val="288"/>
        </w:trPr>
        <w:tc>
          <w:tcPr>
            <w:tcW w:w="2837" w:type="dxa"/>
            <w:tcBorders>
              <w:top w:val="nil"/>
              <w:left w:val="nil"/>
              <w:bottom w:val="nil"/>
              <w:right w:val="nil"/>
            </w:tcBorders>
            <w:shd w:val="clear" w:color="auto" w:fill="auto"/>
            <w:noWrap/>
            <w:vAlign w:val="bottom"/>
            <w:hideMark/>
          </w:tcPr>
          <w:p w14:paraId="39E580EA"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CARDS</w:t>
            </w:r>
          </w:p>
        </w:tc>
        <w:tc>
          <w:tcPr>
            <w:tcW w:w="1240" w:type="dxa"/>
            <w:tcBorders>
              <w:top w:val="nil"/>
              <w:left w:val="nil"/>
              <w:bottom w:val="nil"/>
              <w:right w:val="nil"/>
            </w:tcBorders>
            <w:shd w:val="clear" w:color="auto" w:fill="auto"/>
            <w:noWrap/>
            <w:vAlign w:val="bottom"/>
            <w:hideMark/>
          </w:tcPr>
          <w:p w14:paraId="348F6A5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2838</w:t>
            </w:r>
          </w:p>
        </w:tc>
        <w:tc>
          <w:tcPr>
            <w:tcW w:w="1282" w:type="dxa"/>
            <w:tcBorders>
              <w:top w:val="nil"/>
              <w:left w:val="nil"/>
              <w:bottom w:val="nil"/>
              <w:right w:val="nil"/>
            </w:tcBorders>
            <w:shd w:val="clear" w:color="auto" w:fill="auto"/>
            <w:noWrap/>
            <w:vAlign w:val="bottom"/>
            <w:hideMark/>
          </w:tcPr>
          <w:p w14:paraId="7CEEB96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1428</w:t>
            </w:r>
          </w:p>
        </w:tc>
        <w:tc>
          <w:tcPr>
            <w:tcW w:w="1240" w:type="dxa"/>
            <w:tcBorders>
              <w:top w:val="nil"/>
              <w:left w:val="nil"/>
              <w:bottom w:val="nil"/>
              <w:right w:val="nil"/>
            </w:tcBorders>
            <w:shd w:val="clear" w:color="auto" w:fill="auto"/>
            <w:noWrap/>
            <w:vAlign w:val="bottom"/>
            <w:hideMark/>
          </w:tcPr>
          <w:p w14:paraId="6D4BC10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1410</w:t>
            </w:r>
          </w:p>
        </w:tc>
        <w:tc>
          <w:tcPr>
            <w:tcW w:w="1282" w:type="dxa"/>
            <w:tcBorders>
              <w:top w:val="nil"/>
              <w:left w:val="nil"/>
              <w:bottom w:val="nil"/>
              <w:right w:val="nil"/>
            </w:tcBorders>
            <w:shd w:val="clear" w:color="auto" w:fill="auto"/>
            <w:noWrap/>
            <w:vAlign w:val="bottom"/>
            <w:hideMark/>
          </w:tcPr>
          <w:p w14:paraId="0E38A89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21</w:t>
            </w:r>
          </w:p>
        </w:tc>
        <w:tc>
          <w:tcPr>
            <w:tcW w:w="1282" w:type="dxa"/>
            <w:tcBorders>
              <w:top w:val="nil"/>
              <w:left w:val="nil"/>
              <w:bottom w:val="nil"/>
              <w:right w:val="nil"/>
            </w:tcBorders>
            <w:shd w:val="clear" w:color="auto" w:fill="auto"/>
            <w:noWrap/>
            <w:vAlign w:val="bottom"/>
            <w:hideMark/>
          </w:tcPr>
          <w:p w14:paraId="2EA7B51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1407</w:t>
            </w:r>
          </w:p>
        </w:tc>
        <w:tc>
          <w:tcPr>
            <w:tcW w:w="1240" w:type="dxa"/>
            <w:tcBorders>
              <w:top w:val="nil"/>
              <w:left w:val="nil"/>
              <w:bottom w:val="nil"/>
              <w:right w:val="nil"/>
            </w:tcBorders>
            <w:shd w:val="clear" w:color="auto" w:fill="auto"/>
            <w:noWrap/>
            <w:vAlign w:val="bottom"/>
            <w:hideMark/>
          </w:tcPr>
          <w:p w14:paraId="72DB1B3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39</w:t>
            </w:r>
          </w:p>
        </w:tc>
        <w:tc>
          <w:tcPr>
            <w:tcW w:w="1240" w:type="dxa"/>
            <w:tcBorders>
              <w:top w:val="nil"/>
              <w:left w:val="nil"/>
              <w:bottom w:val="nil"/>
              <w:right w:val="nil"/>
            </w:tcBorders>
            <w:shd w:val="clear" w:color="auto" w:fill="auto"/>
            <w:noWrap/>
            <w:vAlign w:val="bottom"/>
            <w:hideMark/>
          </w:tcPr>
          <w:p w14:paraId="5AAF90A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1371</w:t>
            </w:r>
          </w:p>
        </w:tc>
      </w:tr>
      <w:tr w:rsidR="00497CB7" w:rsidRPr="00CD4ED1" w14:paraId="3CC44462" w14:textId="77777777" w:rsidTr="0042091C">
        <w:trPr>
          <w:trHeight w:val="288"/>
        </w:trPr>
        <w:tc>
          <w:tcPr>
            <w:tcW w:w="2837" w:type="dxa"/>
            <w:tcBorders>
              <w:top w:val="nil"/>
              <w:left w:val="nil"/>
              <w:bottom w:val="nil"/>
              <w:right w:val="nil"/>
            </w:tcBorders>
            <w:shd w:val="clear" w:color="auto" w:fill="auto"/>
            <w:noWrap/>
            <w:vAlign w:val="bottom"/>
            <w:hideMark/>
          </w:tcPr>
          <w:p w14:paraId="57BB035D"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MEGA</w:t>
            </w:r>
          </w:p>
        </w:tc>
        <w:tc>
          <w:tcPr>
            <w:tcW w:w="1240" w:type="dxa"/>
            <w:tcBorders>
              <w:top w:val="nil"/>
              <w:left w:val="nil"/>
              <w:bottom w:val="nil"/>
              <w:right w:val="nil"/>
            </w:tcBorders>
            <w:shd w:val="clear" w:color="auto" w:fill="auto"/>
            <w:noWrap/>
            <w:vAlign w:val="bottom"/>
            <w:hideMark/>
          </w:tcPr>
          <w:p w14:paraId="3C7CEE6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7832</w:t>
            </w:r>
          </w:p>
        </w:tc>
        <w:tc>
          <w:tcPr>
            <w:tcW w:w="1282" w:type="dxa"/>
            <w:tcBorders>
              <w:top w:val="nil"/>
              <w:left w:val="nil"/>
              <w:bottom w:val="nil"/>
              <w:right w:val="nil"/>
            </w:tcBorders>
            <w:shd w:val="clear" w:color="auto" w:fill="auto"/>
            <w:noWrap/>
            <w:vAlign w:val="bottom"/>
            <w:hideMark/>
          </w:tcPr>
          <w:p w14:paraId="1FD3140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3866</w:t>
            </w:r>
          </w:p>
        </w:tc>
        <w:tc>
          <w:tcPr>
            <w:tcW w:w="1240" w:type="dxa"/>
            <w:tcBorders>
              <w:top w:val="nil"/>
              <w:left w:val="nil"/>
              <w:bottom w:val="nil"/>
              <w:right w:val="nil"/>
            </w:tcBorders>
            <w:shd w:val="clear" w:color="auto" w:fill="auto"/>
            <w:noWrap/>
            <w:vAlign w:val="bottom"/>
            <w:hideMark/>
          </w:tcPr>
          <w:p w14:paraId="7FB3266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3966</w:t>
            </w:r>
          </w:p>
        </w:tc>
        <w:tc>
          <w:tcPr>
            <w:tcW w:w="1282" w:type="dxa"/>
            <w:tcBorders>
              <w:top w:val="nil"/>
              <w:left w:val="nil"/>
              <w:bottom w:val="nil"/>
              <w:right w:val="nil"/>
            </w:tcBorders>
            <w:shd w:val="clear" w:color="auto" w:fill="auto"/>
            <w:noWrap/>
            <w:vAlign w:val="bottom"/>
            <w:hideMark/>
          </w:tcPr>
          <w:p w14:paraId="16D4440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34</w:t>
            </w:r>
          </w:p>
        </w:tc>
        <w:tc>
          <w:tcPr>
            <w:tcW w:w="1282" w:type="dxa"/>
            <w:tcBorders>
              <w:top w:val="nil"/>
              <w:left w:val="nil"/>
              <w:bottom w:val="nil"/>
              <w:right w:val="nil"/>
            </w:tcBorders>
            <w:shd w:val="clear" w:color="auto" w:fill="auto"/>
            <w:noWrap/>
            <w:vAlign w:val="bottom"/>
            <w:hideMark/>
          </w:tcPr>
          <w:p w14:paraId="6842DD3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3832</w:t>
            </w:r>
          </w:p>
        </w:tc>
        <w:tc>
          <w:tcPr>
            <w:tcW w:w="1240" w:type="dxa"/>
            <w:tcBorders>
              <w:top w:val="nil"/>
              <w:left w:val="nil"/>
              <w:bottom w:val="nil"/>
              <w:right w:val="nil"/>
            </w:tcBorders>
            <w:shd w:val="clear" w:color="auto" w:fill="auto"/>
            <w:noWrap/>
            <w:vAlign w:val="bottom"/>
            <w:hideMark/>
          </w:tcPr>
          <w:p w14:paraId="682D7FE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46</w:t>
            </w:r>
          </w:p>
        </w:tc>
        <w:tc>
          <w:tcPr>
            <w:tcW w:w="1240" w:type="dxa"/>
            <w:tcBorders>
              <w:top w:val="nil"/>
              <w:left w:val="nil"/>
              <w:bottom w:val="nil"/>
              <w:right w:val="nil"/>
            </w:tcBorders>
            <w:shd w:val="clear" w:color="auto" w:fill="auto"/>
            <w:noWrap/>
            <w:vAlign w:val="bottom"/>
            <w:hideMark/>
          </w:tcPr>
          <w:p w14:paraId="3491144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3920</w:t>
            </w:r>
          </w:p>
        </w:tc>
      </w:tr>
      <w:tr w:rsidR="00497CB7" w:rsidRPr="00CD4ED1" w14:paraId="1F5EDA5F" w14:textId="77777777" w:rsidTr="0042091C">
        <w:trPr>
          <w:trHeight w:val="288"/>
        </w:trPr>
        <w:tc>
          <w:tcPr>
            <w:tcW w:w="2837" w:type="dxa"/>
            <w:tcBorders>
              <w:top w:val="nil"/>
              <w:left w:val="nil"/>
              <w:bottom w:val="nil"/>
              <w:right w:val="nil"/>
            </w:tcBorders>
            <w:shd w:val="clear" w:color="auto" w:fill="auto"/>
            <w:noWrap/>
            <w:vAlign w:val="bottom"/>
            <w:hideMark/>
          </w:tcPr>
          <w:p w14:paraId="508033D9"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ASPEN Primary prevention</w:t>
            </w:r>
          </w:p>
        </w:tc>
        <w:tc>
          <w:tcPr>
            <w:tcW w:w="1240" w:type="dxa"/>
            <w:tcBorders>
              <w:top w:val="nil"/>
              <w:left w:val="nil"/>
              <w:bottom w:val="nil"/>
              <w:right w:val="nil"/>
            </w:tcBorders>
            <w:shd w:val="clear" w:color="auto" w:fill="auto"/>
            <w:noWrap/>
            <w:vAlign w:val="bottom"/>
            <w:hideMark/>
          </w:tcPr>
          <w:p w14:paraId="6151FA4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1905</w:t>
            </w:r>
          </w:p>
        </w:tc>
        <w:tc>
          <w:tcPr>
            <w:tcW w:w="1282" w:type="dxa"/>
            <w:tcBorders>
              <w:top w:val="nil"/>
              <w:left w:val="nil"/>
              <w:bottom w:val="nil"/>
              <w:right w:val="nil"/>
            </w:tcBorders>
            <w:shd w:val="clear" w:color="auto" w:fill="auto"/>
            <w:noWrap/>
            <w:vAlign w:val="bottom"/>
            <w:hideMark/>
          </w:tcPr>
          <w:p w14:paraId="20FB459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959</w:t>
            </w:r>
          </w:p>
        </w:tc>
        <w:tc>
          <w:tcPr>
            <w:tcW w:w="1240" w:type="dxa"/>
            <w:tcBorders>
              <w:top w:val="nil"/>
              <w:left w:val="nil"/>
              <w:bottom w:val="nil"/>
              <w:right w:val="nil"/>
            </w:tcBorders>
            <w:shd w:val="clear" w:color="auto" w:fill="auto"/>
            <w:noWrap/>
            <w:vAlign w:val="bottom"/>
            <w:hideMark/>
          </w:tcPr>
          <w:p w14:paraId="62A99CD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946</w:t>
            </w:r>
          </w:p>
        </w:tc>
        <w:tc>
          <w:tcPr>
            <w:tcW w:w="1282" w:type="dxa"/>
            <w:tcBorders>
              <w:top w:val="nil"/>
              <w:left w:val="nil"/>
              <w:bottom w:val="nil"/>
              <w:right w:val="nil"/>
            </w:tcBorders>
            <w:shd w:val="clear" w:color="auto" w:fill="auto"/>
            <w:noWrap/>
            <w:vAlign w:val="bottom"/>
            <w:hideMark/>
          </w:tcPr>
          <w:p w14:paraId="1FF33FB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27</w:t>
            </w:r>
          </w:p>
        </w:tc>
        <w:tc>
          <w:tcPr>
            <w:tcW w:w="1282" w:type="dxa"/>
            <w:tcBorders>
              <w:top w:val="nil"/>
              <w:left w:val="nil"/>
              <w:bottom w:val="nil"/>
              <w:right w:val="nil"/>
            </w:tcBorders>
            <w:shd w:val="clear" w:color="auto" w:fill="auto"/>
            <w:noWrap/>
            <w:vAlign w:val="bottom"/>
            <w:hideMark/>
          </w:tcPr>
          <w:p w14:paraId="51E05E9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932</w:t>
            </w:r>
          </w:p>
        </w:tc>
        <w:tc>
          <w:tcPr>
            <w:tcW w:w="1240" w:type="dxa"/>
            <w:tcBorders>
              <w:top w:val="nil"/>
              <w:left w:val="nil"/>
              <w:bottom w:val="nil"/>
              <w:right w:val="nil"/>
            </w:tcBorders>
            <w:shd w:val="clear" w:color="auto" w:fill="auto"/>
            <w:noWrap/>
            <w:vAlign w:val="bottom"/>
            <w:hideMark/>
          </w:tcPr>
          <w:p w14:paraId="2799C48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29</w:t>
            </w:r>
          </w:p>
        </w:tc>
        <w:tc>
          <w:tcPr>
            <w:tcW w:w="1240" w:type="dxa"/>
            <w:tcBorders>
              <w:top w:val="nil"/>
              <w:left w:val="nil"/>
              <w:bottom w:val="nil"/>
              <w:right w:val="nil"/>
            </w:tcBorders>
            <w:shd w:val="clear" w:color="auto" w:fill="auto"/>
            <w:noWrap/>
            <w:vAlign w:val="bottom"/>
            <w:hideMark/>
          </w:tcPr>
          <w:p w14:paraId="5114A08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917</w:t>
            </w:r>
          </w:p>
        </w:tc>
      </w:tr>
      <w:tr w:rsidR="00497CB7" w:rsidRPr="00CD4ED1" w14:paraId="32004DA9" w14:textId="77777777" w:rsidTr="0042091C">
        <w:trPr>
          <w:trHeight w:val="288"/>
        </w:trPr>
        <w:tc>
          <w:tcPr>
            <w:tcW w:w="2837" w:type="dxa"/>
            <w:tcBorders>
              <w:top w:val="nil"/>
              <w:left w:val="nil"/>
              <w:bottom w:val="nil"/>
              <w:right w:val="nil"/>
            </w:tcBorders>
            <w:shd w:val="clear" w:color="auto" w:fill="auto"/>
            <w:noWrap/>
            <w:vAlign w:val="bottom"/>
            <w:hideMark/>
          </w:tcPr>
          <w:p w14:paraId="14EC3001"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ASPEN Secondary prevention</w:t>
            </w:r>
          </w:p>
        </w:tc>
        <w:tc>
          <w:tcPr>
            <w:tcW w:w="1240" w:type="dxa"/>
            <w:tcBorders>
              <w:top w:val="nil"/>
              <w:left w:val="nil"/>
              <w:bottom w:val="nil"/>
              <w:right w:val="nil"/>
            </w:tcBorders>
            <w:shd w:val="clear" w:color="auto" w:fill="auto"/>
            <w:noWrap/>
            <w:vAlign w:val="bottom"/>
            <w:hideMark/>
          </w:tcPr>
          <w:p w14:paraId="43FA406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505</w:t>
            </w:r>
          </w:p>
        </w:tc>
        <w:tc>
          <w:tcPr>
            <w:tcW w:w="1282" w:type="dxa"/>
            <w:tcBorders>
              <w:top w:val="nil"/>
              <w:left w:val="nil"/>
              <w:bottom w:val="nil"/>
              <w:right w:val="nil"/>
            </w:tcBorders>
            <w:shd w:val="clear" w:color="auto" w:fill="auto"/>
            <w:noWrap/>
            <w:vAlign w:val="bottom"/>
            <w:hideMark/>
          </w:tcPr>
          <w:p w14:paraId="72855F1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252,0</w:t>
            </w:r>
          </w:p>
        </w:tc>
        <w:tc>
          <w:tcPr>
            <w:tcW w:w="1240" w:type="dxa"/>
            <w:tcBorders>
              <w:top w:val="nil"/>
              <w:left w:val="nil"/>
              <w:bottom w:val="nil"/>
              <w:right w:val="nil"/>
            </w:tcBorders>
            <w:shd w:val="clear" w:color="auto" w:fill="auto"/>
            <w:noWrap/>
            <w:vAlign w:val="bottom"/>
            <w:hideMark/>
          </w:tcPr>
          <w:p w14:paraId="019D237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253,0</w:t>
            </w:r>
          </w:p>
        </w:tc>
        <w:tc>
          <w:tcPr>
            <w:tcW w:w="1282" w:type="dxa"/>
            <w:tcBorders>
              <w:top w:val="nil"/>
              <w:left w:val="nil"/>
              <w:bottom w:val="nil"/>
              <w:right w:val="nil"/>
            </w:tcBorders>
            <w:shd w:val="clear" w:color="auto" w:fill="auto"/>
            <w:noWrap/>
            <w:vAlign w:val="bottom"/>
            <w:hideMark/>
          </w:tcPr>
          <w:p w14:paraId="04662B5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w:t>
            </w:r>
          </w:p>
        </w:tc>
        <w:tc>
          <w:tcPr>
            <w:tcW w:w="1282" w:type="dxa"/>
            <w:tcBorders>
              <w:top w:val="nil"/>
              <w:left w:val="nil"/>
              <w:bottom w:val="nil"/>
              <w:right w:val="nil"/>
            </w:tcBorders>
            <w:shd w:val="clear" w:color="auto" w:fill="auto"/>
            <w:noWrap/>
            <w:vAlign w:val="bottom"/>
            <w:hideMark/>
          </w:tcPr>
          <w:p w14:paraId="5E98F79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245</w:t>
            </w:r>
          </w:p>
        </w:tc>
        <w:tc>
          <w:tcPr>
            <w:tcW w:w="1240" w:type="dxa"/>
            <w:tcBorders>
              <w:top w:val="nil"/>
              <w:left w:val="nil"/>
              <w:bottom w:val="nil"/>
              <w:right w:val="nil"/>
            </w:tcBorders>
            <w:shd w:val="clear" w:color="auto" w:fill="auto"/>
            <w:noWrap/>
            <w:vAlign w:val="bottom"/>
            <w:hideMark/>
          </w:tcPr>
          <w:p w14:paraId="2D5FBC3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w:t>
            </w:r>
          </w:p>
        </w:tc>
        <w:tc>
          <w:tcPr>
            <w:tcW w:w="1240" w:type="dxa"/>
            <w:tcBorders>
              <w:top w:val="nil"/>
              <w:left w:val="nil"/>
              <w:bottom w:val="nil"/>
              <w:right w:val="nil"/>
            </w:tcBorders>
            <w:shd w:val="clear" w:color="auto" w:fill="auto"/>
            <w:noWrap/>
            <w:vAlign w:val="bottom"/>
            <w:hideMark/>
          </w:tcPr>
          <w:p w14:paraId="4CC4B92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244</w:t>
            </w:r>
          </w:p>
        </w:tc>
      </w:tr>
      <w:tr w:rsidR="00497CB7" w:rsidRPr="00CD4ED1" w14:paraId="1015940B" w14:textId="77777777" w:rsidTr="0042091C">
        <w:trPr>
          <w:trHeight w:val="288"/>
        </w:trPr>
        <w:tc>
          <w:tcPr>
            <w:tcW w:w="2837" w:type="dxa"/>
            <w:tcBorders>
              <w:top w:val="nil"/>
              <w:left w:val="nil"/>
              <w:bottom w:val="nil"/>
              <w:right w:val="nil"/>
            </w:tcBorders>
            <w:shd w:val="clear" w:color="auto" w:fill="auto"/>
            <w:noWrap/>
            <w:vAlign w:val="bottom"/>
            <w:hideMark/>
          </w:tcPr>
          <w:p w14:paraId="50B01839"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SEAS</w:t>
            </w:r>
          </w:p>
        </w:tc>
        <w:tc>
          <w:tcPr>
            <w:tcW w:w="1240" w:type="dxa"/>
            <w:tcBorders>
              <w:top w:val="nil"/>
              <w:left w:val="nil"/>
              <w:bottom w:val="nil"/>
              <w:right w:val="nil"/>
            </w:tcBorders>
            <w:shd w:val="clear" w:color="auto" w:fill="auto"/>
            <w:noWrap/>
            <w:vAlign w:val="bottom"/>
            <w:hideMark/>
          </w:tcPr>
          <w:p w14:paraId="0E9E15A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1873</w:t>
            </w:r>
          </w:p>
        </w:tc>
        <w:tc>
          <w:tcPr>
            <w:tcW w:w="1282" w:type="dxa"/>
            <w:tcBorders>
              <w:top w:val="nil"/>
              <w:left w:val="nil"/>
              <w:bottom w:val="nil"/>
              <w:right w:val="nil"/>
            </w:tcBorders>
            <w:shd w:val="clear" w:color="auto" w:fill="auto"/>
            <w:noWrap/>
            <w:vAlign w:val="bottom"/>
            <w:hideMark/>
          </w:tcPr>
          <w:p w14:paraId="61B1846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944</w:t>
            </w:r>
          </w:p>
        </w:tc>
        <w:tc>
          <w:tcPr>
            <w:tcW w:w="1240" w:type="dxa"/>
            <w:tcBorders>
              <w:top w:val="nil"/>
              <w:left w:val="nil"/>
              <w:bottom w:val="nil"/>
              <w:right w:val="nil"/>
            </w:tcBorders>
            <w:shd w:val="clear" w:color="auto" w:fill="auto"/>
            <w:noWrap/>
            <w:vAlign w:val="bottom"/>
            <w:hideMark/>
          </w:tcPr>
          <w:p w14:paraId="723244D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929</w:t>
            </w:r>
          </w:p>
        </w:tc>
        <w:tc>
          <w:tcPr>
            <w:tcW w:w="1282" w:type="dxa"/>
            <w:tcBorders>
              <w:top w:val="nil"/>
              <w:left w:val="nil"/>
              <w:bottom w:val="nil"/>
              <w:right w:val="nil"/>
            </w:tcBorders>
            <w:shd w:val="clear" w:color="auto" w:fill="auto"/>
            <w:noWrap/>
            <w:vAlign w:val="bottom"/>
            <w:hideMark/>
          </w:tcPr>
          <w:p w14:paraId="0D8857A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33</w:t>
            </w:r>
          </w:p>
        </w:tc>
        <w:tc>
          <w:tcPr>
            <w:tcW w:w="1282" w:type="dxa"/>
            <w:tcBorders>
              <w:top w:val="nil"/>
              <w:left w:val="nil"/>
              <w:bottom w:val="nil"/>
              <w:right w:val="nil"/>
            </w:tcBorders>
            <w:shd w:val="clear" w:color="auto" w:fill="auto"/>
            <w:noWrap/>
            <w:vAlign w:val="bottom"/>
            <w:hideMark/>
          </w:tcPr>
          <w:p w14:paraId="42988B0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911</w:t>
            </w:r>
          </w:p>
        </w:tc>
        <w:tc>
          <w:tcPr>
            <w:tcW w:w="1240" w:type="dxa"/>
            <w:tcBorders>
              <w:top w:val="nil"/>
              <w:left w:val="nil"/>
              <w:bottom w:val="nil"/>
              <w:right w:val="nil"/>
            </w:tcBorders>
            <w:shd w:val="clear" w:color="auto" w:fill="auto"/>
            <w:noWrap/>
            <w:vAlign w:val="bottom"/>
            <w:hideMark/>
          </w:tcPr>
          <w:p w14:paraId="711B273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29</w:t>
            </w:r>
          </w:p>
        </w:tc>
        <w:tc>
          <w:tcPr>
            <w:tcW w:w="1240" w:type="dxa"/>
            <w:tcBorders>
              <w:top w:val="nil"/>
              <w:left w:val="nil"/>
              <w:bottom w:val="nil"/>
              <w:right w:val="nil"/>
            </w:tcBorders>
            <w:shd w:val="clear" w:color="auto" w:fill="auto"/>
            <w:noWrap/>
            <w:vAlign w:val="bottom"/>
            <w:hideMark/>
          </w:tcPr>
          <w:p w14:paraId="39BC83B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900</w:t>
            </w:r>
          </w:p>
        </w:tc>
      </w:tr>
      <w:tr w:rsidR="00497CB7" w:rsidRPr="00CD4ED1" w14:paraId="36CD56CE" w14:textId="77777777" w:rsidTr="0042091C">
        <w:trPr>
          <w:trHeight w:val="288"/>
        </w:trPr>
        <w:tc>
          <w:tcPr>
            <w:tcW w:w="2837" w:type="dxa"/>
            <w:tcBorders>
              <w:top w:val="nil"/>
              <w:left w:val="nil"/>
              <w:bottom w:val="nil"/>
              <w:right w:val="nil"/>
            </w:tcBorders>
            <w:shd w:val="clear" w:color="auto" w:fill="auto"/>
            <w:noWrap/>
            <w:vAlign w:val="bottom"/>
            <w:hideMark/>
          </w:tcPr>
          <w:p w14:paraId="26DD22F2"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JUPITER</w:t>
            </w:r>
          </w:p>
        </w:tc>
        <w:tc>
          <w:tcPr>
            <w:tcW w:w="1240" w:type="dxa"/>
            <w:tcBorders>
              <w:top w:val="nil"/>
              <w:left w:val="nil"/>
              <w:bottom w:val="nil"/>
              <w:right w:val="nil"/>
            </w:tcBorders>
            <w:shd w:val="clear" w:color="auto" w:fill="auto"/>
            <w:noWrap/>
            <w:vAlign w:val="bottom"/>
            <w:hideMark/>
          </w:tcPr>
          <w:p w14:paraId="0C92533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17802</w:t>
            </w:r>
          </w:p>
        </w:tc>
        <w:tc>
          <w:tcPr>
            <w:tcW w:w="1282" w:type="dxa"/>
            <w:tcBorders>
              <w:top w:val="nil"/>
              <w:left w:val="nil"/>
              <w:bottom w:val="nil"/>
              <w:right w:val="nil"/>
            </w:tcBorders>
            <w:shd w:val="clear" w:color="auto" w:fill="auto"/>
            <w:noWrap/>
            <w:vAlign w:val="bottom"/>
            <w:hideMark/>
          </w:tcPr>
          <w:p w14:paraId="648E37E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8901</w:t>
            </w:r>
          </w:p>
        </w:tc>
        <w:tc>
          <w:tcPr>
            <w:tcW w:w="1240" w:type="dxa"/>
            <w:tcBorders>
              <w:top w:val="nil"/>
              <w:left w:val="nil"/>
              <w:bottom w:val="nil"/>
              <w:right w:val="nil"/>
            </w:tcBorders>
            <w:shd w:val="clear" w:color="auto" w:fill="auto"/>
            <w:noWrap/>
            <w:vAlign w:val="bottom"/>
            <w:hideMark/>
          </w:tcPr>
          <w:p w14:paraId="3F0335C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8901</w:t>
            </w:r>
          </w:p>
        </w:tc>
        <w:tc>
          <w:tcPr>
            <w:tcW w:w="1282" w:type="dxa"/>
            <w:tcBorders>
              <w:top w:val="nil"/>
              <w:left w:val="nil"/>
              <w:bottom w:val="nil"/>
              <w:right w:val="nil"/>
            </w:tcBorders>
            <w:shd w:val="clear" w:color="auto" w:fill="auto"/>
            <w:noWrap/>
            <w:vAlign w:val="bottom"/>
            <w:hideMark/>
          </w:tcPr>
          <w:p w14:paraId="7932776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33</w:t>
            </w:r>
          </w:p>
        </w:tc>
        <w:tc>
          <w:tcPr>
            <w:tcW w:w="1282" w:type="dxa"/>
            <w:tcBorders>
              <w:top w:val="nil"/>
              <w:left w:val="nil"/>
              <w:bottom w:val="nil"/>
              <w:right w:val="nil"/>
            </w:tcBorders>
            <w:shd w:val="clear" w:color="auto" w:fill="auto"/>
            <w:noWrap/>
            <w:vAlign w:val="bottom"/>
            <w:hideMark/>
          </w:tcPr>
          <w:p w14:paraId="201C2E3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8868</w:t>
            </w:r>
          </w:p>
        </w:tc>
        <w:tc>
          <w:tcPr>
            <w:tcW w:w="1240" w:type="dxa"/>
            <w:tcBorders>
              <w:top w:val="nil"/>
              <w:left w:val="nil"/>
              <w:bottom w:val="nil"/>
              <w:right w:val="nil"/>
            </w:tcBorders>
            <w:shd w:val="clear" w:color="auto" w:fill="auto"/>
            <w:noWrap/>
            <w:vAlign w:val="bottom"/>
            <w:hideMark/>
          </w:tcPr>
          <w:p w14:paraId="7425046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64</w:t>
            </w:r>
          </w:p>
        </w:tc>
        <w:tc>
          <w:tcPr>
            <w:tcW w:w="1240" w:type="dxa"/>
            <w:tcBorders>
              <w:top w:val="nil"/>
              <w:left w:val="nil"/>
              <w:bottom w:val="nil"/>
              <w:right w:val="nil"/>
            </w:tcBorders>
            <w:shd w:val="clear" w:color="auto" w:fill="auto"/>
            <w:noWrap/>
            <w:vAlign w:val="bottom"/>
            <w:hideMark/>
          </w:tcPr>
          <w:p w14:paraId="4B271E9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8837</w:t>
            </w:r>
          </w:p>
        </w:tc>
      </w:tr>
      <w:tr w:rsidR="00497CB7" w:rsidRPr="00CD4ED1" w14:paraId="0B4260C6" w14:textId="77777777" w:rsidTr="0042091C">
        <w:trPr>
          <w:trHeight w:val="288"/>
        </w:trPr>
        <w:tc>
          <w:tcPr>
            <w:tcW w:w="2837" w:type="dxa"/>
            <w:tcBorders>
              <w:top w:val="nil"/>
              <w:left w:val="nil"/>
              <w:bottom w:val="nil"/>
              <w:right w:val="nil"/>
            </w:tcBorders>
            <w:shd w:val="clear" w:color="auto" w:fill="auto"/>
            <w:noWrap/>
            <w:vAlign w:val="bottom"/>
            <w:hideMark/>
          </w:tcPr>
          <w:p w14:paraId="7E87EF67"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STATCOPE</w:t>
            </w:r>
          </w:p>
        </w:tc>
        <w:tc>
          <w:tcPr>
            <w:tcW w:w="1240" w:type="dxa"/>
            <w:tcBorders>
              <w:top w:val="nil"/>
              <w:left w:val="nil"/>
              <w:bottom w:val="nil"/>
              <w:right w:val="nil"/>
            </w:tcBorders>
            <w:shd w:val="clear" w:color="auto" w:fill="auto"/>
            <w:noWrap/>
            <w:vAlign w:val="bottom"/>
            <w:hideMark/>
          </w:tcPr>
          <w:p w14:paraId="3FF8491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895</w:t>
            </w:r>
          </w:p>
        </w:tc>
        <w:tc>
          <w:tcPr>
            <w:tcW w:w="1282" w:type="dxa"/>
            <w:tcBorders>
              <w:top w:val="nil"/>
              <w:left w:val="nil"/>
              <w:bottom w:val="nil"/>
              <w:right w:val="nil"/>
            </w:tcBorders>
            <w:shd w:val="clear" w:color="auto" w:fill="auto"/>
            <w:noWrap/>
            <w:vAlign w:val="bottom"/>
            <w:hideMark/>
          </w:tcPr>
          <w:p w14:paraId="3317D46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443</w:t>
            </w:r>
          </w:p>
        </w:tc>
        <w:tc>
          <w:tcPr>
            <w:tcW w:w="1240" w:type="dxa"/>
            <w:tcBorders>
              <w:top w:val="nil"/>
              <w:left w:val="nil"/>
              <w:bottom w:val="nil"/>
              <w:right w:val="nil"/>
            </w:tcBorders>
            <w:shd w:val="clear" w:color="auto" w:fill="auto"/>
            <w:noWrap/>
            <w:vAlign w:val="bottom"/>
            <w:hideMark/>
          </w:tcPr>
          <w:p w14:paraId="343BB12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452</w:t>
            </w:r>
          </w:p>
        </w:tc>
        <w:tc>
          <w:tcPr>
            <w:tcW w:w="1282" w:type="dxa"/>
            <w:tcBorders>
              <w:top w:val="nil"/>
              <w:left w:val="nil"/>
              <w:bottom w:val="nil"/>
              <w:right w:val="nil"/>
            </w:tcBorders>
            <w:shd w:val="clear" w:color="auto" w:fill="auto"/>
            <w:noWrap/>
            <w:vAlign w:val="bottom"/>
            <w:hideMark/>
          </w:tcPr>
          <w:p w14:paraId="71091C08"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05855572"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672BB7AD"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133249B5"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r>
      <w:tr w:rsidR="00497CB7" w:rsidRPr="00CD4ED1" w14:paraId="23907FAF" w14:textId="77777777" w:rsidTr="0042091C">
        <w:trPr>
          <w:trHeight w:val="288"/>
        </w:trPr>
        <w:tc>
          <w:tcPr>
            <w:tcW w:w="2837" w:type="dxa"/>
            <w:tcBorders>
              <w:top w:val="nil"/>
              <w:left w:val="nil"/>
              <w:bottom w:val="nil"/>
              <w:right w:val="nil"/>
            </w:tcBorders>
            <w:shd w:val="clear" w:color="auto" w:fill="auto"/>
            <w:noWrap/>
            <w:vAlign w:val="bottom"/>
            <w:hideMark/>
          </w:tcPr>
          <w:p w14:paraId="0C87525E"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HOPE-3</w:t>
            </w:r>
          </w:p>
        </w:tc>
        <w:tc>
          <w:tcPr>
            <w:tcW w:w="1240" w:type="dxa"/>
            <w:tcBorders>
              <w:top w:val="nil"/>
              <w:left w:val="nil"/>
              <w:bottom w:val="nil"/>
              <w:right w:val="nil"/>
            </w:tcBorders>
            <w:shd w:val="clear" w:color="auto" w:fill="auto"/>
            <w:noWrap/>
            <w:vAlign w:val="bottom"/>
            <w:hideMark/>
          </w:tcPr>
          <w:p w14:paraId="3E6F89B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12705</w:t>
            </w:r>
          </w:p>
        </w:tc>
        <w:tc>
          <w:tcPr>
            <w:tcW w:w="1282" w:type="dxa"/>
            <w:tcBorders>
              <w:top w:val="nil"/>
              <w:left w:val="nil"/>
              <w:bottom w:val="nil"/>
              <w:right w:val="nil"/>
            </w:tcBorders>
            <w:shd w:val="clear" w:color="auto" w:fill="auto"/>
            <w:noWrap/>
            <w:vAlign w:val="bottom"/>
            <w:hideMark/>
          </w:tcPr>
          <w:p w14:paraId="5803C3D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6361</w:t>
            </w:r>
          </w:p>
        </w:tc>
        <w:tc>
          <w:tcPr>
            <w:tcW w:w="1240" w:type="dxa"/>
            <w:tcBorders>
              <w:top w:val="nil"/>
              <w:left w:val="nil"/>
              <w:bottom w:val="nil"/>
              <w:right w:val="nil"/>
            </w:tcBorders>
            <w:shd w:val="clear" w:color="auto" w:fill="auto"/>
            <w:noWrap/>
            <w:vAlign w:val="bottom"/>
            <w:hideMark/>
          </w:tcPr>
          <w:p w14:paraId="237DFBE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6344</w:t>
            </w:r>
          </w:p>
        </w:tc>
        <w:tc>
          <w:tcPr>
            <w:tcW w:w="1282" w:type="dxa"/>
            <w:tcBorders>
              <w:top w:val="nil"/>
              <w:left w:val="nil"/>
              <w:bottom w:val="nil"/>
              <w:right w:val="nil"/>
            </w:tcBorders>
            <w:shd w:val="clear" w:color="auto" w:fill="auto"/>
            <w:noWrap/>
            <w:vAlign w:val="bottom"/>
            <w:hideMark/>
          </w:tcPr>
          <w:p w14:paraId="3336C2F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70</w:t>
            </w:r>
          </w:p>
        </w:tc>
        <w:tc>
          <w:tcPr>
            <w:tcW w:w="1282" w:type="dxa"/>
            <w:tcBorders>
              <w:top w:val="nil"/>
              <w:left w:val="nil"/>
              <w:bottom w:val="nil"/>
              <w:right w:val="nil"/>
            </w:tcBorders>
            <w:shd w:val="clear" w:color="auto" w:fill="auto"/>
            <w:noWrap/>
            <w:vAlign w:val="bottom"/>
            <w:hideMark/>
          </w:tcPr>
          <w:p w14:paraId="56E2279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6291</w:t>
            </w:r>
          </w:p>
        </w:tc>
        <w:tc>
          <w:tcPr>
            <w:tcW w:w="1240" w:type="dxa"/>
            <w:tcBorders>
              <w:top w:val="nil"/>
              <w:left w:val="nil"/>
              <w:bottom w:val="nil"/>
              <w:right w:val="nil"/>
            </w:tcBorders>
            <w:shd w:val="clear" w:color="auto" w:fill="auto"/>
            <w:noWrap/>
            <w:vAlign w:val="bottom"/>
            <w:hideMark/>
          </w:tcPr>
          <w:p w14:paraId="3D16A07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99</w:t>
            </w:r>
          </w:p>
        </w:tc>
        <w:tc>
          <w:tcPr>
            <w:tcW w:w="1240" w:type="dxa"/>
            <w:tcBorders>
              <w:top w:val="nil"/>
              <w:left w:val="nil"/>
              <w:bottom w:val="nil"/>
              <w:right w:val="nil"/>
            </w:tcBorders>
            <w:shd w:val="clear" w:color="auto" w:fill="auto"/>
            <w:noWrap/>
            <w:vAlign w:val="bottom"/>
            <w:hideMark/>
          </w:tcPr>
          <w:p w14:paraId="28175E7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6245</w:t>
            </w:r>
          </w:p>
        </w:tc>
      </w:tr>
      <w:tr w:rsidR="00497CB7" w:rsidRPr="00CD4ED1" w14:paraId="514D4548" w14:textId="77777777" w:rsidTr="0042091C">
        <w:trPr>
          <w:trHeight w:val="288"/>
        </w:trPr>
        <w:tc>
          <w:tcPr>
            <w:tcW w:w="2837" w:type="dxa"/>
            <w:tcBorders>
              <w:top w:val="nil"/>
              <w:left w:val="nil"/>
              <w:bottom w:val="nil"/>
              <w:right w:val="nil"/>
            </w:tcBorders>
            <w:shd w:val="clear" w:color="auto" w:fill="auto"/>
            <w:noWrap/>
            <w:vAlign w:val="bottom"/>
            <w:hideMark/>
          </w:tcPr>
          <w:p w14:paraId="797F1EBC"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EMPATHY</w:t>
            </w:r>
          </w:p>
        </w:tc>
        <w:tc>
          <w:tcPr>
            <w:tcW w:w="1240" w:type="dxa"/>
            <w:tcBorders>
              <w:top w:val="nil"/>
              <w:left w:val="nil"/>
              <w:bottom w:val="nil"/>
              <w:right w:val="nil"/>
            </w:tcBorders>
            <w:shd w:val="clear" w:color="auto" w:fill="auto"/>
            <w:noWrap/>
            <w:vAlign w:val="bottom"/>
            <w:hideMark/>
          </w:tcPr>
          <w:p w14:paraId="1CCAFB0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5042</w:t>
            </w:r>
          </w:p>
        </w:tc>
        <w:tc>
          <w:tcPr>
            <w:tcW w:w="1282" w:type="dxa"/>
            <w:tcBorders>
              <w:top w:val="nil"/>
              <w:left w:val="nil"/>
              <w:bottom w:val="nil"/>
              <w:right w:val="nil"/>
            </w:tcBorders>
            <w:shd w:val="clear" w:color="auto" w:fill="auto"/>
            <w:noWrap/>
            <w:vAlign w:val="bottom"/>
            <w:hideMark/>
          </w:tcPr>
          <w:p w14:paraId="320DD2C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2518</w:t>
            </w:r>
          </w:p>
        </w:tc>
        <w:tc>
          <w:tcPr>
            <w:tcW w:w="1240" w:type="dxa"/>
            <w:tcBorders>
              <w:top w:val="nil"/>
              <w:left w:val="nil"/>
              <w:bottom w:val="nil"/>
              <w:right w:val="nil"/>
            </w:tcBorders>
            <w:shd w:val="clear" w:color="auto" w:fill="auto"/>
            <w:noWrap/>
            <w:vAlign w:val="bottom"/>
            <w:hideMark/>
          </w:tcPr>
          <w:p w14:paraId="575CDB5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2524</w:t>
            </w:r>
          </w:p>
        </w:tc>
        <w:tc>
          <w:tcPr>
            <w:tcW w:w="1282" w:type="dxa"/>
            <w:tcBorders>
              <w:top w:val="nil"/>
              <w:left w:val="nil"/>
              <w:bottom w:val="nil"/>
              <w:right w:val="nil"/>
            </w:tcBorders>
            <w:shd w:val="clear" w:color="auto" w:fill="auto"/>
            <w:noWrap/>
            <w:vAlign w:val="bottom"/>
            <w:hideMark/>
          </w:tcPr>
          <w:p w14:paraId="20575C6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w:t>
            </w:r>
          </w:p>
        </w:tc>
        <w:tc>
          <w:tcPr>
            <w:tcW w:w="1282" w:type="dxa"/>
            <w:tcBorders>
              <w:top w:val="nil"/>
              <w:left w:val="nil"/>
              <w:bottom w:val="nil"/>
              <w:right w:val="nil"/>
            </w:tcBorders>
            <w:shd w:val="clear" w:color="auto" w:fill="auto"/>
            <w:noWrap/>
            <w:vAlign w:val="bottom"/>
            <w:hideMark/>
          </w:tcPr>
          <w:p w14:paraId="5281371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2496</w:t>
            </w:r>
          </w:p>
        </w:tc>
        <w:tc>
          <w:tcPr>
            <w:tcW w:w="1240" w:type="dxa"/>
            <w:tcBorders>
              <w:top w:val="nil"/>
              <w:left w:val="nil"/>
              <w:bottom w:val="nil"/>
              <w:right w:val="nil"/>
            </w:tcBorders>
            <w:shd w:val="clear" w:color="auto" w:fill="auto"/>
            <w:noWrap/>
            <w:vAlign w:val="bottom"/>
            <w:hideMark/>
          </w:tcPr>
          <w:p w14:paraId="422BF68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41</w:t>
            </w:r>
          </w:p>
        </w:tc>
        <w:tc>
          <w:tcPr>
            <w:tcW w:w="1240" w:type="dxa"/>
            <w:tcBorders>
              <w:top w:val="nil"/>
              <w:left w:val="nil"/>
              <w:bottom w:val="nil"/>
              <w:right w:val="nil"/>
            </w:tcBorders>
            <w:shd w:val="clear" w:color="auto" w:fill="auto"/>
            <w:noWrap/>
            <w:vAlign w:val="bottom"/>
            <w:hideMark/>
          </w:tcPr>
          <w:p w14:paraId="2B9D6C3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2483</w:t>
            </w:r>
          </w:p>
        </w:tc>
      </w:tr>
      <w:tr w:rsidR="00497CB7" w:rsidRPr="00CD4ED1" w14:paraId="5799FDFC" w14:textId="77777777" w:rsidTr="0042091C">
        <w:trPr>
          <w:trHeight w:val="288"/>
        </w:trPr>
        <w:tc>
          <w:tcPr>
            <w:tcW w:w="2837" w:type="dxa"/>
            <w:tcBorders>
              <w:top w:val="nil"/>
              <w:left w:val="nil"/>
              <w:bottom w:val="nil"/>
              <w:right w:val="nil"/>
            </w:tcBorders>
            <w:shd w:val="clear" w:color="auto" w:fill="auto"/>
            <w:noWrap/>
            <w:vAlign w:val="bottom"/>
            <w:hideMark/>
          </w:tcPr>
          <w:p w14:paraId="1C67CA0D"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TRACE RA</w:t>
            </w:r>
          </w:p>
        </w:tc>
        <w:tc>
          <w:tcPr>
            <w:tcW w:w="1240" w:type="dxa"/>
            <w:tcBorders>
              <w:top w:val="nil"/>
              <w:left w:val="nil"/>
              <w:bottom w:val="nil"/>
              <w:right w:val="nil"/>
            </w:tcBorders>
            <w:shd w:val="clear" w:color="auto" w:fill="auto"/>
            <w:noWrap/>
            <w:vAlign w:val="bottom"/>
            <w:hideMark/>
          </w:tcPr>
          <w:p w14:paraId="54BF27F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3002</w:t>
            </w:r>
          </w:p>
        </w:tc>
        <w:tc>
          <w:tcPr>
            <w:tcW w:w="1282" w:type="dxa"/>
            <w:tcBorders>
              <w:top w:val="nil"/>
              <w:left w:val="nil"/>
              <w:bottom w:val="nil"/>
              <w:right w:val="nil"/>
            </w:tcBorders>
            <w:shd w:val="clear" w:color="auto" w:fill="auto"/>
            <w:noWrap/>
            <w:vAlign w:val="bottom"/>
            <w:hideMark/>
          </w:tcPr>
          <w:p w14:paraId="446D275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1504</w:t>
            </w:r>
          </w:p>
        </w:tc>
        <w:tc>
          <w:tcPr>
            <w:tcW w:w="1240" w:type="dxa"/>
            <w:tcBorders>
              <w:top w:val="nil"/>
              <w:left w:val="nil"/>
              <w:bottom w:val="nil"/>
              <w:right w:val="nil"/>
            </w:tcBorders>
            <w:shd w:val="clear" w:color="auto" w:fill="auto"/>
            <w:noWrap/>
            <w:vAlign w:val="bottom"/>
            <w:hideMark/>
          </w:tcPr>
          <w:p w14:paraId="2A8C058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1498</w:t>
            </w:r>
          </w:p>
        </w:tc>
        <w:tc>
          <w:tcPr>
            <w:tcW w:w="1282" w:type="dxa"/>
            <w:tcBorders>
              <w:top w:val="nil"/>
              <w:left w:val="nil"/>
              <w:bottom w:val="nil"/>
              <w:right w:val="nil"/>
            </w:tcBorders>
            <w:shd w:val="clear" w:color="auto" w:fill="auto"/>
            <w:noWrap/>
            <w:vAlign w:val="bottom"/>
            <w:hideMark/>
          </w:tcPr>
          <w:p w14:paraId="58BE129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w:t>
            </w:r>
          </w:p>
        </w:tc>
        <w:tc>
          <w:tcPr>
            <w:tcW w:w="1282" w:type="dxa"/>
            <w:tcBorders>
              <w:top w:val="nil"/>
              <w:left w:val="nil"/>
              <w:bottom w:val="nil"/>
              <w:right w:val="nil"/>
            </w:tcBorders>
            <w:shd w:val="clear" w:color="auto" w:fill="auto"/>
            <w:noWrap/>
            <w:vAlign w:val="bottom"/>
            <w:hideMark/>
          </w:tcPr>
          <w:p w14:paraId="0EDB39C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1498</w:t>
            </w:r>
          </w:p>
        </w:tc>
        <w:tc>
          <w:tcPr>
            <w:tcW w:w="1240" w:type="dxa"/>
            <w:tcBorders>
              <w:top w:val="nil"/>
              <w:left w:val="nil"/>
              <w:bottom w:val="nil"/>
              <w:right w:val="nil"/>
            </w:tcBorders>
            <w:shd w:val="clear" w:color="auto" w:fill="auto"/>
            <w:noWrap/>
            <w:vAlign w:val="bottom"/>
            <w:hideMark/>
          </w:tcPr>
          <w:p w14:paraId="0B44D08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12</w:t>
            </w:r>
          </w:p>
        </w:tc>
        <w:tc>
          <w:tcPr>
            <w:tcW w:w="1240" w:type="dxa"/>
            <w:tcBorders>
              <w:top w:val="nil"/>
              <w:left w:val="nil"/>
              <w:bottom w:val="nil"/>
              <w:right w:val="nil"/>
            </w:tcBorders>
            <w:shd w:val="clear" w:color="auto" w:fill="auto"/>
            <w:noWrap/>
            <w:vAlign w:val="bottom"/>
            <w:hideMark/>
          </w:tcPr>
          <w:p w14:paraId="6A0186B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1486</w:t>
            </w:r>
          </w:p>
        </w:tc>
      </w:tr>
      <w:tr w:rsidR="00497CB7" w:rsidRPr="00CD4ED1" w14:paraId="6E235A0A" w14:textId="77777777" w:rsidTr="0042091C">
        <w:trPr>
          <w:trHeight w:val="288"/>
        </w:trPr>
        <w:tc>
          <w:tcPr>
            <w:tcW w:w="2837" w:type="dxa"/>
            <w:tcBorders>
              <w:top w:val="nil"/>
              <w:left w:val="nil"/>
              <w:bottom w:val="nil"/>
              <w:right w:val="nil"/>
            </w:tcBorders>
            <w:shd w:val="clear" w:color="auto" w:fill="auto"/>
            <w:noWrap/>
            <w:vAlign w:val="bottom"/>
            <w:hideMark/>
          </w:tcPr>
          <w:p w14:paraId="49B18EC7"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EWTOPIA</w:t>
            </w:r>
          </w:p>
        </w:tc>
        <w:tc>
          <w:tcPr>
            <w:tcW w:w="1240" w:type="dxa"/>
            <w:tcBorders>
              <w:top w:val="nil"/>
              <w:left w:val="nil"/>
              <w:bottom w:val="nil"/>
              <w:right w:val="nil"/>
            </w:tcBorders>
            <w:shd w:val="clear" w:color="auto" w:fill="auto"/>
            <w:noWrap/>
            <w:vAlign w:val="bottom"/>
            <w:hideMark/>
          </w:tcPr>
          <w:p w14:paraId="3BBF472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3411</w:t>
            </w:r>
          </w:p>
        </w:tc>
        <w:tc>
          <w:tcPr>
            <w:tcW w:w="1282" w:type="dxa"/>
            <w:tcBorders>
              <w:top w:val="nil"/>
              <w:left w:val="nil"/>
              <w:bottom w:val="nil"/>
              <w:right w:val="nil"/>
            </w:tcBorders>
            <w:shd w:val="clear" w:color="auto" w:fill="auto"/>
            <w:noWrap/>
            <w:vAlign w:val="bottom"/>
            <w:hideMark/>
          </w:tcPr>
          <w:p w14:paraId="34197B5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1716</w:t>
            </w:r>
          </w:p>
        </w:tc>
        <w:tc>
          <w:tcPr>
            <w:tcW w:w="1240" w:type="dxa"/>
            <w:tcBorders>
              <w:top w:val="nil"/>
              <w:left w:val="nil"/>
              <w:bottom w:val="nil"/>
              <w:right w:val="nil"/>
            </w:tcBorders>
            <w:shd w:val="clear" w:color="auto" w:fill="auto"/>
            <w:noWrap/>
            <w:vAlign w:val="bottom"/>
            <w:hideMark/>
          </w:tcPr>
          <w:p w14:paraId="509E4A3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1695</w:t>
            </w:r>
          </w:p>
        </w:tc>
        <w:tc>
          <w:tcPr>
            <w:tcW w:w="1282" w:type="dxa"/>
            <w:tcBorders>
              <w:top w:val="nil"/>
              <w:left w:val="nil"/>
              <w:bottom w:val="nil"/>
              <w:right w:val="nil"/>
            </w:tcBorders>
            <w:shd w:val="clear" w:color="auto" w:fill="auto"/>
            <w:noWrap/>
            <w:vAlign w:val="bottom"/>
            <w:hideMark/>
          </w:tcPr>
          <w:p w14:paraId="639313D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55</w:t>
            </w:r>
          </w:p>
        </w:tc>
        <w:tc>
          <w:tcPr>
            <w:tcW w:w="1282" w:type="dxa"/>
            <w:tcBorders>
              <w:top w:val="nil"/>
              <w:left w:val="nil"/>
              <w:bottom w:val="nil"/>
              <w:right w:val="nil"/>
            </w:tcBorders>
            <w:shd w:val="clear" w:color="auto" w:fill="auto"/>
            <w:noWrap/>
            <w:vAlign w:val="bottom"/>
            <w:hideMark/>
          </w:tcPr>
          <w:p w14:paraId="1C6D582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1661</w:t>
            </w:r>
          </w:p>
        </w:tc>
        <w:tc>
          <w:tcPr>
            <w:tcW w:w="1240" w:type="dxa"/>
            <w:tcBorders>
              <w:top w:val="nil"/>
              <w:left w:val="nil"/>
              <w:bottom w:val="nil"/>
              <w:right w:val="nil"/>
            </w:tcBorders>
            <w:shd w:val="clear" w:color="auto" w:fill="auto"/>
            <w:noWrap/>
            <w:vAlign w:val="bottom"/>
            <w:hideMark/>
          </w:tcPr>
          <w:p w14:paraId="29DCA93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70</w:t>
            </w:r>
          </w:p>
        </w:tc>
        <w:tc>
          <w:tcPr>
            <w:tcW w:w="1240" w:type="dxa"/>
            <w:tcBorders>
              <w:top w:val="nil"/>
              <w:left w:val="nil"/>
              <w:bottom w:val="nil"/>
              <w:right w:val="nil"/>
            </w:tcBorders>
            <w:shd w:val="clear" w:color="auto" w:fill="auto"/>
            <w:noWrap/>
            <w:vAlign w:val="bottom"/>
            <w:hideMark/>
          </w:tcPr>
          <w:p w14:paraId="115467E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1625</w:t>
            </w:r>
          </w:p>
        </w:tc>
      </w:tr>
      <w:tr w:rsidR="00497CB7" w:rsidRPr="00CD4ED1" w14:paraId="429F2C2D" w14:textId="77777777" w:rsidTr="0042091C">
        <w:trPr>
          <w:trHeight w:val="288"/>
        </w:trPr>
        <w:tc>
          <w:tcPr>
            <w:tcW w:w="2837" w:type="dxa"/>
            <w:tcBorders>
              <w:top w:val="nil"/>
              <w:left w:val="nil"/>
              <w:bottom w:val="nil"/>
              <w:right w:val="nil"/>
            </w:tcBorders>
            <w:shd w:val="clear" w:color="auto" w:fill="auto"/>
            <w:noWrap/>
            <w:vAlign w:val="bottom"/>
            <w:hideMark/>
          </w:tcPr>
          <w:p w14:paraId="5D423043"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4S</w:t>
            </w:r>
          </w:p>
        </w:tc>
        <w:tc>
          <w:tcPr>
            <w:tcW w:w="1240" w:type="dxa"/>
            <w:tcBorders>
              <w:top w:val="nil"/>
              <w:left w:val="nil"/>
              <w:bottom w:val="nil"/>
              <w:right w:val="nil"/>
            </w:tcBorders>
            <w:shd w:val="clear" w:color="auto" w:fill="auto"/>
            <w:noWrap/>
            <w:vAlign w:val="bottom"/>
            <w:hideMark/>
          </w:tcPr>
          <w:p w14:paraId="4F42534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4444</w:t>
            </w:r>
          </w:p>
        </w:tc>
        <w:tc>
          <w:tcPr>
            <w:tcW w:w="1282" w:type="dxa"/>
            <w:tcBorders>
              <w:top w:val="nil"/>
              <w:left w:val="nil"/>
              <w:bottom w:val="nil"/>
              <w:right w:val="nil"/>
            </w:tcBorders>
            <w:shd w:val="clear" w:color="auto" w:fill="auto"/>
            <w:noWrap/>
            <w:vAlign w:val="bottom"/>
            <w:hideMark/>
          </w:tcPr>
          <w:p w14:paraId="3E81BBE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2221</w:t>
            </w:r>
          </w:p>
        </w:tc>
        <w:tc>
          <w:tcPr>
            <w:tcW w:w="1240" w:type="dxa"/>
            <w:tcBorders>
              <w:top w:val="nil"/>
              <w:left w:val="nil"/>
              <w:bottom w:val="nil"/>
              <w:right w:val="nil"/>
            </w:tcBorders>
            <w:shd w:val="clear" w:color="auto" w:fill="auto"/>
            <w:noWrap/>
            <w:vAlign w:val="bottom"/>
            <w:hideMark/>
          </w:tcPr>
          <w:p w14:paraId="1213A44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2223</w:t>
            </w:r>
          </w:p>
        </w:tc>
        <w:tc>
          <w:tcPr>
            <w:tcW w:w="1282" w:type="dxa"/>
            <w:tcBorders>
              <w:top w:val="nil"/>
              <w:left w:val="nil"/>
              <w:bottom w:val="nil"/>
              <w:right w:val="nil"/>
            </w:tcBorders>
            <w:shd w:val="clear" w:color="auto" w:fill="auto"/>
            <w:noWrap/>
            <w:vAlign w:val="bottom"/>
            <w:hideMark/>
          </w:tcPr>
          <w:p w14:paraId="16930E1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16</w:t>
            </w:r>
          </w:p>
        </w:tc>
        <w:tc>
          <w:tcPr>
            <w:tcW w:w="1282" w:type="dxa"/>
            <w:tcBorders>
              <w:top w:val="nil"/>
              <w:left w:val="nil"/>
              <w:bottom w:val="nil"/>
              <w:right w:val="nil"/>
            </w:tcBorders>
            <w:shd w:val="clear" w:color="auto" w:fill="auto"/>
            <w:noWrap/>
            <w:vAlign w:val="bottom"/>
            <w:hideMark/>
          </w:tcPr>
          <w:p w14:paraId="228F71D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2205</w:t>
            </w:r>
          </w:p>
        </w:tc>
        <w:tc>
          <w:tcPr>
            <w:tcW w:w="1240" w:type="dxa"/>
            <w:tcBorders>
              <w:top w:val="nil"/>
              <w:left w:val="nil"/>
              <w:bottom w:val="nil"/>
              <w:right w:val="nil"/>
            </w:tcBorders>
            <w:shd w:val="clear" w:color="auto" w:fill="auto"/>
            <w:noWrap/>
            <w:vAlign w:val="bottom"/>
            <w:hideMark/>
          </w:tcPr>
          <w:p w14:paraId="740E88B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33</w:t>
            </w:r>
          </w:p>
        </w:tc>
        <w:tc>
          <w:tcPr>
            <w:tcW w:w="1240" w:type="dxa"/>
            <w:tcBorders>
              <w:top w:val="nil"/>
              <w:left w:val="nil"/>
              <w:bottom w:val="nil"/>
              <w:right w:val="nil"/>
            </w:tcBorders>
            <w:shd w:val="clear" w:color="auto" w:fill="auto"/>
            <w:noWrap/>
            <w:vAlign w:val="bottom"/>
            <w:hideMark/>
          </w:tcPr>
          <w:p w14:paraId="6C9F9EE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2190</w:t>
            </w:r>
          </w:p>
        </w:tc>
      </w:tr>
      <w:tr w:rsidR="00497CB7" w:rsidRPr="00CD4ED1" w14:paraId="3F12F9D6" w14:textId="77777777" w:rsidTr="0042091C">
        <w:trPr>
          <w:trHeight w:val="288"/>
        </w:trPr>
        <w:tc>
          <w:tcPr>
            <w:tcW w:w="2837" w:type="dxa"/>
            <w:tcBorders>
              <w:top w:val="nil"/>
              <w:left w:val="nil"/>
              <w:bottom w:val="nil"/>
              <w:right w:val="nil"/>
            </w:tcBorders>
            <w:shd w:val="clear" w:color="auto" w:fill="auto"/>
            <w:noWrap/>
            <w:vAlign w:val="bottom"/>
            <w:hideMark/>
          </w:tcPr>
          <w:p w14:paraId="6F6E9FB9"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ACAPS</w:t>
            </w:r>
          </w:p>
        </w:tc>
        <w:tc>
          <w:tcPr>
            <w:tcW w:w="1240" w:type="dxa"/>
            <w:tcBorders>
              <w:top w:val="nil"/>
              <w:left w:val="nil"/>
              <w:bottom w:val="nil"/>
              <w:right w:val="nil"/>
            </w:tcBorders>
            <w:shd w:val="clear" w:color="auto" w:fill="auto"/>
            <w:noWrap/>
            <w:vAlign w:val="bottom"/>
            <w:hideMark/>
          </w:tcPr>
          <w:p w14:paraId="01F2733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919</w:t>
            </w:r>
          </w:p>
        </w:tc>
        <w:tc>
          <w:tcPr>
            <w:tcW w:w="1282" w:type="dxa"/>
            <w:tcBorders>
              <w:top w:val="nil"/>
              <w:left w:val="nil"/>
              <w:bottom w:val="nil"/>
              <w:right w:val="nil"/>
            </w:tcBorders>
            <w:shd w:val="clear" w:color="auto" w:fill="auto"/>
            <w:noWrap/>
            <w:vAlign w:val="bottom"/>
            <w:hideMark/>
          </w:tcPr>
          <w:p w14:paraId="4D3A09B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460</w:t>
            </w:r>
          </w:p>
        </w:tc>
        <w:tc>
          <w:tcPr>
            <w:tcW w:w="1240" w:type="dxa"/>
            <w:tcBorders>
              <w:top w:val="nil"/>
              <w:left w:val="nil"/>
              <w:bottom w:val="nil"/>
              <w:right w:val="nil"/>
            </w:tcBorders>
            <w:shd w:val="clear" w:color="auto" w:fill="auto"/>
            <w:noWrap/>
            <w:vAlign w:val="bottom"/>
            <w:hideMark/>
          </w:tcPr>
          <w:p w14:paraId="4693DFC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459</w:t>
            </w:r>
          </w:p>
        </w:tc>
        <w:tc>
          <w:tcPr>
            <w:tcW w:w="1282" w:type="dxa"/>
            <w:tcBorders>
              <w:top w:val="nil"/>
              <w:left w:val="nil"/>
              <w:bottom w:val="nil"/>
              <w:right w:val="nil"/>
            </w:tcBorders>
            <w:shd w:val="clear" w:color="auto" w:fill="auto"/>
            <w:noWrap/>
            <w:vAlign w:val="bottom"/>
            <w:hideMark/>
          </w:tcPr>
          <w:p w14:paraId="31FC3FB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0</w:t>
            </w:r>
          </w:p>
        </w:tc>
        <w:tc>
          <w:tcPr>
            <w:tcW w:w="1282" w:type="dxa"/>
            <w:tcBorders>
              <w:top w:val="nil"/>
              <w:left w:val="nil"/>
              <w:bottom w:val="nil"/>
              <w:right w:val="nil"/>
            </w:tcBorders>
            <w:shd w:val="clear" w:color="auto" w:fill="auto"/>
            <w:noWrap/>
            <w:vAlign w:val="bottom"/>
            <w:hideMark/>
          </w:tcPr>
          <w:p w14:paraId="35251D5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460</w:t>
            </w:r>
          </w:p>
        </w:tc>
        <w:tc>
          <w:tcPr>
            <w:tcW w:w="1240" w:type="dxa"/>
            <w:tcBorders>
              <w:top w:val="nil"/>
              <w:left w:val="nil"/>
              <w:bottom w:val="nil"/>
              <w:right w:val="nil"/>
            </w:tcBorders>
            <w:shd w:val="clear" w:color="auto" w:fill="auto"/>
            <w:noWrap/>
            <w:vAlign w:val="bottom"/>
            <w:hideMark/>
          </w:tcPr>
          <w:p w14:paraId="6BE3152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w:t>
            </w:r>
          </w:p>
        </w:tc>
        <w:tc>
          <w:tcPr>
            <w:tcW w:w="1240" w:type="dxa"/>
            <w:tcBorders>
              <w:top w:val="nil"/>
              <w:left w:val="nil"/>
              <w:bottom w:val="nil"/>
              <w:right w:val="nil"/>
            </w:tcBorders>
            <w:shd w:val="clear" w:color="auto" w:fill="auto"/>
            <w:noWrap/>
            <w:vAlign w:val="bottom"/>
            <w:hideMark/>
          </w:tcPr>
          <w:p w14:paraId="01AF59C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454</w:t>
            </w:r>
          </w:p>
        </w:tc>
      </w:tr>
      <w:tr w:rsidR="00497CB7" w:rsidRPr="00CD4ED1" w14:paraId="6F43CD5A" w14:textId="77777777" w:rsidTr="0042091C">
        <w:trPr>
          <w:trHeight w:val="288"/>
        </w:trPr>
        <w:tc>
          <w:tcPr>
            <w:tcW w:w="2837" w:type="dxa"/>
            <w:tcBorders>
              <w:top w:val="nil"/>
              <w:left w:val="nil"/>
              <w:bottom w:val="nil"/>
              <w:right w:val="nil"/>
            </w:tcBorders>
            <w:shd w:val="clear" w:color="auto" w:fill="auto"/>
            <w:noWrap/>
            <w:vAlign w:val="bottom"/>
            <w:hideMark/>
          </w:tcPr>
          <w:p w14:paraId="56074D7A"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PLAC-I</w:t>
            </w:r>
          </w:p>
        </w:tc>
        <w:tc>
          <w:tcPr>
            <w:tcW w:w="1240" w:type="dxa"/>
            <w:tcBorders>
              <w:top w:val="nil"/>
              <w:left w:val="nil"/>
              <w:bottom w:val="nil"/>
              <w:right w:val="nil"/>
            </w:tcBorders>
            <w:shd w:val="clear" w:color="auto" w:fill="auto"/>
            <w:noWrap/>
            <w:vAlign w:val="bottom"/>
            <w:hideMark/>
          </w:tcPr>
          <w:p w14:paraId="71341DC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408</w:t>
            </w:r>
          </w:p>
        </w:tc>
        <w:tc>
          <w:tcPr>
            <w:tcW w:w="1282" w:type="dxa"/>
            <w:tcBorders>
              <w:top w:val="nil"/>
              <w:left w:val="nil"/>
              <w:bottom w:val="nil"/>
              <w:right w:val="nil"/>
            </w:tcBorders>
            <w:shd w:val="clear" w:color="auto" w:fill="auto"/>
            <w:noWrap/>
            <w:vAlign w:val="bottom"/>
            <w:hideMark/>
          </w:tcPr>
          <w:p w14:paraId="7767610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206</w:t>
            </w:r>
          </w:p>
        </w:tc>
        <w:tc>
          <w:tcPr>
            <w:tcW w:w="1240" w:type="dxa"/>
            <w:tcBorders>
              <w:top w:val="nil"/>
              <w:left w:val="nil"/>
              <w:bottom w:val="nil"/>
              <w:right w:val="nil"/>
            </w:tcBorders>
            <w:shd w:val="clear" w:color="auto" w:fill="auto"/>
            <w:noWrap/>
            <w:vAlign w:val="bottom"/>
            <w:hideMark/>
          </w:tcPr>
          <w:p w14:paraId="54029F5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202</w:t>
            </w:r>
          </w:p>
        </w:tc>
        <w:tc>
          <w:tcPr>
            <w:tcW w:w="1282" w:type="dxa"/>
            <w:tcBorders>
              <w:top w:val="nil"/>
              <w:left w:val="nil"/>
              <w:bottom w:val="nil"/>
              <w:right w:val="nil"/>
            </w:tcBorders>
            <w:shd w:val="clear" w:color="auto" w:fill="auto"/>
            <w:noWrap/>
            <w:vAlign w:val="bottom"/>
            <w:hideMark/>
          </w:tcPr>
          <w:p w14:paraId="03A6A27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0</w:t>
            </w:r>
          </w:p>
        </w:tc>
        <w:tc>
          <w:tcPr>
            <w:tcW w:w="1282" w:type="dxa"/>
            <w:tcBorders>
              <w:top w:val="nil"/>
              <w:left w:val="nil"/>
              <w:bottom w:val="nil"/>
              <w:right w:val="nil"/>
            </w:tcBorders>
            <w:shd w:val="clear" w:color="auto" w:fill="auto"/>
            <w:noWrap/>
            <w:vAlign w:val="bottom"/>
            <w:hideMark/>
          </w:tcPr>
          <w:p w14:paraId="2AB2B5D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206</w:t>
            </w:r>
          </w:p>
        </w:tc>
        <w:tc>
          <w:tcPr>
            <w:tcW w:w="1240" w:type="dxa"/>
            <w:tcBorders>
              <w:top w:val="nil"/>
              <w:left w:val="nil"/>
              <w:bottom w:val="nil"/>
              <w:right w:val="nil"/>
            </w:tcBorders>
            <w:shd w:val="clear" w:color="auto" w:fill="auto"/>
            <w:noWrap/>
            <w:vAlign w:val="bottom"/>
            <w:hideMark/>
          </w:tcPr>
          <w:p w14:paraId="24F715C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w:t>
            </w:r>
          </w:p>
        </w:tc>
        <w:tc>
          <w:tcPr>
            <w:tcW w:w="1240" w:type="dxa"/>
            <w:tcBorders>
              <w:top w:val="nil"/>
              <w:left w:val="nil"/>
              <w:bottom w:val="nil"/>
              <w:right w:val="nil"/>
            </w:tcBorders>
            <w:shd w:val="clear" w:color="auto" w:fill="auto"/>
            <w:noWrap/>
            <w:vAlign w:val="bottom"/>
            <w:hideMark/>
          </w:tcPr>
          <w:p w14:paraId="360B6C3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200</w:t>
            </w:r>
          </w:p>
        </w:tc>
      </w:tr>
      <w:tr w:rsidR="00497CB7" w:rsidRPr="00CD4ED1" w14:paraId="6E8E3491" w14:textId="77777777" w:rsidTr="0042091C">
        <w:trPr>
          <w:trHeight w:val="288"/>
        </w:trPr>
        <w:tc>
          <w:tcPr>
            <w:tcW w:w="2837" w:type="dxa"/>
            <w:tcBorders>
              <w:top w:val="nil"/>
              <w:left w:val="nil"/>
              <w:bottom w:val="nil"/>
              <w:right w:val="nil"/>
            </w:tcBorders>
            <w:shd w:val="clear" w:color="auto" w:fill="auto"/>
            <w:noWrap/>
            <w:vAlign w:val="bottom"/>
            <w:hideMark/>
          </w:tcPr>
          <w:p w14:paraId="1729DF32"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CARE</w:t>
            </w:r>
          </w:p>
        </w:tc>
        <w:tc>
          <w:tcPr>
            <w:tcW w:w="1240" w:type="dxa"/>
            <w:tcBorders>
              <w:top w:val="nil"/>
              <w:left w:val="nil"/>
              <w:bottom w:val="nil"/>
              <w:right w:val="nil"/>
            </w:tcBorders>
            <w:shd w:val="clear" w:color="auto" w:fill="auto"/>
            <w:noWrap/>
            <w:vAlign w:val="bottom"/>
            <w:hideMark/>
          </w:tcPr>
          <w:p w14:paraId="3C64516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4159</w:t>
            </w:r>
          </w:p>
        </w:tc>
        <w:tc>
          <w:tcPr>
            <w:tcW w:w="1282" w:type="dxa"/>
            <w:tcBorders>
              <w:top w:val="nil"/>
              <w:left w:val="nil"/>
              <w:bottom w:val="nil"/>
              <w:right w:val="nil"/>
            </w:tcBorders>
            <w:shd w:val="clear" w:color="auto" w:fill="auto"/>
            <w:noWrap/>
            <w:vAlign w:val="bottom"/>
            <w:hideMark/>
          </w:tcPr>
          <w:p w14:paraId="6F94179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2081</w:t>
            </w:r>
          </w:p>
        </w:tc>
        <w:tc>
          <w:tcPr>
            <w:tcW w:w="1240" w:type="dxa"/>
            <w:tcBorders>
              <w:top w:val="nil"/>
              <w:left w:val="nil"/>
              <w:bottom w:val="nil"/>
              <w:right w:val="nil"/>
            </w:tcBorders>
            <w:shd w:val="clear" w:color="auto" w:fill="auto"/>
            <w:noWrap/>
            <w:vAlign w:val="bottom"/>
            <w:hideMark/>
          </w:tcPr>
          <w:p w14:paraId="1F59CBA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2078</w:t>
            </w:r>
          </w:p>
        </w:tc>
        <w:tc>
          <w:tcPr>
            <w:tcW w:w="1282" w:type="dxa"/>
            <w:tcBorders>
              <w:top w:val="nil"/>
              <w:left w:val="nil"/>
              <w:bottom w:val="nil"/>
              <w:right w:val="nil"/>
            </w:tcBorders>
            <w:shd w:val="clear" w:color="auto" w:fill="auto"/>
            <w:noWrap/>
            <w:vAlign w:val="bottom"/>
            <w:hideMark/>
          </w:tcPr>
          <w:p w14:paraId="52E6B0B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54</w:t>
            </w:r>
          </w:p>
        </w:tc>
        <w:tc>
          <w:tcPr>
            <w:tcW w:w="1282" w:type="dxa"/>
            <w:tcBorders>
              <w:top w:val="nil"/>
              <w:left w:val="nil"/>
              <w:bottom w:val="nil"/>
              <w:right w:val="nil"/>
            </w:tcBorders>
            <w:shd w:val="clear" w:color="auto" w:fill="auto"/>
            <w:noWrap/>
            <w:vAlign w:val="bottom"/>
            <w:hideMark/>
          </w:tcPr>
          <w:p w14:paraId="7717322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2027</w:t>
            </w:r>
          </w:p>
        </w:tc>
        <w:tc>
          <w:tcPr>
            <w:tcW w:w="1240" w:type="dxa"/>
            <w:tcBorders>
              <w:top w:val="nil"/>
              <w:left w:val="nil"/>
              <w:bottom w:val="nil"/>
              <w:right w:val="nil"/>
            </w:tcBorders>
            <w:shd w:val="clear" w:color="auto" w:fill="auto"/>
            <w:noWrap/>
            <w:vAlign w:val="bottom"/>
            <w:hideMark/>
          </w:tcPr>
          <w:p w14:paraId="4FEBE6C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78</w:t>
            </w:r>
          </w:p>
        </w:tc>
        <w:tc>
          <w:tcPr>
            <w:tcW w:w="1240" w:type="dxa"/>
            <w:tcBorders>
              <w:top w:val="nil"/>
              <w:left w:val="nil"/>
              <w:bottom w:val="nil"/>
              <w:right w:val="nil"/>
            </w:tcBorders>
            <w:shd w:val="clear" w:color="auto" w:fill="auto"/>
            <w:noWrap/>
            <w:vAlign w:val="bottom"/>
            <w:hideMark/>
          </w:tcPr>
          <w:p w14:paraId="2801F7D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2000</w:t>
            </w:r>
          </w:p>
        </w:tc>
      </w:tr>
      <w:tr w:rsidR="00497CB7" w:rsidRPr="00CD4ED1" w14:paraId="4B0CC967" w14:textId="77777777" w:rsidTr="0042091C">
        <w:trPr>
          <w:trHeight w:val="288"/>
        </w:trPr>
        <w:tc>
          <w:tcPr>
            <w:tcW w:w="2837" w:type="dxa"/>
            <w:tcBorders>
              <w:top w:val="nil"/>
              <w:left w:val="nil"/>
              <w:bottom w:val="nil"/>
              <w:right w:val="nil"/>
            </w:tcBorders>
            <w:shd w:val="clear" w:color="auto" w:fill="auto"/>
            <w:noWrap/>
            <w:vAlign w:val="bottom"/>
            <w:hideMark/>
          </w:tcPr>
          <w:p w14:paraId="60839EBA"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LCAS</w:t>
            </w:r>
          </w:p>
        </w:tc>
        <w:tc>
          <w:tcPr>
            <w:tcW w:w="1240" w:type="dxa"/>
            <w:tcBorders>
              <w:top w:val="nil"/>
              <w:left w:val="nil"/>
              <w:bottom w:val="nil"/>
              <w:right w:val="nil"/>
            </w:tcBorders>
            <w:shd w:val="clear" w:color="auto" w:fill="auto"/>
            <w:noWrap/>
            <w:vAlign w:val="bottom"/>
            <w:hideMark/>
          </w:tcPr>
          <w:p w14:paraId="346D2FB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429</w:t>
            </w:r>
          </w:p>
        </w:tc>
        <w:tc>
          <w:tcPr>
            <w:tcW w:w="1282" w:type="dxa"/>
            <w:tcBorders>
              <w:top w:val="nil"/>
              <w:left w:val="nil"/>
              <w:bottom w:val="nil"/>
              <w:right w:val="nil"/>
            </w:tcBorders>
            <w:shd w:val="clear" w:color="auto" w:fill="auto"/>
            <w:noWrap/>
            <w:vAlign w:val="bottom"/>
            <w:hideMark/>
          </w:tcPr>
          <w:p w14:paraId="5BCD749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214</w:t>
            </w:r>
          </w:p>
        </w:tc>
        <w:tc>
          <w:tcPr>
            <w:tcW w:w="1240" w:type="dxa"/>
            <w:tcBorders>
              <w:top w:val="nil"/>
              <w:left w:val="nil"/>
              <w:bottom w:val="nil"/>
              <w:right w:val="nil"/>
            </w:tcBorders>
            <w:shd w:val="clear" w:color="auto" w:fill="auto"/>
            <w:noWrap/>
            <w:vAlign w:val="bottom"/>
            <w:hideMark/>
          </w:tcPr>
          <w:p w14:paraId="73FFE77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215</w:t>
            </w:r>
          </w:p>
        </w:tc>
        <w:tc>
          <w:tcPr>
            <w:tcW w:w="1282" w:type="dxa"/>
            <w:tcBorders>
              <w:top w:val="nil"/>
              <w:left w:val="nil"/>
              <w:bottom w:val="nil"/>
              <w:right w:val="nil"/>
            </w:tcBorders>
            <w:shd w:val="clear" w:color="auto" w:fill="auto"/>
            <w:noWrap/>
            <w:vAlign w:val="bottom"/>
            <w:hideMark/>
          </w:tcPr>
          <w:p w14:paraId="3B602CDB"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73A59902"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32EBDE8F"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1DC5DF1B"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r>
      <w:tr w:rsidR="00497CB7" w:rsidRPr="00CD4ED1" w14:paraId="4E8EAE64" w14:textId="77777777" w:rsidTr="0042091C">
        <w:trPr>
          <w:trHeight w:val="288"/>
        </w:trPr>
        <w:tc>
          <w:tcPr>
            <w:tcW w:w="2837" w:type="dxa"/>
            <w:tcBorders>
              <w:top w:val="nil"/>
              <w:left w:val="nil"/>
              <w:bottom w:val="nil"/>
              <w:right w:val="nil"/>
            </w:tcBorders>
            <w:shd w:val="clear" w:color="auto" w:fill="auto"/>
            <w:noWrap/>
            <w:vAlign w:val="bottom"/>
            <w:hideMark/>
          </w:tcPr>
          <w:p w14:paraId="44974FE8"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Post CABG</w:t>
            </w:r>
          </w:p>
        </w:tc>
        <w:tc>
          <w:tcPr>
            <w:tcW w:w="1240" w:type="dxa"/>
            <w:tcBorders>
              <w:top w:val="nil"/>
              <w:left w:val="nil"/>
              <w:bottom w:val="nil"/>
              <w:right w:val="nil"/>
            </w:tcBorders>
            <w:shd w:val="clear" w:color="auto" w:fill="auto"/>
            <w:noWrap/>
            <w:vAlign w:val="bottom"/>
            <w:hideMark/>
          </w:tcPr>
          <w:p w14:paraId="7BE148C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1351</w:t>
            </w:r>
          </w:p>
        </w:tc>
        <w:tc>
          <w:tcPr>
            <w:tcW w:w="1282" w:type="dxa"/>
            <w:tcBorders>
              <w:top w:val="nil"/>
              <w:left w:val="nil"/>
              <w:bottom w:val="nil"/>
              <w:right w:val="nil"/>
            </w:tcBorders>
            <w:shd w:val="clear" w:color="auto" w:fill="auto"/>
            <w:noWrap/>
            <w:vAlign w:val="bottom"/>
            <w:hideMark/>
          </w:tcPr>
          <w:p w14:paraId="0CB2D24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676</w:t>
            </w:r>
          </w:p>
        </w:tc>
        <w:tc>
          <w:tcPr>
            <w:tcW w:w="1240" w:type="dxa"/>
            <w:tcBorders>
              <w:top w:val="nil"/>
              <w:left w:val="nil"/>
              <w:bottom w:val="nil"/>
              <w:right w:val="nil"/>
            </w:tcBorders>
            <w:shd w:val="clear" w:color="auto" w:fill="auto"/>
            <w:noWrap/>
            <w:vAlign w:val="bottom"/>
            <w:hideMark/>
          </w:tcPr>
          <w:p w14:paraId="433A376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675</w:t>
            </w:r>
          </w:p>
        </w:tc>
        <w:tc>
          <w:tcPr>
            <w:tcW w:w="1282" w:type="dxa"/>
            <w:tcBorders>
              <w:top w:val="nil"/>
              <w:left w:val="nil"/>
              <w:bottom w:val="nil"/>
              <w:right w:val="nil"/>
            </w:tcBorders>
            <w:shd w:val="clear" w:color="auto" w:fill="auto"/>
            <w:noWrap/>
            <w:vAlign w:val="bottom"/>
            <w:hideMark/>
          </w:tcPr>
          <w:p w14:paraId="2B6D2292"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14D409F1"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258E204B"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5879AA7F"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r>
      <w:tr w:rsidR="00497CB7" w:rsidRPr="00CD4ED1" w14:paraId="33BDF61B" w14:textId="77777777" w:rsidTr="0042091C">
        <w:trPr>
          <w:trHeight w:val="288"/>
        </w:trPr>
        <w:tc>
          <w:tcPr>
            <w:tcW w:w="2837" w:type="dxa"/>
            <w:tcBorders>
              <w:top w:val="nil"/>
              <w:left w:val="nil"/>
              <w:bottom w:val="nil"/>
              <w:right w:val="nil"/>
            </w:tcBorders>
            <w:shd w:val="clear" w:color="auto" w:fill="auto"/>
            <w:noWrap/>
            <w:vAlign w:val="bottom"/>
            <w:hideMark/>
          </w:tcPr>
          <w:p w14:paraId="52C50D84"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lastRenderedPageBreak/>
              <w:t>LIPID</w:t>
            </w:r>
          </w:p>
        </w:tc>
        <w:tc>
          <w:tcPr>
            <w:tcW w:w="1240" w:type="dxa"/>
            <w:tcBorders>
              <w:top w:val="nil"/>
              <w:left w:val="nil"/>
              <w:bottom w:val="nil"/>
              <w:right w:val="nil"/>
            </w:tcBorders>
            <w:shd w:val="clear" w:color="auto" w:fill="auto"/>
            <w:noWrap/>
            <w:vAlign w:val="bottom"/>
            <w:hideMark/>
          </w:tcPr>
          <w:p w14:paraId="6CA45CF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9014</w:t>
            </w:r>
          </w:p>
        </w:tc>
        <w:tc>
          <w:tcPr>
            <w:tcW w:w="1282" w:type="dxa"/>
            <w:tcBorders>
              <w:top w:val="nil"/>
              <w:left w:val="nil"/>
              <w:bottom w:val="nil"/>
              <w:right w:val="nil"/>
            </w:tcBorders>
            <w:shd w:val="clear" w:color="auto" w:fill="auto"/>
            <w:noWrap/>
            <w:vAlign w:val="bottom"/>
            <w:hideMark/>
          </w:tcPr>
          <w:p w14:paraId="788F4BA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4512</w:t>
            </w:r>
          </w:p>
        </w:tc>
        <w:tc>
          <w:tcPr>
            <w:tcW w:w="1240" w:type="dxa"/>
            <w:tcBorders>
              <w:top w:val="nil"/>
              <w:left w:val="nil"/>
              <w:bottom w:val="nil"/>
              <w:right w:val="nil"/>
            </w:tcBorders>
            <w:shd w:val="clear" w:color="auto" w:fill="auto"/>
            <w:noWrap/>
            <w:vAlign w:val="bottom"/>
            <w:hideMark/>
          </w:tcPr>
          <w:p w14:paraId="2C56B42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4502</w:t>
            </w:r>
          </w:p>
        </w:tc>
        <w:tc>
          <w:tcPr>
            <w:tcW w:w="1282" w:type="dxa"/>
            <w:tcBorders>
              <w:top w:val="nil"/>
              <w:left w:val="nil"/>
              <w:bottom w:val="nil"/>
              <w:right w:val="nil"/>
            </w:tcBorders>
            <w:shd w:val="clear" w:color="auto" w:fill="auto"/>
            <w:noWrap/>
            <w:vAlign w:val="bottom"/>
            <w:hideMark/>
          </w:tcPr>
          <w:p w14:paraId="154A8F6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169</w:t>
            </w:r>
          </w:p>
        </w:tc>
        <w:tc>
          <w:tcPr>
            <w:tcW w:w="1282" w:type="dxa"/>
            <w:tcBorders>
              <w:top w:val="nil"/>
              <w:left w:val="nil"/>
              <w:bottom w:val="nil"/>
              <w:right w:val="nil"/>
            </w:tcBorders>
            <w:shd w:val="clear" w:color="auto" w:fill="auto"/>
            <w:noWrap/>
            <w:vAlign w:val="bottom"/>
            <w:hideMark/>
          </w:tcPr>
          <w:p w14:paraId="686BCAE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4343</w:t>
            </w:r>
          </w:p>
        </w:tc>
        <w:tc>
          <w:tcPr>
            <w:tcW w:w="1240" w:type="dxa"/>
            <w:tcBorders>
              <w:top w:val="nil"/>
              <w:left w:val="nil"/>
              <w:bottom w:val="nil"/>
              <w:right w:val="nil"/>
            </w:tcBorders>
            <w:shd w:val="clear" w:color="auto" w:fill="auto"/>
            <w:noWrap/>
            <w:vAlign w:val="bottom"/>
            <w:hideMark/>
          </w:tcPr>
          <w:p w14:paraId="0A53655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204</w:t>
            </w:r>
          </w:p>
        </w:tc>
        <w:tc>
          <w:tcPr>
            <w:tcW w:w="1240" w:type="dxa"/>
            <w:tcBorders>
              <w:top w:val="nil"/>
              <w:left w:val="nil"/>
              <w:bottom w:val="nil"/>
              <w:right w:val="nil"/>
            </w:tcBorders>
            <w:shd w:val="clear" w:color="auto" w:fill="auto"/>
            <w:noWrap/>
            <w:vAlign w:val="bottom"/>
            <w:hideMark/>
          </w:tcPr>
          <w:p w14:paraId="3C62C21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4298</w:t>
            </w:r>
          </w:p>
        </w:tc>
      </w:tr>
      <w:tr w:rsidR="00497CB7" w:rsidRPr="00CD4ED1" w14:paraId="750E735A" w14:textId="77777777" w:rsidTr="0042091C">
        <w:trPr>
          <w:trHeight w:val="288"/>
        </w:trPr>
        <w:tc>
          <w:tcPr>
            <w:tcW w:w="2837" w:type="dxa"/>
            <w:tcBorders>
              <w:top w:val="nil"/>
              <w:left w:val="nil"/>
              <w:bottom w:val="nil"/>
              <w:right w:val="nil"/>
            </w:tcBorders>
            <w:shd w:val="clear" w:color="auto" w:fill="auto"/>
            <w:noWrap/>
            <w:vAlign w:val="bottom"/>
            <w:hideMark/>
          </w:tcPr>
          <w:p w14:paraId="1997314B"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SCAT</w:t>
            </w:r>
          </w:p>
        </w:tc>
        <w:tc>
          <w:tcPr>
            <w:tcW w:w="1240" w:type="dxa"/>
            <w:tcBorders>
              <w:top w:val="nil"/>
              <w:left w:val="nil"/>
              <w:bottom w:val="nil"/>
              <w:right w:val="nil"/>
            </w:tcBorders>
            <w:shd w:val="clear" w:color="auto" w:fill="auto"/>
            <w:noWrap/>
            <w:vAlign w:val="bottom"/>
            <w:hideMark/>
          </w:tcPr>
          <w:p w14:paraId="584AC8A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920</w:t>
            </w:r>
          </w:p>
        </w:tc>
        <w:tc>
          <w:tcPr>
            <w:tcW w:w="1282" w:type="dxa"/>
            <w:tcBorders>
              <w:top w:val="nil"/>
              <w:left w:val="nil"/>
              <w:bottom w:val="nil"/>
              <w:right w:val="nil"/>
            </w:tcBorders>
            <w:shd w:val="clear" w:color="auto" w:fill="auto"/>
            <w:noWrap/>
            <w:vAlign w:val="bottom"/>
            <w:hideMark/>
          </w:tcPr>
          <w:p w14:paraId="4800E0F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460</w:t>
            </w:r>
          </w:p>
        </w:tc>
        <w:tc>
          <w:tcPr>
            <w:tcW w:w="1240" w:type="dxa"/>
            <w:tcBorders>
              <w:top w:val="nil"/>
              <w:left w:val="nil"/>
              <w:bottom w:val="nil"/>
              <w:right w:val="nil"/>
            </w:tcBorders>
            <w:shd w:val="clear" w:color="auto" w:fill="auto"/>
            <w:noWrap/>
            <w:vAlign w:val="bottom"/>
            <w:hideMark/>
          </w:tcPr>
          <w:p w14:paraId="64C47C2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460</w:t>
            </w:r>
          </w:p>
        </w:tc>
        <w:tc>
          <w:tcPr>
            <w:tcW w:w="1282" w:type="dxa"/>
            <w:tcBorders>
              <w:top w:val="nil"/>
              <w:left w:val="nil"/>
              <w:bottom w:val="nil"/>
              <w:right w:val="nil"/>
            </w:tcBorders>
            <w:shd w:val="clear" w:color="auto" w:fill="auto"/>
            <w:noWrap/>
            <w:vAlign w:val="bottom"/>
            <w:hideMark/>
          </w:tcPr>
          <w:p w14:paraId="60DC35D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w:t>
            </w:r>
          </w:p>
        </w:tc>
        <w:tc>
          <w:tcPr>
            <w:tcW w:w="1282" w:type="dxa"/>
            <w:tcBorders>
              <w:top w:val="nil"/>
              <w:left w:val="nil"/>
              <w:bottom w:val="nil"/>
              <w:right w:val="nil"/>
            </w:tcBorders>
            <w:shd w:val="clear" w:color="auto" w:fill="auto"/>
            <w:noWrap/>
            <w:vAlign w:val="bottom"/>
            <w:hideMark/>
          </w:tcPr>
          <w:p w14:paraId="7B09759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456</w:t>
            </w:r>
          </w:p>
        </w:tc>
        <w:tc>
          <w:tcPr>
            <w:tcW w:w="1240" w:type="dxa"/>
            <w:tcBorders>
              <w:top w:val="nil"/>
              <w:left w:val="nil"/>
              <w:bottom w:val="nil"/>
              <w:right w:val="nil"/>
            </w:tcBorders>
            <w:shd w:val="clear" w:color="auto" w:fill="auto"/>
            <w:noWrap/>
            <w:vAlign w:val="bottom"/>
            <w:hideMark/>
          </w:tcPr>
          <w:p w14:paraId="34F19D9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w:t>
            </w:r>
          </w:p>
        </w:tc>
        <w:tc>
          <w:tcPr>
            <w:tcW w:w="1240" w:type="dxa"/>
            <w:tcBorders>
              <w:top w:val="nil"/>
              <w:left w:val="nil"/>
              <w:bottom w:val="nil"/>
              <w:right w:val="nil"/>
            </w:tcBorders>
            <w:shd w:val="clear" w:color="auto" w:fill="auto"/>
            <w:noWrap/>
            <w:vAlign w:val="bottom"/>
            <w:hideMark/>
          </w:tcPr>
          <w:p w14:paraId="343875D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453</w:t>
            </w:r>
          </w:p>
        </w:tc>
      </w:tr>
      <w:tr w:rsidR="00497CB7" w:rsidRPr="00CD4ED1" w14:paraId="1C6DA59F" w14:textId="77777777" w:rsidTr="0042091C">
        <w:trPr>
          <w:trHeight w:val="288"/>
        </w:trPr>
        <w:tc>
          <w:tcPr>
            <w:tcW w:w="2837" w:type="dxa"/>
            <w:tcBorders>
              <w:top w:val="nil"/>
              <w:left w:val="nil"/>
              <w:bottom w:val="nil"/>
              <w:right w:val="nil"/>
            </w:tcBorders>
            <w:shd w:val="clear" w:color="auto" w:fill="auto"/>
            <w:noWrap/>
            <w:vAlign w:val="bottom"/>
            <w:hideMark/>
          </w:tcPr>
          <w:p w14:paraId="466C3C41"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GISSI-P</w:t>
            </w:r>
          </w:p>
        </w:tc>
        <w:tc>
          <w:tcPr>
            <w:tcW w:w="1240" w:type="dxa"/>
            <w:tcBorders>
              <w:top w:val="nil"/>
              <w:left w:val="nil"/>
              <w:bottom w:val="nil"/>
              <w:right w:val="nil"/>
            </w:tcBorders>
            <w:shd w:val="clear" w:color="auto" w:fill="auto"/>
            <w:noWrap/>
            <w:vAlign w:val="bottom"/>
            <w:hideMark/>
          </w:tcPr>
          <w:p w14:paraId="41506D7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4271</w:t>
            </w:r>
          </w:p>
        </w:tc>
        <w:tc>
          <w:tcPr>
            <w:tcW w:w="1282" w:type="dxa"/>
            <w:tcBorders>
              <w:top w:val="nil"/>
              <w:left w:val="nil"/>
              <w:bottom w:val="nil"/>
              <w:right w:val="nil"/>
            </w:tcBorders>
            <w:shd w:val="clear" w:color="auto" w:fill="auto"/>
            <w:noWrap/>
            <w:vAlign w:val="bottom"/>
            <w:hideMark/>
          </w:tcPr>
          <w:p w14:paraId="4585597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2138</w:t>
            </w:r>
          </w:p>
        </w:tc>
        <w:tc>
          <w:tcPr>
            <w:tcW w:w="1240" w:type="dxa"/>
            <w:tcBorders>
              <w:top w:val="nil"/>
              <w:left w:val="nil"/>
              <w:bottom w:val="nil"/>
              <w:right w:val="nil"/>
            </w:tcBorders>
            <w:shd w:val="clear" w:color="auto" w:fill="auto"/>
            <w:noWrap/>
            <w:vAlign w:val="bottom"/>
            <w:hideMark/>
          </w:tcPr>
          <w:p w14:paraId="27C6B44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2133</w:t>
            </w:r>
          </w:p>
        </w:tc>
        <w:tc>
          <w:tcPr>
            <w:tcW w:w="1282" w:type="dxa"/>
            <w:tcBorders>
              <w:top w:val="nil"/>
              <w:left w:val="nil"/>
              <w:bottom w:val="nil"/>
              <w:right w:val="nil"/>
            </w:tcBorders>
            <w:shd w:val="clear" w:color="auto" w:fill="auto"/>
            <w:noWrap/>
            <w:vAlign w:val="bottom"/>
            <w:hideMark/>
          </w:tcPr>
          <w:p w14:paraId="0CFFC80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w:t>
            </w:r>
          </w:p>
        </w:tc>
        <w:tc>
          <w:tcPr>
            <w:tcW w:w="1282" w:type="dxa"/>
            <w:tcBorders>
              <w:top w:val="nil"/>
              <w:left w:val="nil"/>
              <w:bottom w:val="nil"/>
              <w:right w:val="nil"/>
            </w:tcBorders>
            <w:shd w:val="clear" w:color="auto" w:fill="auto"/>
            <w:noWrap/>
            <w:vAlign w:val="bottom"/>
            <w:hideMark/>
          </w:tcPr>
          <w:p w14:paraId="4BA9E7D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2118</w:t>
            </w:r>
          </w:p>
        </w:tc>
        <w:tc>
          <w:tcPr>
            <w:tcW w:w="1240" w:type="dxa"/>
            <w:tcBorders>
              <w:top w:val="nil"/>
              <w:left w:val="nil"/>
              <w:bottom w:val="nil"/>
              <w:right w:val="nil"/>
            </w:tcBorders>
            <w:shd w:val="clear" w:color="auto" w:fill="auto"/>
            <w:noWrap/>
            <w:vAlign w:val="bottom"/>
            <w:hideMark/>
          </w:tcPr>
          <w:p w14:paraId="50303CD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19</w:t>
            </w:r>
          </w:p>
        </w:tc>
        <w:tc>
          <w:tcPr>
            <w:tcW w:w="1240" w:type="dxa"/>
            <w:tcBorders>
              <w:top w:val="nil"/>
              <w:left w:val="nil"/>
              <w:bottom w:val="nil"/>
              <w:right w:val="nil"/>
            </w:tcBorders>
            <w:shd w:val="clear" w:color="auto" w:fill="auto"/>
            <w:noWrap/>
            <w:vAlign w:val="bottom"/>
            <w:hideMark/>
          </w:tcPr>
          <w:p w14:paraId="659B934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2114</w:t>
            </w:r>
          </w:p>
        </w:tc>
      </w:tr>
      <w:tr w:rsidR="00497CB7" w:rsidRPr="00CD4ED1" w14:paraId="6E2C1AB1" w14:textId="77777777" w:rsidTr="0042091C">
        <w:trPr>
          <w:trHeight w:val="288"/>
        </w:trPr>
        <w:tc>
          <w:tcPr>
            <w:tcW w:w="2837" w:type="dxa"/>
            <w:tcBorders>
              <w:top w:val="nil"/>
              <w:left w:val="nil"/>
              <w:bottom w:val="nil"/>
              <w:right w:val="nil"/>
            </w:tcBorders>
            <w:shd w:val="clear" w:color="auto" w:fill="auto"/>
            <w:noWrap/>
            <w:vAlign w:val="bottom"/>
            <w:hideMark/>
          </w:tcPr>
          <w:p w14:paraId="3577794A"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FLORIDA</w:t>
            </w:r>
          </w:p>
        </w:tc>
        <w:tc>
          <w:tcPr>
            <w:tcW w:w="1240" w:type="dxa"/>
            <w:tcBorders>
              <w:top w:val="nil"/>
              <w:left w:val="nil"/>
              <w:bottom w:val="nil"/>
              <w:right w:val="nil"/>
            </w:tcBorders>
            <w:shd w:val="clear" w:color="auto" w:fill="auto"/>
            <w:noWrap/>
            <w:vAlign w:val="bottom"/>
            <w:hideMark/>
          </w:tcPr>
          <w:p w14:paraId="4374CC0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540</w:t>
            </w:r>
          </w:p>
        </w:tc>
        <w:tc>
          <w:tcPr>
            <w:tcW w:w="1282" w:type="dxa"/>
            <w:tcBorders>
              <w:top w:val="nil"/>
              <w:left w:val="nil"/>
              <w:bottom w:val="nil"/>
              <w:right w:val="nil"/>
            </w:tcBorders>
            <w:shd w:val="clear" w:color="auto" w:fill="auto"/>
            <w:noWrap/>
            <w:vAlign w:val="bottom"/>
            <w:hideMark/>
          </w:tcPr>
          <w:p w14:paraId="72C3C83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265</w:t>
            </w:r>
          </w:p>
        </w:tc>
        <w:tc>
          <w:tcPr>
            <w:tcW w:w="1240" w:type="dxa"/>
            <w:tcBorders>
              <w:top w:val="nil"/>
              <w:left w:val="nil"/>
              <w:bottom w:val="nil"/>
              <w:right w:val="nil"/>
            </w:tcBorders>
            <w:shd w:val="clear" w:color="auto" w:fill="auto"/>
            <w:noWrap/>
            <w:vAlign w:val="bottom"/>
            <w:hideMark/>
          </w:tcPr>
          <w:p w14:paraId="5BE59FA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275</w:t>
            </w:r>
          </w:p>
        </w:tc>
        <w:tc>
          <w:tcPr>
            <w:tcW w:w="1282" w:type="dxa"/>
            <w:tcBorders>
              <w:top w:val="nil"/>
              <w:left w:val="nil"/>
              <w:bottom w:val="nil"/>
              <w:right w:val="nil"/>
            </w:tcBorders>
            <w:shd w:val="clear" w:color="auto" w:fill="auto"/>
            <w:noWrap/>
            <w:vAlign w:val="bottom"/>
            <w:hideMark/>
          </w:tcPr>
          <w:p w14:paraId="1329CAD1"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455679E9"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218FAC26"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1FCBF2BE" w14:textId="77777777" w:rsidR="00497CB7" w:rsidRPr="00CD4ED1" w:rsidRDefault="00497CB7" w:rsidP="0042091C">
            <w:pPr>
              <w:spacing w:after="0" w:line="240" w:lineRule="auto"/>
              <w:rPr>
                <w:rFonts w:ascii="Calibri" w:eastAsia="Times New Roman" w:hAnsi="Calibri" w:cs="Calibri"/>
                <w:color w:val="000000"/>
                <w:lang w:eastAsia="fr-FR"/>
              </w:rPr>
            </w:pPr>
            <w:r w:rsidRPr="00CD4ED1">
              <w:rPr>
                <w:rFonts w:ascii="Calibri" w:eastAsia="Times New Roman" w:hAnsi="Calibri" w:cs="Calibri"/>
                <w:color w:val="000000"/>
                <w:lang w:eastAsia="fr-FR"/>
              </w:rPr>
              <w:t>.</w:t>
            </w:r>
          </w:p>
        </w:tc>
      </w:tr>
      <w:tr w:rsidR="00497CB7" w:rsidRPr="00CD4ED1" w14:paraId="6CB565A5" w14:textId="77777777" w:rsidTr="0042091C">
        <w:trPr>
          <w:trHeight w:val="288"/>
        </w:trPr>
        <w:tc>
          <w:tcPr>
            <w:tcW w:w="2837" w:type="dxa"/>
            <w:tcBorders>
              <w:top w:val="nil"/>
              <w:left w:val="nil"/>
              <w:bottom w:val="nil"/>
              <w:right w:val="nil"/>
            </w:tcBorders>
            <w:shd w:val="clear" w:color="auto" w:fill="auto"/>
            <w:noWrap/>
            <w:vAlign w:val="bottom"/>
            <w:hideMark/>
          </w:tcPr>
          <w:p w14:paraId="2D08F6EE"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LIPS</w:t>
            </w:r>
          </w:p>
        </w:tc>
        <w:tc>
          <w:tcPr>
            <w:tcW w:w="1240" w:type="dxa"/>
            <w:tcBorders>
              <w:top w:val="nil"/>
              <w:left w:val="nil"/>
              <w:bottom w:val="nil"/>
              <w:right w:val="nil"/>
            </w:tcBorders>
            <w:shd w:val="clear" w:color="auto" w:fill="auto"/>
            <w:noWrap/>
            <w:vAlign w:val="bottom"/>
            <w:hideMark/>
          </w:tcPr>
          <w:p w14:paraId="4BF5E16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1677</w:t>
            </w:r>
          </w:p>
        </w:tc>
        <w:tc>
          <w:tcPr>
            <w:tcW w:w="1282" w:type="dxa"/>
            <w:tcBorders>
              <w:top w:val="nil"/>
              <w:left w:val="nil"/>
              <w:bottom w:val="nil"/>
              <w:right w:val="nil"/>
            </w:tcBorders>
            <w:shd w:val="clear" w:color="auto" w:fill="auto"/>
            <w:noWrap/>
            <w:vAlign w:val="bottom"/>
            <w:hideMark/>
          </w:tcPr>
          <w:p w14:paraId="32D4F73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844</w:t>
            </w:r>
          </w:p>
        </w:tc>
        <w:tc>
          <w:tcPr>
            <w:tcW w:w="1240" w:type="dxa"/>
            <w:tcBorders>
              <w:top w:val="nil"/>
              <w:left w:val="nil"/>
              <w:bottom w:val="nil"/>
              <w:right w:val="nil"/>
            </w:tcBorders>
            <w:shd w:val="clear" w:color="auto" w:fill="auto"/>
            <w:noWrap/>
            <w:vAlign w:val="bottom"/>
            <w:hideMark/>
          </w:tcPr>
          <w:p w14:paraId="2F1C1DA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833</w:t>
            </w:r>
          </w:p>
        </w:tc>
        <w:tc>
          <w:tcPr>
            <w:tcW w:w="1282" w:type="dxa"/>
            <w:tcBorders>
              <w:top w:val="nil"/>
              <w:left w:val="nil"/>
              <w:bottom w:val="nil"/>
              <w:right w:val="nil"/>
            </w:tcBorders>
            <w:shd w:val="clear" w:color="auto" w:fill="auto"/>
            <w:noWrap/>
            <w:vAlign w:val="bottom"/>
            <w:hideMark/>
          </w:tcPr>
          <w:p w14:paraId="64AA0CA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w:t>
            </w:r>
          </w:p>
        </w:tc>
        <w:tc>
          <w:tcPr>
            <w:tcW w:w="1282" w:type="dxa"/>
            <w:tcBorders>
              <w:top w:val="nil"/>
              <w:left w:val="nil"/>
              <w:bottom w:val="nil"/>
              <w:right w:val="nil"/>
            </w:tcBorders>
            <w:shd w:val="clear" w:color="auto" w:fill="auto"/>
            <w:noWrap/>
            <w:vAlign w:val="bottom"/>
            <w:hideMark/>
          </w:tcPr>
          <w:p w14:paraId="6AB4F22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842</w:t>
            </w:r>
          </w:p>
        </w:tc>
        <w:tc>
          <w:tcPr>
            <w:tcW w:w="1240" w:type="dxa"/>
            <w:tcBorders>
              <w:top w:val="nil"/>
              <w:left w:val="nil"/>
              <w:bottom w:val="nil"/>
              <w:right w:val="nil"/>
            </w:tcBorders>
            <w:shd w:val="clear" w:color="auto" w:fill="auto"/>
            <w:noWrap/>
            <w:vAlign w:val="bottom"/>
            <w:hideMark/>
          </w:tcPr>
          <w:p w14:paraId="3AB9DF6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w:t>
            </w:r>
          </w:p>
        </w:tc>
        <w:tc>
          <w:tcPr>
            <w:tcW w:w="1240" w:type="dxa"/>
            <w:tcBorders>
              <w:top w:val="nil"/>
              <w:left w:val="nil"/>
              <w:bottom w:val="nil"/>
              <w:right w:val="nil"/>
            </w:tcBorders>
            <w:shd w:val="clear" w:color="auto" w:fill="auto"/>
            <w:noWrap/>
            <w:vAlign w:val="bottom"/>
            <w:hideMark/>
          </w:tcPr>
          <w:p w14:paraId="07BCAFE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832</w:t>
            </w:r>
          </w:p>
        </w:tc>
      </w:tr>
      <w:tr w:rsidR="00497CB7" w:rsidRPr="00CD4ED1" w14:paraId="383276A5" w14:textId="77777777" w:rsidTr="0042091C">
        <w:trPr>
          <w:trHeight w:val="288"/>
        </w:trPr>
        <w:tc>
          <w:tcPr>
            <w:tcW w:w="2837" w:type="dxa"/>
            <w:tcBorders>
              <w:top w:val="nil"/>
              <w:left w:val="nil"/>
              <w:bottom w:val="nil"/>
              <w:right w:val="nil"/>
            </w:tcBorders>
            <w:shd w:val="clear" w:color="auto" w:fill="auto"/>
            <w:noWrap/>
            <w:vAlign w:val="bottom"/>
            <w:hideMark/>
          </w:tcPr>
          <w:p w14:paraId="06094948"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HPS</w:t>
            </w:r>
          </w:p>
        </w:tc>
        <w:tc>
          <w:tcPr>
            <w:tcW w:w="1240" w:type="dxa"/>
            <w:tcBorders>
              <w:top w:val="nil"/>
              <w:left w:val="nil"/>
              <w:bottom w:val="nil"/>
              <w:right w:val="nil"/>
            </w:tcBorders>
            <w:shd w:val="clear" w:color="auto" w:fill="auto"/>
            <w:noWrap/>
            <w:vAlign w:val="bottom"/>
            <w:hideMark/>
          </w:tcPr>
          <w:p w14:paraId="2D4CF6A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20536</w:t>
            </w:r>
          </w:p>
        </w:tc>
        <w:tc>
          <w:tcPr>
            <w:tcW w:w="1282" w:type="dxa"/>
            <w:tcBorders>
              <w:top w:val="nil"/>
              <w:left w:val="nil"/>
              <w:bottom w:val="nil"/>
              <w:right w:val="nil"/>
            </w:tcBorders>
            <w:shd w:val="clear" w:color="auto" w:fill="auto"/>
            <w:noWrap/>
            <w:vAlign w:val="bottom"/>
            <w:hideMark/>
          </w:tcPr>
          <w:p w14:paraId="7C9EE73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10269</w:t>
            </w:r>
          </w:p>
        </w:tc>
        <w:tc>
          <w:tcPr>
            <w:tcW w:w="1240" w:type="dxa"/>
            <w:tcBorders>
              <w:top w:val="nil"/>
              <w:left w:val="nil"/>
              <w:bottom w:val="nil"/>
              <w:right w:val="nil"/>
            </w:tcBorders>
            <w:shd w:val="clear" w:color="auto" w:fill="auto"/>
            <w:noWrap/>
            <w:vAlign w:val="bottom"/>
            <w:hideMark/>
          </w:tcPr>
          <w:p w14:paraId="7719098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10267</w:t>
            </w:r>
          </w:p>
        </w:tc>
        <w:tc>
          <w:tcPr>
            <w:tcW w:w="1282" w:type="dxa"/>
            <w:tcBorders>
              <w:top w:val="nil"/>
              <w:left w:val="nil"/>
              <w:bottom w:val="nil"/>
              <w:right w:val="nil"/>
            </w:tcBorders>
            <w:shd w:val="clear" w:color="auto" w:fill="auto"/>
            <w:noWrap/>
            <w:vAlign w:val="bottom"/>
            <w:hideMark/>
          </w:tcPr>
          <w:p w14:paraId="1690B86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290</w:t>
            </w:r>
          </w:p>
        </w:tc>
        <w:tc>
          <w:tcPr>
            <w:tcW w:w="1282" w:type="dxa"/>
            <w:tcBorders>
              <w:top w:val="nil"/>
              <w:left w:val="nil"/>
              <w:bottom w:val="nil"/>
              <w:right w:val="nil"/>
            </w:tcBorders>
            <w:shd w:val="clear" w:color="auto" w:fill="auto"/>
            <w:noWrap/>
            <w:vAlign w:val="bottom"/>
            <w:hideMark/>
          </w:tcPr>
          <w:p w14:paraId="48FEE7D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9979</w:t>
            </w:r>
          </w:p>
        </w:tc>
        <w:tc>
          <w:tcPr>
            <w:tcW w:w="1240" w:type="dxa"/>
            <w:tcBorders>
              <w:top w:val="nil"/>
              <w:left w:val="nil"/>
              <w:bottom w:val="nil"/>
              <w:right w:val="nil"/>
            </w:tcBorders>
            <w:shd w:val="clear" w:color="auto" w:fill="auto"/>
            <w:noWrap/>
            <w:vAlign w:val="bottom"/>
            <w:hideMark/>
          </w:tcPr>
          <w:p w14:paraId="7611D5B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409</w:t>
            </w:r>
          </w:p>
        </w:tc>
        <w:tc>
          <w:tcPr>
            <w:tcW w:w="1240" w:type="dxa"/>
            <w:tcBorders>
              <w:top w:val="nil"/>
              <w:left w:val="nil"/>
              <w:bottom w:val="nil"/>
              <w:right w:val="nil"/>
            </w:tcBorders>
            <w:shd w:val="clear" w:color="auto" w:fill="auto"/>
            <w:noWrap/>
            <w:vAlign w:val="bottom"/>
            <w:hideMark/>
          </w:tcPr>
          <w:p w14:paraId="25408B7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9858</w:t>
            </w:r>
          </w:p>
        </w:tc>
      </w:tr>
      <w:tr w:rsidR="00497CB7" w:rsidRPr="00CD4ED1" w14:paraId="41F1B6D8" w14:textId="77777777" w:rsidTr="0042091C">
        <w:trPr>
          <w:trHeight w:val="288"/>
        </w:trPr>
        <w:tc>
          <w:tcPr>
            <w:tcW w:w="2837" w:type="dxa"/>
            <w:tcBorders>
              <w:top w:val="nil"/>
              <w:left w:val="nil"/>
              <w:bottom w:val="nil"/>
              <w:right w:val="nil"/>
            </w:tcBorders>
            <w:shd w:val="clear" w:color="auto" w:fill="auto"/>
            <w:noWrap/>
            <w:vAlign w:val="bottom"/>
            <w:hideMark/>
          </w:tcPr>
          <w:p w14:paraId="02FE76CE"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GREACE</w:t>
            </w:r>
          </w:p>
        </w:tc>
        <w:tc>
          <w:tcPr>
            <w:tcW w:w="1240" w:type="dxa"/>
            <w:tcBorders>
              <w:top w:val="nil"/>
              <w:left w:val="nil"/>
              <w:bottom w:val="nil"/>
              <w:right w:val="nil"/>
            </w:tcBorders>
            <w:shd w:val="clear" w:color="auto" w:fill="auto"/>
            <w:noWrap/>
            <w:vAlign w:val="bottom"/>
            <w:hideMark/>
          </w:tcPr>
          <w:p w14:paraId="77206EA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1600</w:t>
            </w:r>
          </w:p>
        </w:tc>
        <w:tc>
          <w:tcPr>
            <w:tcW w:w="1282" w:type="dxa"/>
            <w:tcBorders>
              <w:top w:val="nil"/>
              <w:left w:val="nil"/>
              <w:bottom w:val="nil"/>
              <w:right w:val="nil"/>
            </w:tcBorders>
            <w:shd w:val="clear" w:color="auto" w:fill="auto"/>
            <w:noWrap/>
            <w:vAlign w:val="bottom"/>
            <w:hideMark/>
          </w:tcPr>
          <w:p w14:paraId="3242419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800</w:t>
            </w:r>
          </w:p>
        </w:tc>
        <w:tc>
          <w:tcPr>
            <w:tcW w:w="1240" w:type="dxa"/>
            <w:tcBorders>
              <w:top w:val="nil"/>
              <w:left w:val="nil"/>
              <w:bottom w:val="nil"/>
              <w:right w:val="nil"/>
            </w:tcBorders>
            <w:shd w:val="clear" w:color="auto" w:fill="auto"/>
            <w:noWrap/>
            <w:vAlign w:val="bottom"/>
            <w:hideMark/>
          </w:tcPr>
          <w:p w14:paraId="32DAC92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800</w:t>
            </w:r>
          </w:p>
        </w:tc>
        <w:tc>
          <w:tcPr>
            <w:tcW w:w="1282" w:type="dxa"/>
            <w:tcBorders>
              <w:top w:val="nil"/>
              <w:left w:val="nil"/>
              <w:bottom w:val="nil"/>
              <w:right w:val="nil"/>
            </w:tcBorders>
            <w:shd w:val="clear" w:color="auto" w:fill="auto"/>
            <w:noWrap/>
            <w:vAlign w:val="bottom"/>
            <w:hideMark/>
          </w:tcPr>
          <w:p w14:paraId="0E6460D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w:t>
            </w:r>
          </w:p>
        </w:tc>
        <w:tc>
          <w:tcPr>
            <w:tcW w:w="1282" w:type="dxa"/>
            <w:tcBorders>
              <w:top w:val="nil"/>
              <w:left w:val="nil"/>
              <w:bottom w:val="nil"/>
              <w:right w:val="nil"/>
            </w:tcBorders>
            <w:shd w:val="clear" w:color="auto" w:fill="auto"/>
            <w:noWrap/>
            <w:vAlign w:val="bottom"/>
            <w:hideMark/>
          </w:tcPr>
          <w:p w14:paraId="3BE5143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791</w:t>
            </w:r>
          </w:p>
        </w:tc>
        <w:tc>
          <w:tcPr>
            <w:tcW w:w="1240" w:type="dxa"/>
            <w:tcBorders>
              <w:top w:val="nil"/>
              <w:left w:val="nil"/>
              <w:bottom w:val="nil"/>
              <w:right w:val="nil"/>
            </w:tcBorders>
            <w:shd w:val="clear" w:color="auto" w:fill="auto"/>
            <w:noWrap/>
            <w:vAlign w:val="bottom"/>
            <w:hideMark/>
          </w:tcPr>
          <w:p w14:paraId="5E456D9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17</w:t>
            </w:r>
          </w:p>
        </w:tc>
        <w:tc>
          <w:tcPr>
            <w:tcW w:w="1240" w:type="dxa"/>
            <w:tcBorders>
              <w:top w:val="nil"/>
              <w:left w:val="nil"/>
              <w:bottom w:val="nil"/>
              <w:right w:val="nil"/>
            </w:tcBorders>
            <w:shd w:val="clear" w:color="auto" w:fill="auto"/>
            <w:noWrap/>
            <w:vAlign w:val="bottom"/>
            <w:hideMark/>
          </w:tcPr>
          <w:p w14:paraId="28899A5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783</w:t>
            </w:r>
          </w:p>
        </w:tc>
      </w:tr>
      <w:tr w:rsidR="00497CB7" w:rsidRPr="00CD4ED1" w14:paraId="6CB816E4" w14:textId="77777777" w:rsidTr="0042091C">
        <w:trPr>
          <w:trHeight w:val="288"/>
        </w:trPr>
        <w:tc>
          <w:tcPr>
            <w:tcW w:w="2837" w:type="dxa"/>
            <w:tcBorders>
              <w:top w:val="nil"/>
              <w:left w:val="nil"/>
              <w:bottom w:val="nil"/>
              <w:right w:val="nil"/>
            </w:tcBorders>
            <w:shd w:val="clear" w:color="auto" w:fill="auto"/>
            <w:noWrap/>
            <w:vAlign w:val="bottom"/>
            <w:hideMark/>
          </w:tcPr>
          <w:p w14:paraId="710056C1"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REVERSAL</w:t>
            </w:r>
          </w:p>
        </w:tc>
        <w:tc>
          <w:tcPr>
            <w:tcW w:w="1240" w:type="dxa"/>
            <w:tcBorders>
              <w:top w:val="nil"/>
              <w:left w:val="nil"/>
              <w:bottom w:val="nil"/>
              <w:right w:val="nil"/>
            </w:tcBorders>
            <w:shd w:val="clear" w:color="auto" w:fill="auto"/>
            <w:noWrap/>
            <w:vAlign w:val="bottom"/>
            <w:hideMark/>
          </w:tcPr>
          <w:p w14:paraId="350D259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502</w:t>
            </w:r>
          </w:p>
        </w:tc>
        <w:tc>
          <w:tcPr>
            <w:tcW w:w="1282" w:type="dxa"/>
            <w:tcBorders>
              <w:top w:val="nil"/>
              <w:left w:val="nil"/>
              <w:bottom w:val="nil"/>
              <w:right w:val="nil"/>
            </w:tcBorders>
            <w:shd w:val="clear" w:color="auto" w:fill="auto"/>
            <w:noWrap/>
            <w:vAlign w:val="bottom"/>
            <w:hideMark/>
          </w:tcPr>
          <w:p w14:paraId="54681F3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253</w:t>
            </w:r>
          </w:p>
        </w:tc>
        <w:tc>
          <w:tcPr>
            <w:tcW w:w="1240" w:type="dxa"/>
            <w:tcBorders>
              <w:top w:val="nil"/>
              <w:left w:val="nil"/>
              <w:bottom w:val="nil"/>
              <w:right w:val="nil"/>
            </w:tcBorders>
            <w:shd w:val="clear" w:color="auto" w:fill="auto"/>
            <w:noWrap/>
            <w:vAlign w:val="bottom"/>
            <w:hideMark/>
          </w:tcPr>
          <w:p w14:paraId="3983845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249</w:t>
            </w:r>
          </w:p>
        </w:tc>
        <w:tc>
          <w:tcPr>
            <w:tcW w:w="1282" w:type="dxa"/>
            <w:tcBorders>
              <w:top w:val="nil"/>
              <w:left w:val="nil"/>
              <w:bottom w:val="nil"/>
              <w:right w:val="nil"/>
            </w:tcBorders>
            <w:shd w:val="clear" w:color="auto" w:fill="auto"/>
            <w:noWrap/>
            <w:vAlign w:val="bottom"/>
            <w:hideMark/>
          </w:tcPr>
          <w:p w14:paraId="05799A6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w:t>
            </w:r>
          </w:p>
        </w:tc>
        <w:tc>
          <w:tcPr>
            <w:tcW w:w="1282" w:type="dxa"/>
            <w:tcBorders>
              <w:top w:val="nil"/>
              <w:left w:val="nil"/>
              <w:bottom w:val="nil"/>
              <w:right w:val="nil"/>
            </w:tcBorders>
            <w:shd w:val="clear" w:color="auto" w:fill="auto"/>
            <w:noWrap/>
            <w:vAlign w:val="bottom"/>
            <w:hideMark/>
          </w:tcPr>
          <w:p w14:paraId="2525719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252</w:t>
            </w:r>
          </w:p>
        </w:tc>
        <w:tc>
          <w:tcPr>
            <w:tcW w:w="1240" w:type="dxa"/>
            <w:tcBorders>
              <w:top w:val="nil"/>
              <w:left w:val="nil"/>
              <w:bottom w:val="nil"/>
              <w:right w:val="nil"/>
            </w:tcBorders>
            <w:shd w:val="clear" w:color="auto" w:fill="auto"/>
            <w:noWrap/>
            <w:vAlign w:val="bottom"/>
            <w:hideMark/>
          </w:tcPr>
          <w:p w14:paraId="288326E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w:t>
            </w:r>
          </w:p>
        </w:tc>
        <w:tc>
          <w:tcPr>
            <w:tcW w:w="1240" w:type="dxa"/>
            <w:tcBorders>
              <w:top w:val="nil"/>
              <w:left w:val="nil"/>
              <w:bottom w:val="nil"/>
              <w:right w:val="nil"/>
            </w:tcBorders>
            <w:shd w:val="clear" w:color="auto" w:fill="auto"/>
            <w:noWrap/>
            <w:vAlign w:val="bottom"/>
            <w:hideMark/>
          </w:tcPr>
          <w:p w14:paraId="4A77B06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248</w:t>
            </w:r>
          </w:p>
        </w:tc>
      </w:tr>
      <w:tr w:rsidR="00497CB7" w:rsidRPr="00CD4ED1" w14:paraId="04F58F10" w14:textId="77777777" w:rsidTr="0042091C">
        <w:trPr>
          <w:trHeight w:val="288"/>
        </w:trPr>
        <w:tc>
          <w:tcPr>
            <w:tcW w:w="2837" w:type="dxa"/>
            <w:tcBorders>
              <w:top w:val="nil"/>
              <w:left w:val="nil"/>
              <w:bottom w:val="nil"/>
              <w:right w:val="nil"/>
            </w:tcBorders>
            <w:shd w:val="clear" w:color="auto" w:fill="auto"/>
            <w:noWrap/>
            <w:vAlign w:val="bottom"/>
            <w:hideMark/>
          </w:tcPr>
          <w:p w14:paraId="6D532C1A"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PROVE IT-TIMI22</w:t>
            </w:r>
          </w:p>
        </w:tc>
        <w:tc>
          <w:tcPr>
            <w:tcW w:w="1240" w:type="dxa"/>
            <w:tcBorders>
              <w:top w:val="nil"/>
              <w:left w:val="nil"/>
              <w:bottom w:val="nil"/>
              <w:right w:val="nil"/>
            </w:tcBorders>
            <w:shd w:val="clear" w:color="auto" w:fill="auto"/>
            <w:noWrap/>
            <w:vAlign w:val="bottom"/>
            <w:hideMark/>
          </w:tcPr>
          <w:p w14:paraId="2ACFC44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4162</w:t>
            </w:r>
          </w:p>
        </w:tc>
        <w:tc>
          <w:tcPr>
            <w:tcW w:w="1282" w:type="dxa"/>
            <w:tcBorders>
              <w:top w:val="nil"/>
              <w:left w:val="nil"/>
              <w:bottom w:val="nil"/>
              <w:right w:val="nil"/>
            </w:tcBorders>
            <w:shd w:val="clear" w:color="auto" w:fill="auto"/>
            <w:noWrap/>
            <w:vAlign w:val="bottom"/>
            <w:hideMark/>
          </w:tcPr>
          <w:p w14:paraId="7FA9A1B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2099</w:t>
            </w:r>
          </w:p>
        </w:tc>
        <w:tc>
          <w:tcPr>
            <w:tcW w:w="1240" w:type="dxa"/>
            <w:tcBorders>
              <w:top w:val="nil"/>
              <w:left w:val="nil"/>
              <w:bottom w:val="nil"/>
              <w:right w:val="nil"/>
            </w:tcBorders>
            <w:shd w:val="clear" w:color="auto" w:fill="auto"/>
            <w:noWrap/>
            <w:vAlign w:val="bottom"/>
            <w:hideMark/>
          </w:tcPr>
          <w:p w14:paraId="29AF00F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2063</w:t>
            </w:r>
          </w:p>
        </w:tc>
        <w:tc>
          <w:tcPr>
            <w:tcW w:w="1282" w:type="dxa"/>
            <w:tcBorders>
              <w:top w:val="nil"/>
              <w:left w:val="nil"/>
              <w:bottom w:val="nil"/>
              <w:right w:val="nil"/>
            </w:tcBorders>
            <w:shd w:val="clear" w:color="auto" w:fill="auto"/>
            <w:noWrap/>
            <w:vAlign w:val="bottom"/>
            <w:hideMark/>
          </w:tcPr>
          <w:p w14:paraId="39C3EE6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21</w:t>
            </w:r>
          </w:p>
        </w:tc>
        <w:tc>
          <w:tcPr>
            <w:tcW w:w="1282" w:type="dxa"/>
            <w:tcBorders>
              <w:top w:val="nil"/>
              <w:left w:val="nil"/>
              <w:bottom w:val="nil"/>
              <w:right w:val="nil"/>
            </w:tcBorders>
            <w:shd w:val="clear" w:color="auto" w:fill="auto"/>
            <w:noWrap/>
            <w:vAlign w:val="bottom"/>
            <w:hideMark/>
          </w:tcPr>
          <w:p w14:paraId="2C9D988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2078</w:t>
            </w:r>
          </w:p>
        </w:tc>
        <w:tc>
          <w:tcPr>
            <w:tcW w:w="1240" w:type="dxa"/>
            <w:tcBorders>
              <w:top w:val="nil"/>
              <w:left w:val="nil"/>
              <w:bottom w:val="nil"/>
              <w:right w:val="nil"/>
            </w:tcBorders>
            <w:shd w:val="clear" w:color="auto" w:fill="auto"/>
            <w:noWrap/>
            <w:vAlign w:val="bottom"/>
            <w:hideMark/>
          </w:tcPr>
          <w:p w14:paraId="34F0FB8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w:t>
            </w:r>
          </w:p>
        </w:tc>
        <w:tc>
          <w:tcPr>
            <w:tcW w:w="1240" w:type="dxa"/>
            <w:tcBorders>
              <w:top w:val="nil"/>
              <w:left w:val="nil"/>
              <w:bottom w:val="nil"/>
              <w:right w:val="nil"/>
            </w:tcBorders>
            <w:shd w:val="clear" w:color="auto" w:fill="auto"/>
            <w:noWrap/>
            <w:vAlign w:val="bottom"/>
            <w:hideMark/>
          </w:tcPr>
          <w:p w14:paraId="1BED983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2043</w:t>
            </w:r>
          </w:p>
        </w:tc>
      </w:tr>
      <w:tr w:rsidR="00497CB7" w:rsidRPr="00CD4ED1" w14:paraId="07771F8A" w14:textId="77777777" w:rsidTr="0042091C">
        <w:trPr>
          <w:trHeight w:val="288"/>
        </w:trPr>
        <w:tc>
          <w:tcPr>
            <w:tcW w:w="2837" w:type="dxa"/>
            <w:tcBorders>
              <w:top w:val="nil"/>
              <w:left w:val="nil"/>
              <w:bottom w:val="nil"/>
              <w:right w:val="nil"/>
            </w:tcBorders>
            <w:shd w:val="clear" w:color="auto" w:fill="auto"/>
            <w:noWrap/>
            <w:vAlign w:val="bottom"/>
            <w:hideMark/>
          </w:tcPr>
          <w:p w14:paraId="5B7E0FCF"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ALLIANCE</w:t>
            </w:r>
          </w:p>
        </w:tc>
        <w:tc>
          <w:tcPr>
            <w:tcW w:w="1240" w:type="dxa"/>
            <w:tcBorders>
              <w:top w:val="nil"/>
              <w:left w:val="nil"/>
              <w:bottom w:val="nil"/>
              <w:right w:val="nil"/>
            </w:tcBorders>
            <w:shd w:val="clear" w:color="auto" w:fill="auto"/>
            <w:noWrap/>
            <w:vAlign w:val="bottom"/>
            <w:hideMark/>
          </w:tcPr>
          <w:p w14:paraId="0E315E7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2442</w:t>
            </w:r>
          </w:p>
        </w:tc>
        <w:tc>
          <w:tcPr>
            <w:tcW w:w="1282" w:type="dxa"/>
            <w:tcBorders>
              <w:top w:val="nil"/>
              <w:left w:val="nil"/>
              <w:bottom w:val="nil"/>
              <w:right w:val="nil"/>
            </w:tcBorders>
            <w:shd w:val="clear" w:color="auto" w:fill="auto"/>
            <w:noWrap/>
            <w:vAlign w:val="bottom"/>
            <w:hideMark/>
          </w:tcPr>
          <w:p w14:paraId="170245D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1217</w:t>
            </w:r>
          </w:p>
        </w:tc>
        <w:tc>
          <w:tcPr>
            <w:tcW w:w="1240" w:type="dxa"/>
            <w:tcBorders>
              <w:top w:val="nil"/>
              <w:left w:val="nil"/>
              <w:bottom w:val="nil"/>
              <w:right w:val="nil"/>
            </w:tcBorders>
            <w:shd w:val="clear" w:color="auto" w:fill="auto"/>
            <w:noWrap/>
            <w:vAlign w:val="bottom"/>
            <w:hideMark/>
          </w:tcPr>
          <w:p w14:paraId="4D3E029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1225</w:t>
            </w:r>
          </w:p>
        </w:tc>
        <w:tc>
          <w:tcPr>
            <w:tcW w:w="1282" w:type="dxa"/>
            <w:tcBorders>
              <w:top w:val="nil"/>
              <w:left w:val="nil"/>
              <w:bottom w:val="nil"/>
              <w:right w:val="nil"/>
            </w:tcBorders>
            <w:shd w:val="clear" w:color="auto" w:fill="auto"/>
            <w:noWrap/>
            <w:vAlign w:val="bottom"/>
            <w:hideMark/>
          </w:tcPr>
          <w:p w14:paraId="5EF5A77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35</w:t>
            </w:r>
          </w:p>
        </w:tc>
        <w:tc>
          <w:tcPr>
            <w:tcW w:w="1282" w:type="dxa"/>
            <w:tcBorders>
              <w:top w:val="nil"/>
              <w:left w:val="nil"/>
              <w:bottom w:val="nil"/>
              <w:right w:val="nil"/>
            </w:tcBorders>
            <w:shd w:val="clear" w:color="auto" w:fill="auto"/>
            <w:noWrap/>
            <w:vAlign w:val="bottom"/>
            <w:hideMark/>
          </w:tcPr>
          <w:p w14:paraId="1125F61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1182</w:t>
            </w:r>
          </w:p>
        </w:tc>
        <w:tc>
          <w:tcPr>
            <w:tcW w:w="1240" w:type="dxa"/>
            <w:tcBorders>
              <w:top w:val="nil"/>
              <w:left w:val="nil"/>
              <w:bottom w:val="nil"/>
              <w:right w:val="nil"/>
            </w:tcBorders>
            <w:shd w:val="clear" w:color="auto" w:fill="auto"/>
            <w:noWrap/>
            <w:vAlign w:val="bottom"/>
            <w:hideMark/>
          </w:tcPr>
          <w:p w14:paraId="785FA2B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39</w:t>
            </w:r>
          </w:p>
        </w:tc>
        <w:tc>
          <w:tcPr>
            <w:tcW w:w="1240" w:type="dxa"/>
            <w:tcBorders>
              <w:top w:val="nil"/>
              <w:left w:val="nil"/>
              <w:bottom w:val="nil"/>
              <w:right w:val="nil"/>
            </w:tcBorders>
            <w:shd w:val="clear" w:color="auto" w:fill="auto"/>
            <w:noWrap/>
            <w:vAlign w:val="bottom"/>
            <w:hideMark/>
          </w:tcPr>
          <w:p w14:paraId="07F2C4D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1186</w:t>
            </w:r>
          </w:p>
        </w:tc>
      </w:tr>
      <w:tr w:rsidR="00497CB7" w:rsidRPr="00CD4ED1" w14:paraId="7C8A0A1F" w14:textId="77777777" w:rsidTr="0042091C">
        <w:trPr>
          <w:trHeight w:val="288"/>
        </w:trPr>
        <w:tc>
          <w:tcPr>
            <w:tcW w:w="2837" w:type="dxa"/>
            <w:tcBorders>
              <w:top w:val="nil"/>
              <w:left w:val="nil"/>
              <w:bottom w:val="nil"/>
              <w:right w:val="nil"/>
            </w:tcBorders>
            <w:shd w:val="clear" w:color="auto" w:fill="auto"/>
            <w:noWrap/>
            <w:vAlign w:val="bottom"/>
            <w:hideMark/>
          </w:tcPr>
          <w:p w14:paraId="0001AF07"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A to Z</w:t>
            </w:r>
          </w:p>
        </w:tc>
        <w:tc>
          <w:tcPr>
            <w:tcW w:w="1240" w:type="dxa"/>
            <w:tcBorders>
              <w:top w:val="nil"/>
              <w:left w:val="nil"/>
              <w:bottom w:val="nil"/>
              <w:right w:val="nil"/>
            </w:tcBorders>
            <w:shd w:val="clear" w:color="auto" w:fill="auto"/>
            <w:noWrap/>
            <w:vAlign w:val="bottom"/>
            <w:hideMark/>
          </w:tcPr>
          <w:p w14:paraId="5BA4545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4497</w:t>
            </w:r>
          </w:p>
        </w:tc>
        <w:tc>
          <w:tcPr>
            <w:tcW w:w="1282" w:type="dxa"/>
            <w:tcBorders>
              <w:top w:val="nil"/>
              <w:left w:val="nil"/>
              <w:bottom w:val="nil"/>
              <w:right w:val="nil"/>
            </w:tcBorders>
            <w:shd w:val="clear" w:color="auto" w:fill="auto"/>
            <w:noWrap/>
            <w:vAlign w:val="bottom"/>
            <w:hideMark/>
          </w:tcPr>
          <w:p w14:paraId="4A45762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2265</w:t>
            </w:r>
          </w:p>
        </w:tc>
        <w:tc>
          <w:tcPr>
            <w:tcW w:w="1240" w:type="dxa"/>
            <w:tcBorders>
              <w:top w:val="nil"/>
              <w:left w:val="nil"/>
              <w:bottom w:val="nil"/>
              <w:right w:val="nil"/>
            </w:tcBorders>
            <w:shd w:val="clear" w:color="auto" w:fill="auto"/>
            <w:noWrap/>
            <w:vAlign w:val="bottom"/>
            <w:hideMark/>
          </w:tcPr>
          <w:p w14:paraId="65D2ECB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2232</w:t>
            </w:r>
          </w:p>
        </w:tc>
        <w:tc>
          <w:tcPr>
            <w:tcW w:w="1282" w:type="dxa"/>
            <w:tcBorders>
              <w:top w:val="nil"/>
              <w:left w:val="nil"/>
              <w:bottom w:val="nil"/>
              <w:right w:val="nil"/>
            </w:tcBorders>
            <w:shd w:val="clear" w:color="auto" w:fill="auto"/>
            <w:noWrap/>
            <w:vAlign w:val="bottom"/>
            <w:hideMark/>
          </w:tcPr>
          <w:p w14:paraId="67CF2E6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28</w:t>
            </w:r>
          </w:p>
        </w:tc>
        <w:tc>
          <w:tcPr>
            <w:tcW w:w="1282" w:type="dxa"/>
            <w:tcBorders>
              <w:top w:val="nil"/>
              <w:left w:val="nil"/>
              <w:bottom w:val="nil"/>
              <w:right w:val="nil"/>
            </w:tcBorders>
            <w:shd w:val="clear" w:color="auto" w:fill="auto"/>
            <w:noWrap/>
            <w:vAlign w:val="bottom"/>
            <w:hideMark/>
          </w:tcPr>
          <w:p w14:paraId="1234C33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2237</w:t>
            </w:r>
          </w:p>
        </w:tc>
        <w:tc>
          <w:tcPr>
            <w:tcW w:w="1240" w:type="dxa"/>
            <w:tcBorders>
              <w:top w:val="nil"/>
              <w:left w:val="nil"/>
              <w:bottom w:val="nil"/>
              <w:right w:val="nil"/>
            </w:tcBorders>
            <w:shd w:val="clear" w:color="auto" w:fill="auto"/>
            <w:noWrap/>
            <w:vAlign w:val="bottom"/>
            <w:hideMark/>
          </w:tcPr>
          <w:p w14:paraId="0D31267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35</w:t>
            </w:r>
          </w:p>
        </w:tc>
        <w:tc>
          <w:tcPr>
            <w:tcW w:w="1240" w:type="dxa"/>
            <w:tcBorders>
              <w:top w:val="nil"/>
              <w:left w:val="nil"/>
              <w:bottom w:val="nil"/>
              <w:right w:val="nil"/>
            </w:tcBorders>
            <w:shd w:val="clear" w:color="auto" w:fill="auto"/>
            <w:noWrap/>
            <w:vAlign w:val="bottom"/>
            <w:hideMark/>
          </w:tcPr>
          <w:p w14:paraId="319D59C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2197</w:t>
            </w:r>
          </w:p>
        </w:tc>
      </w:tr>
      <w:tr w:rsidR="00497CB7" w:rsidRPr="00CD4ED1" w14:paraId="4B4A452C" w14:textId="77777777" w:rsidTr="0042091C">
        <w:trPr>
          <w:trHeight w:val="288"/>
        </w:trPr>
        <w:tc>
          <w:tcPr>
            <w:tcW w:w="2837" w:type="dxa"/>
            <w:tcBorders>
              <w:top w:val="nil"/>
              <w:left w:val="nil"/>
              <w:bottom w:val="nil"/>
              <w:right w:val="nil"/>
            </w:tcBorders>
            <w:shd w:val="clear" w:color="auto" w:fill="auto"/>
            <w:noWrap/>
            <w:vAlign w:val="bottom"/>
            <w:hideMark/>
          </w:tcPr>
          <w:p w14:paraId="56B33781"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IDEAL</w:t>
            </w:r>
          </w:p>
        </w:tc>
        <w:tc>
          <w:tcPr>
            <w:tcW w:w="1240" w:type="dxa"/>
            <w:tcBorders>
              <w:top w:val="nil"/>
              <w:left w:val="nil"/>
              <w:bottom w:val="nil"/>
              <w:right w:val="nil"/>
            </w:tcBorders>
            <w:shd w:val="clear" w:color="auto" w:fill="auto"/>
            <w:noWrap/>
            <w:vAlign w:val="bottom"/>
            <w:hideMark/>
          </w:tcPr>
          <w:p w14:paraId="34652D9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8888</w:t>
            </w:r>
          </w:p>
        </w:tc>
        <w:tc>
          <w:tcPr>
            <w:tcW w:w="1282" w:type="dxa"/>
            <w:tcBorders>
              <w:top w:val="nil"/>
              <w:left w:val="nil"/>
              <w:bottom w:val="nil"/>
              <w:right w:val="nil"/>
            </w:tcBorders>
            <w:shd w:val="clear" w:color="auto" w:fill="auto"/>
            <w:noWrap/>
            <w:vAlign w:val="bottom"/>
            <w:hideMark/>
          </w:tcPr>
          <w:p w14:paraId="2893295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4439</w:t>
            </w:r>
          </w:p>
        </w:tc>
        <w:tc>
          <w:tcPr>
            <w:tcW w:w="1240" w:type="dxa"/>
            <w:tcBorders>
              <w:top w:val="nil"/>
              <w:left w:val="nil"/>
              <w:bottom w:val="nil"/>
              <w:right w:val="nil"/>
            </w:tcBorders>
            <w:shd w:val="clear" w:color="auto" w:fill="auto"/>
            <w:noWrap/>
            <w:vAlign w:val="bottom"/>
            <w:hideMark/>
          </w:tcPr>
          <w:p w14:paraId="30A5B18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4449</w:t>
            </w:r>
          </w:p>
        </w:tc>
        <w:tc>
          <w:tcPr>
            <w:tcW w:w="1282" w:type="dxa"/>
            <w:tcBorders>
              <w:top w:val="nil"/>
              <w:left w:val="nil"/>
              <w:bottom w:val="nil"/>
              <w:right w:val="nil"/>
            </w:tcBorders>
            <w:shd w:val="clear" w:color="auto" w:fill="auto"/>
            <w:noWrap/>
            <w:vAlign w:val="bottom"/>
            <w:hideMark/>
          </w:tcPr>
          <w:p w14:paraId="5F97F6A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151</w:t>
            </w:r>
          </w:p>
        </w:tc>
        <w:tc>
          <w:tcPr>
            <w:tcW w:w="1282" w:type="dxa"/>
            <w:tcBorders>
              <w:top w:val="nil"/>
              <w:left w:val="nil"/>
              <w:bottom w:val="nil"/>
              <w:right w:val="nil"/>
            </w:tcBorders>
            <w:shd w:val="clear" w:color="auto" w:fill="auto"/>
            <w:noWrap/>
            <w:vAlign w:val="bottom"/>
            <w:hideMark/>
          </w:tcPr>
          <w:p w14:paraId="63DE85D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4288</w:t>
            </w:r>
          </w:p>
        </w:tc>
        <w:tc>
          <w:tcPr>
            <w:tcW w:w="1240" w:type="dxa"/>
            <w:tcBorders>
              <w:top w:val="nil"/>
              <w:left w:val="nil"/>
              <w:bottom w:val="nil"/>
              <w:right w:val="nil"/>
            </w:tcBorders>
            <w:shd w:val="clear" w:color="auto" w:fill="auto"/>
            <w:noWrap/>
            <w:vAlign w:val="bottom"/>
            <w:hideMark/>
          </w:tcPr>
          <w:p w14:paraId="6AC157C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174</w:t>
            </w:r>
          </w:p>
        </w:tc>
        <w:tc>
          <w:tcPr>
            <w:tcW w:w="1240" w:type="dxa"/>
            <w:tcBorders>
              <w:top w:val="nil"/>
              <w:left w:val="nil"/>
              <w:bottom w:val="nil"/>
              <w:right w:val="nil"/>
            </w:tcBorders>
            <w:shd w:val="clear" w:color="auto" w:fill="auto"/>
            <w:noWrap/>
            <w:vAlign w:val="bottom"/>
            <w:hideMark/>
          </w:tcPr>
          <w:p w14:paraId="165162D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4275</w:t>
            </w:r>
          </w:p>
        </w:tc>
      </w:tr>
      <w:tr w:rsidR="00497CB7" w:rsidRPr="00CD4ED1" w14:paraId="530EE25D" w14:textId="77777777" w:rsidTr="0042091C">
        <w:trPr>
          <w:trHeight w:val="288"/>
        </w:trPr>
        <w:tc>
          <w:tcPr>
            <w:tcW w:w="2837" w:type="dxa"/>
            <w:tcBorders>
              <w:top w:val="nil"/>
              <w:left w:val="nil"/>
              <w:bottom w:val="nil"/>
              <w:right w:val="nil"/>
            </w:tcBorders>
            <w:shd w:val="clear" w:color="auto" w:fill="auto"/>
            <w:noWrap/>
            <w:vAlign w:val="bottom"/>
            <w:hideMark/>
          </w:tcPr>
          <w:p w14:paraId="7B4C8C1C"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TNT</w:t>
            </w:r>
          </w:p>
        </w:tc>
        <w:tc>
          <w:tcPr>
            <w:tcW w:w="1240" w:type="dxa"/>
            <w:tcBorders>
              <w:top w:val="nil"/>
              <w:left w:val="nil"/>
              <w:bottom w:val="nil"/>
              <w:right w:val="nil"/>
            </w:tcBorders>
            <w:shd w:val="clear" w:color="auto" w:fill="auto"/>
            <w:noWrap/>
            <w:vAlign w:val="bottom"/>
            <w:hideMark/>
          </w:tcPr>
          <w:p w14:paraId="42A81A4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10001</w:t>
            </w:r>
          </w:p>
        </w:tc>
        <w:tc>
          <w:tcPr>
            <w:tcW w:w="1282" w:type="dxa"/>
            <w:tcBorders>
              <w:top w:val="nil"/>
              <w:left w:val="nil"/>
              <w:bottom w:val="nil"/>
              <w:right w:val="nil"/>
            </w:tcBorders>
            <w:shd w:val="clear" w:color="auto" w:fill="auto"/>
            <w:noWrap/>
            <w:vAlign w:val="bottom"/>
            <w:hideMark/>
          </w:tcPr>
          <w:p w14:paraId="4605562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4995</w:t>
            </w:r>
          </w:p>
        </w:tc>
        <w:tc>
          <w:tcPr>
            <w:tcW w:w="1240" w:type="dxa"/>
            <w:tcBorders>
              <w:top w:val="nil"/>
              <w:left w:val="nil"/>
              <w:bottom w:val="nil"/>
              <w:right w:val="nil"/>
            </w:tcBorders>
            <w:shd w:val="clear" w:color="auto" w:fill="auto"/>
            <w:noWrap/>
            <w:vAlign w:val="bottom"/>
            <w:hideMark/>
          </w:tcPr>
          <w:p w14:paraId="55C63A9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5006</w:t>
            </w:r>
          </w:p>
        </w:tc>
        <w:tc>
          <w:tcPr>
            <w:tcW w:w="1282" w:type="dxa"/>
            <w:tcBorders>
              <w:top w:val="nil"/>
              <w:left w:val="nil"/>
              <w:bottom w:val="nil"/>
              <w:right w:val="nil"/>
            </w:tcBorders>
            <w:shd w:val="clear" w:color="auto" w:fill="auto"/>
            <w:noWrap/>
            <w:vAlign w:val="bottom"/>
            <w:hideMark/>
          </w:tcPr>
          <w:p w14:paraId="30C3277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117</w:t>
            </w:r>
          </w:p>
        </w:tc>
        <w:tc>
          <w:tcPr>
            <w:tcW w:w="1282" w:type="dxa"/>
            <w:tcBorders>
              <w:top w:val="nil"/>
              <w:left w:val="nil"/>
              <w:bottom w:val="nil"/>
              <w:right w:val="nil"/>
            </w:tcBorders>
            <w:shd w:val="clear" w:color="auto" w:fill="auto"/>
            <w:noWrap/>
            <w:vAlign w:val="bottom"/>
            <w:hideMark/>
          </w:tcPr>
          <w:p w14:paraId="49CF0F2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4878</w:t>
            </w:r>
          </w:p>
        </w:tc>
        <w:tc>
          <w:tcPr>
            <w:tcW w:w="1240" w:type="dxa"/>
            <w:tcBorders>
              <w:top w:val="nil"/>
              <w:left w:val="nil"/>
              <w:bottom w:val="nil"/>
              <w:right w:val="nil"/>
            </w:tcBorders>
            <w:shd w:val="clear" w:color="auto" w:fill="auto"/>
            <w:noWrap/>
            <w:vAlign w:val="bottom"/>
            <w:hideMark/>
          </w:tcPr>
          <w:p w14:paraId="278500B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155</w:t>
            </w:r>
          </w:p>
        </w:tc>
        <w:tc>
          <w:tcPr>
            <w:tcW w:w="1240" w:type="dxa"/>
            <w:tcBorders>
              <w:top w:val="nil"/>
              <w:left w:val="nil"/>
              <w:bottom w:val="nil"/>
              <w:right w:val="nil"/>
            </w:tcBorders>
            <w:shd w:val="clear" w:color="auto" w:fill="auto"/>
            <w:noWrap/>
            <w:vAlign w:val="bottom"/>
            <w:hideMark/>
          </w:tcPr>
          <w:p w14:paraId="347A4DF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4851</w:t>
            </w:r>
          </w:p>
        </w:tc>
      </w:tr>
      <w:tr w:rsidR="00497CB7" w:rsidRPr="00CD4ED1" w14:paraId="293E637D" w14:textId="77777777" w:rsidTr="0042091C">
        <w:trPr>
          <w:trHeight w:val="288"/>
        </w:trPr>
        <w:tc>
          <w:tcPr>
            <w:tcW w:w="2837" w:type="dxa"/>
            <w:tcBorders>
              <w:top w:val="nil"/>
              <w:left w:val="nil"/>
              <w:bottom w:val="nil"/>
              <w:right w:val="nil"/>
            </w:tcBorders>
            <w:shd w:val="clear" w:color="auto" w:fill="auto"/>
            <w:noWrap/>
            <w:vAlign w:val="bottom"/>
            <w:hideMark/>
          </w:tcPr>
          <w:p w14:paraId="7D0EE27F"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SAGE</w:t>
            </w:r>
          </w:p>
        </w:tc>
        <w:tc>
          <w:tcPr>
            <w:tcW w:w="1240" w:type="dxa"/>
            <w:tcBorders>
              <w:top w:val="nil"/>
              <w:left w:val="nil"/>
              <w:bottom w:val="nil"/>
              <w:right w:val="nil"/>
            </w:tcBorders>
            <w:shd w:val="clear" w:color="auto" w:fill="auto"/>
            <w:noWrap/>
            <w:vAlign w:val="bottom"/>
            <w:hideMark/>
          </w:tcPr>
          <w:p w14:paraId="3F1424B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891</w:t>
            </w:r>
          </w:p>
        </w:tc>
        <w:tc>
          <w:tcPr>
            <w:tcW w:w="1282" w:type="dxa"/>
            <w:tcBorders>
              <w:top w:val="nil"/>
              <w:left w:val="nil"/>
              <w:bottom w:val="nil"/>
              <w:right w:val="nil"/>
            </w:tcBorders>
            <w:shd w:val="clear" w:color="auto" w:fill="auto"/>
            <w:noWrap/>
            <w:vAlign w:val="bottom"/>
            <w:hideMark/>
          </w:tcPr>
          <w:p w14:paraId="02D2313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446</w:t>
            </w:r>
          </w:p>
        </w:tc>
        <w:tc>
          <w:tcPr>
            <w:tcW w:w="1240" w:type="dxa"/>
            <w:tcBorders>
              <w:top w:val="nil"/>
              <w:left w:val="nil"/>
              <w:bottom w:val="nil"/>
              <w:right w:val="nil"/>
            </w:tcBorders>
            <w:shd w:val="clear" w:color="auto" w:fill="auto"/>
            <w:noWrap/>
            <w:vAlign w:val="bottom"/>
            <w:hideMark/>
          </w:tcPr>
          <w:p w14:paraId="54B6DA8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445</w:t>
            </w:r>
          </w:p>
        </w:tc>
        <w:tc>
          <w:tcPr>
            <w:tcW w:w="1282" w:type="dxa"/>
            <w:tcBorders>
              <w:top w:val="nil"/>
              <w:left w:val="nil"/>
              <w:bottom w:val="nil"/>
              <w:right w:val="nil"/>
            </w:tcBorders>
            <w:shd w:val="clear" w:color="auto" w:fill="auto"/>
            <w:noWrap/>
            <w:vAlign w:val="bottom"/>
            <w:hideMark/>
          </w:tcPr>
          <w:p w14:paraId="05EB4FA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w:t>
            </w:r>
          </w:p>
        </w:tc>
        <w:tc>
          <w:tcPr>
            <w:tcW w:w="1282" w:type="dxa"/>
            <w:tcBorders>
              <w:top w:val="nil"/>
              <w:left w:val="nil"/>
              <w:bottom w:val="nil"/>
              <w:right w:val="nil"/>
            </w:tcBorders>
            <w:shd w:val="clear" w:color="auto" w:fill="auto"/>
            <w:noWrap/>
            <w:vAlign w:val="bottom"/>
            <w:hideMark/>
          </w:tcPr>
          <w:p w14:paraId="2F5CABB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445</w:t>
            </w:r>
          </w:p>
        </w:tc>
        <w:tc>
          <w:tcPr>
            <w:tcW w:w="1240" w:type="dxa"/>
            <w:tcBorders>
              <w:top w:val="nil"/>
              <w:left w:val="nil"/>
              <w:bottom w:val="nil"/>
              <w:right w:val="nil"/>
            </w:tcBorders>
            <w:shd w:val="clear" w:color="auto" w:fill="auto"/>
            <w:noWrap/>
            <w:vAlign w:val="bottom"/>
            <w:hideMark/>
          </w:tcPr>
          <w:p w14:paraId="1135503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w:t>
            </w:r>
          </w:p>
        </w:tc>
        <w:tc>
          <w:tcPr>
            <w:tcW w:w="1240" w:type="dxa"/>
            <w:tcBorders>
              <w:top w:val="nil"/>
              <w:left w:val="nil"/>
              <w:bottom w:val="nil"/>
              <w:right w:val="nil"/>
            </w:tcBorders>
            <w:shd w:val="clear" w:color="auto" w:fill="auto"/>
            <w:noWrap/>
            <w:vAlign w:val="bottom"/>
            <w:hideMark/>
          </w:tcPr>
          <w:p w14:paraId="4553570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442</w:t>
            </w:r>
          </w:p>
        </w:tc>
      </w:tr>
      <w:tr w:rsidR="00497CB7" w:rsidRPr="00CD4ED1" w14:paraId="2C44ACC9" w14:textId="77777777" w:rsidTr="0042091C">
        <w:trPr>
          <w:trHeight w:val="288"/>
        </w:trPr>
        <w:tc>
          <w:tcPr>
            <w:tcW w:w="2837" w:type="dxa"/>
            <w:tcBorders>
              <w:top w:val="nil"/>
              <w:left w:val="nil"/>
              <w:bottom w:val="nil"/>
              <w:right w:val="nil"/>
            </w:tcBorders>
            <w:shd w:val="clear" w:color="auto" w:fill="auto"/>
            <w:noWrap/>
            <w:vAlign w:val="bottom"/>
            <w:hideMark/>
          </w:tcPr>
          <w:p w14:paraId="597B71E0"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SEARCH</w:t>
            </w:r>
          </w:p>
        </w:tc>
        <w:tc>
          <w:tcPr>
            <w:tcW w:w="1240" w:type="dxa"/>
            <w:tcBorders>
              <w:top w:val="nil"/>
              <w:left w:val="nil"/>
              <w:bottom w:val="nil"/>
              <w:right w:val="nil"/>
            </w:tcBorders>
            <w:shd w:val="clear" w:color="auto" w:fill="auto"/>
            <w:noWrap/>
            <w:vAlign w:val="bottom"/>
            <w:hideMark/>
          </w:tcPr>
          <w:p w14:paraId="6FCC727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12064</w:t>
            </w:r>
          </w:p>
        </w:tc>
        <w:tc>
          <w:tcPr>
            <w:tcW w:w="1282" w:type="dxa"/>
            <w:tcBorders>
              <w:top w:val="nil"/>
              <w:left w:val="nil"/>
              <w:bottom w:val="nil"/>
              <w:right w:val="nil"/>
            </w:tcBorders>
            <w:shd w:val="clear" w:color="auto" w:fill="auto"/>
            <w:noWrap/>
            <w:vAlign w:val="bottom"/>
            <w:hideMark/>
          </w:tcPr>
          <w:p w14:paraId="114F519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6031</w:t>
            </w:r>
          </w:p>
        </w:tc>
        <w:tc>
          <w:tcPr>
            <w:tcW w:w="1240" w:type="dxa"/>
            <w:tcBorders>
              <w:top w:val="nil"/>
              <w:left w:val="nil"/>
              <w:bottom w:val="nil"/>
              <w:right w:val="nil"/>
            </w:tcBorders>
            <w:shd w:val="clear" w:color="auto" w:fill="auto"/>
            <w:noWrap/>
            <w:vAlign w:val="bottom"/>
            <w:hideMark/>
          </w:tcPr>
          <w:p w14:paraId="2AFAB18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6033</w:t>
            </w:r>
          </w:p>
        </w:tc>
        <w:tc>
          <w:tcPr>
            <w:tcW w:w="1282" w:type="dxa"/>
            <w:tcBorders>
              <w:top w:val="nil"/>
              <w:left w:val="nil"/>
              <w:bottom w:val="nil"/>
              <w:right w:val="nil"/>
            </w:tcBorders>
            <w:shd w:val="clear" w:color="auto" w:fill="auto"/>
            <w:noWrap/>
            <w:vAlign w:val="bottom"/>
            <w:hideMark/>
          </w:tcPr>
          <w:p w14:paraId="6E7A4CE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255</w:t>
            </w:r>
          </w:p>
        </w:tc>
        <w:tc>
          <w:tcPr>
            <w:tcW w:w="1282" w:type="dxa"/>
            <w:tcBorders>
              <w:top w:val="nil"/>
              <w:left w:val="nil"/>
              <w:bottom w:val="nil"/>
              <w:right w:val="nil"/>
            </w:tcBorders>
            <w:shd w:val="clear" w:color="auto" w:fill="auto"/>
            <w:noWrap/>
            <w:vAlign w:val="bottom"/>
            <w:hideMark/>
          </w:tcPr>
          <w:p w14:paraId="64E6371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5776</w:t>
            </w:r>
          </w:p>
        </w:tc>
        <w:tc>
          <w:tcPr>
            <w:tcW w:w="1240" w:type="dxa"/>
            <w:tcBorders>
              <w:top w:val="nil"/>
              <w:left w:val="nil"/>
              <w:bottom w:val="nil"/>
              <w:right w:val="nil"/>
            </w:tcBorders>
            <w:shd w:val="clear" w:color="auto" w:fill="auto"/>
            <w:noWrap/>
            <w:vAlign w:val="bottom"/>
            <w:hideMark/>
          </w:tcPr>
          <w:p w14:paraId="6EDBD46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279</w:t>
            </w:r>
          </w:p>
        </w:tc>
        <w:tc>
          <w:tcPr>
            <w:tcW w:w="1240" w:type="dxa"/>
            <w:tcBorders>
              <w:top w:val="nil"/>
              <w:left w:val="nil"/>
              <w:bottom w:val="nil"/>
              <w:right w:val="nil"/>
            </w:tcBorders>
            <w:shd w:val="clear" w:color="auto" w:fill="auto"/>
            <w:noWrap/>
            <w:vAlign w:val="bottom"/>
            <w:hideMark/>
          </w:tcPr>
          <w:p w14:paraId="027060F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5754</w:t>
            </w:r>
          </w:p>
        </w:tc>
      </w:tr>
      <w:tr w:rsidR="00497CB7" w:rsidRPr="00CD4ED1" w14:paraId="147FE9BE" w14:textId="77777777" w:rsidTr="0042091C">
        <w:trPr>
          <w:trHeight w:val="288"/>
        </w:trPr>
        <w:tc>
          <w:tcPr>
            <w:tcW w:w="2837" w:type="dxa"/>
            <w:tcBorders>
              <w:top w:val="nil"/>
              <w:left w:val="nil"/>
              <w:bottom w:val="nil"/>
              <w:right w:val="nil"/>
            </w:tcBorders>
            <w:shd w:val="clear" w:color="auto" w:fill="auto"/>
            <w:noWrap/>
            <w:vAlign w:val="bottom"/>
            <w:hideMark/>
          </w:tcPr>
          <w:p w14:paraId="61A578AE"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SATURN</w:t>
            </w:r>
          </w:p>
        </w:tc>
        <w:tc>
          <w:tcPr>
            <w:tcW w:w="1240" w:type="dxa"/>
            <w:tcBorders>
              <w:top w:val="nil"/>
              <w:left w:val="nil"/>
              <w:bottom w:val="nil"/>
              <w:right w:val="nil"/>
            </w:tcBorders>
            <w:shd w:val="clear" w:color="auto" w:fill="auto"/>
            <w:noWrap/>
            <w:vAlign w:val="bottom"/>
            <w:hideMark/>
          </w:tcPr>
          <w:p w14:paraId="24139E0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1380</w:t>
            </w:r>
          </w:p>
        </w:tc>
        <w:tc>
          <w:tcPr>
            <w:tcW w:w="1282" w:type="dxa"/>
            <w:tcBorders>
              <w:top w:val="nil"/>
              <w:left w:val="nil"/>
              <w:bottom w:val="nil"/>
              <w:right w:val="nil"/>
            </w:tcBorders>
            <w:shd w:val="clear" w:color="auto" w:fill="auto"/>
            <w:noWrap/>
            <w:vAlign w:val="bottom"/>
            <w:hideMark/>
          </w:tcPr>
          <w:p w14:paraId="1FA14A5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691</w:t>
            </w:r>
          </w:p>
        </w:tc>
        <w:tc>
          <w:tcPr>
            <w:tcW w:w="1240" w:type="dxa"/>
            <w:tcBorders>
              <w:top w:val="nil"/>
              <w:left w:val="nil"/>
              <w:bottom w:val="nil"/>
              <w:right w:val="nil"/>
            </w:tcBorders>
            <w:shd w:val="clear" w:color="auto" w:fill="auto"/>
            <w:noWrap/>
            <w:vAlign w:val="bottom"/>
            <w:hideMark/>
          </w:tcPr>
          <w:p w14:paraId="09AD5AA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689</w:t>
            </w:r>
          </w:p>
        </w:tc>
        <w:tc>
          <w:tcPr>
            <w:tcW w:w="1282" w:type="dxa"/>
            <w:tcBorders>
              <w:top w:val="nil"/>
              <w:left w:val="nil"/>
              <w:bottom w:val="nil"/>
              <w:right w:val="nil"/>
            </w:tcBorders>
            <w:shd w:val="clear" w:color="auto" w:fill="auto"/>
            <w:noWrap/>
            <w:vAlign w:val="bottom"/>
            <w:hideMark/>
          </w:tcPr>
          <w:p w14:paraId="5A7C506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w:t>
            </w:r>
          </w:p>
        </w:tc>
        <w:tc>
          <w:tcPr>
            <w:tcW w:w="1282" w:type="dxa"/>
            <w:tcBorders>
              <w:top w:val="nil"/>
              <w:left w:val="nil"/>
              <w:bottom w:val="nil"/>
              <w:right w:val="nil"/>
            </w:tcBorders>
            <w:shd w:val="clear" w:color="auto" w:fill="auto"/>
            <w:noWrap/>
            <w:vAlign w:val="bottom"/>
            <w:hideMark/>
          </w:tcPr>
          <w:p w14:paraId="6E244F2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688</w:t>
            </w:r>
          </w:p>
        </w:tc>
        <w:tc>
          <w:tcPr>
            <w:tcW w:w="1240" w:type="dxa"/>
            <w:tcBorders>
              <w:top w:val="nil"/>
              <w:left w:val="nil"/>
              <w:bottom w:val="nil"/>
              <w:right w:val="nil"/>
            </w:tcBorders>
            <w:shd w:val="clear" w:color="auto" w:fill="auto"/>
            <w:noWrap/>
            <w:vAlign w:val="bottom"/>
            <w:hideMark/>
          </w:tcPr>
          <w:p w14:paraId="01FEB5E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w:t>
            </w:r>
          </w:p>
        </w:tc>
        <w:tc>
          <w:tcPr>
            <w:tcW w:w="1240" w:type="dxa"/>
            <w:tcBorders>
              <w:top w:val="nil"/>
              <w:left w:val="nil"/>
              <w:bottom w:val="nil"/>
              <w:right w:val="nil"/>
            </w:tcBorders>
            <w:shd w:val="clear" w:color="auto" w:fill="auto"/>
            <w:noWrap/>
            <w:vAlign w:val="bottom"/>
            <w:hideMark/>
          </w:tcPr>
          <w:p w14:paraId="23948A0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687</w:t>
            </w:r>
          </w:p>
        </w:tc>
      </w:tr>
      <w:tr w:rsidR="00497CB7" w:rsidRPr="00CD4ED1" w14:paraId="2B5D07D5" w14:textId="77777777" w:rsidTr="0042091C">
        <w:trPr>
          <w:trHeight w:val="288"/>
        </w:trPr>
        <w:tc>
          <w:tcPr>
            <w:tcW w:w="2837" w:type="dxa"/>
            <w:tcBorders>
              <w:top w:val="nil"/>
              <w:left w:val="nil"/>
              <w:bottom w:val="nil"/>
              <w:right w:val="nil"/>
            </w:tcBorders>
            <w:shd w:val="clear" w:color="auto" w:fill="auto"/>
            <w:noWrap/>
            <w:vAlign w:val="bottom"/>
            <w:hideMark/>
          </w:tcPr>
          <w:p w14:paraId="0A36D52D"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IMPROVE IT</w:t>
            </w:r>
          </w:p>
        </w:tc>
        <w:tc>
          <w:tcPr>
            <w:tcW w:w="1240" w:type="dxa"/>
            <w:tcBorders>
              <w:top w:val="nil"/>
              <w:left w:val="nil"/>
              <w:bottom w:val="nil"/>
              <w:right w:val="nil"/>
            </w:tcBorders>
            <w:shd w:val="clear" w:color="auto" w:fill="auto"/>
            <w:noWrap/>
            <w:vAlign w:val="bottom"/>
            <w:hideMark/>
          </w:tcPr>
          <w:p w14:paraId="749CC6D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18144</w:t>
            </w:r>
          </w:p>
        </w:tc>
        <w:tc>
          <w:tcPr>
            <w:tcW w:w="1282" w:type="dxa"/>
            <w:tcBorders>
              <w:top w:val="nil"/>
              <w:left w:val="nil"/>
              <w:bottom w:val="nil"/>
              <w:right w:val="nil"/>
            </w:tcBorders>
            <w:shd w:val="clear" w:color="auto" w:fill="auto"/>
            <w:noWrap/>
            <w:vAlign w:val="bottom"/>
            <w:hideMark/>
          </w:tcPr>
          <w:p w14:paraId="3D84CF0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9067</w:t>
            </w:r>
          </w:p>
        </w:tc>
        <w:tc>
          <w:tcPr>
            <w:tcW w:w="1240" w:type="dxa"/>
            <w:tcBorders>
              <w:top w:val="nil"/>
              <w:left w:val="nil"/>
              <w:bottom w:val="nil"/>
              <w:right w:val="nil"/>
            </w:tcBorders>
            <w:shd w:val="clear" w:color="auto" w:fill="auto"/>
            <w:noWrap/>
            <w:vAlign w:val="bottom"/>
            <w:hideMark/>
          </w:tcPr>
          <w:p w14:paraId="2B06AD3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9077</w:t>
            </w:r>
          </w:p>
        </w:tc>
        <w:tc>
          <w:tcPr>
            <w:tcW w:w="1282" w:type="dxa"/>
            <w:tcBorders>
              <w:top w:val="nil"/>
              <w:left w:val="nil"/>
              <w:bottom w:val="nil"/>
              <w:right w:val="nil"/>
            </w:tcBorders>
            <w:shd w:val="clear" w:color="auto" w:fill="auto"/>
            <w:noWrap/>
            <w:vAlign w:val="bottom"/>
            <w:hideMark/>
          </w:tcPr>
          <w:p w14:paraId="3A2ED10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236</w:t>
            </w:r>
          </w:p>
        </w:tc>
        <w:tc>
          <w:tcPr>
            <w:tcW w:w="1282" w:type="dxa"/>
            <w:tcBorders>
              <w:top w:val="nil"/>
              <w:left w:val="nil"/>
              <w:bottom w:val="nil"/>
              <w:right w:val="nil"/>
            </w:tcBorders>
            <w:shd w:val="clear" w:color="auto" w:fill="auto"/>
            <w:noWrap/>
            <w:vAlign w:val="bottom"/>
            <w:hideMark/>
          </w:tcPr>
          <w:p w14:paraId="31158AB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8831</w:t>
            </w:r>
          </w:p>
        </w:tc>
        <w:tc>
          <w:tcPr>
            <w:tcW w:w="1240" w:type="dxa"/>
            <w:tcBorders>
              <w:top w:val="nil"/>
              <w:left w:val="nil"/>
              <w:bottom w:val="nil"/>
              <w:right w:val="nil"/>
            </w:tcBorders>
            <w:shd w:val="clear" w:color="auto" w:fill="auto"/>
            <w:noWrap/>
            <w:vAlign w:val="bottom"/>
            <w:hideMark/>
          </w:tcPr>
          <w:p w14:paraId="2276E5B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297</w:t>
            </w:r>
          </w:p>
        </w:tc>
        <w:tc>
          <w:tcPr>
            <w:tcW w:w="1240" w:type="dxa"/>
            <w:tcBorders>
              <w:top w:val="nil"/>
              <w:left w:val="nil"/>
              <w:bottom w:val="nil"/>
              <w:right w:val="nil"/>
            </w:tcBorders>
            <w:shd w:val="clear" w:color="auto" w:fill="auto"/>
            <w:noWrap/>
            <w:vAlign w:val="bottom"/>
            <w:hideMark/>
          </w:tcPr>
          <w:p w14:paraId="4657A4E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8780</w:t>
            </w:r>
          </w:p>
        </w:tc>
      </w:tr>
      <w:tr w:rsidR="00497CB7" w:rsidRPr="00CD4ED1" w14:paraId="4D697534" w14:textId="77777777" w:rsidTr="0042091C">
        <w:trPr>
          <w:trHeight w:val="288"/>
        </w:trPr>
        <w:tc>
          <w:tcPr>
            <w:tcW w:w="2837" w:type="dxa"/>
            <w:tcBorders>
              <w:top w:val="nil"/>
              <w:left w:val="nil"/>
              <w:bottom w:val="nil"/>
              <w:right w:val="nil"/>
            </w:tcBorders>
            <w:shd w:val="clear" w:color="auto" w:fill="auto"/>
            <w:noWrap/>
            <w:vAlign w:val="bottom"/>
            <w:hideMark/>
          </w:tcPr>
          <w:p w14:paraId="2B0243C8"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ODYSSEY LONG TERM</w:t>
            </w:r>
          </w:p>
        </w:tc>
        <w:tc>
          <w:tcPr>
            <w:tcW w:w="1240" w:type="dxa"/>
            <w:tcBorders>
              <w:top w:val="nil"/>
              <w:left w:val="nil"/>
              <w:bottom w:val="nil"/>
              <w:right w:val="nil"/>
            </w:tcBorders>
            <w:shd w:val="clear" w:color="auto" w:fill="auto"/>
            <w:noWrap/>
            <w:vAlign w:val="bottom"/>
            <w:hideMark/>
          </w:tcPr>
          <w:p w14:paraId="10EF1B7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2341</w:t>
            </w:r>
          </w:p>
        </w:tc>
        <w:tc>
          <w:tcPr>
            <w:tcW w:w="1282" w:type="dxa"/>
            <w:tcBorders>
              <w:top w:val="nil"/>
              <w:left w:val="nil"/>
              <w:bottom w:val="nil"/>
              <w:right w:val="nil"/>
            </w:tcBorders>
            <w:shd w:val="clear" w:color="auto" w:fill="auto"/>
            <w:noWrap/>
            <w:vAlign w:val="bottom"/>
            <w:hideMark/>
          </w:tcPr>
          <w:p w14:paraId="3FFE36F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1553</w:t>
            </w:r>
          </w:p>
        </w:tc>
        <w:tc>
          <w:tcPr>
            <w:tcW w:w="1240" w:type="dxa"/>
            <w:tcBorders>
              <w:top w:val="nil"/>
              <w:left w:val="nil"/>
              <w:bottom w:val="nil"/>
              <w:right w:val="nil"/>
            </w:tcBorders>
            <w:shd w:val="clear" w:color="auto" w:fill="auto"/>
            <w:noWrap/>
            <w:vAlign w:val="bottom"/>
            <w:hideMark/>
          </w:tcPr>
          <w:p w14:paraId="16908B0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788</w:t>
            </w:r>
          </w:p>
        </w:tc>
        <w:tc>
          <w:tcPr>
            <w:tcW w:w="1282" w:type="dxa"/>
            <w:tcBorders>
              <w:top w:val="nil"/>
              <w:left w:val="nil"/>
              <w:bottom w:val="nil"/>
              <w:right w:val="nil"/>
            </w:tcBorders>
            <w:shd w:val="clear" w:color="auto" w:fill="auto"/>
            <w:noWrap/>
            <w:vAlign w:val="bottom"/>
            <w:hideMark/>
          </w:tcPr>
          <w:p w14:paraId="4232AD2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w:t>
            </w:r>
          </w:p>
        </w:tc>
        <w:tc>
          <w:tcPr>
            <w:tcW w:w="1282" w:type="dxa"/>
            <w:tcBorders>
              <w:top w:val="nil"/>
              <w:left w:val="nil"/>
              <w:bottom w:val="nil"/>
              <w:right w:val="nil"/>
            </w:tcBorders>
            <w:shd w:val="clear" w:color="auto" w:fill="auto"/>
            <w:noWrap/>
            <w:vAlign w:val="bottom"/>
            <w:hideMark/>
          </w:tcPr>
          <w:p w14:paraId="2D29F66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1544</w:t>
            </w:r>
          </w:p>
        </w:tc>
        <w:tc>
          <w:tcPr>
            <w:tcW w:w="1240" w:type="dxa"/>
            <w:tcBorders>
              <w:top w:val="nil"/>
              <w:left w:val="nil"/>
              <w:bottom w:val="nil"/>
              <w:right w:val="nil"/>
            </w:tcBorders>
            <w:shd w:val="clear" w:color="auto" w:fill="auto"/>
            <w:noWrap/>
            <w:vAlign w:val="bottom"/>
            <w:hideMark/>
          </w:tcPr>
          <w:p w14:paraId="3DDDC41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w:t>
            </w:r>
          </w:p>
        </w:tc>
        <w:tc>
          <w:tcPr>
            <w:tcW w:w="1240" w:type="dxa"/>
            <w:tcBorders>
              <w:top w:val="nil"/>
              <w:left w:val="nil"/>
              <w:bottom w:val="nil"/>
              <w:right w:val="nil"/>
            </w:tcBorders>
            <w:shd w:val="clear" w:color="auto" w:fill="auto"/>
            <w:noWrap/>
            <w:vAlign w:val="bottom"/>
            <w:hideMark/>
          </w:tcPr>
          <w:p w14:paraId="7FB7E8C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786</w:t>
            </w:r>
          </w:p>
        </w:tc>
      </w:tr>
      <w:tr w:rsidR="00497CB7" w:rsidRPr="00CD4ED1" w14:paraId="2514EBA4" w14:textId="77777777" w:rsidTr="0042091C">
        <w:trPr>
          <w:trHeight w:val="288"/>
        </w:trPr>
        <w:tc>
          <w:tcPr>
            <w:tcW w:w="2837" w:type="dxa"/>
            <w:tcBorders>
              <w:top w:val="nil"/>
              <w:left w:val="nil"/>
              <w:bottom w:val="nil"/>
              <w:right w:val="nil"/>
            </w:tcBorders>
            <w:shd w:val="clear" w:color="auto" w:fill="auto"/>
            <w:noWrap/>
            <w:vAlign w:val="bottom"/>
            <w:hideMark/>
          </w:tcPr>
          <w:p w14:paraId="61C2292D"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GLAGOV</w:t>
            </w:r>
          </w:p>
        </w:tc>
        <w:tc>
          <w:tcPr>
            <w:tcW w:w="1240" w:type="dxa"/>
            <w:tcBorders>
              <w:top w:val="nil"/>
              <w:left w:val="nil"/>
              <w:bottom w:val="nil"/>
              <w:right w:val="nil"/>
            </w:tcBorders>
            <w:shd w:val="clear" w:color="auto" w:fill="auto"/>
            <w:noWrap/>
            <w:vAlign w:val="bottom"/>
            <w:hideMark/>
          </w:tcPr>
          <w:p w14:paraId="70B282A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968</w:t>
            </w:r>
          </w:p>
        </w:tc>
        <w:tc>
          <w:tcPr>
            <w:tcW w:w="1282" w:type="dxa"/>
            <w:tcBorders>
              <w:top w:val="nil"/>
              <w:left w:val="nil"/>
              <w:bottom w:val="nil"/>
              <w:right w:val="nil"/>
            </w:tcBorders>
            <w:shd w:val="clear" w:color="auto" w:fill="auto"/>
            <w:noWrap/>
            <w:vAlign w:val="bottom"/>
            <w:hideMark/>
          </w:tcPr>
          <w:p w14:paraId="0B4B42A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484</w:t>
            </w:r>
          </w:p>
        </w:tc>
        <w:tc>
          <w:tcPr>
            <w:tcW w:w="1240" w:type="dxa"/>
            <w:tcBorders>
              <w:top w:val="nil"/>
              <w:left w:val="nil"/>
              <w:bottom w:val="nil"/>
              <w:right w:val="nil"/>
            </w:tcBorders>
            <w:shd w:val="clear" w:color="auto" w:fill="auto"/>
            <w:noWrap/>
            <w:vAlign w:val="bottom"/>
            <w:hideMark/>
          </w:tcPr>
          <w:p w14:paraId="614979A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484</w:t>
            </w:r>
          </w:p>
        </w:tc>
        <w:tc>
          <w:tcPr>
            <w:tcW w:w="1282" w:type="dxa"/>
            <w:tcBorders>
              <w:top w:val="nil"/>
              <w:left w:val="nil"/>
              <w:bottom w:val="nil"/>
              <w:right w:val="nil"/>
            </w:tcBorders>
            <w:shd w:val="clear" w:color="auto" w:fill="auto"/>
            <w:noWrap/>
            <w:vAlign w:val="bottom"/>
            <w:hideMark/>
          </w:tcPr>
          <w:p w14:paraId="5ACCEC3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w:t>
            </w:r>
          </w:p>
        </w:tc>
        <w:tc>
          <w:tcPr>
            <w:tcW w:w="1282" w:type="dxa"/>
            <w:tcBorders>
              <w:top w:val="nil"/>
              <w:left w:val="nil"/>
              <w:bottom w:val="nil"/>
              <w:right w:val="nil"/>
            </w:tcBorders>
            <w:shd w:val="clear" w:color="auto" w:fill="auto"/>
            <w:noWrap/>
            <w:vAlign w:val="bottom"/>
            <w:hideMark/>
          </w:tcPr>
          <w:p w14:paraId="028EA6B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482</w:t>
            </w:r>
          </w:p>
        </w:tc>
        <w:tc>
          <w:tcPr>
            <w:tcW w:w="1240" w:type="dxa"/>
            <w:tcBorders>
              <w:top w:val="nil"/>
              <w:left w:val="nil"/>
              <w:bottom w:val="nil"/>
              <w:right w:val="nil"/>
            </w:tcBorders>
            <w:shd w:val="clear" w:color="auto" w:fill="auto"/>
            <w:noWrap/>
            <w:vAlign w:val="bottom"/>
            <w:hideMark/>
          </w:tcPr>
          <w:p w14:paraId="359E7ED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w:t>
            </w:r>
          </w:p>
        </w:tc>
        <w:tc>
          <w:tcPr>
            <w:tcW w:w="1240" w:type="dxa"/>
            <w:tcBorders>
              <w:top w:val="nil"/>
              <w:left w:val="nil"/>
              <w:bottom w:val="nil"/>
              <w:right w:val="nil"/>
            </w:tcBorders>
            <w:shd w:val="clear" w:color="auto" w:fill="auto"/>
            <w:noWrap/>
            <w:vAlign w:val="bottom"/>
            <w:hideMark/>
          </w:tcPr>
          <w:p w14:paraId="1C73E49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481</w:t>
            </w:r>
          </w:p>
        </w:tc>
      </w:tr>
      <w:tr w:rsidR="00497CB7" w:rsidRPr="00CD4ED1" w14:paraId="4C578519" w14:textId="77777777" w:rsidTr="0042091C">
        <w:trPr>
          <w:trHeight w:val="288"/>
        </w:trPr>
        <w:tc>
          <w:tcPr>
            <w:tcW w:w="2837" w:type="dxa"/>
            <w:tcBorders>
              <w:top w:val="nil"/>
              <w:left w:val="nil"/>
              <w:bottom w:val="nil"/>
              <w:right w:val="nil"/>
            </w:tcBorders>
            <w:shd w:val="clear" w:color="auto" w:fill="auto"/>
            <w:noWrap/>
            <w:vAlign w:val="bottom"/>
            <w:hideMark/>
          </w:tcPr>
          <w:p w14:paraId="2EA0BF4E"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Im et al.</w:t>
            </w:r>
          </w:p>
        </w:tc>
        <w:tc>
          <w:tcPr>
            <w:tcW w:w="1240" w:type="dxa"/>
            <w:tcBorders>
              <w:top w:val="nil"/>
              <w:left w:val="nil"/>
              <w:bottom w:val="nil"/>
              <w:right w:val="nil"/>
            </w:tcBorders>
            <w:shd w:val="clear" w:color="auto" w:fill="auto"/>
            <w:noWrap/>
            <w:vAlign w:val="bottom"/>
            <w:hideMark/>
          </w:tcPr>
          <w:p w14:paraId="67D7ED2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2000</w:t>
            </w:r>
          </w:p>
        </w:tc>
        <w:tc>
          <w:tcPr>
            <w:tcW w:w="1282" w:type="dxa"/>
            <w:tcBorders>
              <w:top w:val="nil"/>
              <w:left w:val="nil"/>
              <w:bottom w:val="nil"/>
              <w:right w:val="nil"/>
            </w:tcBorders>
            <w:shd w:val="clear" w:color="auto" w:fill="auto"/>
            <w:noWrap/>
            <w:vAlign w:val="bottom"/>
            <w:hideMark/>
          </w:tcPr>
          <w:p w14:paraId="61B2A90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1000</w:t>
            </w:r>
          </w:p>
        </w:tc>
        <w:tc>
          <w:tcPr>
            <w:tcW w:w="1240" w:type="dxa"/>
            <w:tcBorders>
              <w:top w:val="nil"/>
              <w:left w:val="nil"/>
              <w:bottom w:val="nil"/>
              <w:right w:val="nil"/>
            </w:tcBorders>
            <w:shd w:val="clear" w:color="auto" w:fill="auto"/>
            <w:noWrap/>
            <w:vAlign w:val="bottom"/>
            <w:hideMark/>
          </w:tcPr>
          <w:p w14:paraId="1E0AFE3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1000</w:t>
            </w:r>
          </w:p>
        </w:tc>
        <w:tc>
          <w:tcPr>
            <w:tcW w:w="1282" w:type="dxa"/>
            <w:tcBorders>
              <w:top w:val="nil"/>
              <w:left w:val="nil"/>
              <w:bottom w:val="nil"/>
              <w:right w:val="nil"/>
            </w:tcBorders>
            <w:shd w:val="clear" w:color="auto" w:fill="auto"/>
            <w:noWrap/>
            <w:vAlign w:val="bottom"/>
            <w:hideMark/>
          </w:tcPr>
          <w:p w14:paraId="26C7057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w:t>
            </w:r>
          </w:p>
        </w:tc>
        <w:tc>
          <w:tcPr>
            <w:tcW w:w="1282" w:type="dxa"/>
            <w:tcBorders>
              <w:top w:val="nil"/>
              <w:left w:val="nil"/>
              <w:bottom w:val="nil"/>
              <w:right w:val="nil"/>
            </w:tcBorders>
            <w:shd w:val="clear" w:color="auto" w:fill="auto"/>
            <w:noWrap/>
            <w:vAlign w:val="bottom"/>
            <w:hideMark/>
          </w:tcPr>
          <w:p w14:paraId="3C2A0B7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998</w:t>
            </w:r>
          </w:p>
        </w:tc>
        <w:tc>
          <w:tcPr>
            <w:tcW w:w="1240" w:type="dxa"/>
            <w:tcBorders>
              <w:top w:val="nil"/>
              <w:left w:val="nil"/>
              <w:bottom w:val="nil"/>
              <w:right w:val="nil"/>
            </w:tcBorders>
            <w:shd w:val="clear" w:color="auto" w:fill="auto"/>
            <w:noWrap/>
            <w:vAlign w:val="bottom"/>
            <w:hideMark/>
          </w:tcPr>
          <w:p w14:paraId="340593A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w:t>
            </w:r>
          </w:p>
        </w:tc>
        <w:tc>
          <w:tcPr>
            <w:tcW w:w="1240" w:type="dxa"/>
            <w:tcBorders>
              <w:top w:val="nil"/>
              <w:left w:val="nil"/>
              <w:bottom w:val="nil"/>
              <w:right w:val="nil"/>
            </w:tcBorders>
            <w:shd w:val="clear" w:color="auto" w:fill="auto"/>
            <w:noWrap/>
            <w:vAlign w:val="bottom"/>
            <w:hideMark/>
          </w:tcPr>
          <w:p w14:paraId="54FEC1A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997</w:t>
            </w:r>
          </w:p>
        </w:tc>
      </w:tr>
      <w:tr w:rsidR="00497CB7" w:rsidRPr="00CD4ED1" w14:paraId="6F7C90F2" w14:textId="77777777" w:rsidTr="0042091C">
        <w:trPr>
          <w:trHeight w:val="288"/>
        </w:trPr>
        <w:tc>
          <w:tcPr>
            <w:tcW w:w="2837" w:type="dxa"/>
            <w:tcBorders>
              <w:top w:val="nil"/>
              <w:left w:val="nil"/>
              <w:bottom w:val="nil"/>
              <w:right w:val="nil"/>
            </w:tcBorders>
            <w:shd w:val="clear" w:color="auto" w:fill="auto"/>
            <w:noWrap/>
            <w:vAlign w:val="bottom"/>
            <w:hideMark/>
          </w:tcPr>
          <w:p w14:paraId="5499E5B9"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HIJ PROPER</w:t>
            </w:r>
          </w:p>
        </w:tc>
        <w:tc>
          <w:tcPr>
            <w:tcW w:w="1240" w:type="dxa"/>
            <w:tcBorders>
              <w:top w:val="nil"/>
              <w:left w:val="nil"/>
              <w:bottom w:val="nil"/>
              <w:right w:val="nil"/>
            </w:tcBorders>
            <w:shd w:val="clear" w:color="auto" w:fill="auto"/>
            <w:noWrap/>
            <w:vAlign w:val="bottom"/>
            <w:hideMark/>
          </w:tcPr>
          <w:p w14:paraId="2F0EDBA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1721</w:t>
            </w:r>
          </w:p>
        </w:tc>
        <w:tc>
          <w:tcPr>
            <w:tcW w:w="1282" w:type="dxa"/>
            <w:tcBorders>
              <w:top w:val="nil"/>
              <w:left w:val="nil"/>
              <w:bottom w:val="nil"/>
              <w:right w:val="nil"/>
            </w:tcBorders>
            <w:shd w:val="clear" w:color="auto" w:fill="auto"/>
            <w:noWrap/>
            <w:vAlign w:val="bottom"/>
            <w:hideMark/>
          </w:tcPr>
          <w:p w14:paraId="680D494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864</w:t>
            </w:r>
          </w:p>
        </w:tc>
        <w:tc>
          <w:tcPr>
            <w:tcW w:w="1240" w:type="dxa"/>
            <w:tcBorders>
              <w:top w:val="nil"/>
              <w:left w:val="nil"/>
              <w:bottom w:val="nil"/>
              <w:right w:val="nil"/>
            </w:tcBorders>
            <w:shd w:val="clear" w:color="auto" w:fill="auto"/>
            <w:noWrap/>
            <w:vAlign w:val="bottom"/>
            <w:hideMark/>
          </w:tcPr>
          <w:p w14:paraId="60C1A1D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857</w:t>
            </w:r>
          </w:p>
        </w:tc>
        <w:tc>
          <w:tcPr>
            <w:tcW w:w="1282" w:type="dxa"/>
            <w:tcBorders>
              <w:top w:val="nil"/>
              <w:left w:val="nil"/>
              <w:bottom w:val="nil"/>
              <w:right w:val="nil"/>
            </w:tcBorders>
            <w:shd w:val="clear" w:color="auto" w:fill="auto"/>
            <w:noWrap/>
            <w:vAlign w:val="bottom"/>
            <w:hideMark/>
          </w:tcPr>
          <w:p w14:paraId="7F6B1FB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17</w:t>
            </w:r>
          </w:p>
        </w:tc>
        <w:tc>
          <w:tcPr>
            <w:tcW w:w="1282" w:type="dxa"/>
            <w:tcBorders>
              <w:top w:val="nil"/>
              <w:left w:val="nil"/>
              <w:bottom w:val="nil"/>
              <w:right w:val="nil"/>
            </w:tcBorders>
            <w:shd w:val="clear" w:color="auto" w:fill="auto"/>
            <w:noWrap/>
            <w:vAlign w:val="bottom"/>
            <w:hideMark/>
          </w:tcPr>
          <w:p w14:paraId="4BAC31B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847</w:t>
            </w:r>
          </w:p>
        </w:tc>
        <w:tc>
          <w:tcPr>
            <w:tcW w:w="1240" w:type="dxa"/>
            <w:tcBorders>
              <w:top w:val="nil"/>
              <w:left w:val="nil"/>
              <w:bottom w:val="nil"/>
              <w:right w:val="nil"/>
            </w:tcBorders>
            <w:shd w:val="clear" w:color="auto" w:fill="auto"/>
            <w:noWrap/>
            <w:vAlign w:val="bottom"/>
            <w:hideMark/>
          </w:tcPr>
          <w:p w14:paraId="27FC97C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18</w:t>
            </w:r>
          </w:p>
        </w:tc>
        <w:tc>
          <w:tcPr>
            <w:tcW w:w="1240" w:type="dxa"/>
            <w:tcBorders>
              <w:top w:val="nil"/>
              <w:left w:val="nil"/>
              <w:bottom w:val="nil"/>
              <w:right w:val="nil"/>
            </w:tcBorders>
            <w:shd w:val="clear" w:color="auto" w:fill="auto"/>
            <w:noWrap/>
            <w:vAlign w:val="bottom"/>
            <w:hideMark/>
          </w:tcPr>
          <w:p w14:paraId="20581DD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839</w:t>
            </w:r>
          </w:p>
        </w:tc>
      </w:tr>
      <w:tr w:rsidR="00497CB7" w:rsidRPr="00CD4ED1" w14:paraId="36FC0481" w14:textId="77777777" w:rsidTr="0042091C">
        <w:trPr>
          <w:trHeight w:val="288"/>
        </w:trPr>
        <w:tc>
          <w:tcPr>
            <w:tcW w:w="2837" w:type="dxa"/>
            <w:tcBorders>
              <w:top w:val="nil"/>
              <w:left w:val="nil"/>
              <w:bottom w:val="nil"/>
              <w:right w:val="nil"/>
            </w:tcBorders>
            <w:shd w:val="clear" w:color="auto" w:fill="auto"/>
            <w:noWrap/>
            <w:vAlign w:val="bottom"/>
            <w:hideMark/>
          </w:tcPr>
          <w:p w14:paraId="18D192B2"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SPIRE-2</w:t>
            </w:r>
          </w:p>
        </w:tc>
        <w:tc>
          <w:tcPr>
            <w:tcW w:w="1240" w:type="dxa"/>
            <w:tcBorders>
              <w:top w:val="nil"/>
              <w:left w:val="nil"/>
              <w:bottom w:val="nil"/>
              <w:right w:val="nil"/>
            </w:tcBorders>
            <w:shd w:val="clear" w:color="auto" w:fill="auto"/>
            <w:noWrap/>
            <w:vAlign w:val="bottom"/>
            <w:hideMark/>
          </w:tcPr>
          <w:p w14:paraId="3AF5770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10621</w:t>
            </w:r>
          </w:p>
        </w:tc>
        <w:tc>
          <w:tcPr>
            <w:tcW w:w="1282" w:type="dxa"/>
            <w:tcBorders>
              <w:top w:val="nil"/>
              <w:left w:val="nil"/>
              <w:bottom w:val="nil"/>
              <w:right w:val="nil"/>
            </w:tcBorders>
            <w:shd w:val="clear" w:color="auto" w:fill="auto"/>
            <w:noWrap/>
            <w:vAlign w:val="bottom"/>
            <w:hideMark/>
          </w:tcPr>
          <w:p w14:paraId="75E4228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5312</w:t>
            </w:r>
          </w:p>
        </w:tc>
        <w:tc>
          <w:tcPr>
            <w:tcW w:w="1240" w:type="dxa"/>
            <w:tcBorders>
              <w:top w:val="nil"/>
              <w:left w:val="nil"/>
              <w:bottom w:val="nil"/>
              <w:right w:val="nil"/>
            </w:tcBorders>
            <w:shd w:val="clear" w:color="auto" w:fill="auto"/>
            <w:noWrap/>
            <w:vAlign w:val="bottom"/>
            <w:hideMark/>
          </w:tcPr>
          <w:p w14:paraId="4C0C9C5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5309</w:t>
            </w:r>
          </w:p>
        </w:tc>
        <w:tc>
          <w:tcPr>
            <w:tcW w:w="1282" w:type="dxa"/>
            <w:tcBorders>
              <w:top w:val="nil"/>
              <w:left w:val="nil"/>
              <w:bottom w:val="nil"/>
              <w:right w:val="nil"/>
            </w:tcBorders>
            <w:shd w:val="clear" w:color="auto" w:fill="auto"/>
            <w:noWrap/>
            <w:vAlign w:val="bottom"/>
            <w:hideMark/>
          </w:tcPr>
          <w:p w14:paraId="1AD6514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26</w:t>
            </w:r>
          </w:p>
        </w:tc>
        <w:tc>
          <w:tcPr>
            <w:tcW w:w="1282" w:type="dxa"/>
            <w:tcBorders>
              <w:top w:val="nil"/>
              <w:left w:val="nil"/>
              <w:bottom w:val="nil"/>
              <w:right w:val="nil"/>
            </w:tcBorders>
            <w:shd w:val="clear" w:color="auto" w:fill="auto"/>
            <w:noWrap/>
            <w:vAlign w:val="bottom"/>
            <w:hideMark/>
          </w:tcPr>
          <w:p w14:paraId="2AF8056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5286</w:t>
            </w:r>
          </w:p>
        </w:tc>
        <w:tc>
          <w:tcPr>
            <w:tcW w:w="1240" w:type="dxa"/>
            <w:tcBorders>
              <w:top w:val="nil"/>
              <w:left w:val="nil"/>
              <w:bottom w:val="nil"/>
              <w:right w:val="nil"/>
            </w:tcBorders>
            <w:shd w:val="clear" w:color="auto" w:fill="auto"/>
            <w:noWrap/>
            <w:vAlign w:val="bottom"/>
            <w:hideMark/>
          </w:tcPr>
          <w:p w14:paraId="07F5062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39</w:t>
            </w:r>
          </w:p>
        </w:tc>
        <w:tc>
          <w:tcPr>
            <w:tcW w:w="1240" w:type="dxa"/>
            <w:tcBorders>
              <w:top w:val="nil"/>
              <w:left w:val="nil"/>
              <w:bottom w:val="nil"/>
              <w:right w:val="nil"/>
            </w:tcBorders>
            <w:shd w:val="clear" w:color="auto" w:fill="auto"/>
            <w:noWrap/>
            <w:vAlign w:val="bottom"/>
            <w:hideMark/>
          </w:tcPr>
          <w:p w14:paraId="5DF9108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5270</w:t>
            </w:r>
          </w:p>
        </w:tc>
      </w:tr>
      <w:tr w:rsidR="00497CB7" w:rsidRPr="00CD4ED1" w14:paraId="364DC49B" w14:textId="77777777" w:rsidTr="0042091C">
        <w:trPr>
          <w:trHeight w:val="288"/>
        </w:trPr>
        <w:tc>
          <w:tcPr>
            <w:tcW w:w="2837" w:type="dxa"/>
            <w:tcBorders>
              <w:top w:val="nil"/>
              <w:left w:val="nil"/>
              <w:bottom w:val="nil"/>
              <w:right w:val="nil"/>
            </w:tcBorders>
            <w:shd w:val="clear" w:color="auto" w:fill="auto"/>
            <w:noWrap/>
            <w:vAlign w:val="bottom"/>
            <w:hideMark/>
          </w:tcPr>
          <w:p w14:paraId="7D458D32"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REAL CAD</w:t>
            </w:r>
          </w:p>
        </w:tc>
        <w:tc>
          <w:tcPr>
            <w:tcW w:w="1240" w:type="dxa"/>
            <w:tcBorders>
              <w:top w:val="nil"/>
              <w:left w:val="nil"/>
              <w:bottom w:val="nil"/>
              <w:right w:val="nil"/>
            </w:tcBorders>
            <w:shd w:val="clear" w:color="auto" w:fill="auto"/>
            <w:noWrap/>
            <w:vAlign w:val="bottom"/>
            <w:hideMark/>
          </w:tcPr>
          <w:p w14:paraId="7046AA2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12413</w:t>
            </w:r>
          </w:p>
        </w:tc>
        <w:tc>
          <w:tcPr>
            <w:tcW w:w="1282" w:type="dxa"/>
            <w:tcBorders>
              <w:top w:val="nil"/>
              <w:left w:val="nil"/>
              <w:bottom w:val="nil"/>
              <w:right w:val="nil"/>
            </w:tcBorders>
            <w:shd w:val="clear" w:color="auto" w:fill="auto"/>
            <w:noWrap/>
            <w:vAlign w:val="bottom"/>
            <w:hideMark/>
          </w:tcPr>
          <w:p w14:paraId="61FB79A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6199</w:t>
            </w:r>
          </w:p>
        </w:tc>
        <w:tc>
          <w:tcPr>
            <w:tcW w:w="1240" w:type="dxa"/>
            <w:tcBorders>
              <w:top w:val="nil"/>
              <w:left w:val="nil"/>
              <w:bottom w:val="nil"/>
              <w:right w:val="nil"/>
            </w:tcBorders>
            <w:shd w:val="clear" w:color="auto" w:fill="auto"/>
            <w:noWrap/>
            <w:vAlign w:val="bottom"/>
            <w:hideMark/>
          </w:tcPr>
          <w:p w14:paraId="0776FED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6214</w:t>
            </w:r>
          </w:p>
        </w:tc>
        <w:tc>
          <w:tcPr>
            <w:tcW w:w="1282" w:type="dxa"/>
            <w:tcBorders>
              <w:top w:val="nil"/>
              <w:left w:val="nil"/>
              <w:bottom w:val="nil"/>
              <w:right w:val="nil"/>
            </w:tcBorders>
            <w:shd w:val="clear" w:color="auto" w:fill="auto"/>
            <w:noWrap/>
            <w:vAlign w:val="bottom"/>
            <w:hideMark/>
          </w:tcPr>
          <w:p w14:paraId="7B1C668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84</w:t>
            </w:r>
          </w:p>
        </w:tc>
        <w:tc>
          <w:tcPr>
            <w:tcW w:w="1282" w:type="dxa"/>
            <w:tcBorders>
              <w:top w:val="nil"/>
              <w:left w:val="nil"/>
              <w:bottom w:val="nil"/>
              <w:right w:val="nil"/>
            </w:tcBorders>
            <w:shd w:val="clear" w:color="auto" w:fill="auto"/>
            <w:noWrap/>
            <w:vAlign w:val="bottom"/>
            <w:hideMark/>
          </w:tcPr>
          <w:p w14:paraId="0B957D9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6115</w:t>
            </w:r>
          </w:p>
        </w:tc>
        <w:tc>
          <w:tcPr>
            <w:tcW w:w="1240" w:type="dxa"/>
            <w:tcBorders>
              <w:top w:val="nil"/>
              <w:left w:val="nil"/>
              <w:bottom w:val="nil"/>
              <w:right w:val="nil"/>
            </w:tcBorders>
            <w:shd w:val="clear" w:color="auto" w:fill="auto"/>
            <w:noWrap/>
            <w:vAlign w:val="bottom"/>
            <w:hideMark/>
          </w:tcPr>
          <w:p w14:paraId="00FFE72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83</w:t>
            </w:r>
          </w:p>
        </w:tc>
        <w:tc>
          <w:tcPr>
            <w:tcW w:w="1240" w:type="dxa"/>
            <w:tcBorders>
              <w:top w:val="nil"/>
              <w:left w:val="nil"/>
              <w:bottom w:val="nil"/>
              <w:right w:val="nil"/>
            </w:tcBorders>
            <w:shd w:val="clear" w:color="auto" w:fill="auto"/>
            <w:noWrap/>
            <w:vAlign w:val="bottom"/>
            <w:hideMark/>
          </w:tcPr>
          <w:p w14:paraId="74532F6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6131</w:t>
            </w:r>
          </w:p>
        </w:tc>
      </w:tr>
      <w:tr w:rsidR="00497CB7" w:rsidRPr="00CD4ED1" w14:paraId="62831046" w14:textId="77777777" w:rsidTr="0042091C">
        <w:trPr>
          <w:trHeight w:val="288"/>
        </w:trPr>
        <w:tc>
          <w:tcPr>
            <w:tcW w:w="2837" w:type="dxa"/>
            <w:tcBorders>
              <w:top w:val="nil"/>
              <w:left w:val="nil"/>
              <w:bottom w:val="nil"/>
              <w:right w:val="nil"/>
            </w:tcBorders>
            <w:shd w:val="clear" w:color="auto" w:fill="auto"/>
            <w:noWrap/>
            <w:vAlign w:val="bottom"/>
            <w:hideMark/>
          </w:tcPr>
          <w:p w14:paraId="607C3304"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FOURIER</w:t>
            </w:r>
          </w:p>
        </w:tc>
        <w:tc>
          <w:tcPr>
            <w:tcW w:w="1240" w:type="dxa"/>
            <w:tcBorders>
              <w:top w:val="nil"/>
              <w:left w:val="nil"/>
              <w:bottom w:val="nil"/>
              <w:right w:val="nil"/>
            </w:tcBorders>
            <w:shd w:val="clear" w:color="auto" w:fill="auto"/>
            <w:noWrap/>
            <w:vAlign w:val="bottom"/>
            <w:hideMark/>
          </w:tcPr>
          <w:p w14:paraId="17BE0FF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27564</w:t>
            </w:r>
          </w:p>
        </w:tc>
        <w:tc>
          <w:tcPr>
            <w:tcW w:w="1282" w:type="dxa"/>
            <w:tcBorders>
              <w:top w:val="nil"/>
              <w:left w:val="nil"/>
              <w:bottom w:val="nil"/>
              <w:right w:val="nil"/>
            </w:tcBorders>
            <w:shd w:val="clear" w:color="auto" w:fill="auto"/>
            <w:noWrap/>
            <w:vAlign w:val="bottom"/>
            <w:hideMark/>
          </w:tcPr>
          <w:p w14:paraId="71769B8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13784,0</w:t>
            </w:r>
          </w:p>
        </w:tc>
        <w:tc>
          <w:tcPr>
            <w:tcW w:w="1240" w:type="dxa"/>
            <w:tcBorders>
              <w:top w:val="nil"/>
              <w:left w:val="nil"/>
              <w:bottom w:val="nil"/>
              <w:right w:val="nil"/>
            </w:tcBorders>
            <w:shd w:val="clear" w:color="auto" w:fill="auto"/>
            <w:noWrap/>
            <w:vAlign w:val="bottom"/>
            <w:hideMark/>
          </w:tcPr>
          <w:p w14:paraId="6E39FB2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13780,0</w:t>
            </w:r>
          </w:p>
        </w:tc>
        <w:tc>
          <w:tcPr>
            <w:tcW w:w="1282" w:type="dxa"/>
            <w:tcBorders>
              <w:top w:val="nil"/>
              <w:left w:val="nil"/>
              <w:bottom w:val="nil"/>
              <w:right w:val="nil"/>
            </w:tcBorders>
            <w:shd w:val="clear" w:color="auto" w:fill="auto"/>
            <w:noWrap/>
            <w:vAlign w:val="bottom"/>
            <w:hideMark/>
          </w:tcPr>
          <w:p w14:paraId="416541D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117</w:t>
            </w:r>
          </w:p>
        </w:tc>
        <w:tc>
          <w:tcPr>
            <w:tcW w:w="1282" w:type="dxa"/>
            <w:tcBorders>
              <w:top w:val="nil"/>
              <w:left w:val="nil"/>
              <w:bottom w:val="nil"/>
              <w:right w:val="nil"/>
            </w:tcBorders>
            <w:shd w:val="clear" w:color="auto" w:fill="auto"/>
            <w:noWrap/>
            <w:vAlign w:val="bottom"/>
            <w:hideMark/>
          </w:tcPr>
          <w:p w14:paraId="649AB46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13667</w:t>
            </w:r>
          </w:p>
        </w:tc>
        <w:tc>
          <w:tcPr>
            <w:tcW w:w="1240" w:type="dxa"/>
            <w:tcBorders>
              <w:top w:val="nil"/>
              <w:left w:val="nil"/>
              <w:bottom w:val="nil"/>
              <w:right w:val="nil"/>
            </w:tcBorders>
            <w:shd w:val="clear" w:color="auto" w:fill="auto"/>
            <w:noWrap/>
            <w:vAlign w:val="bottom"/>
            <w:hideMark/>
          </w:tcPr>
          <w:p w14:paraId="1E06FC0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226</w:t>
            </w:r>
          </w:p>
        </w:tc>
        <w:tc>
          <w:tcPr>
            <w:tcW w:w="1240" w:type="dxa"/>
            <w:tcBorders>
              <w:top w:val="nil"/>
              <w:left w:val="nil"/>
              <w:bottom w:val="nil"/>
              <w:right w:val="nil"/>
            </w:tcBorders>
            <w:shd w:val="clear" w:color="auto" w:fill="auto"/>
            <w:noWrap/>
            <w:vAlign w:val="bottom"/>
            <w:hideMark/>
          </w:tcPr>
          <w:p w14:paraId="0D00608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13554</w:t>
            </w:r>
          </w:p>
        </w:tc>
      </w:tr>
      <w:tr w:rsidR="00497CB7" w:rsidRPr="00CD4ED1" w14:paraId="15A242D4" w14:textId="77777777" w:rsidTr="0042091C">
        <w:trPr>
          <w:trHeight w:val="288"/>
        </w:trPr>
        <w:tc>
          <w:tcPr>
            <w:tcW w:w="2837" w:type="dxa"/>
            <w:tcBorders>
              <w:top w:val="nil"/>
              <w:left w:val="nil"/>
              <w:bottom w:val="nil"/>
              <w:right w:val="nil"/>
            </w:tcBorders>
            <w:shd w:val="clear" w:color="auto" w:fill="auto"/>
            <w:noWrap/>
            <w:vAlign w:val="bottom"/>
            <w:hideMark/>
          </w:tcPr>
          <w:p w14:paraId="59143E58"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ODYSSEY OUTCOME</w:t>
            </w:r>
          </w:p>
        </w:tc>
        <w:tc>
          <w:tcPr>
            <w:tcW w:w="1240" w:type="dxa"/>
            <w:tcBorders>
              <w:top w:val="nil"/>
              <w:left w:val="nil"/>
              <w:bottom w:val="nil"/>
              <w:right w:val="nil"/>
            </w:tcBorders>
            <w:shd w:val="clear" w:color="auto" w:fill="auto"/>
            <w:noWrap/>
            <w:vAlign w:val="bottom"/>
            <w:hideMark/>
          </w:tcPr>
          <w:p w14:paraId="78A8ABE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18924</w:t>
            </w:r>
          </w:p>
        </w:tc>
        <w:tc>
          <w:tcPr>
            <w:tcW w:w="1282" w:type="dxa"/>
            <w:tcBorders>
              <w:top w:val="nil"/>
              <w:left w:val="nil"/>
              <w:bottom w:val="nil"/>
              <w:right w:val="nil"/>
            </w:tcBorders>
            <w:shd w:val="clear" w:color="auto" w:fill="auto"/>
            <w:noWrap/>
            <w:vAlign w:val="bottom"/>
            <w:hideMark/>
          </w:tcPr>
          <w:p w14:paraId="79D7B95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9462</w:t>
            </w:r>
          </w:p>
        </w:tc>
        <w:tc>
          <w:tcPr>
            <w:tcW w:w="1240" w:type="dxa"/>
            <w:tcBorders>
              <w:top w:val="nil"/>
              <w:left w:val="nil"/>
              <w:bottom w:val="nil"/>
              <w:right w:val="nil"/>
            </w:tcBorders>
            <w:shd w:val="clear" w:color="auto" w:fill="auto"/>
            <w:noWrap/>
            <w:vAlign w:val="bottom"/>
            <w:hideMark/>
          </w:tcPr>
          <w:p w14:paraId="63EF667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9462</w:t>
            </w:r>
          </w:p>
        </w:tc>
        <w:tc>
          <w:tcPr>
            <w:tcW w:w="1282" w:type="dxa"/>
            <w:tcBorders>
              <w:top w:val="nil"/>
              <w:left w:val="nil"/>
              <w:bottom w:val="nil"/>
              <w:right w:val="nil"/>
            </w:tcBorders>
            <w:shd w:val="clear" w:color="auto" w:fill="auto"/>
            <w:noWrap/>
            <w:vAlign w:val="bottom"/>
            <w:hideMark/>
          </w:tcPr>
          <w:p w14:paraId="723B1EA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111</w:t>
            </w:r>
          </w:p>
        </w:tc>
        <w:tc>
          <w:tcPr>
            <w:tcW w:w="1282" w:type="dxa"/>
            <w:tcBorders>
              <w:top w:val="nil"/>
              <w:left w:val="nil"/>
              <w:bottom w:val="nil"/>
              <w:right w:val="nil"/>
            </w:tcBorders>
            <w:shd w:val="clear" w:color="auto" w:fill="auto"/>
            <w:noWrap/>
            <w:vAlign w:val="bottom"/>
            <w:hideMark/>
          </w:tcPr>
          <w:p w14:paraId="6112C4D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9351</w:t>
            </w:r>
          </w:p>
        </w:tc>
        <w:tc>
          <w:tcPr>
            <w:tcW w:w="1240" w:type="dxa"/>
            <w:tcBorders>
              <w:top w:val="nil"/>
              <w:left w:val="nil"/>
              <w:bottom w:val="nil"/>
              <w:right w:val="nil"/>
            </w:tcBorders>
            <w:shd w:val="clear" w:color="auto" w:fill="auto"/>
            <w:noWrap/>
            <w:vAlign w:val="bottom"/>
            <w:hideMark/>
          </w:tcPr>
          <w:p w14:paraId="2815D7A7"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152</w:t>
            </w:r>
          </w:p>
        </w:tc>
        <w:tc>
          <w:tcPr>
            <w:tcW w:w="1240" w:type="dxa"/>
            <w:tcBorders>
              <w:top w:val="nil"/>
              <w:left w:val="nil"/>
              <w:bottom w:val="nil"/>
              <w:right w:val="nil"/>
            </w:tcBorders>
            <w:shd w:val="clear" w:color="auto" w:fill="auto"/>
            <w:noWrap/>
            <w:vAlign w:val="bottom"/>
            <w:hideMark/>
          </w:tcPr>
          <w:p w14:paraId="68FEE4F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9310</w:t>
            </w:r>
          </w:p>
        </w:tc>
      </w:tr>
      <w:tr w:rsidR="00497CB7" w:rsidRPr="00CD4ED1" w14:paraId="21CAF20D" w14:textId="77777777" w:rsidTr="0042091C">
        <w:trPr>
          <w:trHeight w:val="288"/>
        </w:trPr>
        <w:tc>
          <w:tcPr>
            <w:tcW w:w="2837" w:type="dxa"/>
            <w:tcBorders>
              <w:top w:val="nil"/>
              <w:left w:val="nil"/>
              <w:bottom w:val="nil"/>
              <w:right w:val="nil"/>
            </w:tcBorders>
            <w:shd w:val="clear" w:color="auto" w:fill="auto"/>
            <w:noWrap/>
            <w:vAlign w:val="bottom"/>
            <w:hideMark/>
          </w:tcPr>
          <w:p w14:paraId="0CEA7EDC"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CORONA</w:t>
            </w:r>
          </w:p>
        </w:tc>
        <w:tc>
          <w:tcPr>
            <w:tcW w:w="1240" w:type="dxa"/>
            <w:tcBorders>
              <w:top w:val="nil"/>
              <w:left w:val="nil"/>
              <w:bottom w:val="nil"/>
              <w:right w:val="nil"/>
            </w:tcBorders>
            <w:shd w:val="clear" w:color="auto" w:fill="auto"/>
            <w:noWrap/>
            <w:vAlign w:val="bottom"/>
            <w:hideMark/>
          </w:tcPr>
          <w:p w14:paraId="1B11681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5011</w:t>
            </w:r>
          </w:p>
        </w:tc>
        <w:tc>
          <w:tcPr>
            <w:tcW w:w="1282" w:type="dxa"/>
            <w:tcBorders>
              <w:top w:val="nil"/>
              <w:left w:val="nil"/>
              <w:bottom w:val="nil"/>
              <w:right w:val="nil"/>
            </w:tcBorders>
            <w:shd w:val="clear" w:color="auto" w:fill="auto"/>
            <w:noWrap/>
            <w:vAlign w:val="bottom"/>
            <w:hideMark/>
          </w:tcPr>
          <w:p w14:paraId="05D3B7C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2514</w:t>
            </w:r>
          </w:p>
        </w:tc>
        <w:tc>
          <w:tcPr>
            <w:tcW w:w="1240" w:type="dxa"/>
            <w:tcBorders>
              <w:top w:val="nil"/>
              <w:left w:val="nil"/>
              <w:bottom w:val="nil"/>
              <w:right w:val="nil"/>
            </w:tcBorders>
            <w:shd w:val="clear" w:color="auto" w:fill="auto"/>
            <w:noWrap/>
            <w:vAlign w:val="bottom"/>
            <w:hideMark/>
          </w:tcPr>
          <w:p w14:paraId="263D998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2497</w:t>
            </w:r>
          </w:p>
        </w:tc>
        <w:tc>
          <w:tcPr>
            <w:tcW w:w="1282" w:type="dxa"/>
            <w:tcBorders>
              <w:top w:val="nil"/>
              <w:left w:val="nil"/>
              <w:bottom w:val="nil"/>
              <w:right w:val="nil"/>
            </w:tcBorders>
            <w:shd w:val="clear" w:color="auto" w:fill="auto"/>
            <w:noWrap/>
            <w:vAlign w:val="bottom"/>
            <w:hideMark/>
          </w:tcPr>
          <w:p w14:paraId="2437497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103</w:t>
            </w:r>
          </w:p>
        </w:tc>
        <w:tc>
          <w:tcPr>
            <w:tcW w:w="1282" w:type="dxa"/>
            <w:tcBorders>
              <w:top w:val="nil"/>
              <w:left w:val="nil"/>
              <w:bottom w:val="nil"/>
              <w:right w:val="nil"/>
            </w:tcBorders>
            <w:shd w:val="clear" w:color="auto" w:fill="auto"/>
            <w:noWrap/>
            <w:vAlign w:val="bottom"/>
            <w:hideMark/>
          </w:tcPr>
          <w:p w14:paraId="78099B3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2411</w:t>
            </w:r>
          </w:p>
        </w:tc>
        <w:tc>
          <w:tcPr>
            <w:tcW w:w="1240" w:type="dxa"/>
            <w:tcBorders>
              <w:top w:val="nil"/>
              <w:left w:val="nil"/>
              <w:bottom w:val="nil"/>
              <w:right w:val="nil"/>
            </w:tcBorders>
            <w:shd w:val="clear" w:color="auto" w:fill="auto"/>
            <w:noWrap/>
            <w:vAlign w:val="bottom"/>
            <w:hideMark/>
          </w:tcPr>
          <w:p w14:paraId="2394700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115</w:t>
            </w:r>
          </w:p>
        </w:tc>
        <w:tc>
          <w:tcPr>
            <w:tcW w:w="1240" w:type="dxa"/>
            <w:tcBorders>
              <w:top w:val="nil"/>
              <w:left w:val="nil"/>
              <w:bottom w:val="nil"/>
              <w:right w:val="nil"/>
            </w:tcBorders>
            <w:shd w:val="clear" w:color="auto" w:fill="auto"/>
            <w:noWrap/>
            <w:vAlign w:val="bottom"/>
            <w:hideMark/>
          </w:tcPr>
          <w:p w14:paraId="109AE83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2382</w:t>
            </w:r>
          </w:p>
        </w:tc>
      </w:tr>
      <w:tr w:rsidR="00497CB7" w:rsidRPr="00CD4ED1" w14:paraId="7F1ACCE3" w14:textId="77777777" w:rsidTr="0042091C">
        <w:trPr>
          <w:trHeight w:val="288"/>
        </w:trPr>
        <w:tc>
          <w:tcPr>
            <w:tcW w:w="2837" w:type="dxa"/>
            <w:tcBorders>
              <w:top w:val="nil"/>
              <w:left w:val="nil"/>
              <w:bottom w:val="nil"/>
              <w:right w:val="nil"/>
            </w:tcBorders>
            <w:shd w:val="clear" w:color="auto" w:fill="auto"/>
            <w:noWrap/>
            <w:vAlign w:val="bottom"/>
            <w:hideMark/>
          </w:tcPr>
          <w:p w14:paraId="01B4AA6D"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GISSI HF</w:t>
            </w:r>
          </w:p>
        </w:tc>
        <w:tc>
          <w:tcPr>
            <w:tcW w:w="1240" w:type="dxa"/>
            <w:tcBorders>
              <w:top w:val="nil"/>
              <w:left w:val="nil"/>
              <w:bottom w:val="nil"/>
              <w:right w:val="nil"/>
            </w:tcBorders>
            <w:shd w:val="clear" w:color="auto" w:fill="auto"/>
            <w:noWrap/>
            <w:vAlign w:val="bottom"/>
            <w:hideMark/>
          </w:tcPr>
          <w:p w14:paraId="0AFAD8F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4574</w:t>
            </w:r>
          </w:p>
        </w:tc>
        <w:tc>
          <w:tcPr>
            <w:tcW w:w="1282" w:type="dxa"/>
            <w:tcBorders>
              <w:top w:val="nil"/>
              <w:left w:val="nil"/>
              <w:bottom w:val="nil"/>
              <w:right w:val="nil"/>
            </w:tcBorders>
            <w:shd w:val="clear" w:color="auto" w:fill="auto"/>
            <w:noWrap/>
            <w:vAlign w:val="bottom"/>
            <w:hideMark/>
          </w:tcPr>
          <w:p w14:paraId="546131A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2285</w:t>
            </w:r>
          </w:p>
        </w:tc>
        <w:tc>
          <w:tcPr>
            <w:tcW w:w="1240" w:type="dxa"/>
            <w:tcBorders>
              <w:top w:val="nil"/>
              <w:left w:val="nil"/>
              <w:bottom w:val="nil"/>
              <w:right w:val="nil"/>
            </w:tcBorders>
            <w:shd w:val="clear" w:color="auto" w:fill="auto"/>
            <w:noWrap/>
            <w:vAlign w:val="bottom"/>
            <w:hideMark/>
          </w:tcPr>
          <w:p w14:paraId="2FBAA28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2289</w:t>
            </w:r>
          </w:p>
        </w:tc>
        <w:tc>
          <w:tcPr>
            <w:tcW w:w="1282" w:type="dxa"/>
            <w:tcBorders>
              <w:top w:val="nil"/>
              <w:left w:val="nil"/>
              <w:bottom w:val="nil"/>
              <w:right w:val="nil"/>
            </w:tcBorders>
            <w:shd w:val="clear" w:color="auto" w:fill="auto"/>
            <w:noWrap/>
            <w:vAlign w:val="bottom"/>
            <w:hideMark/>
          </w:tcPr>
          <w:p w14:paraId="25FB1CC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82</w:t>
            </w:r>
          </w:p>
        </w:tc>
        <w:tc>
          <w:tcPr>
            <w:tcW w:w="1282" w:type="dxa"/>
            <w:tcBorders>
              <w:top w:val="nil"/>
              <w:left w:val="nil"/>
              <w:bottom w:val="nil"/>
              <w:right w:val="nil"/>
            </w:tcBorders>
            <w:shd w:val="clear" w:color="auto" w:fill="auto"/>
            <w:noWrap/>
            <w:vAlign w:val="bottom"/>
            <w:hideMark/>
          </w:tcPr>
          <w:p w14:paraId="2D8B7CB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2203</w:t>
            </w:r>
          </w:p>
        </w:tc>
        <w:tc>
          <w:tcPr>
            <w:tcW w:w="1240" w:type="dxa"/>
            <w:tcBorders>
              <w:top w:val="nil"/>
              <w:left w:val="nil"/>
              <w:bottom w:val="nil"/>
              <w:right w:val="nil"/>
            </w:tcBorders>
            <w:shd w:val="clear" w:color="auto" w:fill="auto"/>
            <w:noWrap/>
            <w:vAlign w:val="bottom"/>
            <w:hideMark/>
          </w:tcPr>
          <w:p w14:paraId="5B3C7FC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66</w:t>
            </w:r>
          </w:p>
        </w:tc>
        <w:tc>
          <w:tcPr>
            <w:tcW w:w="1240" w:type="dxa"/>
            <w:tcBorders>
              <w:top w:val="nil"/>
              <w:left w:val="nil"/>
              <w:bottom w:val="nil"/>
              <w:right w:val="nil"/>
            </w:tcBorders>
            <w:shd w:val="clear" w:color="auto" w:fill="auto"/>
            <w:noWrap/>
            <w:vAlign w:val="bottom"/>
            <w:hideMark/>
          </w:tcPr>
          <w:p w14:paraId="3AFFB6F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2223</w:t>
            </w:r>
          </w:p>
        </w:tc>
      </w:tr>
      <w:tr w:rsidR="00497CB7" w:rsidRPr="00CD4ED1" w14:paraId="4998EBB5" w14:textId="77777777" w:rsidTr="0042091C">
        <w:trPr>
          <w:trHeight w:val="288"/>
        </w:trPr>
        <w:tc>
          <w:tcPr>
            <w:tcW w:w="2837" w:type="dxa"/>
            <w:tcBorders>
              <w:top w:val="nil"/>
              <w:left w:val="nil"/>
              <w:bottom w:val="nil"/>
              <w:right w:val="nil"/>
            </w:tcBorders>
            <w:shd w:val="clear" w:color="auto" w:fill="auto"/>
            <w:noWrap/>
            <w:vAlign w:val="bottom"/>
            <w:hideMark/>
          </w:tcPr>
          <w:p w14:paraId="42331248"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ALERT</w:t>
            </w:r>
          </w:p>
        </w:tc>
        <w:tc>
          <w:tcPr>
            <w:tcW w:w="1240" w:type="dxa"/>
            <w:tcBorders>
              <w:top w:val="nil"/>
              <w:left w:val="nil"/>
              <w:bottom w:val="nil"/>
              <w:right w:val="nil"/>
            </w:tcBorders>
            <w:shd w:val="clear" w:color="auto" w:fill="auto"/>
            <w:noWrap/>
            <w:vAlign w:val="bottom"/>
            <w:hideMark/>
          </w:tcPr>
          <w:p w14:paraId="3C512AB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2102</w:t>
            </w:r>
          </w:p>
        </w:tc>
        <w:tc>
          <w:tcPr>
            <w:tcW w:w="1282" w:type="dxa"/>
            <w:tcBorders>
              <w:top w:val="nil"/>
              <w:left w:val="nil"/>
              <w:bottom w:val="nil"/>
              <w:right w:val="nil"/>
            </w:tcBorders>
            <w:shd w:val="clear" w:color="auto" w:fill="auto"/>
            <w:noWrap/>
            <w:vAlign w:val="bottom"/>
            <w:hideMark/>
          </w:tcPr>
          <w:p w14:paraId="10DFE701" w14:textId="77777777" w:rsidR="00497CB7" w:rsidRPr="00CD4ED1" w:rsidRDefault="00497CB7" w:rsidP="0042091C">
            <w:pPr>
              <w:spacing w:after="0" w:line="240" w:lineRule="auto"/>
              <w:jc w:val="right"/>
              <w:rPr>
                <w:rFonts w:ascii="Calibri" w:eastAsia="Times New Roman" w:hAnsi="Calibri" w:cs="Calibri"/>
                <w:lang w:eastAsia="fr-FR"/>
              </w:rPr>
            </w:pPr>
            <w:r w:rsidRPr="00CD4ED1">
              <w:rPr>
                <w:rFonts w:ascii="Calibri" w:eastAsia="Times New Roman" w:hAnsi="Calibri" w:cs="Calibri"/>
                <w:lang w:eastAsia="fr-FR"/>
              </w:rPr>
              <w:t>1050,00</w:t>
            </w:r>
          </w:p>
        </w:tc>
        <w:tc>
          <w:tcPr>
            <w:tcW w:w="1240" w:type="dxa"/>
            <w:tcBorders>
              <w:top w:val="nil"/>
              <w:left w:val="nil"/>
              <w:bottom w:val="nil"/>
              <w:right w:val="nil"/>
            </w:tcBorders>
            <w:shd w:val="clear" w:color="auto" w:fill="auto"/>
            <w:noWrap/>
            <w:vAlign w:val="bottom"/>
            <w:hideMark/>
          </w:tcPr>
          <w:p w14:paraId="78ADB9E5" w14:textId="77777777" w:rsidR="00497CB7" w:rsidRPr="00CD4ED1" w:rsidRDefault="00497CB7" w:rsidP="0042091C">
            <w:pPr>
              <w:spacing w:after="0" w:line="240" w:lineRule="auto"/>
              <w:jc w:val="right"/>
              <w:rPr>
                <w:rFonts w:ascii="Calibri" w:eastAsia="Times New Roman" w:hAnsi="Calibri" w:cs="Calibri"/>
                <w:lang w:eastAsia="fr-FR"/>
              </w:rPr>
            </w:pPr>
            <w:r w:rsidRPr="00CD4ED1">
              <w:rPr>
                <w:rFonts w:ascii="Calibri" w:eastAsia="Times New Roman" w:hAnsi="Calibri" w:cs="Calibri"/>
                <w:lang w:eastAsia="fr-FR"/>
              </w:rPr>
              <w:t>1052,00</w:t>
            </w:r>
          </w:p>
        </w:tc>
        <w:tc>
          <w:tcPr>
            <w:tcW w:w="1282" w:type="dxa"/>
            <w:tcBorders>
              <w:top w:val="nil"/>
              <w:left w:val="nil"/>
              <w:bottom w:val="nil"/>
              <w:right w:val="nil"/>
            </w:tcBorders>
            <w:shd w:val="clear" w:color="auto" w:fill="auto"/>
            <w:noWrap/>
            <w:vAlign w:val="bottom"/>
            <w:hideMark/>
          </w:tcPr>
          <w:p w14:paraId="3BC190A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74</w:t>
            </w:r>
          </w:p>
        </w:tc>
        <w:tc>
          <w:tcPr>
            <w:tcW w:w="1282" w:type="dxa"/>
            <w:tcBorders>
              <w:top w:val="nil"/>
              <w:left w:val="nil"/>
              <w:bottom w:val="nil"/>
              <w:right w:val="nil"/>
            </w:tcBorders>
            <w:shd w:val="clear" w:color="auto" w:fill="auto"/>
            <w:noWrap/>
            <w:vAlign w:val="bottom"/>
            <w:hideMark/>
          </w:tcPr>
          <w:p w14:paraId="0BD770A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976</w:t>
            </w:r>
          </w:p>
        </w:tc>
        <w:tc>
          <w:tcPr>
            <w:tcW w:w="1240" w:type="dxa"/>
            <w:tcBorders>
              <w:top w:val="nil"/>
              <w:left w:val="nil"/>
              <w:bottom w:val="nil"/>
              <w:right w:val="nil"/>
            </w:tcBorders>
            <w:shd w:val="clear" w:color="auto" w:fill="auto"/>
            <w:noWrap/>
            <w:vAlign w:val="bottom"/>
            <w:hideMark/>
          </w:tcPr>
          <w:p w14:paraId="63094E3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63</w:t>
            </w:r>
          </w:p>
        </w:tc>
        <w:tc>
          <w:tcPr>
            <w:tcW w:w="1240" w:type="dxa"/>
            <w:tcBorders>
              <w:top w:val="nil"/>
              <w:left w:val="nil"/>
              <w:bottom w:val="nil"/>
              <w:right w:val="nil"/>
            </w:tcBorders>
            <w:shd w:val="clear" w:color="auto" w:fill="auto"/>
            <w:noWrap/>
            <w:vAlign w:val="bottom"/>
            <w:hideMark/>
          </w:tcPr>
          <w:p w14:paraId="7709AF5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989</w:t>
            </w:r>
          </w:p>
        </w:tc>
      </w:tr>
      <w:tr w:rsidR="00497CB7" w:rsidRPr="00CD4ED1" w14:paraId="74D6796E" w14:textId="77777777" w:rsidTr="0042091C">
        <w:trPr>
          <w:trHeight w:val="288"/>
        </w:trPr>
        <w:tc>
          <w:tcPr>
            <w:tcW w:w="2837" w:type="dxa"/>
            <w:tcBorders>
              <w:top w:val="nil"/>
              <w:left w:val="nil"/>
              <w:bottom w:val="nil"/>
              <w:right w:val="nil"/>
            </w:tcBorders>
            <w:shd w:val="clear" w:color="auto" w:fill="auto"/>
            <w:noWrap/>
            <w:vAlign w:val="bottom"/>
            <w:hideMark/>
          </w:tcPr>
          <w:p w14:paraId="0A975AB2"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GDDS</w:t>
            </w:r>
          </w:p>
        </w:tc>
        <w:tc>
          <w:tcPr>
            <w:tcW w:w="1240" w:type="dxa"/>
            <w:tcBorders>
              <w:top w:val="nil"/>
              <w:left w:val="nil"/>
              <w:bottom w:val="nil"/>
              <w:right w:val="nil"/>
            </w:tcBorders>
            <w:shd w:val="clear" w:color="auto" w:fill="auto"/>
            <w:noWrap/>
            <w:vAlign w:val="bottom"/>
            <w:hideMark/>
          </w:tcPr>
          <w:p w14:paraId="6B7F0D4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1255</w:t>
            </w:r>
          </w:p>
        </w:tc>
        <w:tc>
          <w:tcPr>
            <w:tcW w:w="1282" w:type="dxa"/>
            <w:tcBorders>
              <w:top w:val="nil"/>
              <w:left w:val="nil"/>
              <w:bottom w:val="nil"/>
              <w:right w:val="nil"/>
            </w:tcBorders>
            <w:shd w:val="clear" w:color="auto" w:fill="auto"/>
            <w:noWrap/>
            <w:vAlign w:val="bottom"/>
            <w:hideMark/>
          </w:tcPr>
          <w:p w14:paraId="042CE92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619</w:t>
            </w:r>
          </w:p>
        </w:tc>
        <w:tc>
          <w:tcPr>
            <w:tcW w:w="1240" w:type="dxa"/>
            <w:tcBorders>
              <w:top w:val="nil"/>
              <w:left w:val="nil"/>
              <w:bottom w:val="nil"/>
              <w:right w:val="nil"/>
            </w:tcBorders>
            <w:shd w:val="clear" w:color="auto" w:fill="auto"/>
            <w:noWrap/>
            <w:vAlign w:val="bottom"/>
            <w:hideMark/>
          </w:tcPr>
          <w:p w14:paraId="49F97C5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636</w:t>
            </w:r>
          </w:p>
        </w:tc>
        <w:tc>
          <w:tcPr>
            <w:tcW w:w="1282" w:type="dxa"/>
            <w:tcBorders>
              <w:top w:val="nil"/>
              <w:left w:val="nil"/>
              <w:bottom w:val="nil"/>
              <w:right w:val="nil"/>
            </w:tcBorders>
            <w:shd w:val="clear" w:color="auto" w:fill="auto"/>
            <w:noWrap/>
            <w:vAlign w:val="bottom"/>
            <w:hideMark/>
          </w:tcPr>
          <w:p w14:paraId="03233900"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47</w:t>
            </w:r>
          </w:p>
        </w:tc>
        <w:tc>
          <w:tcPr>
            <w:tcW w:w="1282" w:type="dxa"/>
            <w:tcBorders>
              <w:top w:val="nil"/>
              <w:left w:val="nil"/>
              <w:bottom w:val="nil"/>
              <w:right w:val="nil"/>
            </w:tcBorders>
            <w:shd w:val="clear" w:color="auto" w:fill="auto"/>
            <w:noWrap/>
            <w:vAlign w:val="bottom"/>
            <w:hideMark/>
          </w:tcPr>
          <w:p w14:paraId="794E54F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572</w:t>
            </w:r>
          </w:p>
        </w:tc>
        <w:tc>
          <w:tcPr>
            <w:tcW w:w="1240" w:type="dxa"/>
            <w:tcBorders>
              <w:top w:val="nil"/>
              <w:left w:val="nil"/>
              <w:bottom w:val="nil"/>
              <w:right w:val="nil"/>
            </w:tcBorders>
            <w:shd w:val="clear" w:color="auto" w:fill="auto"/>
            <w:noWrap/>
            <w:vAlign w:val="bottom"/>
            <w:hideMark/>
          </w:tcPr>
          <w:p w14:paraId="4D1F839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33</w:t>
            </w:r>
          </w:p>
        </w:tc>
        <w:tc>
          <w:tcPr>
            <w:tcW w:w="1240" w:type="dxa"/>
            <w:tcBorders>
              <w:top w:val="nil"/>
              <w:left w:val="nil"/>
              <w:bottom w:val="nil"/>
              <w:right w:val="nil"/>
            </w:tcBorders>
            <w:shd w:val="clear" w:color="auto" w:fill="auto"/>
            <w:noWrap/>
            <w:vAlign w:val="bottom"/>
            <w:hideMark/>
          </w:tcPr>
          <w:p w14:paraId="4D09322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603</w:t>
            </w:r>
          </w:p>
        </w:tc>
      </w:tr>
      <w:tr w:rsidR="00497CB7" w:rsidRPr="00CD4ED1" w14:paraId="32B6C16A" w14:textId="77777777" w:rsidTr="0042091C">
        <w:trPr>
          <w:trHeight w:val="288"/>
        </w:trPr>
        <w:tc>
          <w:tcPr>
            <w:tcW w:w="2837" w:type="dxa"/>
            <w:tcBorders>
              <w:top w:val="nil"/>
              <w:left w:val="nil"/>
              <w:bottom w:val="nil"/>
              <w:right w:val="nil"/>
            </w:tcBorders>
            <w:shd w:val="clear" w:color="auto" w:fill="auto"/>
            <w:noWrap/>
            <w:vAlign w:val="bottom"/>
            <w:hideMark/>
          </w:tcPr>
          <w:p w14:paraId="62FD5AAF"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AURORA</w:t>
            </w:r>
          </w:p>
        </w:tc>
        <w:tc>
          <w:tcPr>
            <w:tcW w:w="1240" w:type="dxa"/>
            <w:tcBorders>
              <w:top w:val="nil"/>
              <w:left w:val="nil"/>
              <w:bottom w:val="nil"/>
              <w:right w:val="nil"/>
            </w:tcBorders>
            <w:shd w:val="clear" w:color="auto" w:fill="auto"/>
            <w:noWrap/>
            <w:vAlign w:val="bottom"/>
            <w:hideMark/>
          </w:tcPr>
          <w:p w14:paraId="2C8CD0C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2773</w:t>
            </w:r>
          </w:p>
        </w:tc>
        <w:tc>
          <w:tcPr>
            <w:tcW w:w="1282" w:type="dxa"/>
            <w:tcBorders>
              <w:top w:val="nil"/>
              <w:left w:val="nil"/>
              <w:bottom w:val="nil"/>
              <w:right w:val="nil"/>
            </w:tcBorders>
            <w:shd w:val="clear" w:color="auto" w:fill="auto"/>
            <w:noWrap/>
            <w:vAlign w:val="bottom"/>
            <w:hideMark/>
          </w:tcPr>
          <w:p w14:paraId="3133318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1389</w:t>
            </w:r>
          </w:p>
        </w:tc>
        <w:tc>
          <w:tcPr>
            <w:tcW w:w="1240" w:type="dxa"/>
            <w:tcBorders>
              <w:top w:val="nil"/>
              <w:left w:val="nil"/>
              <w:bottom w:val="nil"/>
              <w:right w:val="nil"/>
            </w:tcBorders>
            <w:shd w:val="clear" w:color="auto" w:fill="auto"/>
            <w:noWrap/>
            <w:vAlign w:val="bottom"/>
            <w:hideMark/>
          </w:tcPr>
          <w:p w14:paraId="13FFAE7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1384</w:t>
            </w:r>
          </w:p>
        </w:tc>
        <w:tc>
          <w:tcPr>
            <w:tcW w:w="1282" w:type="dxa"/>
            <w:tcBorders>
              <w:top w:val="nil"/>
              <w:left w:val="nil"/>
              <w:bottom w:val="nil"/>
              <w:right w:val="nil"/>
            </w:tcBorders>
            <w:shd w:val="clear" w:color="auto" w:fill="auto"/>
            <w:noWrap/>
            <w:vAlign w:val="bottom"/>
            <w:hideMark/>
          </w:tcPr>
          <w:p w14:paraId="52D5857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57</w:t>
            </w:r>
          </w:p>
        </w:tc>
        <w:tc>
          <w:tcPr>
            <w:tcW w:w="1282" w:type="dxa"/>
            <w:tcBorders>
              <w:top w:val="nil"/>
              <w:left w:val="nil"/>
              <w:bottom w:val="nil"/>
              <w:right w:val="nil"/>
            </w:tcBorders>
            <w:shd w:val="clear" w:color="auto" w:fill="auto"/>
            <w:noWrap/>
            <w:vAlign w:val="bottom"/>
            <w:hideMark/>
          </w:tcPr>
          <w:p w14:paraId="646F005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1332</w:t>
            </w:r>
          </w:p>
        </w:tc>
        <w:tc>
          <w:tcPr>
            <w:tcW w:w="1240" w:type="dxa"/>
            <w:tcBorders>
              <w:top w:val="nil"/>
              <w:left w:val="nil"/>
              <w:bottom w:val="nil"/>
              <w:right w:val="nil"/>
            </w:tcBorders>
            <w:shd w:val="clear" w:color="auto" w:fill="auto"/>
            <w:noWrap/>
            <w:vAlign w:val="bottom"/>
            <w:hideMark/>
          </w:tcPr>
          <w:p w14:paraId="116C49EB"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55</w:t>
            </w:r>
          </w:p>
        </w:tc>
        <w:tc>
          <w:tcPr>
            <w:tcW w:w="1240" w:type="dxa"/>
            <w:tcBorders>
              <w:top w:val="nil"/>
              <w:left w:val="nil"/>
              <w:bottom w:val="nil"/>
              <w:right w:val="nil"/>
            </w:tcBorders>
            <w:shd w:val="clear" w:color="auto" w:fill="auto"/>
            <w:noWrap/>
            <w:vAlign w:val="bottom"/>
            <w:hideMark/>
          </w:tcPr>
          <w:p w14:paraId="025C871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1329</w:t>
            </w:r>
          </w:p>
        </w:tc>
      </w:tr>
      <w:tr w:rsidR="00497CB7" w:rsidRPr="00CD4ED1" w14:paraId="1D22ED8C" w14:textId="77777777" w:rsidTr="0042091C">
        <w:trPr>
          <w:trHeight w:val="288"/>
        </w:trPr>
        <w:tc>
          <w:tcPr>
            <w:tcW w:w="2837" w:type="dxa"/>
            <w:tcBorders>
              <w:top w:val="nil"/>
              <w:left w:val="nil"/>
              <w:bottom w:val="nil"/>
              <w:right w:val="nil"/>
            </w:tcBorders>
            <w:shd w:val="clear" w:color="auto" w:fill="auto"/>
            <w:noWrap/>
            <w:vAlign w:val="bottom"/>
            <w:hideMark/>
          </w:tcPr>
          <w:p w14:paraId="2826CD5D"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SHARP</w:t>
            </w:r>
          </w:p>
        </w:tc>
        <w:tc>
          <w:tcPr>
            <w:tcW w:w="1240" w:type="dxa"/>
            <w:tcBorders>
              <w:top w:val="nil"/>
              <w:left w:val="nil"/>
              <w:bottom w:val="nil"/>
              <w:right w:val="nil"/>
            </w:tcBorders>
            <w:shd w:val="clear" w:color="auto" w:fill="auto"/>
            <w:noWrap/>
            <w:vAlign w:val="bottom"/>
            <w:hideMark/>
          </w:tcPr>
          <w:p w14:paraId="73A128B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9270</w:t>
            </w:r>
          </w:p>
        </w:tc>
        <w:tc>
          <w:tcPr>
            <w:tcW w:w="1282" w:type="dxa"/>
            <w:tcBorders>
              <w:top w:val="nil"/>
              <w:left w:val="nil"/>
              <w:bottom w:val="nil"/>
              <w:right w:val="nil"/>
            </w:tcBorders>
            <w:shd w:val="clear" w:color="auto" w:fill="auto"/>
            <w:noWrap/>
            <w:vAlign w:val="bottom"/>
            <w:hideMark/>
          </w:tcPr>
          <w:p w14:paraId="08A3328C"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4650</w:t>
            </w:r>
          </w:p>
        </w:tc>
        <w:tc>
          <w:tcPr>
            <w:tcW w:w="1240" w:type="dxa"/>
            <w:tcBorders>
              <w:top w:val="nil"/>
              <w:left w:val="nil"/>
              <w:bottom w:val="nil"/>
              <w:right w:val="nil"/>
            </w:tcBorders>
            <w:shd w:val="clear" w:color="auto" w:fill="auto"/>
            <w:noWrap/>
            <w:vAlign w:val="bottom"/>
            <w:hideMark/>
          </w:tcPr>
          <w:p w14:paraId="77D6DE5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4620</w:t>
            </w:r>
          </w:p>
        </w:tc>
        <w:tc>
          <w:tcPr>
            <w:tcW w:w="1282" w:type="dxa"/>
            <w:tcBorders>
              <w:top w:val="nil"/>
              <w:left w:val="nil"/>
              <w:bottom w:val="nil"/>
              <w:right w:val="nil"/>
            </w:tcBorders>
            <w:shd w:val="clear" w:color="auto" w:fill="auto"/>
            <w:noWrap/>
            <w:vAlign w:val="bottom"/>
            <w:hideMark/>
          </w:tcPr>
          <w:p w14:paraId="091C229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114</w:t>
            </w:r>
          </w:p>
        </w:tc>
        <w:tc>
          <w:tcPr>
            <w:tcW w:w="1282" w:type="dxa"/>
            <w:tcBorders>
              <w:top w:val="nil"/>
              <w:left w:val="nil"/>
              <w:bottom w:val="nil"/>
              <w:right w:val="nil"/>
            </w:tcBorders>
            <w:shd w:val="clear" w:color="auto" w:fill="auto"/>
            <w:noWrap/>
            <w:vAlign w:val="bottom"/>
            <w:hideMark/>
          </w:tcPr>
          <w:p w14:paraId="1766FDC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4536</w:t>
            </w:r>
          </w:p>
        </w:tc>
        <w:tc>
          <w:tcPr>
            <w:tcW w:w="1240" w:type="dxa"/>
            <w:tcBorders>
              <w:top w:val="nil"/>
              <w:left w:val="nil"/>
              <w:bottom w:val="nil"/>
              <w:right w:val="nil"/>
            </w:tcBorders>
            <w:shd w:val="clear" w:color="auto" w:fill="auto"/>
            <w:noWrap/>
            <w:vAlign w:val="bottom"/>
            <w:hideMark/>
          </w:tcPr>
          <w:p w14:paraId="6523753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157</w:t>
            </w:r>
          </w:p>
        </w:tc>
        <w:tc>
          <w:tcPr>
            <w:tcW w:w="1240" w:type="dxa"/>
            <w:tcBorders>
              <w:top w:val="nil"/>
              <w:left w:val="nil"/>
              <w:bottom w:val="nil"/>
              <w:right w:val="nil"/>
            </w:tcBorders>
            <w:shd w:val="clear" w:color="auto" w:fill="auto"/>
            <w:noWrap/>
            <w:vAlign w:val="bottom"/>
            <w:hideMark/>
          </w:tcPr>
          <w:p w14:paraId="1C55A83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4463</w:t>
            </w:r>
          </w:p>
        </w:tc>
      </w:tr>
      <w:tr w:rsidR="00497CB7" w:rsidRPr="00CD4ED1" w14:paraId="0BF8DE20" w14:textId="77777777" w:rsidTr="0042091C">
        <w:trPr>
          <w:trHeight w:val="288"/>
        </w:trPr>
        <w:tc>
          <w:tcPr>
            <w:tcW w:w="2837" w:type="dxa"/>
            <w:tcBorders>
              <w:top w:val="nil"/>
              <w:left w:val="nil"/>
              <w:bottom w:val="nil"/>
              <w:right w:val="nil"/>
            </w:tcBorders>
            <w:shd w:val="clear" w:color="auto" w:fill="auto"/>
            <w:noWrap/>
            <w:vAlign w:val="bottom"/>
            <w:hideMark/>
          </w:tcPr>
          <w:p w14:paraId="5FFFC3BD"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lastRenderedPageBreak/>
              <w:t>SPARCL</w:t>
            </w:r>
          </w:p>
        </w:tc>
        <w:tc>
          <w:tcPr>
            <w:tcW w:w="1240" w:type="dxa"/>
            <w:tcBorders>
              <w:top w:val="nil"/>
              <w:left w:val="nil"/>
              <w:bottom w:val="nil"/>
              <w:right w:val="nil"/>
            </w:tcBorders>
            <w:shd w:val="clear" w:color="auto" w:fill="auto"/>
            <w:noWrap/>
            <w:vAlign w:val="bottom"/>
            <w:hideMark/>
          </w:tcPr>
          <w:p w14:paraId="7205061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4731</w:t>
            </w:r>
          </w:p>
        </w:tc>
        <w:tc>
          <w:tcPr>
            <w:tcW w:w="1282" w:type="dxa"/>
            <w:tcBorders>
              <w:top w:val="nil"/>
              <w:left w:val="nil"/>
              <w:bottom w:val="nil"/>
              <w:right w:val="nil"/>
            </w:tcBorders>
            <w:shd w:val="clear" w:color="auto" w:fill="auto"/>
            <w:noWrap/>
            <w:vAlign w:val="bottom"/>
            <w:hideMark/>
          </w:tcPr>
          <w:p w14:paraId="45C8B2A5"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2365</w:t>
            </w:r>
          </w:p>
        </w:tc>
        <w:tc>
          <w:tcPr>
            <w:tcW w:w="1240" w:type="dxa"/>
            <w:tcBorders>
              <w:top w:val="nil"/>
              <w:left w:val="nil"/>
              <w:bottom w:val="nil"/>
              <w:right w:val="nil"/>
            </w:tcBorders>
            <w:shd w:val="clear" w:color="auto" w:fill="auto"/>
            <w:noWrap/>
            <w:vAlign w:val="bottom"/>
            <w:hideMark/>
          </w:tcPr>
          <w:p w14:paraId="3F7A469F"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2366</w:t>
            </w:r>
          </w:p>
        </w:tc>
        <w:tc>
          <w:tcPr>
            <w:tcW w:w="1282" w:type="dxa"/>
            <w:tcBorders>
              <w:top w:val="nil"/>
              <w:left w:val="nil"/>
              <w:bottom w:val="nil"/>
              <w:right w:val="nil"/>
            </w:tcBorders>
            <w:shd w:val="clear" w:color="auto" w:fill="auto"/>
            <w:noWrap/>
            <w:vAlign w:val="bottom"/>
            <w:hideMark/>
          </w:tcPr>
          <w:p w14:paraId="50F4241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265</w:t>
            </w:r>
          </w:p>
        </w:tc>
        <w:tc>
          <w:tcPr>
            <w:tcW w:w="1282" w:type="dxa"/>
            <w:tcBorders>
              <w:top w:val="nil"/>
              <w:left w:val="nil"/>
              <w:bottom w:val="nil"/>
              <w:right w:val="nil"/>
            </w:tcBorders>
            <w:shd w:val="clear" w:color="auto" w:fill="auto"/>
            <w:noWrap/>
            <w:vAlign w:val="bottom"/>
            <w:hideMark/>
          </w:tcPr>
          <w:p w14:paraId="41188601"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2100</w:t>
            </w:r>
          </w:p>
        </w:tc>
        <w:tc>
          <w:tcPr>
            <w:tcW w:w="1240" w:type="dxa"/>
            <w:tcBorders>
              <w:top w:val="nil"/>
              <w:left w:val="nil"/>
              <w:bottom w:val="nil"/>
              <w:right w:val="nil"/>
            </w:tcBorders>
            <w:shd w:val="clear" w:color="auto" w:fill="auto"/>
            <w:noWrap/>
            <w:vAlign w:val="bottom"/>
            <w:hideMark/>
          </w:tcPr>
          <w:p w14:paraId="64D9A86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311</w:t>
            </w:r>
          </w:p>
        </w:tc>
        <w:tc>
          <w:tcPr>
            <w:tcW w:w="1240" w:type="dxa"/>
            <w:tcBorders>
              <w:top w:val="nil"/>
              <w:left w:val="nil"/>
              <w:bottom w:val="nil"/>
              <w:right w:val="nil"/>
            </w:tcBorders>
            <w:shd w:val="clear" w:color="auto" w:fill="auto"/>
            <w:noWrap/>
            <w:vAlign w:val="bottom"/>
            <w:hideMark/>
          </w:tcPr>
          <w:p w14:paraId="0D1F7C8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2055</w:t>
            </w:r>
          </w:p>
        </w:tc>
      </w:tr>
      <w:tr w:rsidR="00497CB7" w:rsidRPr="00CD4ED1" w14:paraId="097EE771" w14:textId="77777777" w:rsidTr="00DB79E9">
        <w:trPr>
          <w:trHeight w:val="288"/>
        </w:trPr>
        <w:tc>
          <w:tcPr>
            <w:tcW w:w="2837" w:type="dxa"/>
            <w:tcBorders>
              <w:top w:val="nil"/>
              <w:left w:val="nil"/>
              <w:right w:val="nil"/>
            </w:tcBorders>
            <w:shd w:val="clear" w:color="auto" w:fill="auto"/>
            <w:noWrap/>
            <w:vAlign w:val="bottom"/>
            <w:hideMark/>
          </w:tcPr>
          <w:p w14:paraId="656E2300" w14:textId="77777777" w:rsidR="00497CB7" w:rsidRPr="00CD4ED1" w:rsidRDefault="00497CB7" w:rsidP="0042091C">
            <w:pPr>
              <w:spacing w:after="0" w:line="240" w:lineRule="auto"/>
              <w:rPr>
                <w:rFonts w:ascii="Calibri" w:eastAsia="Times New Roman" w:hAnsi="Calibri" w:cs="Calibri"/>
                <w:b/>
                <w:bCs/>
                <w:lang w:eastAsia="fr-FR"/>
              </w:rPr>
            </w:pPr>
            <w:r w:rsidRPr="00CD4ED1">
              <w:rPr>
                <w:rFonts w:ascii="Calibri" w:eastAsia="Times New Roman" w:hAnsi="Calibri" w:cs="Calibri"/>
                <w:b/>
                <w:bCs/>
                <w:lang w:eastAsia="fr-FR"/>
              </w:rPr>
              <w:t>J-STARS</w:t>
            </w:r>
          </w:p>
        </w:tc>
        <w:tc>
          <w:tcPr>
            <w:tcW w:w="1240" w:type="dxa"/>
            <w:tcBorders>
              <w:top w:val="nil"/>
              <w:left w:val="nil"/>
              <w:right w:val="nil"/>
            </w:tcBorders>
            <w:shd w:val="clear" w:color="auto" w:fill="auto"/>
            <w:noWrap/>
            <w:vAlign w:val="bottom"/>
            <w:hideMark/>
          </w:tcPr>
          <w:p w14:paraId="4D41ABB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1578</w:t>
            </w:r>
          </w:p>
        </w:tc>
        <w:tc>
          <w:tcPr>
            <w:tcW w:w="1282" w:type="dxa"/>
            <w:tcBorders>
              <w:top w:val="nil"/>
              <w:left w:val="nil"/>
              <w:right w:val="nil"/>
            </w:tcBorders>
            <w:shd w:val="clear" w:color="auto" w:fill="auto"/>
            <w:noWrap/>
            <w:vAlign w:val="bottom"/>
            <w:hideMark/>
          </w:tcPr>
          <w:p w14:paraId="6B664B5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793</w:t>
            </w:r>
          </w:p>
        </w:tc>
        <w:tc>
          <w:tcPr>
            <w:tcW w:w="1240" w:type="dxa"/>
            <w:tcBorders>
              <w:top w:val="nil"/>
              <w:left w:val="nil"/>
              <w:right w:val="nil"/>
            </w:tcBorders>
            <w:shd w:val="clear" w:color="auto" w:fill="auto"/>
            <w:noWrap/>
            <w:vAlign w:val="bottom"/>
            <w:hideMark/>
          </w:tcPr>
          <w:p w14:paraId="4E657F6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785</w:t>
            </w:r>
          </w:p>
        </w:tc>
        <w:tc>
          <w:tcPr>
            <w:tcW w:w="1282" w:type="dxa"/>
            <w:tcBorders>
              <w:top w:val="nil"/>
              <w:left w:val="nil"/>
              <w:right w:val="nil"/>
            </w:tcBorders>
            <w:shd w:val="clear" w:color="auto" w:fill="auto"/>
            <w:noWrap/>
            <w:vAlign w:val="bottom"/>
            <w:hideMark/>
          </w:tcPr>
          <w:p w14:paraId="26D68098"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54</w:t>
            </w:r>
          </w:p>
        </w:tc>
        <w:tc>
          <w:tcPr>
            <w:tcW w:w="1282" w:type="dxa"/>
            <w:tcBorders>
              <w:top w:val="nil"/>
              <w:left w:val="nil"/>
              <w:right w:val="nil"/>
            </w:tcBorders>
            <w:shd w:val="clear" w:color="auto" w:fill="auto"/>
            <w:noWrap/>
            <w:vAlign w:val="bottom"/>
            <w:hideMark/>
          </w:tcPr>
          <w:p w14:paraId="0E1014B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739</w:t>
            </w:r>
          </w:p>
        </w:tc>
        <w:tc>
          <w:tcPr>
            <w:tcW w:w="1240" w:type="dxa"/>
            <w:tcBorders>
              <w:top w:val="nil"/>
              <w:left w:val="nil"/>
              <w:right w:val="nil"/>
            </w:tcBorders>
            <w:shd w:val="clear" w:color="auto" w:fill="auto"/>
            <w:noWrap/>
            <w:vAlign w:val="bottom"/>
            <w:hideMark/>
          </w:tcPr>
          <w:p w14:paraId="19F6C376"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62</w:t>
            </w:r>
          </w:p>
        </w:tc>
        <w:tc>
          <w:tcPr>
            <w:tcW w:w="1240" w:type="dxa"/>
            <w:tcBorders>
              <w:top w:val="nil"/>
              <w:left w:val="nil"/>
              <w:right w:val="nil"/>
            </w:tcBorders>
            <w:shd w:val="clear" w:color="auto" w:fill="auto"/>
            <w:noWrap/>
            <w:vAlign w:val="bottom"/>
            <w:hideMark/>
          </w:tcPr>
          <w:p w14:paraId="2AB554B2"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723</w:t>
            </w:r>
          </w:p>
        </w:tc>
      </w:tr>
      <w:tr w:rsidR="00497CB7" w:rsidRPr="00CD4ED1" w14:paraId="2209EA79" w14:textId="77777777" w:rsidTr="00DB79E9">
        <w:trPr>
          <w:trHeight w:val="288"/>
        </w:trPr>
        <w:tc>
          <w:tcPr>
            <w:tcW w:w="2837" w:type="dxa"/>
            <w:tcBorders>
              <w:top w:val="nil"/>
              <w:left w:val="nil"/>
              <w:bottom w:val="single" w:sz="4" w:space="0" w:color="auto"/>
              <w:right w:val="nil"/>
            </w:tcBorders>
            <w:shd w:val="clear" w:color="auto" w:fill="auto"/>
            <w:noWrap/>
            <w:vAlign w:val="bottom"/>
            <w:hideMark/>
          </w:tcPr>
          <w:p w14:paraId="6481850F" w14:textId="77777777" w:rsidR="00497CB7" w:rsidRPr="00CD4ED1" w:rsidRDefault="00497CB7" w:rsidP="0042091C">
            <w:pPr>
              <w:spacing w:after="0" w:line="240" w:lineRule="auto"/>
              <w:rPr>
                <w:rFonts w:ascii="Calibri" w:eastAsia="Times New Roman" w:hAnsi="Calibri" w:cs="Calibri"/>
                <w:b/>
                <w:bCs/>
                <w:color w:val="000000"/>
                <w:lang w:eastAsia="fr-FR"/>
              </w:rPr>
            </w:pPr>
            <w:r w:rsidRPr="00CD4ED1">
              <w:rPr>
                <w:rFonts w:ascii="Calibri" w:eastAsia="Times New Roman" w:hAnsi="Calibri" w:cs="Calibri"/>
                <w:b/>
                <w:bCs/>
                <w:color w:val="000000"/>
                <w:lang w:eastAsia="fr-FR"/>
              </w:rPr>
              <w:t>TST</w:t>
            </w:r>
          </w:p>
        </w:tc>
        <w:tc>
          <w:tcPr>
            <w:tcW w:w="1240" w:type="dxa"/>
            <w:tcBorders>
              <w:top w:val="nil"/>
              <w:left w:val="nil"/>
              <w:bottom w:val="single" w:sz="4" w:space="0" w:color="auto"/>
              <w:right w:val="nil"/>
            </w:tcBorders>
            <w:shd w:val="clear" w:color="auto" w:fill="auto"/>
            <w:noWrap/>
            <w:vAlign w:val="bottom"/>
            <w:hideMark/>
          </w:tcPr>
          <w:p w14:paraId="57DA745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2860</w:t>
            </w:r>
          </w:p>
        </w:tc>
        <w:tc>
          <w:tcPr>
            <w:tcW w:w="1282" w:type="dxa"/>
            <w:tcBorders>
              <w:top w:val="nil"/>
              <w:left w:val="nil"/>
              <w:bottom w:val="single" w:sz="4" w:space="0" w:color="auto"/>
              <w:right w:val="nil"/>
            </w:tcBorders>
            <w:shd w:val="clear" w:color="auto" w:fill="auto"/>
            <w:noWrap/>
            <w:vAlign w:val="bottom"/>
            <w:hideMark/>
          </w:tcPr>
          <w:p w14:paraId="72AD9939"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1430</w:t>
            </w:r>
          </w:p>
        </w:tc>
        <w:tc>
          <w:tcPr>
            <w:tcW w:w="1240" w:type="dxa"/>
            <w:tcBorders>
              <w:top w:val="nil"/>
              <w:left w:val="nil"/>
              <w:bottom w:val="single" w:sz="4" w:space="0" w:color="auto"/>
              <w:right w:val="nil"/>
            </w:tcBorders>
            <w:shd w:val="clear" w:color="auto" w:fill="auto"/>
            <w:noWrap/>
            <w:vAlign w:val="bottom"/>
            <w:hideMark/>
          </w:tcPr>
          <w:p w14:paraId="08DC1054"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1430</w:t>
            </w:r>
          </w:p>
        </w:tc>
        <w:tc>
          <w:tcPr>
            <w:tcW w:w="1282" w:type="dxa"/>
            <w:tcBorders>
              <w:top w:val="nil"/>
              <w:left w:val="nil"/>
              <w:bottom w:val="single" w:sz="4" w:space="0" w:color="auto"/>
              <w:right w:val="nil"/>
            </w:tcBorders>
            <w:shd w:val="clear" w:color="auto" w:fill="auto"/>
            <w:noWrap/>
            <w:vAlign w:val="bottom"/>
            <w:hideMark/>
          </w:tcPr>
          <w:p w14:paraId="7D6B1A4A"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88</w:t>
            </w:r>
          </w:p>
        </w:tc>
        <w:tc>
          <w:tcPr>
            <w:tcW w:w="1282" w:type="dxa"/>
            <w:tcBorders>
              <w:top w:val="nil"/>
              <w:left w:val="nil"/>
              <w:bottom w:val="single" w:sz="4" w:space="0" w:color="auto"/>
              <w:right w:val="nil"/>
            </w:tcBorders>
            <w:shd w:val="clear" w:color="auto" w:fill="auto"/>
            <w:noWrap/>
            <w:vAlign w:val="bottom"/>
            <w:hideMark/>
          </w:tcPr>
          <w:p w14:paraId="10DC766E"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1342</w:t>
            </w:r>
          </w:p>
        </w:tc>
        <w:tc>
          <w:tcPr>
            <w:tcW w:w="1240" w:type="dxa"/>
            <w:tcBorders>
              <w:top w:val="nil"/>
              <w:left w:val="nil"/>
              <w:bottom w:val="single" w:sz="4" w:space="0" w:color="auto"/>
              <w:right w:val="nil"/>
            </w:tcBorders>
            <w:shd w:val="clear" w:color="auto" w:fill="auto"/>
            <w:noWrap/>
            <w:vAlign w:val="bottom"/>
            <w:hideMark/>
          </w:tcPr>
          <w:p w14:paraId="74B82303"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109</w:t>
            </w:r>
          </w:p>
        </w:tc>
        <w:tc>
          <w:tcPr>
            <w:tcW w:w="1240" w:type="dxa"/>
            <w:tcBorders>
              <w:top w:val="nil"/>
              <w:left w:val="nil"/>
              <w:bottom w:val="single" w:sz="4" w:space="0" w:color="auto"/>
              <w:right w:val="nil"/>
            </w:tcBorders>
            <w:shd w:val="clear" w:color="auto" w:fill="auto"/>
            <w:noWrap/>
            <w:vAlign w:val="bottom"/>
            <w:hideMark/>
          </w:tcPr>
          <w:p w14:paraId="57242E1D" w14:textId="77777777" w:rsidR="00497CB7" w:rsidRPr="00CD4ED1" w:rsidRDefault="00497CB7" w:rsidP="0042091C">
            <w:pPr>
              <w:spacing w:after="0" w:line="240" w:lineRule="auto"/>
              <w:jc w:val="right"/>
              <w:rPr>
                <w:rFonts w:ascii="Calibri" w:eastAsia="Times New Roman" w:hAnsi="Calibri" w:cs="Calibri"/>
                <w:color w:val="000000"/>
                <w:lang w:eastAsia="fr-FR"/>
              </w:rPr>
            </w:pPr>
            <w:r w:rsidRPr="00CD4ED1">
              <w:rPr>
                <w:rFonts w:ascii="Calibri" w:eastAsia="Times New Roman" w:hAnsi="Calibri" w:cs="Calibri"/>
                <w:color w:val="000000"/>
                <w:lang w:eastAsia="fr-FR"/>
              </w:rPr>
              <w:t>1321</w:t>
            </w:r>
          </w:p>
        </w:tc>
      </w:tr>
    </w:tbl>
    <w:p w14:paraId="7174F8EC" w14:textId="77777777" w:rsidR="00DB79E9" w:rsidRDefault="00DB79E9" w:rsidP="00497CB7">
      <w:pPr>
        <w:rPr>
          <w:rFonts w:cs="Arial"/>
          <w:b/>
          <w:sz w:val="24"/>
          <w:szCs w:val="24"/>
          <w:lang w:val="en-US"/>
        </w:rPr>
      </w:pPr>
    </w:p>
    <w:p w14:paraId="2F7E7530" w14:textId="77777777" w:rsidR="00812579" w:rsidRDefault="00812579">
      <w:pPr>
        <w:rPr>
          <w:rFonts w:cs="Arial"/>
          <w:b/>
          <w:sz w:val="24"/>
          <w:szCs w:val="24"/>
          <w:lang w:val="en-US"/>
        </w:rPr>
      </w:pPr>
      <w:r>
        <w:rPr>
          <w:rFonts w:cs="Arial"/>
          <w:b/>
          <w:sz w:val="24"/>
          <w:szCs w:val="24"/>
          <w:lang w:val="en-US"/>
        </w:rPr>
        <w:br w:type="page"/>
      </w:r>
    </w:p>
    <w:p w14:paraId="21628B3B" w14:textId="32BC0BDC" w:rsidR="00497CB7" w:rsidRPr="00A26AA7" w:rsidRDefault="004711F0" w:rsidP="00497CB7">
      <w:pPr>
        <w:rPr>
          <w:lang w:val="en-US"/>
        </w:rPr>
      </w:pPr>
      <w:r>
        <w:rPr>
          <w:rFonts w:cs="Arial"/>
          <w:b/>
          <w:sz w:val="24"/>
          <w:szCs w:val="24"/>
          <w:lang w:val="en-US"/>
        </w:rPr>
        <w:lastRenderedPageBreak/>
        <w:t>eTable 7</w:t>
      </w:r>
      <w:r w:rsidR="00DB79E9" w:rsidRPr="00941631">
        <w:rPr>
          <w:rFonts w:cs="Arial"/>
          <w:b/>
          <w:sz w:val="24"/>
          <w:szCs w:val="24"/>
          <w:lang w:val="en-US"/>
        </w:rPr>
        <w:t xml:space="preserve">. </w:t>
      </w:r>
      <w:r w:rsidR="00DB79E9">
        <w:rPr>
          <w:rFonts w:cs="Arial"/>
          <w:sz w:val="24"/>
          <w:szCs w:val="24"/>
          <w:lang w:val="en-US"/>
        </w:rPr>
        <w:t>Number of events in the less and intensive LDL-C lowering therapies arms for non-cardiovascular death</w:t>
      </w:r>
    </w:p>
    <w:tbl>
      <w:tblPr>
        <w:tblW w:w="11820" w:type="dxa"/>
        <w:tblInd w:w="-993" w:type="dxa"/>
        <w:tblCellMar>
          <w:left w:w="70" w:type="dxa"/>
          <w:right w:w="70" w:type="dxa"/>
        </w:tblCellMar>
        <w:tblLook w:val="04A0" w:firstRow="1" w:lastRow="0" w:firstColumn="1" w:lastColumn="0" w:noHBand="0" w:noVBand="1"/>
      </w:tblPr>
      <w:tblGrid>
        <w:gridCol w:w="3014"/>
        <w:gridCol w:w="1240"/>
        <w:gridCol w:w="1282"/>
        <w:gridCol w:w="1240"/>
        <w:gridCol w:w="1282"/>
        <w:gridCol w:w="1282"/>
        <w:gridCol w:w="1240"/>
        <w:gridCol w:w="1240"/>
      </w:tblGrid>
      <w:tr w:rsidR="00497CB7" w:rsidRPr="00A145F6" w14:paraId="13CECCB1" w14:textId="77777777" w:rsidTr="0042091C">
        <w:trPr>
          <w:trHeight w:val="288"/>
        </w:trPr>
        <w:tc>
          <w:tcPr>
            <w:tcW w:w="3014" w:type="dxa"/>
            <w:tcBorders>
              <w:top w:val="nil"/>
              <w:left w:val="nil"/>
              <w:bottom w:val="nil"/>
              <w:right w:val="nil"/>
            </w:tcBorders>
            <w:shd w:val="clear" w:color="000000" w:fill="E7E6E6"/>
            <w:noWrap/>
            <w:vAlign w:val="bottom"/>
            <w:hideMark/>
          </w:tcPr>
          <w:p w14:paraId="5C841346"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TRIALS</w:t>
            </w:r>
          </w:p>
        </w:tc>
        <w:tc>
          <w:tcPr>
            <w:tcW w:w="1240" w:type="dxa"/>
            <w:tcBorders>
              <w:top w:val="nil"/>
              <w:left w:val="nil"/>
              <w:bottom w:val="nil"/>
              <w:right w:val="nil"/>
            </w:tcBorders>
            <w:shd w:val="clear" w:color="000000" w:fill="E7E6E6"/>
            <w:noWrap/>
            <w:vAlign w:val="bottom"/>
            <w:hideMark/>
          </w:tcPr>
          <w:p w14:paraId="51E45126"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Population</w:t>
            </w:r>
          </w:p>
        </w:tc>
        <w:tc>
          <w:tcPr>
            <w:tcW w:w="1282" w:type="dxa"/>
            <w:tcBorders>
              <w:top w:val="nil"/>
              <w:left w:val="nil"/>
              <w:bottom w:val="nil"/>
              <w:right w:val="nil"/>
            </w:tcBorders>
            <w:shd w:val="clear" w:color="000000" w:fill="E7E6E6"/>
            <w:noWrap/>
            <w:vAlign w:val="bottom"/>
            <w:hideMark/>
          </w:tcPr>
          <w:p w14:paraId="3F0A0E26"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Intervention group</w:t>
            </w:r>
          </w:p>
        </w:tc>
        <w:tc>
          <w:tcPr>
            <w:tcW w:w="1240" w:type="dxa"/>
            <w:tcBorders>
              <w:top w:val="nil"/>
              <w:left w:val="nil"/>
              <w:bottom w:val="nil"/>
              <w:right w:val="nil"/>
            </w:tcBorders>
            <w:shd w:val="clear" w:color="000000" w:fill="E7E6E6"/>
            <w:noWrap/>
            <w:vAlign w:val="bottom"/>
            <w:hideMark/>
          </w:tcPr>
          <w:p w14:paraId="7FCD9E7E"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Control group</w:t>
            </w:r>
          </w:p>
        </w:tc>
        <w:tc>
          <w:tcPr>
            <w:tcW w:w="1282" w:type="dxa"/>
            <w:tcBorders>
              <w:top w:val="nil"/>
              <w:left w:val="nil"/>
              <w:bottom w:val="nil"/>
              <w:right w:val="nil"/>
            </w:tcBorders>
            <w:shd w:val="clear" w:color="000000" w:fill="E7E6E6"/>
            <w:noWrap/>
            <w:vAlign w:val="bottom"/>
            <w:hideMark/>
          </w:tcPr>
          <w:p w14:paraId="0E464E0C" w14:textId="77777777" w:rsidR="00497CB7" w:rsidRPr="00963C80" w:rsidRDefault="00497CB7" w:rsidP="0042091C">
            <w:pPr>
              <w:spacing w:after="0" w:line="240" w:lineRule="auto"/>
              <w:rPr>
                <w:rFonts w:ascii="Calibri" w:eastAsia="Times New Roman" w:hAnsi="Calibri" w:cs="Calibri"/>
                <w:b/>
                <w:bCs/>
                <w:color w:val="000000"/>
                <w:lang w:val="en-US" w:eastAsia="fr-FR"/>
              </w:rPr>
            </w:pPr>
            <w:r w:rsidRPr="00963C80">
              <w:rPr>
                <w:rFonts w:ascii="Calibri" w:eastAsia="Times New Roman" w:hAnsi="Calibri" w:cs="Calibri"/>
                <w:b/>
                <w:bCs/>
                <w:color w:val="000000"/>
                <w:lang w:val="en-US" w:eastAsia="fr-FR"/>
              </w:rPr>
              <w:t>Non CV death Intervention group</w:t>
            </w:r>
          </w:p>
        </w:tc>
        <w:tc>
          <w:tcPr>
            <w:tcW w:w="1282" w:type="dxa"/>
            <w:tcBorders>
              <w:top w:val="nil"/>
              <w:left w:val="nil"/>
              <w:bottom w:val="nil"/>
              <w:right w:val="nil"/>
            </w:tcBorders>
            <w:shd w:val="clear" w:color="000000" w:fill="E7E6E6"/>
            <w:noWrap/>
            <w:vAlign w:val="bottom"/>
            <w:hideMark/>
          </w:tcPr>
          <w:p w14:paraId="3A2CE904" w14:textId="77777777" w:rsidR="00497CB7" w:rsidRPr="00963C80" w:rsidRDefault="00497CB7" w:rsidP="0042091C">
            <w:pPr>
              <w:spacing w:after="0" w:line="240" w:lineRule="auto"/>
              <w:rPr>
                <w:rFonts w:ascii="Calibri" w:eastAsia="Times New Roman" w:hAnsi="Calibri" w:cs="Calibri"/>
                <w:b/>
                <w:bCs/>
                <w:color w:val="000000"/>
                <w:lang w:val="en-US" w:eastAsia="fr-FR"/>
              </w:rPr>
            </w:pPr>
            <w:r w:rsidRPr="00963C80">
              <w:rPr>
                <w:rFonts w:ascii="Calibri" w:eastAsia="Times New Roman" w:hAnsi="Calibri" w:cs="Calibri"/>
                <w:b/>
                <w:bCs/>
                <w:color w:val="000000"/>
                <w:lang w:val="en-US" w:eastAsia="fr-FR"/>
              </w:rPr>
              <w:t>No non CV death Intervention group</w:t>
            </w:r>
          </w:p>
        </w:tc>
        <w:tc>
          <w:tcPr>
            <w:tcW w:w="1240" w:type="dxa"/>
            <w:tcBorders>
              <w:top w:val="nil"/>
              <w:left w:val="nil"/>
              <w:bottom w:val="nil"/>
              <w:right w:val="nil"/>
            </w:tcBorders>
            <w:shd w:val="clear" w:color="000000" w:fill="E7E6E6"/>
            <w:noWrap/>
            <w:vAlign w:val="bottom"/>
            <w:hideMark/>
          </w:tcPr>
          <w:p w14:paraId="67F4234E" w14:textId="77777777" w:rsidR="00497CB7" w:rsidRPr="00963C80" w:rsidRDefault="00497CB7" w:rsidP="0042091C">
            <w:pPr>
              <w:spacing w:after="0" w:line="240" w:lineRule="auto"/>
              <w:rPr>
                <w:rFonts w:ascii="Calibri" w:eastAsia="Times New Roman" w:hAnsi="Calibri" w:cs="Calibri"/>
                <w:b/>
                <w:bCs/>
                <w:color w:val="000000"/>
                <w:lang w:val="en-US" w:eastAsia="fr-FR"/>
              </w:rPr>
            </w:pPr>
            <w:r w:rsidRPr="00963C80">
              <w:rPr>
                <w:rFonts w:ascii="Calibri" w:eastAsia="Times New Roman" w:hAnsi="Calibri" w:cs="Calibri"/>
                <w:b/>
                <w:bCs/>
                <w:color w:val="000000"/>
                <w:lang w:val="en-US" w:eastAsia="fr-FR"/>
              </w:rPr>
              <w:t>Non CV death Control group</w:t>
            </w:r>
          </w:p>
        </w:tc>
        <w:tc>
          <w:tcPr>
            <w:tcW w:w="1240" w:type="dxa"/>
            <w:tcBorders>
              <w:top w:val="nil"/>
              <w:left w:val="nil"/>
              <w:bottom w:val="nil"/>
              <w:right w:val="nil"/>
            </w:tcBorders>
            <w:shd w:val="clear" w:color="000000" w:fill="E7E6E6"/>
            <w:noWrap/>
            <w:vAlign w:val="bottom"/>
            <w:hideMark/>
          </w:tcPr>
          <w:p w14:paraId="1BFB53E9" w14:textId="77777777" w:rsidR="00497CB7" w:rsidRPr="00963C80" w:rsidRDefault="00497CB7" w:rsidP="0042091C">
            <w:pPr>
              <w:spacing w:after="0" w:line="240" w:lineRule="auto"/>
              <w:rPr>
                <w:rFonts w:ascii="Calibri" w:eastAsia="Times New Roman" w:hAnsi="Calibri" w:cs="Calibri"/>
                <w:b/>
                <w:bCs/>
                <w:color w:val="000000"/>
                <w:lang w:val="en-US" w:eastAsia="fr-FR"/>
              </w:rPr>
            </w:pPr>
            <w:r w:rsidRPr="00963C80">
              <w:rPr>
                <w:rFonts w:ascii="Calibri" w:eastAsia="Times New Roman" w:hAnsi="Calibri" w:cs="Calibri"/>
                <w:b/>
                <w:bCs/>
                <w:color w:val="000000"/>
                <w:lang w:val="en-US" w:eastAsia="fr-FR"/>
              </w:rPr>
              <w:t>No non CV death Control group</w:t>
            </w:r>
          </w:p>
        </w:tc>
      </w:tr>
      <w:tr w:rsidR="00497CB7" w:rsidRPr="00963C80" w14:paraId="7ED6D7DF" w14:textId="77777777" w:rsidTr="0042091C">
        <w:trPr>
          <w:trHeight w:val="288"/>
        </w:trPr>
        <w:tc>
          <w:tcPr>
            <w:tcW w:w="3014" w:type="dxa"/>
            <w:tcBorders>
              <w:top w:val="nil"/>
              <w:left w:val="nil"/>
              <w:bottom w:val="nil"/>
              <w:right w:val="nil"/>
            </w:tcBorders>
            <w:shd w:val="clear" w:color="auto" w:fill="auto"/>
            <w:noWrap/>
            <w:vAlign w:val="bottom"/>
            <w:hideMark/>
          </w:tcPr>
          <w:p w14:paraId="7F8F5ADE"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WOSCOPS</w:t>
            </w:r>
          </w:p>
        </w:tc>
        <w:tc>
          <w:tcPr>
            <w:tcW w:w="1240" w:type="dxa"/>
            <w:tcBorders>
              <w:top w:val="nil"/>
              <w:left w:val="nil"/>
              <w:bottom w:val="nil"/>
              <w:right w:val="nil"/>
            </w:tcBorders>
            <w:shd w:val="clear" w:color="auto" w:fill="auto"/>
            <w:noWrap/>
            <w:vAlign w:val="bottom"/>
            <w:hideMark/>
          </w:tcPr>
          <w:p w14:paraId="399DFC2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6595</w:t>
            </w:r>
          </w:p>
        </w:tc>
        <w:tc>
          <w:tcPr>
            <w:tcW w:w="1282" w:type="dxa"/>
            <w:tcBorders>
              <w:top w:val="nil"/>
              <w:left w:val="nil"/>
              <w:bottom w:val="nil"/>
              <w:right w:val="nil"/>
            </w:tcBorders>
            <w:shd w:val="clear" w:color="auto" w:fill="auto"/>
            <w:noWrap/>
            <w:vAlign w:val="bottom"/>
            <w:hideMark/>
          </w:tcPr>
          <w:p w14:paraId="7CDFF1D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3302</w:t>
            </w:r>
          </w:p>
        </w:tc>
        <w:tc>
          <w:tcPr>
            <w:tcW w:w="1240" w:type="dxa"/>
            <w:tcBorders>
              <w:top w:val="nil"/>
              <w:left w:val="nil"/>
              <w:bottom w:val="nil"/>
              <w:right w:val="nil"/>
            </w:tcBorders>
            <w:shd w:val="clear" w:color="auto" w:fill="auto"/>
            <w:noWrap/>
            <w:vAlign w:val="bottom"/>
            <w:hideMark/>
          </w:tcPr>
          <w:p w14:paraId="364D6E0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3293</w:t>
            </w:r>
          </w:p>
        </w:tc>
        <w:tc>
          <w:tcPr>
            <w:tcW w:w="1282" w:type="dxa"/>
            <w:tcBorders>
              <w:top w:val="nil"/>
              <w:left w:val="nil"/>
              <w:bottom w:val="nil"/>
              <w:right w:val="nil"/>
            </w:tcBorders>
            <w:shd w:val="clear" w:color="auto" w:fill="auto"/>
            <w:noWrap/>
            <w:vAlign w:val="bottom"/>
            <w:hideMark/>
          </w:tcPr>
          <w:p w14:paraId="5382702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56</w:t>
            </w:r>
          </w:p>
        </w:tc>
        <w:tc>
          <w:tcPr>
            <w:tcW w:w="1282" w:type="dxa"/>
            <w:tcBorders>
              <w:top w:val="nil"/>
              <w:left w:val="nil"/>
              <w:bottom w:val="nil"/>
              <w:right w:val="nil"/>
            </w:tcBorders>
            <w:shd w:val="clear" w:color="auto" w:fill="auto"/>
            <w:noWrap/>
            <w:vAlign w:val="bottom"/>
            <w:hideMark/>
          </w:tcPr>
          <w:p w14:paraId="4E16A80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3246</w:t>
            </w:r>
          </w:p>
        </w:tc>
        <w:tc>
          <w:tcPr>
            <w:tcW w:w="1240" w:type="dxa"/>
            <w:tcBorders>
              <w:top w:val="nil"/>
              <w:left w:val="nil"/>
              <w:bottom w:val="nil"/>
              <w:right w:val="nil"/>
            </w:tcBorders>
            <w:shd w:val="clear" w:color="auto" w:fill="auto"/>
            <w:noWrap/>
            <w:vAlign w:val="bottom"/>
            <w:hideMark/>
          </w:tcPr>
          <w:p w14:paraId="5638A5B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62</w:t>
            </w:r>
          </w:p>
        </w:tc>
        <w:tc>
          <w:tcPr>
            <w:tcW w:w="1240" w:type="dxa"/>
            <w:tcBorders>
              <w:top w:val="nil"/>
              <w:left w:val="nil"/>
              <w:bottom w:val="nil"/>
              <w:right w:val="nil"/>
            </w:tcBorders>
            <w:shd w:val="clear" w:color="auto" w:fill="auto"/>
            <w:noWrap/>
            <w:vAlign w:val="bottom"/>
            <w:hideMark/>
          </w:tcPr>
          <w:p w14:paraId="5639B4B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3231</w:t>
            </w:r>
          </w:p>
        </w:tc>
      </w:tr>
      <w:tr w:rsidR="00497CB7" w:rsidRPr="00963C80" w14:paraId="224E1951" w14:textId="77777777" w:rsidTr="0042091C">
        <w:trPr>
          <w:trHeight w:val="288"/>
        </w:trPr>
        <w:tc>
          <w:tcPr>
            <w:tcW w:w="3014" w:type="dxa"/>
            <w:tcBorders>
              <w:top w:val="nil"/>
              <w:left w:val="nil"/>
              <w:bottom w:val="nil"/>
              <w:right w:val="nil"/>
            </w:tcBorders>
            <w:shd w:val="clear" w:color="auto" w:fill="auto"/>
            <w:noWrap/>
            <w:vAlign w:val="bottom"/>
            <w:hideMark/>
          </w:tcPr>
          <w:p w14:paraId="13248ED5"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KAPS</w:t>
            </w:r>
          </w:p>
        </w:tc>
        <w:tc>
          <w:tcPr>
            <w:tcW w:w="1240" w:type="dxa"/>
            <w:tcBorders>
              <w:top w:val="nil"/>
              <w:left w:val="nil"/>
              <w:bottom w:val="nil"/>
              <w:right w:val="nil"/>
            </w:tcBorders>
            <w:shd w:val="clear" w:color="auto" w:fill="auto"/>
            <w:noWrap/>
            <w:vAlign w:val="bottom"/>
            <w:hideMark/>
          </w:tcPr>
          <w:p w14:paraId="7C884EE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447</w:t>
            </w:r>
          </w:p>
        </w:tc>
        <w:tc>
          <w:tcPr>
            <w:tcW w:w="1282" w:type="dxa"/>
            <w:tcBorders>
              <w:top w:val="nil"/>
              <w:left w:val="nil"/>
              <w:bottom w:val="nil"/>
              <w:right w:val="nil"/>
            </w:tcBorders>
            <w:shd w:val="clear" w:color="auto" w:fill="auto"/>
            <w:noWrap/>
            <w:vAlign w:val="bottom"/>
            <w:hideMark/>
          </w:tcPr>
          <w:p w14:paraId="1448DA3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224</w:t>
            </w:r>
          </w:p>
        </w:tc>
        <w:tc>
          <w:tcPr>
            <w:tcW w:w="1240" w:type="dxa"/>
            <w:tcBorders>
              <w:top w:val="nil"/>
              <w:left w:val="nil"/>
              <w:bottom w:val="nil"/>
              <w:right w:val="nil"/>
            </w:tcBorders>
            <w:shd w:val="clear" w:color="auto" w:fill="auto"/>
            <w:noWrap/>
            <w:vAlign w:val="bottom"/>
            <w:hideMark/>
          </w:tcPr>
          <w:p w14:paraId="49E8ADE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223</w:t>
            </w:r>
          </w:p>
        </w:tc>
        <w:tc>
          <w:tcPr>
            <w:tcW w:w="1282" w:type="dxa"/>
            <w:tcBorders>
              <w:top w:val="nil"/>
              <w:left w:val="nil"/>
              <w:bottom w:val="nil"/>
              <w:right w:val="nil"/>
            </w:tcBorders>
            <w:shd w:val="clear" w:color="auto" w:fill="auto"/>
            <w:noWrap/>
            <w:vAlign w:val="bottom"/>
            <w:hideMark/>
          </w:tcPr>
          <w:p w14:paraId="7E65222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w:t>
            </w:r>
          </w:p>
        </w:tc>
        <w:tc>
          <w:tcPr>
            <w:tcW w:w="1282" w:type="dxa"/>
            <w:tcBorders>
              <w:top w:val="nil"/>
              <w:left w:val="nil"/>
              <w:bottom w:val="nil"/>
              <w:right w:val="nil"/>
            </w:tcBorders>
            <w:shd w:val="clear" w:color="auto" w:fill="auto"/>
            <w:noWrap/>
            <w:vAlign w:val="bottom"/>
            <w:hideMark/>
          </w:tcPr>
          <w:p w14:paraId="08DD2AB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221</w:t>
            </w:r>
          </w:p>
        </w:tc>
        <w:tc>
          <w:tcPr>
            <w:tcW w:w="1240" w:type="dxa"/>
            <w:tcBorders>
              <w:top w:val="nil"/>
              <w:left w:val="nil"/>
              <w:bottom w:val="nil"/>
              <w:right w:val="nil"/>
            </w:tcBorders>
            <w:shd w:val="clear" w:color="auto" w:fill="auto"/>
            <w:noWrap/>
            <w:vAlign w:val="bottom"/>
            <w:hideMark/>
          </w:tcPr>
          <w:p w14:paraId="27BB4BA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w:t>
            </w:r>
          </w:p>
        </w:tc>
        <w:tc>
          <w:tcPr>
            <w:tcW w:w="1240" w:type="dxa"/>
            <w:tcBorders>
              <w:top w:val="nil"/>
              <w:left w:val="nil"/>
              <w:bottom w:val="nil"/>
              <w:right w:val="nil"/>
            </w:tcBorders>
            <w:shd w:val="clear" w:color="auto" w:fill="auto"/>
            <w:noWrap/>
            <w:vAlign w:val="bottom"/>
            <w:hideMark/>
          </w:tcPr>
          <w:p w14:paraId="5752E5F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220</w:t>
            </w:r>
          </w:p>
        </w:tc>
      </w:tr>
      <w:tr w:rsidR="00497CB7" w:rsidRPr="00963C80" w14:paraId="49EC4993" w14:textId="77777777" w:rsidTr="0042091C">
        <w:trPr>
          <w:trHeight w:val="288"/>
        </w:trPr>
        <w:tc>
          <w:tcPr>
            <w:tcW w:w="3014" w:type="dxa"/>
            <w:tcBorders>
              <w:top w:val="nil"/>
              <w:left w:val="nil"/>
              <w:bottom w:val="nil"/>
              <w:right w:val="nil"/>
            </w:tcBorders>
            <w:shd w:val="clear" w:color="auto" w:fill="auto"/>
            <w:noWrap/>
            <w:vAlign w:val="bottom"/>
            <w:hideMark/>
          </w:tcPr>
          <w:p w14:paraId="292DFC50"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CAIUS</w:t>
            </w:r>
          </w:p>
        </w:tc>
        <w:tc>
          <w:tcPr>
            <w:tcW w:w="1240" w:type="dxa"/>
            <w:tcBorders>
              <w:top w:val="nil"/>
              <w:left w:val="nil"/>
              <w:bottom w:val="nil"/>
              <w:right w:val="nil"/>
            </w:tcBorders>
            <w:shd w:val="clear" w:color="auto" w:fill="auto"/>
            <w:noWrap/>
            <w:vAlign w:val="bottom"/>
            <w:hideMark/>
          </w:tcPr>
          <w:p w14:paraId="6435524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305</w:t>
            </w:r>
          </w:p>
        </w:tc>
        <w:tc>
          <w:tcPr>
            <w:tcW w:w="1282" w:type="dxa"/>
            <w:tcBorders>
              <w:top w:val="nil"/>
              <w:left w:val="nil"/>
              <w:bottom w:val="nil"/>
              <w:right w:val="nil"/>
            </w:tcBorders>
            <w:shd w:val="clear" w:color="auto" w:fill="auto"/>
            <w:noWrap/>
            <w:vAlign w:val="bottom"/>
            <w:hideMark/>
          </w:tcPr>
          <w:p w14:paraId="6CA1E64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151</w:t>
            </w:r>
          </w:p>
        </w:tc>
        <w:tc>
          <w:tcPr>
            <w:tcW w:w="1240" w:type="dxa"/>
            <w:tcBorders>
              <w:top w:val="nil"/>
              <w:left w:val="nil"/>
              <w:bottom w:val="nil"/>
              <w:right w:val="nil"/>
            </w:tcBorders>
            <w:shd w:val="clear" w:color="auto" w:fill="auto"/>
            <w:noWrap/>
            <w:vAlign w:val="bottom"/>
            <w:hideMark/>
          </w:tcPr>
          <w:p w14:paraId="1A0CEB8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154</w:t>
            </w:r>
          </w:p>
        </w:tc>
        <w:tc>
          <w:tcPr>
            <w:tcW w:w="1282" w:type="dxa"/>
            <w:tcBorders>
              <w:top w:val="nil"/>
              <w:left w:val="nil"/>
              <w:bottom w:val="nil"/>
              <w:right w:val="nil"/>
            </w:tcBorders>
            <w:shd w:val="clear" w:color="auto" w:fill="auto"/>
            <w:noWrap/>
            <w:vAlign w:val="bottom"/>
            <w:hideMark/>
          </w:tcPr>
          <w:p w14:paraId="7CB4152B"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239D1A3E"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5D048DAB"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12BBCE76"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r>
      <w:tr w:rsidR="00497CB7" w:rsidRPr="00963C80" w14:paraId="737236E0" w14:textId="77777777" w:rsidTr="0042091C">
        <w:trPr>
          <w:trHeight w:val="288"/>
        </w:trPr>
        <w:tc>
          <w:tcPr>
            <w:tcW w:w="3014" w:type="dxa"/>
            <w:tcBorders>
              <w:top w:val="nil"/>
              <w:left w:val="nil"/>
              <w:bottom w:val="nil"/>
              <w:right w:val="nil"/>
            </w:tcBorders>
            <w:shd w:val="clear" w:color="auto" w:fill="auto"/>
            <w:noWrap/>
            <w:vAlign w:val="bottom"/>
            <w:hideMark/>
          </w:tcPr>
          <w:p w14:paraId="08CF7BE6"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AFCAPS/TexCAPS</w:t>
            </w:r>
          </w:p>
        </w:tc>
        <w:tc>
          <w:tcPr>
            <w:tcW w:w="1240" w:type="dxa"/>
            <w:tcBorders>
              <w:top w:val="nil"/>
              <w:left w:val="nil"/>
              <w:bottom w:val="nil"/>
              <w:right w:val="nil"/>
            </w:tcBorders>
            <w:shd w:val="clear" w:color="auto" w:fill="auto"/>
            <w:noWrap/>
            <w:vAlign w:val="bottom"/>
            <w:hideMark/>
          </w:tcPr>
          <w:p w14:paraId="1AD0E4D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6605</w:t>
            </w:r>
          </w:p>
        </w:tc>
        <w:tc>
          <w:tcPr>
            <w:tcW w:w="1282" w:type="dxa"/>
            <w:tcBorders>
              <w:top w:val="nil"/>
              <w:left w:val="nil"/>
              <w:bottom w:val="nil"/>
              <w:right w:val="nil"/>
            </w:tcBorders>
            <w:shd w:val="clear" w:color="auto" w:fill="auto"/>
            <w:noWrap/>
            <w:vAlign w:val="bottom"/>
            <w:hideMark/>
          </w:tcPr>
          <w:p w14:paraId="5AE723F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3304</w:t>
            </w:r>
          </w:p>
        </w:tc>
        <w:tc>
          <w:tcPr>
            <w:tcW w:w="1240" w:type="dxa"/>
            <w:tcBorders>
              <w:top w:val="nil"/>
              <w:left w:val="nil"/>
              <w:bottom w:val="nil"/>
              <w:right w:val="nil"/>
            </w:tcBorders>
            <w:shd w:val="clear" w:color="auto" w:fill="auto"/>
            <w:noWrap/>
            <w:vAlign w:val="bottom"/>
            <w:hideMark/>
          </w:tcPr>
          <w:p w14:paraId="705B356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3301</w:t>
            </w:r>
          </w:p>
        </w:tc>
        <w:tc>
          <w:tcPr>
            <w:tcW w:w="1282" w:type="dxa"/>
            <w:tcBorders>
              <w:top w:val="nil"/>
              <w:left w:val="nil"/>
              <w:bottom w:val="nil"/>
              <w:right w:val="nil"/>
            </w:tcBorders>
            <w:shd w:val="clear" w:color="auto" w:fill="auto"/>
            <w:noWrap/>
            <w:vAlign w:val="bottom"/>
            <w:hideMark/>
          </w:tcPr>
          <w:p w14:paraId="761CDAF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63</w:t>
            </w:r>
          </w:p>
        </w:tc>
        <w:tc>
          <w:tcPr>
            <w:tcW w:w="1282" w:type="dxa"/>
            <w:tcBorders>
              <w:top w:val="nil"/>
              <w:left w:val="nil"/>
              <w:bottom w:val="nil"/>
              <w:right w:val="nil"/>
            </w:tcBorders>
            <w:shd w:val="clear" w:color="auto" w:fill="auto"/>
            <w:noWrap/>
            <w:vAlign w:val="bottom"/>
            <w:hideMark/>
          </w:tcPr>
          <w:p w14:paraId="4C08AC5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3241</w:t>
            </w:r>
          </w:p>
        </w:tc>
        <w:tc>
          <w:tcPr>
            <w:tcW w:w="1240" w:type="dxa"/>
            <w:tcBorders>
              <w:top w:val="nil"/>
              <w:left w:val="nil"/>
              <w:bottom w:val="nil"/>
              <w:right w:val="nil"/>
            </w:tcBorders>
            <w:shd w:val="clear" w:color="auto" w:fill="auto"/>
            <w:noWrap/>
            <w:vAlign w:val="bottom"/>
            <w:hideMark/>
          </w:tcPr>
          <w:p w14:paraId="03C9510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52</w:t>
            </w:r>
          </w:p>
        </w:tc>
        <w:tc>
          <w:tcPr>
            <w:tcW w:w="1240" w:type="dxa"/>
            <w:tcBorders>
              <w:top w:val="nil"/>
              <w:left w:val="nil"/>
              <w:bottom w:val="nil"/>
              <w:right w:val="nil"/>
            </w:tcBorders>
            <w:shd w:val="clear" w:color="auto" w:fill="auto"/>
            <w:noWrap/>
            <w:vAlign w:val="bottom"/>
            <w:hideMark/>
          </w:tcPr>
          <w:p w14:paraId="5D35C92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3249</w:t>
            </w:r>
          </w:p>
        </w:tc>
      </w:tr>
      <w:tr w:rsidR="00497CB7" w:rsidRPr="00963C80" w14:paraId="2F45CBDB" w14:textId="77777777" w:rsidTr="0042091C">
        <w:trPr>
          <w:trHeight w:val="288"/>
        </w:trPr>
        <w:tc>
          <w:tcPr>
            <w:tcW w:w="3014" w:type="dxa"/>
            <w:tcBorders>
              <w:top w:val="nil"/>
              <w:left w:val="nil"/>
              <w:bottom w:val="nil"/>
              <w:right w:val="nil"/>
            </w:tcBorders>
            <w:shd w:val="clear" w:color="auto" w:fill="auto"/>
            <w:noWrap/>
            <w:vAlign w:val="bottom"/>
            <w:hideMark/>
          </w:tcPr>
          <w:p w14:paraId="7FB0368B"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PATE</w:t>
            </w:r>
          </w:p>
        </w:tc>
        <w:tc>
          <w:tcPr>
            <w:tcW w:w="1240" w:type="dxa"/>
            <w:tcBorders>
              <w:top w:val="nil"/>
              <w:left w:val="nil"/>
              <w:bottom w:val="nil"/>
              <w:right w:val="nil"/>
            </w:tcBorders>
            <w:shd w:val="clear" w:color="auto" w:fill="auto"/>
            <w:noWrap/>
            <w:vAlign w:val="bottom"/>
            <w:hideMark/>
          </w:tcPr>
          <w:p w14:paraId="2629666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665</w:t>
            </w:r>
          </w:p>
        </w:tc>
        <w:tc>
          <w:tcPr>
            <w:tcW w:w="1282" w:type="dxa"/>
            <w:tcBorders>
              <w:top w:val="nil"/>
              <w:left w:val="nil"/>
              <w:bottom w:val="nil"/>
              <w:right w:val="nil"/>
            </w:tcBorders>
            <w:shd w:val="clear" w:color="auto" w:fill="auto"/>
            <w:noWrap/>
            <w:vAlign w:val="bottom"/>
            <w:hideMark/>
          </w:tcPr>
          <w:p w14:paraId="1D4AA3F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331</w:t>
            </w:r>
          </w:p>
        </w:tc>
        <w:tc>
          <w:tcPr>
            <w:tcW w:w="1240" w:type="dxa"/>
            <w:tcBorders>
              <w:top w:val="nil"/>
              <w:left w:val="nil"/>
              <w:bottom w:val="nil"/>
              <w:right w:val="nil"/>
            </w:tcBorders>
            <w:shd w:val="clear" w:color="auto" w:fill="auto"/>
            <w:noWrap/>
            <w:vAlign w:val="bottom"/>
            <w:hideMark/>
          </w:tcPr>
          <w:p w14:paraId="5381CC3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334</w:t>
            </w:r>
          </w:p>
        </w:tc>
        <w:tc>
          <w:tcPr>
            <w:tcW w:w="1282" w:type="dxa"/>
            <w:tcBorders>
              <w:top w:val="nil"/>
              <w:left w:val="nil"/>
              <w:bottom w:val="nil"/>
              <w:right w:val="nil"/>
            </w:tcBorders>
            <w:shd w:val="clear" w:color="auto" w:fill="auto"/>
            <w:noWrap/>
            <w:vAlign w:val="bottom"/>
            <w:hideMark/>
          </w:tcPr>
          <w:p w14:paraId="358459B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w:t>
            </w:r>
          </w:p>
        </w:tc>
        <w:tc>
          <w:tcPr>
            <w:tcW w:w="1282" w:type="dxa"/>
            <w:tcBorders>
              <w:top w:val="nil"/>
              <w:left w:val="nil"/>
              <w:bottom w:val="nil"/>
              <w:right w:val="nil"/>
            </w:tcBorders>
            <w:shd w:val="clear" w:color="auto" w:fill="auto"/>
            <w:noWrap/>
            <w:vAlign w:val="bottom"/>
            <w:hideMark/>
          </w:tcPr>
          <w:p w14:paraId="31734F8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325</w:t>
            </w:r>
          </w:p>
        </w:tc>
        <w:tc>
          <w:tcPr>
            <w:tcW w:w="1240" w:type="dxa"/>
            <w:tcBorders>
              <w:top w:val="nil"/>
              <w:left w:val="nil"/>
              <w:bottom w:val="nil"/>
              <w:right w:val="nil"/>
            </w:tcBorders>
            <w:shd w:val="clear" w:color="auto" w:fill="auto"/>
            <w:noWrap/>
            <w:vAlign w:val="bottom"/>
            <w:hideMark/>
          </w:tcPr>
          <w:p w14:paraId="2FBE936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14</w:t>
            </w:r>
          </w:p>
        </w:tc>
        <w:tc>
          <w:tcPr>
            <w:tcW w:w="1240" w:type="dxa"/>
            <w:tcBorders>
              <w:top w:val="nil"/>
              <w:left w:val="nil"/>
              <w:bottom w:val="nil"/>
              <w:right w:val="nil"/>
            </w:tcBorders>
            <w:shd w:val="clear" w:color="auto" w:fill="auto"/>
            <w:noWrap/>
            <w:vAlign w:val="bottom"/>
            <w:hideMark/>
          </w:tcPr>
          <w:p w14:paraId="3D2AD54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320</w:t>
            </w:r>
          </w:p>
        </w:tc>
      </w:tr>
      <w:tr w:rsidR="00497CB7" w:rsidRPr="00963C80" w14:paraId="4250DA72" w14:textId="77777777" w:rsidTr="0042091C">
        <w:trPr>
          <w:trHeight w:val="288"/>
        </w:trPr>
        <w:tc>
          <w:tcPr>
            <w:tcW w:w="3014" w:type="dxa"/>
            <w:tcBorders>
              <w:top w:val="nil"/>
              <w:left w:val="nil"/>
              <w:bottom w:val="nil"/>
              <w:right w:val="nil"/>
            </w:tcBorders>
            <w:shd w:val="clear" w:color="auto" w:fill="auto"/>
            <w:noWrap/>
            <w:vAlign w:val="bottom"/>
            <w:hideMark/>
          </w:tcPr>
          <w:p w14:paraId="23AA6514"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ALLHAT</w:t>
            </w:r>
          </w:p>
        </w:tc>
        <w:tc>
          <w:tcPr>
            <w:tcW w:w="1240" w:type="dxa"/>
            <w:tcBorders>
              <w:top w:val="nil"/>
              <w:left w:val="nil"/>
              <w:bottom w:val="nil"/>
              <w:right w:val="nil"/>
            </w:tcBorders>
            <w:shd w:val="clear" w:color="auto" w:fill="auto"/>
            <w:noWrap/>
            <w:vAlign w:val="bottom"/>
            <w:hideMark/>
          </w:tcPr>
          <w:p w14:paraId="5AF485E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10355</w:t>
            </w:r>
          </w:p>
        </w:tc>
        <w:tc>
          <w:tcPr>
            <w:tcW w:w="1282" w:type="dxa"/>
            <w:tcBorders>
              <w:top w:val="nil"/>
              <w:left w:val="nil"/>
              <w:bottom w:val="nil"/>
              <w:right w:val="nil"/>
            </w:tcBorders>
            <w:shd w:val="clear" w:color="auto" w:fill="auto"/>
            <w:noWrap/>
            <w:vAlign w:val="bottom"/>
            <w:hideMark/>
          </w:tcPr>
          <w:p w14:paraId="71C206B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5170</w:t>
            </w:r>
          </w:p>
        </w:tc>
        <w:tc>
          <w:tcPr>
            <w:tcW w:w="1240" w:type="dxa"/>
            <w:tcBorders>
              <w:top w:val="nil"/>
              <w:left w:val="nil"/>
              <w:bottom w:val="nil"/>
              <w:right w:val="nil"/>
            </w:tcBorders>
            <w:shd w:val="clear" w:color="auto" w:fill="auto"/>
            <w:noWrap/>
            <w:vAlign w:val="bottom"/>
            <w:hideMark/>
          </w:tcPr>
          <w:p w14:paraId="3B88C13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5185</w:t>
            </w:r>
          </w:p>
        </w:tc>
        <w:tc>
          <w:tcPr>
            <w:tcW w:w="1282" w:type="dxa"/>
            <w:tcBorders>
              <w:top w:val="nil"/>
              <w:left w:val="nil"/>
              <w:bottom w:val="nil"/>
              <w:right w:val="nil"/>
            </w:tcBorders>
            <w:shd w:val="clear" w:color="auto" w:fill="auto"/>
            <w:noWrap/>
            <w:vAlign w:val="bottom"/>
            <w:hideMark/>
          </w:tcPr>
          <w:p w14:paraId="08687AD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336</w:t>
            </w:r>
          </w:p>
        </w:tc>
        <w:tc>
          <w:tcPr>
            <w:tcW w:w="1282" w:type="dxa"/>
            <w:tcBorders>
              <w:top w:val="nil"/>
              <w:left w:val="nil"/>
              <w:bottom w:val="nil"/>
              <w:right w:val="nil"/>
            </w:tcBorders>
            <w:shd w:val="clear" w:color="auto" w:fill="auto"/>
            <w:noWrap/>
            <w:vAlign w:val="bottom"/>
            <w:hideMark/>
          </w:tcPr>
          <w:p w14:paraId="2B3DAEF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4834</w:t>
            </w:r>
          </w:p>
        </w:tc>
        <w:tc>
          <w:tcPr>
            <w:tcW w:w="1240" w:type="dxa"/>
            <w:tcBorders>
              <w:top w:val="nil"/>
              <w:left w:val="nil"/>
              <w:bottom w:val="nil"/>
              <w:right w:val="nil"/>
            </w:tcBorders>
            <w:shd w:val="clear" w:color="auto" w:fill="auto"/>
            <w:noWrap/>
            <w:vAlign w:val="bottom"/>
            <w:hideMark/>
          </w:tcPr>
          <w:p w14:paraId="786D6B2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341</w:t>
            </w:r>
          </w:p>
        </w:tc>
        <w:tc>
          <w:tcPr>
            <w:tcW w:w="1240" w:type="dxa"/>
            <w:tcBorders>
              <w:top w:val="nil"/>
              <w:left w:val="nil"/>
              <w:bottom w:val="nil"/>
              <w:right w:val="nil"/>
            </w:tcBorders>
            <w:shd w:val="clear" w:color="auto" w:fill="auto"/>
            <w:noWrap/>
            <w:vAlign w:val="bottom"/>
            <w:hideMark/>
          </w:tcPr>
          <w:p w14:paraId="18B3BC7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4844</w:t>
            </w:r>
          </w:p>
        </w:tc>
      </w:tr>
      <w:tr w:rsidR="00497CB7" w:rsidRPr="00963C80" w14:paraId="4735E52F" w14:textId="77777777" w:rsidTr="0042091C">
        <w:trPr>
          <w:trHeight w:val="288"/>
        </w:trPr>
        <w:tc>
          <w:tcPr>
            <w:tcW w:w="3014" w:type="dxa"/>
            <w:tcBorders>
              <w:top w:val="nil"/>
              <w:left w:val="nil"/>
              <w:bottom w:val="nil"/>
              <w:right w:val="nil"/>
            </w:tcBorders>
            <w:shd w:val="clear" w:color="auto" w:fill="auto"/>
            <w:noWrap/>
            <w:vAlign w:val="bottom"/>
            <w:hideMark/>
          </w:tcPr>
          <w:p w14:paraId="32D92560"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PROSPER</w:t>
            </w:r>
          </w:p>
        </w:tc>
        <w:tc>
          <w:tcPr>
            <w:tcW w:w="1240" w:type="dxa"/>
            <w:tcBorders>
              <w:top w:val="nil"/>
              <w:left w:val="nil"/>
              <w:bottom w:val="nil"/>
              <w:right w:val="nil"/>
            </w:tcBorders>
            <w:shd w:val="clear" w:color="auto" w:fill="auto"/>
            <w:noWrap/>
            <w:vAlign w:val="bottom"/>
            <w:hideMark/>
          </w:tcPr>
          <w:p w14:paraId="4F7BA52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5804</w:t>
            </w:r>
          </w:p>
        </w:tc>
        <w:tc>
          <w:tcPr>
            <w:tcW w:w="1282" w:type="dxa"/>
            <w:tcBorders>
              <w:top w:val="nil"/>
              <w:left w:val="nil"/>
              <w:bottom w:val="nil"/>
              <w:right w:val="nil"/>
            </w:tcBorders>
            <w:shd w:val="clear" w:color="auto" w:fill="auto"/>
            <w:noWrap/>
            <w:vAlign w:val="bottom"/>
            <w:hideMark/>
          </w:tcPr>
          <w:p w14:paraId="557C65E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2891</w:t>
            </w:r>
          </w:p>
        </w:tc>
        <w:tc>
          <w:tcPr>
            <w:tcW w:w="1240" w:type="dxa"/>
            <w:tcBorders>
              <w:top w:val="nil"/>
              <w:left w:val="nil"/>
              <w:bottom w:val="nil"/>
              <w:right w:val="nil"/>
            </w:tcBorders>
            <w:shd w:val="clear" w:color="auto" w:fill="auto"/>
            <w:noWrap/>
            <w:vAlign w:val="bottom"/>
            <w:hideMark/>
          </w:tcPr>
          <w:p w14:paraId="205DE50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2913</w:t>
            </w:r>
          </w:p>
        </w:tc>
        <w:tc>
          <w:tcPr>
            <w:tcW w:w="1282" w:type="dxa"/>
            <w:tcBorders>
              <w:top w:val="nil"/>
              <w:left w:val="nil"/>
              <w:bottom w:val="nil"/>
              <w:right w:val="nil"/>
            </w:tcBorders>
            <w:shd w:val="clear" w:color="auto" w:fill="auto"/>
            <w:noWrap/>
            <w:vAlign w:val="bottom"/>
            <w:hideMark/>
          </w:tcPr>
          <w:p w14:paraId="4D27E10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163</w:t>
            </w:r>
          </w:p>
        </w:tc>
        <w:tc>
          <w:tcPr>
            <w:tcW w:w="1282" w:type="dxa"/>
            <w:tcBorders>
              <w:top w:val="nil"/>
              <w:left w:val="nil"/>
              <w:bottom w:val="nil"/>
              <w:right w:val="nil"/>
            </w:tcBorders>
            <w:shd w:val="clear" w:color="auto" w:fill="auto"/>
            <w:noWrap/>
            <w:vAlign w:val="bottom"/>
            <w:hideMark/>
          </w:tcPr>
          <w:p w14:paraId="0DF1DA0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2728</w:t>
            </w:r>
          </w:p>
        </w:tc>
        <w:tc>
          <w:tcPr>
            <w:tcW w:w="1240" w:type="dxa"/>
            <w:tcBorders>
              <w:top w:val="nil"/>
              <w:left w:val="nil"/>
              <w:bottom w:val="nil"/>
              <w:right w:val="nil"/>
            </w:tcBorders>
            <w:shd w:val="clear" w:color="auto" w:fill="auto"/>
            <w:noWrap/>
            <w:vAlign w:val="bottom"/>
            <w:hideMark/>
          </w:tcPr>
          <w:p w14:paraId="1246601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149</w:t>
            </w:r>
          </w:p>
        </w:tc>
        <w:tc>
          <w:tcPr>
            <w:tcW w:w="1240" w:type="dxa"/>
            <w:tcBorders>
              <w:top w:val="nil"/>
              <w:left w:val="nil"/>
              <w:bottom w:val="nil"/>
              <w:right w:val="nil"/>
            </w:tcBorders>
            <w:shd w:val="clear" w:color="auto" w:fill="auto"/>
            <w:noWrap/>
            <w:vAlign w:val="bottom"/>
            <w:hideMark/>
          </w:tcPr>
          <w:p w14:paraId="30E11D8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2764</w:t>
            </w:r>
          </w:p>
        </w:tc>
      </w:tr>
      <w:tr w:rsidR="00497CB7" w:rsidRPr="00963C80" w14:paraId="54FE68F0" w14:textId="77777777" w:rsidTr="0042091C">
        <w:trPr>
          <w:trHeight w:val="288"/>
        </w:trPr>
        <w:tc>
          <w:tcPr>
            <w:tcW w:w="3014" w:type="dxa"/>
            <w:tcBorders>
              <w:top w:val="nil"/>
              <w:left w:val="nil"/>
              <w:bottom w:val="nil"/>
              <w:right w:val="nil"/>
            </w:tcBorders>
            <w:shd w:val="clear" w:color="auto" w:fill="auto"/>
            <w:noWrap/>
            <w:vAlign w:val="bottom"/>
            <w:hideMark/>
          </w:tcPr>
          <w:p w14:paraId="79A6178F"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ASCOT-LLA</w:t>
            </w:r>
          </w:p>
        </w:tc>
        <w:tc>
          <w:tcPr>
            <w:tcW w:w="1240" w:type="dxa"/>
            <w:tcBorders>
              <w:top w:val="nil"/>
              <w:left w:val="nil"/>
              <w:bottom w:val="nil"/>
              <w:right w:val="nil"/>
            </w:tcBorders>
            <w:shd w:val="clear" w:color="auto" w:fill="auto"/>
            <w:noWrap/>
            <w:vAlign w:val="bottom"/>
            <w:hideMark/>
          </w:tcPr>
          <w:p w14:paraId="73E2C0D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10305</w:t>
            </w:r>
          </w:p>
        </w:tc>
        <w:tc>
          <w:tcPr>
            <w:tcW w:w="1282" w:type="dxa"/>
            <w:tcBorders>
              <w:top w:val="nil"/>
              <w:left w:val="nil"/>
              <w:bottom w:val="nil"/>
              <w:right w:val="nil"/>
            </w:tcBorders>
            <w:shd w:val="clear" w:color="auto" w:fill="auto"/>
            <w:noWrap/>
            <w:vAlign w:val="bottom"/>
            <w:hideMark/>
          </w:tcPr>
          <w:p w14:paraId="5D0C9D3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5168</w:t>
            </w:r>
          </w:p>
        </w:tc>
        <w:tc>
          <w:tcPr>
            <w:tcW w:w="1240" w:type="dxa"/>
            <w:tcBorders>
              <w:top w:val="nil"/>
              <w:left w:val="nil"/>
              <w:bottom w:val="nil"/>
              <w:right w:val="nil"/>
            </w:tcBorders>
            <w:shd w:val="clear" w:color="auto" w:fill="auto"/>
            <w:noWrap/>
            <w:vAlign w:val="bottom"/>
            <w:hideMark/>
          </w:tcPr>
          <w:p w14:paraId="47F75DB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5137</w:t>
            </w:r>
          </w:p>
        </w:tc>
        <w:tc>
          <w:tcPr>
            <w:tcW w:w="1282" w:type="dxa"/>
            <w:tcBorders>
              <w:top w:val="nil"/>
              <w:left w:val="nil"/>
              <w:bottom w:val="nil"/>
              <w:right w:val="nil"/>
            </w:tcBorders>
            <w:shd w:val="clear" w:color="auto" w:fill="auto"/>
            <w:noWrap/>
            <w:vAlign w:val="bottom"/>
            <w:hideMark/>
          </w:tcPr>
          <w:p w14:paraId="77D2BAB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111</w:t>
            </w:r>
          </w:p>
        </w:tc>
        <w:tc>
          <w:tcPr>
            <w:tcW w:w="1282" w:type="dxa"/>
            <w:tcBorders>
              <w:top w:val="nil"/>
              <w:left w:val="nil"/>
              <w:bottom w:val="nil"/>
              <w:right w:val="nil"/>
            </w:tcBorders>
            <w:shd w:val="clear" w:color="auto" w:fill="auto"/>
            <w:noWrap/>
            <w:vAlign w:val="bottom"/>
            <w:hideMark/>
          </w:tcPr>
          <w:p w14:paraId="6A52407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5057</w:t>
            </w:r>
          </w:p>
        </w:tc>
        <w:tc>
          <w:tcPr>
            <w:tcW w:w="1240" w:type="dxa"/>
            <w:tcBorders>
              <w:top w:val="nil"/>
              <w:left w:val="nil"/>
              <w:bottom w:val="nil"/>
              <w:right w:val="nil"/>
            </w:tcBorders>
            <w:shd w:val="clear" w:color="auto" w:fill="auto"/>
            <w:noWrap/>
            <w:vAlign w:val="bottom"/>
            <w:hideMark/>
          </w:tcPr>
          <w:p w14:paraId="70801FC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130</w:t>
            </w:r>
          </w:p>
        </w:tc>
        <w:tc>
          <w:tcPr>
            <w:tcW w:w="1240" w:type="dxa"/>
            <w:tcBorders>
              <w:top w:val="nil"/>
              <w:left w:val="nil"/>
              <w:bottom w:val="nil"/>
              <w:right w:val="nil"/>
            </w:tcBorders>
            <w:shd w:val="clear" w:color="auto" w:fill="auto"/>
            <w:noWrap/>
            <w:vAlign w:val="bottom"/>
            <w:hideMark/>
          </w:tcPr>
          <w:p w14:paraId="7E4FC32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5007</w:t>
            </w:r>
          </w:p>
        </w:tc>
      </w:tr>
      <w:tr w:rsidR="00497CB7" w:rsidRPr="00963C80" w14:paraId="0B3974FA" w14:textId="77777777" w:rsidTr="0042091C">
        <w:trPr>
          <w:trHeight w:val="288"/>
        </w:trPr>
        <w:tc>
          <w:tcPr>
            <w:tcW w:w="3014" w:type="dxa"/>
            <w:tcBorders>
              <w:top w:val="nil"/>
              <w:left w:val="nil"/>
              <w:bottom w:val="nil"/>
              <w:right w:val="nil"/>
            </w:tcBorders>
            <w:shd w:val="clear" w:color="auto" w:fill="auto"/>
            <w:noWrap/>
            <w:vAlign w:val="bottom"/>
            <w:hideMark/>
          </w:tcPr>
          <w:p w14:paraId="3F0C9AD3"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CERDIA</w:t>
            </w:r>
          </w:p>
        </w:tc>
        <w:tc>
          <w:tcPr>
            <w:tcW w:w="1240" w:type="dxa"/>
            <w:tcBorders>
              <w:top w:val="nil"/>
              <w:left w:val="nil"/>
              <w:bottom w:val="nil"/>
              <w:right w:val="nil"/>
            </w:tcBorders>
            <w:shd w:val="clear" w:color="auto" w:fill="auto"/>
            <w:noWrap/>
            <w:vAlign w:val="bottom"/>
            <w:hideMark/>
          </w:tcPr>
          <w:p w14:paraId="619C701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250</w:t>
            </w:r>
          </w:p>
        </w:tc>
        <w:tc>
          <w:tcPr>
            <w:tcW w:w="1282" w:type="dxa"/>
            <w:tcBorders>
              <w:top w:val="nil"/>
              <w:left w:val="nil"/>
              <w:bottom w:val="nil"/>
              <w:right w:val="nil"/>
            </w:tcBorders>
            <w:shd w:val="clear" w:color="auto" w:fill="auto"/>
            <w:noWrap/>
            <w:vAlign w:val="bottom"/>
            <w:hideMark/>
          </w:tcPr>
          <w:p w14:paraId="4985CBB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125</w:t>
            </w:r>
          </w:p>
        </w:tc>
        <w:tc>
          <w:tcPr>
            <w:tcW w:w="1240" w:type="dxa"/>
            <w:tcBorders>
              <w:top w:val="nil"/>
              <w:left w:val="nil"/>
              <w:bottom w:val="nil"/>
              <w:right w:val="nil"/>
            </w:tcBorders>
            <w:shd w:val="clear" w:color="auto" w:fill="auto"/>
            <w:noWrap/>
            <w:vAlign w:val="bottom"/>
            <w:hideMark/>
          </w:tcPr>
          <w:p w14:paraId="2CE6359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125</w:t>
            </w:r>
          </w:p>
        </w:tc>
        <w:tc>
          <w:tcPr>
            <w:tcW w:w="1282" w:type="dxa"/>
            <w:tcBorders>
              <w:top w:val="nil"/>
              <w:left w:val="nil"/>
              <w:bottom w:val="nil"/>
              <w:right w:val="nil"/>
            </w:tcBorders>
            <w:shd w:val="clear" w:color="auto" w:fill="auto"/>
            <w:noWrap/>
            <w:vAlign w:val="bottom"/>
            <w:hideMark/>
          </w:tcPr>
          <w:p w14:paraId="16A33F45"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0FBF0A3E"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2EF8ADA3"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152A1A23"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r>
      <w:tr w:rsidR="00497CB7" w:rsidRPr="00963C80" w14:paraId="78CF4317" w14:textId="77777777" w:rsidTr="0042091C">
        <w:trPr>
          <w:trHeight w:val="288"/>
        </w:trPr>
        <w:tc>
          <w:tcPr>
            <w:tcW w:w="3014" w:type="dxa"/>
            <w:tcBorders>
              <w:top w:val="nil"/>
              <w:left w:val="nil"/>
              <w:bottom w:val="nil"/>
              <w:right w:val="nil"/>
            </w:tcBorders>
            <w:shd w:val="clear" w:color="auto" w:fill="auto"/>
            <w:noWrap/>
            <w:vAlign w:val="bottom"/>
            <w:hideMark/>
          </w:tcPr>
          <w:p w14:paraId="36496081"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PREVEND IT</w:t>
            </w:r>
          </w:p>
        </w:tc>
        <w:tc>
          <w:tcPr>
            <w:tcW w:w="1240" w:type="dxa"/>
            <w:tcBorders>
              <w:top w:val="nil"/>
              <w:left w:val="nil"/>
              <w:bottom w:val="nil"/>
              <w:right w:val="nil"/>
            </w:tcBorders>
            <w:shd w:val="clear" w:color="auto" w:fill="auto"/>
            <w:noWrap/>
            <w:vAlign w:val="bottom"/>
            <w:hideMark/>
          </w:tcPr>
          <w:p w14:paraId="38080BD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864</w:t>
            </w:r>
          </w:p>
        </w:tc>
        <w:tc>
          <w:tcPr>
            <w:tcW w:w="1282" w:type="dxa"/>
            <w:tcBorders>
              <w:top w:val="nil"/>
              <w:left w:val="nil"/>
              <w:bottom w:val="nil"/>
              <w:right w:val="nil"/>
            </w:tcBorders>
            <w:shd w:val="clear" w:color="auto" w:fill="auto"/>
            <w:noWrap/>
            <w:vAlign w:val="bottom"/>
            <w:hideMark/>
          </w:tcPr>
          <w:p w14:paraId="27BBA5F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433</w:t>
            </w:r>
          </w:p>
        </w:tc>
        <w:tc>
          <w:tcPr>
            <w:tcW w:w="1240" w:type="dxa"/>
            <w:tcBorders>
              <w:top w:val="nil"/>
              <w:left w:val="nil"/>
              <w:bottom w:val="nil"/>
              <w:right w:val="nil"/>
            </w:tcBorders>
            <w:shd w:val="clear" w:color="auto" w:fill="auto"/>
            <w:noWrap/>
            <w:vAlign w:val="bottom"/>
            <w:hideMark/>
          </w:tcPr>
          <w:p w14:paraId="64DB445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431</w:t>
            </w:r>
          </w:p>
        </w:tc>
        <w:tc>
          <w:tcPr>
            <w:tcW w:w="1282" w:type="dxa"/>
            <w:tcBorders>
              <w:top w:val="nil"/>
              <w:left w:val="nil"/>
              <w:bottom w:val="nil"/>
              <w:right w:val="nil"/>
            </w:tcBorders>
            <w:shd w:val="clear" w:color="auto" w:fill="auto"/>
            <w:noWrap/>
            <w:vAlign w:val="bottom"/>
            <w:hideMark/>
          </w:tcPr>
          <w:p w14:paraId="4ADA3D6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w:t>
            </w:r>
          </w:p>
        </w:tc>
        <w:tc>
          <w:tcPr>
            <w:tcW w:w="1282" w:type="dxa"/>
            <w:tcBorders>
              <w:top w:val="nil"/>
              <w:left w:val="nil"/>
              <w:bottom w:val="nil"/>
              <w:right w:val="nil"/>
            </w:tcBorders>
            <w:shd w:val="clear" w:color="auto" w:fill="auto"/>
            <w:noWrap/>
            <w:vAlign w:val="bottom"/>
            <w:hideMark/>
          </w:tcPr>
          <w:p w14:paraId="3172C3A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431</w:t>
            </w:r>
          </w:p>
        </w:tc>
        <w:tc>
          <w:tcPr>
            <w:tcW w:w="1240" w:type="dxa"/>
            <w:tcBorders>
              <w:top w:val="nil"/>
              <w:left w:val="nil"/>
              <w:bottom w:val="nil"/>
              <w:right w:val="nil"/>
            </w:tcBorders>
            <w:shd w:val="clear" w:color="auto" w:fill="auto"/>
            <w:noWrap/>
            <w:vAlign w:val="bottom"/>
            <w:hideMark/>
          </w:tcPr>
          <w:p w14:paraId="1AC7D33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0</w:t>
            </w:r>
          </w:p>
        </w:tc>
        <w:tc>
          <w:tcPr>
            <w:tcW w:w="1240" w:type="dxa"/>
            <w:tcBorders>
              <w:top w:val="nil"/>
              <w:left w:val="nil"/>
              <w:bottom w:val="nil"/>
              <w:right w:val="nil"/>
            </w:tcBorders>
            <w:shd w:val="clear" w:color="auto" w:fill="auto"/>
            <w:noWrap/>
            <w:vAlign w:val="bottom"/>
            <w:hideMark/>
          </w:tcPr>
          <w:p w14:paraId="7EFE31F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431</w:t>
            </w:r>
          </w:p>
        </w:tc>
      </w:tr>
      <w:tr w:rsidR="00497CB7" w:rsidRPr="00963C80" w14:paraId="4E45914F" w14:textId="77777777" w:rsidTr="0042091C">
        <w:trPr>
          <w:trHeight w:val="288"/>
        </w:trPr>
        <w:tc>
          <w:tcPr>
            <w:tcW w:w="3014" w:type="dxa"/>
            <w:tcBorders>
              <w:top w:val="nil"/>
              <w:left w:val="nil"/>
              <w:bottom w:val="nil"/>
              <w:right w:val="nil"/>
            </w:tcBorders>
            <w:shd w:val="clear" w:color="auto" w:fill="auto"/>
            <w:noWrap/>
            <w:vAlign w:val="bottom"/>
            <w:hideMark/>
          </w:tcPr>
          <w:p w14:paraId="424DC776"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CARDS</w:t>
            </w:r>
          </w:p>
        </w:tc>
        <w:tc>
          <w:tcPr>
            <w:tcW w:w="1240" w:type="dxa"/>
            <w:tcBorders>
              <w:top w:val="nil"/>
              <w:left w:val="nil"/>
              <w:bottom w:val="nil"/>
              <w:right w:val="nil"/>
            </w:tcBorders>
            <w:shd w:val="clear" w:color="auto" w:fill="auto"/>
            <w:noWrap/>
            <w:vAlign w:val="bottom"/>
            <w:hideMark/>
          </w:tcPr>
          <w:p w14:paraId="3CE9C85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2838</w:t>
            </w:r>
          </w:p>
        </w:tc>
        <w:tc>
          <w:tcPr>
            <w:tcW w:w="1282" w:type="dxa"/>
            <w:tcBorders>
              <w:top w:val="nil"/>
              <w:left w:val="nil"/>
              <w:bottom w:val="nil"/>
              <w:right w:val="nil"/>
            </w:tcBorders>
            <w:shd w:val="clear" w:color="auto" w:fill="auto"/>
            <w:noWrap/>
            <w:vAlign w:val="bottom"/>
            <w:hideMark/>
          </w:tcPr>
          <w:p w14:paraId="6FB6AC1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1428</w:t>
            </w:r>
          </w:p>
        </w:tc>
        <w:tc>
          <w:tcPr>
            <w:tcW w:w="1240" w:type="dxa"/>
            <w:tcBorders>
              <w:top w:val="nil"/>
              <w:left w:val="nil"/>
              <w:bottom w:val="nil"/>
              <w:right w:val="nil"/>
            </w:tcBorders>
            <w:shd w:val="clear" w:color="auto" w:fill="auto"/>
            <w:noWrap/>
            <w:vAlign w:val="bottom"/>
            <w:hideMark/>
          </w:tcPr>
          <w:p w14:paraId="4DF4879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1410</w:t>
            </w:r>
          </w:p>
        </w:tc>
        <w:tc>
          <w:tcPr>
            <w:tcW w:w="1282" w:type="dxa"/>
            <w:tcBorders>
              <w:top w:val="nil"/>
              <w:left w:val="nil"/>
              <w:bottom w:val="nil"/>
              <w:right w:val="nil"/>
            </w:tcBorders>
            <w:shd w:val="clear" w:color="auto" w:fill="auto"/>
            <w:noWrap/>
            <w:vAlign w:val="bottom"/>
            <w:hideMark/>
          </w:tcPr>
          <w:p w14:paraId="3903276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36</w:t>
            </w:r>
          </w:p>
        </w:tc>
        <w:tc>
          <w:tcPr>
            <w:tcW w:w="1282" w:type="dxa"/>
            <w:tcBorders>
              <w:top w:val="nil"/>
              <w:left w:val="nil"/>
              <w:bottom w:val="nil"/>
              <w:right w:val="nil"/>
            </w:tcBorders>
            <w:shd w:val="clear" w:color="auto" w:fill="auto"/>
            <w:noWrap/>
            <w:vAlign w:val="bottom"/>
            <w:hideMark/>
          </w:tcPr>
          <w:p w14:paraId="490AF84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1392</w:t>
            </w:r>
          </w:p>
        </w:tc>
        <w:tc>
          <w:tcPr>
            <w:tcW w:w="1240" w:type="dxa"/>
            <w:tcBorders>
              <w:top w:val="nil"/>
              <w:left w:val="nil"/>
              <w:bottom w:val="nil"/>
              <w:right w:val="nil"/>
            </w:tcBorders>
            <w:shd w:val="clear" w:color="auto" w:fill="auto"/>
            <w:noWrap/>
            <w:vAlign w:val="bottom"/>
            <w:hideMark/>
          </w:tcPr>
          <w:p w14:paraId="44E28FA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45</w:t>
            </w:r>
          </w:p>
        </w:tc>
        <w:tc>
          <w:tcPr>
            <w:tcW w:w="1240" w:type="dxa"/>
            <w:tcBorders>
              <w:top w:val="nil"/>
              <w:left w:val="nil"/>
              <w:bottom w:val="nil"/>
              <w:right w:val="nil"/>
            </w:tcBorders>
            <w:shd w:val="clear" w:color="auto" w:fill="auto"/>
            <w:noWrap/>
            <w:vAlign w:val="bottom"/>
            <w:hideMark/>
          </w:tcPr>
          <w:p w14:paraId="42AEFDA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1365</w:t>
            </w:r>
          </w:p>
        </w:tc>
      </w:tr>
      <w:tr w:rsidR="00497CB7" w:rsidRPr="00963C80" w14:paraId="724246A2" w14:textId="77777777" w:rsidTr="0042091C">
        <w:trPr>
          <w:trHeight w:val="288"/>
        </w:trPr>
        <w:tc>
          <w:tcPr>
            <w:tcW w:w="3014" w:type="dxa"/>
            <w:tcBorders>
              <w:top w:val="nil"/>
              <w:left w:val="nil"/>
              <w:bottom w:val="nil"/>
              <w:right w:val="nil"/>
            </w:tcBorders>
            <w:shd w:val="clear" w:color="auto" w:fill="auto"/>
            <w:noWrap/>
            <w:vAlign w:val="bottom"/>
            <w:hideMark/>
          </w:tcPr>
          <w:p w14:paraId="5DE472E4"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MEGA</w:t>
            </w:r>
          </w:p>
        </w:tc>
        <w:tc>
          <w:tcPr>
            <w:tcW w:w="1240" w:type="dxa"/>
            <w:tcBorders>
              <w:top w:val="nil"/>
              <w:left w:val="nil"/>
              <w:bottom w:val="nil"/>
              <w:right w:val="nil"/>
            </w:tcBorders>
            <w:shd w:val="clear" w:color="auto" w:fill="auto"/>
            <w:noWrap/>
            <w:vAlign w:val="bottom"/>
            <w:hideMark/>
          </w:tcPr>
          <w:p w14:paraId="201883F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7832</w:t>
            </w:r>
          </w:p>
        </w:tc>
        <w:tc>
          <w:tcPr>
            <w:tcW w:w="1282" w:type="dxa"/>
            <w:tcBorders>
              <w:top w:val="nil"/>
              <w:left w:val="nil"/>
              <w:bottom w:val="nil"/>
              <w:right w:val="nil"/>
            </w:tcBorders>
            <w:shd w:val="clear" w:color="auto" w:fill="auto"/>
            <w:noWrap/>
            <w:vAlign w:val="bottom"/>
            <w:hideMark/>
          </w:tcPr>
          <w:p w14:paraId="678AC31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3866</w:t>
            </w:r>
          </w:p>
        </w:tc>
        <w:tc>
          <w:tcPr>
            <w:tcW w:w="1240" w:type="dxa"/>
            <w:tcBorders>
              <w:top w:val="nil"/>
              <w:left w:val="nil"/>
              <w:bottom w:val="nil"/>
              <w:right w:val="nil"/>
            </w:tcBorders>
            <w:shd w:val="clear" w:color="auto" w:fill="auto"/>
            <w:noWrap/>
            <w:vAlign w:val="bottom"/>
            <w:hideMark/>
          </w:tcPr>
          <w:p w14:paraId="516A291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3966</w:t>
            </w:r>
          </w:p>
        </w:tc>
        <w:tc>
          <w:tcPr>
            <w:tcW w:w="1282" w:type="dxa"/>
            <w:tcBorders>
              <w:top w:val="nil"/>
              <w:left w:val="nil"/>
              <w:bottom w:val="nil"/>
              <w:right w:val="nil"/>
            </w:tcBorders>
            <w:shd w:val="clear" w:color="auto" w:fill="auto"/>
            <w:noWrap/>
            <w:vAlign w:val="bottom"/>
            <w:hideMark/>
          </w:tcPr>
          <w:p w14:paraId="70B6F68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44</w:t>
            </w:r>
          </w:p>
        </w:tc>
        <w:tc>
          <w:tcPr>
            <w:tcW w:w="1282" w:type="dxa"/>
            <w:tcBorders>
              <w:top w:val="nil"/>
              <w:left w:val="nil"/>
              <w:bottom w:val="nil"/>
              <w:right w:val="nil"/>
            </w:tcBorders>
            <w:shd w:val="clear" w:color="auto" w:fill="auto"/>
            <w:noWrap/>
            <w:vAlign w:val="bottom"/>
            <w:hideMark/>
          </w:tcPr>
          <w:p w14:paraId="361C621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3822</w:t>
            </w:r>
          </w:p>
        </w:tc>
        <w:tc>
          <w:tcPr>
            <w:tcW w:w="1240" w:type="dxa"/>
            <w:tcBorders>
              <w:top w:val="nil"/>
              <w:left w:val="nil"/>
              <w:bottom w:val="nil"/>
              <w:right w:val="nil"/>
            </w:tcBorders>
            <w:shd w:val="clear" w:color="auto" w:fill="auto"/>
            <w:noWrap/>
            <w:vAlign w:val="bottom"/>
            <w:hideMark/>
          </w:tcPr>
          <w:p w14:paraId="79EC36D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61</w:t>
            </w:r>
          </w:p>
        </w:tc>
        <w:tc>
          <w:tcPr>
            <w:tcW w:w="1240" w:type="dxa"/>
            <w:tcBorders>
              <w:top w:val="nil"/>
              <w:left w:val="nil"/>
              <w:bottom w:val="nil"/>
              <w:right w:val="nil"/>
            </w:tcBorders>
            <w:shd w:val="clear" w:color="auto" w:fill="auto"/>
            <w:noWrap/>
            <w:vAlign w:val="bottom"/>
            <w:hideMark/>
          </w:tcPr>
          <w:p w14:paraId="75FFD2A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3905</w:t>
            </w:r>
          </w:p>
        </w:tc>
      </w:tr>
      <w:tr w:rsidR="00497CB7" w:rsidRPr="00963C80" w14:paraId="3E9EAD0E" w14:textId="77777777" w:rsidTr="0042091C">
        <w:trPr>
          <w:trHeight w:val="288"/>
        </w:trPr>
        <w:tc>
          <w:tcPr>
            <w:tcW w:w="3014" w:type="dxa"/>
            <w:tcBorders>
              <w:top w:val="nil"/>
              <w:left w:val="nil"/>
              <w:bottom w:val="nil"/>
              <w:right w:val="nil"/>
            </w:tcBorders>
            <w:shd w:val="clear" w:color="auto" w:fill="auto"/>
            <w:noWrap/>
            <w:vAlign w:val="bottom"/>
            <w:hideMark/>
          </w:tcPr>
          <w:p w14:paraId="739CA491"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 xml:space="preserve">ASPEN </w:t>
            </w:r>
            <w:r>
              <w:rPr>
                <w:rFonts w:ascii="Calibri" w:eastAsia="Times New Roman" w:hAnsi="Calibri" w:cs="Calibri"/>
                <w:b/>
                <w:bCs/>
                <w:color w:val="000000"/>
                <w:lang w:eastAsia="fr-FR"/>
              </w:rPr>
              <w:t>Primary prevention</w:t>
            </w:r>
          </w:p>
        </w:tc>
        <w:tc>
          <w:tcPr>
            <w:tcW w:w="1240" w:type="dxa"/>
            <w:tcBorders>
              <w:top w:val="nil"/>
              <w:left w:val="nil"/>
              <w:bottom w:val="nil"/>
              <w:right w:val="nil"/>
            </w:tcBorders>
            <w:shd w:val="clear" w:color="auto" w:fill="auto"/>
            <w:noWrap/>
            <w:vAlign w:val="bottom"/>
            <w:hideMark/>
          </w:tcPr>
          <w:p w14:paraId="5B62484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1905</w:t>
            </w:r>
          </w:p>
        </w:tc>
        <w:tc>
          <w:tcPr>
            <w:tcW w:w="1282" w:type="dxa"/>
            <w:tcBorders>
              <w:top w:val="nil"/>
              <w:left w:val="nil"/>
              <w:bottom w:val="nil"/>
              <w:right w:val="nil"/>
            </w:tcBorders>
            <w:shd w:val="clear" w:color="auto" w:fill="auto"/>
            <w:noWrap/>
            <w:vAlign w:val="bottom"/>
            <w:hideMark/>
          </w:tcPr>
          <w:p w14:paraId="647BEAD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959</w:t>
            </w:r>
          </w:p>
        </w:tc>
        <w:tc>
          <w:tcPr>
            <w:tcW w:w="1240" w:type="dxa"/>
            <w:tcBorders>
              <w:top w:val="nil"/>
              <w:left w:val="nil"/>
              <w:bottom w:val="nil"/>
              <w:right w:val="nil"/>
            </w:tcBorders>
            <w:shd w:val="clear" w:color="auto" w:fill="auto"/>
            <w:noWrap/>
            <w:vAlign w:val="bottom"/>
            <w:hideMark/>
          </w:tcPr>
          <w:p w14:paraId="00EE120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946</w:t>
            </w:r>
          </w:p>
        </w:tc>
        <w:tc>
          <w:tcPr>
            <w:tcW w:w="1282" w:type="dxa"/>
            <w:tcBorders>
              <w:top w:val="nil"/>
              <w:left w:val="nil"/>
              <w:bottom w:val="nil"/>
              <w:right w:val="nil"/>
            </w:tcBorders>
            <w:shd w:val="clear" w:color="auto" w:fill="auto"/>
            <w:noWrap/>
            <w:vAlign w:val="bottom"/>
            <w:hideMark/>
          </w:tcPr>
          <w:p w14:paraId="4836660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w:t>
            </w:r>
          </w:p>
        </w:tc>
        <w:tc>
          <w:tcPr>
            <w:tcW w:w="1282" w:type="dxa"/>
            <w:tcBorders>
              <w:top w:val="nil"/>
              <w:left w:val="nil"/>
              <w:bottom w:val="nil"/>
              <w:right w:val="nil"/>
            </w:tcBorders>
            <w:shd w:val="clear" w:color="auto" w:fill="auto"/>
            <w:noWrap/>
            <w:vAlign w:val="bottom"/>
            <w:hideMark/>
          </w:tcPr>
          <w:p w14:paraId="69F5831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939</w:t>
            </w:r>
          </w:p>
        </w:tc>
        <w:tc>
          <w:tcPr>
            <w:tcW w:w="1240" w:type="dxa"/>
            <w:tcBorders>
              <w:top w:val="nil"/>
              <w:left w:val="nil"/>
              <w:bottom w:val="nil"/>
              <w:right w:val="nil"/>
            </w:tcBorders>
            <w:shd w:val="clear" w:color="auto" w:fill="auto"/>
            <w:noWrap/>
            <w:vAlign w:val="bottom"/>
            <w:hideMark/>
          </w:tcPr>
          <w:p w14:paraId="0AB41A6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w:t>
            </w:r>
          </w:p>
        </w:tc>
        <w:tc>
          <w:tcPr>
            <w:tcW w:w="1240" w:type="dxa"/>
            <w:tcBorders>
              <w:top w:val="nil"/>
              <w:left w:val="nil"/>
              <w:bottom w:val="nil"/>
              <w:right w:val="nil"/>
            </w:tcBorders>
            <w:shd w:val="clear" w:color="auto" w:fill="auto"/>
            <w:noWrap/>
            <w:vAlign w:val="bottom"/>
            <w:hideMark/>
          </w:tcPr>
          <w:p w14:paraId="3A648DB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924</w:t>
            </w:r>
          </w:p>
        </w:tc>
      </w:tr>
      <w:tr w:rsidR="00497CB7" w:rsidRPr="00963C80" w14:paraId="0F2DAE32" w14:textId="77777777" w:rsidTr="0042091C">
        <w:trPr>
          <w:trHeight w:val="288"/>
        </w:trPr>
        <w:tc>
          <w:tcPr>
            <w:tcW w:w="3014" w:type="dxa"/>
            <w:tcBorders>
              <w:top w:val="nil"/>
              <w:left w:val="nil"/>
              <w:bottom w:val="nil"/>
              <w:right w:val="nil"/>
            </w:tcBorders>
            <w:shd w:val="clear" w:color="auto" w:fill="auto"/>
            <w:noWrap/>
            <w:vAlign w:val="bottom"/>
            <w:hideMark/>
          </w:tcPr>
          <w:p w14:paraId="6861D5AA"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 xml:space="preserve">ASPEN </w:t>
            </w:r>
            <w:r>
              <w:rPr>
                <w:rFonts w:ascii="Calibri" w:eastAsia="Times New Roman" w:hAnsi="Calibri" w:cs="Calibri"/>
                <w:b/>
                <w:bCs/>
                <w:color w:val="000000"/>
                <w:lang w:eastAsia="fr-FR"/>
              </w:rPr>
              <w:t>Secondary prevention</w:t>
            </w:r>
          </w:p>
        </w:tc>
        <w:tc>
          <w:tcPr>
            <w:tcW w:w="1240" w:type="dxa"/>
            <w:tcBorders>
              <w:top w:val="nil"/>
              <w:left w:val="nil"/>
              <w:bottom w:val="nil"/>
              <w:right w:val="nil"/>
            </w:tcBorders>
            <w:shd w:val="clear" w:color="auto" w:fill="auto"/>
            <w:noWrap/>
            <w:vAlign w:val="bottom"/>
            <w:hideMark/>
          </w:tcPr>
          <w:p w14:paraId="0C4EC3F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505</w:t>
            </w:r>
          </w:p>
        </w:tc>
        <w:tc>
          <w:tcPr>
            <w:tcW w:w="1282" w:type="dxa"/>
            <w:tcBorders>
              <w:top w:val="nil"/>
              <w:left w:val="nil"/>
              <w:bottom w:val="nil"/>
              <w:right w:val="nil"/>
            </w:tcBorders>
            <w:shd w:val="clear" w:color="auto" w:fill="auto"/>
            <w:noWrap/>
            <w:vAlign w:val="bottom"/>
            <w:hideMark/>
          </w:tcPr>
          <w:p w14:paraId="44C068B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252,0</w:t>
            </w:r>
          </w:p>
        </w:tc>
        <w:tc>
          <w:tcPr>
            <w:tcW w:w="1240" w:type="dxa"/>
            <w:tcBorders>
              <w:top w:val="nil"/>
              <w:left w:val="nil"/>
              <w:bottom w:val="nil"/>
              <w:right w:val="nil"/>
            </w:tcBorders>
            <w:shd w:val="clear" w:color="auto" w:fill="auto"/>
            <w:noWrap/>
            <w:vAlign w:val="bottom"/>
            <w:hideMark/>
          </w:tcPr>
          <w:p w14:paraId="247F199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253,0</w:t>
            </w:r>
          </w:p>
        </w:tc>
        <w:tc>
          <w:tcPr>
            <w:tcW w:w="1282" w:type="dxa"/>
            <w:tcBorders>
              <w:top w:val="nil"/>
              <w:left w:val="nil"/>
              <w:bottom w:val="nil"/>
              <w:right w:val="nil"/>
            </w:tcBorders>
            <w:shd w:val="clear" w:color="auto" w:fill="auto"/>
            <w:noWrap/>
            <w:vAlign w:val="bottom"/>
            <w:hideMark/>
          </w:tcPr>
          <w:p w14:paraId="3B05842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12</w:t>
            </w:r>
          </w:p>
        </w:tc>
        <w:tc>
          <w:tcPr>
            <w:tcW w:w="1282" w:type="dxa"/>
            <w:tcBorders>
              <w:top w:val="nil"/>
              <w:left w:val="nil"/>
              <w:bottom w:val="nil"/>
              <w:right w:val="nil"/>
            </w:tcBorders>
            <w:shd w:val="clear" w:color="auto" w:fill="auto"/>
            <w:noWrap/>
            <w:vAlign w:val="bottom"/>
            <w:hideMark/>
          </w:tcPr>
          <w:p w14:paraId="5DABC54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240</w:t>
            </w:r>
          </w:p>
        </w:tc>
        <w:tc>
          <w:tcPr>
            <w:tcW w:w="1240" w:type="dxa"/>
            <w:tcBorders>
              <w:top w:val="nil"/>
              <w:left w:val="nil"/>
              <w:bottom w:val="nil"/>
              <w:right w:val="nil"/>
            </w:tcBorders>
            <w:shd w:val="clear" w:color="auto" w:fill="auto"/>
            <w:noWrap/>
            <w:vAlign w:val="bottom"/>
            <w:hideMark/>
          </w:tcPr>
          <w:p w14:paraId="21BB167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w:t>
            </w:r>
          </w:p>
        </w:tc>
        <w:tc>
          <w:tcPr>
            <w:tcW w:w="1240" w:type="dxa"/>
            <w:tcBorders>
              <w:top w:val="nil"/>
              <w:left w:val="nil"/>
              <w:bottom w:val="nil"/>
              <w:right w:val="nil"/>
            </w:tcBorders>
            <w:shd w:val="clear" w:color="auto" w:fill="auto"/>
            <w:noWrap/>
            <w:vAlign w:val="bottom"/>
            <w:hideMark/>
          </w:tcPr>
          <w:p w14:paraId="2159DAD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244</w:t>
            </w:r>
          </w:p>
        </w:tc>
      </w:tr>
      <w:tr w:rsidR="00497CB7" w:rsidRPr="00963C80" w14:paraId="59F0CBF8" w14:textId="77777777" w:rsidTr="0042091C">
        <w:trPr>
          <w:trHeight w:val="288"/>
        </w:trPr>
        <w:tc>
          <w:tcPr>
            <w:tcW w:w="3014" w:type="dxa"/>
            <w:tcBorders>
              <w:top w:val="nil"/>
              <w:left w:val="nil"/>
              <w:bottom w:val="nil"/>
              <w:right w:val="nil"/>
            </w:tcBorders>
            <w:shd w:val="clear" w:color="auto" w:fill="auto"/>
            <w:noWrap/>
            <w:vAlign w:val="bottom"/>
            <w:hideMark/>
          </w:tcPr>
          <w:p w14:paraId="66807533"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SEAS</w:t>
            </w:r>
          </w:p>
        </w:tc>
        <w:tc>
          <w:tcPr>
            <w:tcW w:w="1240" w:type="dxa"/>
            <w:tcBorders>
              <w:top w:val="nil"/>
              <w:left w:val="nil"/>
              <w:bottom w:val="nil"/>
              <w:right w:val="nil"/>
            </w:tcBorders>
            <w:shd w:val="clear" w:color="auto" w:fill="auto"/>
            <w:noWrap/>
            <w:vAlign w:val="bottom"/>
            <w:hideMark/>
          </w:tcPr>
          <w:p w14:paraId="691D18D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1873</w:t>
            </w:r>
          </w:p>
        </w:tc>
        <w:tc>
          <w:tcPr>
            <w:tcW w:w="1282" w:type="dxa"/>
            <w:tcBorders>
              <w:top w:val="nil"/>
              <w:left w:val="nil"/>
              <w:bottom w:val="nil"/>
              <w:right w:val="nil"/>
            </w:tcBorders>
            <w:shd w:val="clear" w:color="auto" w:fill="auto"/>
            <w:noWrap/>
            <w:vAlign w:val="bottom"/>
            <w:hideMark/>
          </w:tcPr>
          <w:p w14:paraId="1C4EDED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944</w:t>
            </w:r>
          </w:p>
        </w:tc>
        <w:tc>
          <w:tcPr>
            <w:tcW w:w="1240" w:type="dxa"/>
            <w:tcBorders>
              <w:top w:val="nil"/>
              <w:left w:val="nil"/>
              <w:bottom w:val="nil"/>
              <w:right w:val="nil"/>
            </w:tcBorders>
            <w:shd w:val="clear" w:color="auto" w:fill="auto"/>
            <w:noWrap/>
            <w:vAlign w:val="bottom"/>
            <w:hideMark/>
          </w:tcPr>
          <w:p w14:paraId="18C8168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929</w:t>
            </w:r>
          </w:p>
        </w:tc>
        <w:tc>
          <w:tcPr>
            <w:tcW w:w="1282" w:type="dxa"/>
            <w:tcBorders>
              <w:top w:val="nil"/>
              <w:left w:val="nil"/>
              <w:bottom w:val="nil"/>
              <w:right w:val="nil"/>
            </w:tcBorders>
            <w:shd w:val="clear" w:color="auto" w:fill="auto"/>
            <w:noWrap/>
            <w:vAlign w:val="bottom"/>
            <w:hideMark/>
          </w:tcPr>
          <w:p w14:paraId="4F142D6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58</w:t>
            </w:r>
          </w:p>
        </w:tc>
        <w:tc>
          <w:tcPr>
            <w:tcW w:w="1282" w:type="dxa"/>
            <w:tcBorders>
              <w:top w:val="nil"/>
              <w:left w:val="nil"/>
              <w:bottom w:val="nil"/>
              <w:right w:val="nil"/>
            </w:tcBorders>
            <w:shd w:val="clear" w:color="auto" w:fill="auto"/>
            <w:noWrap/>
            <w:vAlign w:val="bottom"/>
            <w:hideMark/>
          </w:tcPr>
          <w:p w14:paraId="541DA5E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886</w:t>
            </w:r>
          </w:p>
        </w:tc>
        <w:tc>
          <w:tcPr>
            <w:tcW w:w="1240" w:type="dxa"/>
            <w:tcBorders>
              <w:top w:val="nil"/>
              <w:left w:val="nil"/>
              <w:bottom w:val="nil"/>
              <w:right w:val="nil"/>
            </w:tcBorders>
            <w:shd w:val="clear" w:color="auto" w:fill="auto"/>
            <w:noWrap/>
            <w:vAlign w:val="bottom"/>
            <w:hideMark/>
          </w:tcPr>
          <w:p w14:paraId="1072433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44</w:t>
            </w:r>
          </w:p>
        </w:tc>
        <w:tc>
          <w:tcPr>
            <w:tcW w:w="1240" w:type="dxa"/>
            <w:tcBorders>
              <w:top w:val="nil"/>
              <w:left w:val="nil"/>
              <w:bottom w:val="nil"/>
              <w:right w:val="nil"/>
            </w:tcBorders>
            <w:shd w:val="clear" w:color="auto" w:fill="auto"/>
            <w:noWrap/>
            <w:vAlign w:val="bottom"/>
            <w:hideMark/>
          </w:tcPr>
          <w:p w14:paraId="0A898CF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885</w:t>
            </w:r>
          </w:p>
        </w:tc>
      </w:tr>
      <w:tr w:rsidR="00497CB7" w:rsidRPr="00963C80" w14:paraId="1C84D971" w14:textId="77777777" w:rsidTr="0042091C">
        <w:trPr>
          <w:trHeight w:val="288"/>
        </w:trPr>
        <w:tc>
          <w:tcPr>
            <w:tcW w:w="3014" w:type="dxa"/>
            <w:tcBorders>
              <w:top w:val="nil"/>
              <w:left w:val="nil"/>
              <w:bottom w:val="nil"/>
              <w:right w:val="nil"/>
            </w:tcBorders>
            <w:shd w:val="clear" w:color="auto" w:fill="auto"/>
            <w:noWrap/>
            <w:vAlign w:val="bottom"/>
            <w:hideMark/>
          </w:tcPr>
          <w:p w14:paraId="05CDE1CF"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JUPITER</w:t>
            </w:r>
          </w:p>
        </w:tc>
        <w:tc>
          <w:tcPr>
            <w:tcW w:w="1240" w:type="dxa"/>
            <w:tcBorders>
              <w:top w:val="nil"/>
              <w:left w:val="nil"/>
              <w:bottom w:val="nil"/>
              <w:right w:val="nil"/>
            </w:tcBorders>
            <w:shd w:val="clear" w:color="auto" w:fill="auto"/>
            <w:noWrap/>
            <w:vAlign w:val="bottom"/>
            <w:hideMark/>
          </w:tcPr>
          <w:p w14:paraId="465C673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17802</w:t>
            </w:r>
          </w:p>
        </w:tc>
        <w:tc>
          <w:tcPr>
            <w:tcW w:w="1282" w:type="dxa"/>
            <w:tcBorders>
              <w:top w:val="nil"/>
              <w:left w:val="nil"/>
              <w:bottom w:val="nil"/>
              <w:right w:val="nil"/>
            </w:tcBorders>
            <w:shd w:val="clear" w:color="auto" w:fill="auto"/>
            <w:noWrap/>
            <w:vAlign w:val="bottom"/>
            <w:hideMark/>
          </w:tcPr>
          <w:p w14:paraId="61F0787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8901</w:t>
            </w:r>
          </w:p>
        </w:tc>
        <w:tc>
          <w:tcPr>
            <w:tcW w:w="1240" w:type="dxa"/>
            <w:tcBorders>
              <w:top w:val="nil"/>
              <w:left w:val="nil"/>
              <w:bottom w:val="nil"/>
              <w:right w:val="nil"/>
            </w:tcBorders>
            <w:shd w:val="clear" w:color="auto" w:fill="auto"/>
            <w:noWrap/>
            <w:vAlign w:val="bottom"/>
            <w:hideMark/>
          </w:tcPr>
          <w:p w14:paraId="614AD5C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8901</w:t>
            </w:r>
          </w:p>
        </w:tc>
        <w:tc>
          <w:tcPr>
            <w:tcW w:w="1282" w:type="dxa"/>
            <w:tcBorders>
              <w:top w:val="nil"/>
              <w:left w:val="nil"/>
              <w:bottom w:val="nil"/>
              <w:right w:val="nil"/>
            </w:tcBorders>
            <w:shd w:val="clear" w:color="auto" w:fill="auto"/>
            <w:noWrap/>
            <w:vAlign w:val="bottom"/>
            <w:hideMark/>
          </w:tcPr>
          <w:p w14:paraId="0EF938D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163</w:t>
            </w:r>
          </w:p>
        </w:tc>
        <w:tc>
          <w:tcPr>
            <w:tcW w:w="1282" w:type="dxa"/>
            <w:tcBorders>
              <w:top w:val="nil"/>
              <w:left w:val="nil"/>
              <w:bottom w:val="nil"/>
              <w:right w:val="nil"/>
            </w:tcBorders>
            <w:shd w:val="clear" w:color="auto" w:fill="auto"/>
            <w:noWrap/>
            <w:vAlign w:val="bottom"/>
            <w:hideMark/>
          </w:tcPr>
          <w:p w14:paraId="0A069DB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8738</w:t>
            </w:r>
          </w:p>
        </w:tc>
        <w:tc>
          <w:tcPr>
            <w:tcW w:w="1240" w:type="dxa"/>
            <w:tcBorders>
              <w:top w:val="nil"/>
              <w:left w:val="nil"/>
              <w:bottom w:val="nil"/>
              <w:right w:val="nil"/>
            </w:tcBorders>
            <w:shd w:val="clear" w:color="auto" w:fill="auto"/>
            <w:noWrap/>
            <w:vAlign w:val="bottom"/>
            <w:hideMark/>
          </w:tcPr>
          <w:p w14:paraId="3ADD813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204</w:t>
            </w:r>
          </w:p>
        </w:tc>
        <w:tc>
          <w:tcPr>
            <w:tcW w:w="1240" w:type="dxa"/>
            <w:tcBorders>
              <w:top w:val="nil"/>
              <w:left w:val="nil"/>
              <w:bottom w:val="nil"/>
              <w:right w:val="nil"/>
            </w:tcBorders>
            <w:shd w:val="clear" w:color="auto" w:fill="auto"/>
            <w:noWrap/>
            <w:vAlign w:val="bottom"/>
            <w:hideMark/>
          </w:tcPr>
          <w:p w14:paraId="5EB3385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8697</w:t>
            </w:r>
          </w:p>
        </w:tc>
      </w:tr>
      <w:tr w:rsidR="00497CB7" w:rsidRPr="00963C80" w14:paraId="0EC27514" w14:textId="77777777" w:rsidTr="0042091C">
        <w:trPr>
          <w:trHeight w:val="288"/>
        </w:trPr>
        <w:tc>
          <w:tcPr>
            <w:tcW w:w="3014" w:type="dxa"/>
            <w:tcBorders>
              <w:top w:val="nil"/>
              <w:left w:val="nil"/>
              <w:bottom w:val="nil"/>
              <w:right w:val="nil"/>
            </w:tcBorders>
            <w:shd w:val="clear" w:color="auto" w:fill="auto"/>
            <w:noWrap/>
            <w:vAlign w:val="bottom"/>
            <w:hideMark/>
          </w:tcPr>
          <w:p w14:paraId="2F967F3F"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STATCOPE</w:t>
            </w:r>
          </w:p>
        </w:tc>
        <w:tc>
          <w:tcPr>
            <w:tcW w:w="1240" w:type="dxa"/>
            <w:tcBorders>
              <w:top w:val="nil"/>
              <w:left w:val="nil"/>
              <w:bottom w:val="nil"/>
              <w:right w:val="nil"/>
            </w:tcBorders>
            <w:shd w:val="clear" w:color="auto" w:fill="auto"/>
            <w:noWrap/>
            <w:vAlign w:val="bottom"/>
            <w:hideMark/>
          </w:tcPr>
          <w:p w14:paraId="3B9C5A6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895</w:t>
            </w:r>
          </w:p>
        </w:tc>
        <w:tc>
          <w:tcPr>
            <w:tcW w:w="1282" w:type="dxa"/>
            <w:tcBorders>
              <w:top w:val="nil"/>
              <w:left w:val="nil"/>
              <w:bottom w:val="nil"/>
              <w:right w:val="nil"/>
            </w:tcBorders>
            <w:shd w:val="clear" w:color="auto" w:fill="auto"/>
            <w:noWrap/>
            <w:vAlign w:val="bottom"/>
            <w:hideMark/>
          </w:tcPr>
          <w:p w14:paraId="7844AB9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443</w:t>
            </w:r>
          </w:p>
        </w:tc>
        <w:tc>
          <w:tcPr>
            <w:tcW w:w="1240" w:type="dxa"/>
            <w:tcBorders>
              <w:top w:val="nil"/>
              <w:left w:val="nil"/>
              <w:bottom w:val="nil"/>
              <w:right w:val="nil"/>
            </w:tcBorders>
            <w:shd w:val="clear" w:color="auto" w:fill="auto"/>
            <w:noWrap/>
            <w:vAlign w:val="bottom"/>
            <w:hideMark/>
          </w:tcPr>
          <w:p w14:paraId="7D784E1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452</w:t>
            </w:r>
          </w:p>
        </w:tc>
        <w:tc>
          <w:tcPr>
            <w:tcW w:w="1282" w:type="dxa"/>
            <w:tcBorders>
              <w:top w:val="nil"/>
              <w:left w:val="nil"/>
              <w:bottom w:val="nil"/>
              <w:right w:val="nil"/>
            </w:tcBorders>
            <w:shd w:val="clear" w:color="auto" w:fill="auto"/>
            <w:noWrap/>
            <w:vAlign w:val="bottom"/>
            <w:hideMark/>
          </w:tcPr>
          <w:p w14:paraId="0B59DBF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24</w:t>
            </w:r>
          </w:p>
        </w:tc>
        <w:tc>
          <w:tcPr>
            <w:tcW w:w="1282" w:type="dxa"/>
            <w:tcBorders>
              <w:top w:val="nil"/>
              <w:left w:val="nil"/>
              <w:bottom w:val="nil"/>
              <w:right w:val="nil"/>
            </w:tcBorders>
            <w:shd w:val="clear" w:color="auto" w:fill="auto"/>
            <w:noWrap/>
            <w:vAlign w:val="bottom"/>
            <w:hideMark/>
          </w:tcPr>
          <w:p w14:paraId="11598C4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419</w:t>
            </w:r>
          </w:p>
        </w:tc>
        <w:tc>
          <w:tcPr>
            <w:tcW w:w="1240" w:type="dxa"/>
            <w:tcBorders>
              <w:top w:val="nil"/>
              <w:left w:val="nil"/>
              <w:bottom w:val="nil"/>
              <w:right w:val="nil"/>
            </w:tcBorders>
            <w:shd w:val="clear" w:color="auto" w:fill="auto"/>
            <w:noWrap/>
            <w:vAlign w:val="bottom"/>
            <w:hideMark/>
          </w:tcPr>
          <w:p w14:paraId="3367FE1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26</w:t>
            </w:r>
          </w:p>
        </w:tc>
        <w:tc>
          <w:tcPr>
            <w:tcW w:w="1240" w:type="dxa"/>
            <w:tcBorders>
              <w:top w:val="nil"/>
              <w:left w:val="nil"/>
              <w:bottom w:val="nil"/>
              <w:right w:val="nil"/>
            </w:tcBorders>
            <w:shd w:val="clear" w:color="auto" w:fill="auto"/>
            <w:noWrap/>
            <w:vAlign w:val="bottom"/>
            <w:hideMark/>
          </w:tcPr>
          <w:p w14:paraId="378BF1A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426</w:t>
            </w:r>
          </w:p>
        </w:tc>
      </w:tr>
      <w:tr w:rsidR="00497CB7" w:rsidRPr="00963C80" w14:paraId="41E0A92B" w14:textId="77777777" w:rsidTr="0042091C">
        <w:trPr>
          <w:trHeight w:val="288"/>
        </w:trPr>
        <w:tc>
          <w:tcPr>
            <w:tcW w:w="3014" w:type="dxa"/>
            <w:tcBorders>
              <w:top w:val="nil"/>
              <w:left w:val="nil"/>
              <w:bottom w:val="nil"/>
              <w:right w:val="nil"/>
            </w:tcBorders>
            <w:shd w:val="clear" w:color="auto" w:fill="auto"/>
            <w:noWrap/>
            <w:vAlign w:val="bottom"/>
            <w:hideMark/>
          </w:tcPr>
          <w:p w14:paraId="551238D6"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HOPE-3</w:t>
            </w:r>
          </w:p>
        </w:tc>
        <w:tc>
          <w:tcPr>
            <w:tcW w:w="1240" w:type="dxa"/>
            <w:tcBorders>
              <w:top w:val="nil"/>
              <w:left w:val="nil"/>
              <w:bottom w:val="nil"/>
              <w:right w:val="nil"/>
            </w:tcBorders>
            <w:shd w:val="clear" w:color="auto" w:fill="auto"/>
            <w:noWrap/>
            <w:vAlign w:val="bottom"/>
            <w:hideMark/>
          </w:tcPr>
          <w:p w14:paraId="371B48E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12705</w:t>
            </w:r>
          </w:p>
        </w:tc>
        <w:tc>
          <w:tcPr>
            <w:tcW w:w="1282" w:type="dxa"/>
            <w:tcBorders>
              <w:top w:val="nil"/>
              <w:left w:val="nil"/>
              <w:bottom w:val="nil"/>
              <w:right w:val="nil"/>
            </w:tcBorders>
            <w:shd w:val="clear" w:color="auto" w:fill="auto"/>
            <w:noWrap/>
            <w:vAlign w:val="bottom"/>
            <w:hideMark/>
          </w:tcPr>
          <w:p w14:paraId="2CC8939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6361</w:t>
            </w:r>
          </w:p>
        </w:tc>
        <w:tc>
          <w:tcPr>
            <w:tcW w:w="1240" w:type="dxa"/>
            <w:tcBorders>
              <w:top w:val="nil"/>
              <w:left w:val="nil"/>
              <w:bottom w:val="nil"/>
              <w:right w:val="nil"/>
            </w:tcBorders>
            <w:shd w:val="clear" w:color="auto" w:fill="auto"/>
            <w:noWrap/>
            <w:vAlign w:val="bottom"/>
            <w:hideMark/>
          </w:tcPr>
          <w:p w14:paraId="25D3FC1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6344</w:t>
            </w:r>
          </w:p>
        </w:tc>
        <w:tc>
          <w:tcPr>
            <w:tcW w:w="1282" w:type="dxa"/>
            <w:tcBorders>
              <w:top w:val="nil"/>
              <w:left w:val="nil"/>
              <w:bottom w:val="nil"/>
              <w:right w:val="nil"/>
            </w:tcBorders>
            <w:shd w:val="clear" w:color="auto" w:fill="auto"/>
            <w:noWrap/>
            <w:vAlign w:val="bottom"/>
            <w:hideMark/>
          </w:tcPr>
          <w:p w14:paraId="507B33E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180</w:t>
            </w:r>
          </w:p>
        </w:tc>
        <w:tc>
          <w:tcPr>
            <w:tcW w:w="1282" w:type="dxa"/>
            <w:tcBorders>
              <w:top w:val="nil"/>
              <w:left w:val="nil"/>
              <w:bottom w:val="nil"/>
              <w:right w:val="nil"/>
            </w:tcBorders>
            <w:shd w:val="clear" w:color="auto" w:fill="auto"/>
            <w:noWrap/>
            <w:vAlign w:val="bottom"/>
            <w:hideMark/>
          </w:tcPr>
          <w:p w14:paraId="2183298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6181</w:t>
            </w:r>
          </w:p>
        </w:tc>
        <w:tc>
          <w:tcPr>
            <w:tcW w:w="1240" w:type="dxa"/>
            <w:tcBorders>
              <w:top w:val="nil"/>
              <w:left w:val="nil"/>
              <w:bottom w:val="nil"/>
              <w:right w:val="nil"/>
            </w:tcBorders>
            <w:shd w:val="clear" w:color="auto" w:fill="auto"/>
            <w:noWrap/>
            <w:vAlign w:val="bottom"/>
            <w:hideMark/>
          </w:tcPr>
          <w:p w14:paraId="3FDD804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186</w:t>
            </w:r>
          </w:p>
        </w:tc>
        <w:tc>
          <w:tcPr>
            <w:tcW w:w="1240" w:type="dxa"/>
            <w:tcBorders>
              <w:top w:val="nil"/>
              <w:left w:val="nil"/>
              <w:bottom w:val="nil"/>
              <w:right w:val="nil"/>
            </w:tcBorders>
            <w:shd w:val="clear" w:color="auto" w:fill="auto"/>
            <w:noWrap/>
            <w:vAlign w:val="bottom"/>
            <w:hideMark/>
          </w:tcPr>
          <w:p w14:paraId="2F8FFCC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6158</w:t>
            </w:r>
          </w:p>
        </w:tc>
      </w:tr>
      <w:tr w:rsidR="00497CB7" w:rsidRPr="00963C80" w14:paraId="53775C16" w14:textId="77777777" w:rsidTr="0042091C">
        <w:trPr>
          <w:trHeight w:val="288"/>
        </w:trPr>
        <w:tc>
          <w:tcPr>
            <w:tcW w:w="3014" w:type="dxa"/>
            <w:tcBorders>
              <w:top w:val="nil"/>
              <w:left w:val="nil"/>
              <w:bottom w:val="nil"/>
              <w:right w:val="nil"/>
            </w:tcBorders>
            <w:shd w:val="clear" w:color="auto" w:fill="auto"/>
            <w:noWrap/>
            <w:vAlign w:val="bottom"/>
            <w:hideMark/>
          </w:tcPr>
          <w:p w14:paraId="62C6B8C6"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EMPATHY</w:t>
            </w:r>
          </w:p>
        </w:tc>
        <w:tc>
          <w:tcPr>
            <w:tcW w:w="1240" w:type="dxa"/>
            <w:tcBorders>
              <w:top w:val="nil"/>
              <w:left w:val="nil"/>
              <w:bottom w:val="nil"/>
              <w:right w:val="nil"/>
            </w:tcBorders>
            <w:shd w:val="clear" w:color="auto" w:fill="auto"/>
            <w:noWrap/>
            <w:vAlign w:val="bottom"/>
            <w:hideMark/>
          </w:tcPr>
          <w:p w14:paraId="7CAB822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5042</w:t>
            </w:r>
          </w:p>
        </w:tc>
        <w:tc>
          <w:tcPr>
            <w:tcW w:w="1282" w:type="dxa"/>
            <w:tcBorders>
              <w:top w:val="nil"/>
              <w:left w:val="nil"/>
              <w:bottom w:val="nil"/>
              <w:right w:val="nil"/>
            </w:tcBorders>
            <w:shd w:val="clear" w:color="auto" w:fill="auto"/>
            <w:noWrap/>
            <w:vAlign w:val="bottom"/>
            <w:hideMark/>
          </w:tcPr>
          <w:p w14:paraId="5AAE216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2518</w:t>
            </w:r>
          </w:p>
        </w:tc>
        <w:tc>
          <w:tcPr>
            <w:tcW w:w="1240" w:type="dxa"/>
            <w:tcBorders>
              <w:top w:val="nil"/>
              <w:left w:val="nil"/>
              <w:bottom w:val="nil"/>
              <w:right w:val="nil"/>
            </w:tcBorders>
            <w:shd w:val="clear" w:color="auto" w:fill="auto"/>
            <w:noWrap/>
            <w:vAlign w:val="bottom"/>
            <w:hideMark/>
          </w:tcPr>
          <w:p w14:paraId="6543A46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2524</w:t>
            </w:r>
          </w:p>
        </w:tc>
        <w:tc>
          <w:tcPr>
            <w:tcW w:w="1282" w:type="dxa"/>
            <w:tcBorders>
              <w:top w:val="nil"/>
              <w:left w:val="nil"/>
              <w:bottom w:val="nil"/>
              <w:right w:val="nil"/>
            </w:tcBorders>
            <w:shd w:val="clear" w:color="auto" w:fill="auto"/>
            <w:noWrap/>
            <w:vAlign w:val="bottom"/>
            <w:hideMark/>
          </w:tcPr>
          <w:p w14:paraId="6F073AFD"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036EFCDE"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53E774FD"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717FEB6B"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r>
      <w:tr w:rsidR="00497CB7" w:rsidRPr="00963C80" w14:paraId="04B6841F" w14:textId="77777777" w:rsidTr="0042091C">
        <w:trPr>
          <w:trHeight w:val="288"/>
        </w:trPr>
        <w:tc>
          <w:tcPr>
            <w:tcW w:w="3014" w:type="dxa"/>
            <w:tcBorders>
              <w:top w:val="nil"/>
              <w:left w:val="nil"/>
              <w:bottom w:val="nil"/>
              <w:right w:val="nil"/>
            </w:tcBorders>
            <w:shd w:val="clear" w:color="auto" w:fill="auto"/>
            <w:noWrap/>
            <w:vAlign w:val="bottom"/>
            <w:hideMark/>
          </w:tcPr>
          <w:p w14:paraId="25148758"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TRACE RA</w:t>
            </w:r>
          </w:p>
        </w:tc>
        <w:tc>
          <w:tcPr>
            <w:tcW w:w="1240" w:type="dxa"/>
            <w:tcBorders>
              <w:top w:val="nil"/>
              <w:left w:val="nil"/>
              <w:bottom w:val="nil"/>
              <w:right w:val="nil"/>
            </w:tcBorders>
            <w:shd w:val="clear" w:color="auto" w:fill="auto"/>
            <w:noWrap/>
            <w:vAlign w:val="bottom"/>
            <w:hideMark/>
          </w:tcPr>
          <w:p w14:paraId="1F98FC2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3002</w:t>
            </w:r>
          </w:p>
        </w:tc>
        <w:tc>
          <w:tcPr>
            <w:tcW w:w="1282" w:type="dxa"/>
            <w:tcBorders>
              <w:top w:val="nil"/>
              <w:left w:val="nil"/>
              <w:bottom w:val="nil"/>
              <w:right w:val="nil"/>
            </w:tcBorders>
            <w:shd w:val="clear" w:color="auto" w:fill="auto"/>
            <w:noWrap/>
            <w:vAlign w:val="bottom"/>
            <w:hideMark/>
          </w:tcPr>
          <w:p w14:paraId="4B0E656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1504</w:t>
            </w:r>
          </w:p>
        </w:tc>
        <w:tc>
          <w:tcPr>
            <w:tcW w:w="1240" w:type="dxa"/>
            <w:tcBorders>
              <w:top w:val="nil"/>
              <w:left w:val="nil"/>
              <w:bottom w:val="nil"/>
              <w:right w:val="nil"/>
            </w:tcBorders>
            <w:shd w:val="clear" w:color="auto" w:fill="auto"/>
            <w:noWrap/>
            <w:vAlign w:val="bottom"/>
            <w:hideMark/>
          </w:tcPr>
          <w:p w14:paraId="0255A06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1498</w:t>
            </w:r>
          </w:p>
        </w:tc>
        <w:tc>
          <w:tcPr>
            <w:tcW w:w="1282" w:type="dxa"/>
            <w:tcBorders>
              <w:top w:val="nil"/>
              <w:left w:val="nil"/>
              <w:bottom w:val="nil"/>
              <w:right w:val="nil"/>
            </w:tcBorders>
            <w:shd w:val="clear" w:color="auto" w:fill="auto"/>
            <w:noWrap/>
            <w:vAlign w:val="bottom"/>
            <w:hideMark/>
          </w:tcPr>
          <w:p w14:paraId="29F648E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19</w:t>
            </w:r>
          </w:p>
        </w:tc>
        <w:tc>
          <w:tcPr>
            <w:tcW w:w="1282" w:type="dxa"/>
            <w:tcBorders>
              <w:top w:val="nil"/>
              <w:left w:val="nil"/>
              <w:bottom w:val="nil"/>
              <w:right w:val="nil"/>
            </w:tcBorders>
            <w:shd w:val="clear" w:color="auto" w:fill="auto"/>
            <w:noWrap/>
            <w:vAlign w:val="bottom"/>
            <w:hideMark/>
          </w:tcPr>
          <w:p w14:paraId="6858CC4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1485</w:t>
            </w:r>
          </w:p>
        </w:tc>
        <w:tc>
          <w:tcPr>
            <w:tcW w:w="1240" w:type="dxa"/>
            <w:tcBorders>
              <w:top w:val="nil"/>
              <w:left w:val="nil"/>
              <w:bottom w:val="nil"/>
              <w:right w:val="nil"/>
            </w:tcBorders>
            <w:shd w:val="clear" w:color="auto" w:fill="auto"/>
            <w:noWrap/>
            <w:vAlign w:val="bottom"/>
            <w:hideMark/>
          </w:tcPr>
          <w:p w14:paraId="31A2576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w:t>
            </w:r>
          </w:p>
        </w:tc>
        <w:tc>
          <w:tcPr>
            <w:tcW w:w="1240" w:type="dxa"/>
            <w:tcBorders>
              <w:top w:val="nil"/>
              <w:left w:val="nil"/>
              <w:bottom w:val="nil"/>
              <w:right w:val="nil"/>
            </w:tcBorders>
            <w:shd w:val="clear" w:color="auto" w:fill="auto"/>
            <w:noWrap/>
            <w:vAlign w:val="bottom"/>
            <w:hideMark/>
          </w:tcPr>
          <w:p w14:paraId="3C00C5F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1477</w:t>
            </w:r>
          </w:p>
        </w:tc>
      </w:tr>
      <w:tr w:rsidR="00497CB7" w:rsidRPr="00963C80" w14:paraId="13FC2051" w14:textId="77777777" w:rsidTr="0042091C">
        <w:trPr>
          <w:trHeight w:val="288"/>
        </w:trPr>
        <w:tc>
          <w:tcPr>
            <w:tcW w:w="3014" w:type="dxa"/>
            <w:tcBorders>
              <w:top w:val="nil"/>
              <w:left w:val="nil"/>
              <w:bottom w:val="nil"/>
              <w:right w:val="nil"/>
            </w:tcBorders>
            <w:shd w:val="clear" w:color="auto" w:fill="auto"/>
            <w:noWrap/>
            <w:vAlign w:val="bottom"/>
            <w:hideMark/>
          </w:tcPr>
          <w:p w14:paraId="68F75D5F"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EWTOPIA</w:t>
            </w:r>
          </w:p>
        </w:tc>
        <w:tc>
          <w:tcPr>
            <w:tcW w:w="1240" w:type="dxa"/>
            <w:tcBorders>
              <w:top w:val="nil"/>
              <w:left w:val="nil"/>
              <w:bottom w:val="nil"/>
              <w:right w:val="nil"/>
            </w:tcBorders>
            <w:shd w:val="clear" w:color="auto" w:fill="auto"/>
            <w:noWrap/>
            <w:vAlign w:val="bottom"/>
            <w:hideMark/>
          </w:tcPr>
          <w:p w14:paraId="74C5E39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3411</w:t>
            </w:r>
          </w:p>
        </w:tc>
        <w:tc>
          <w:tcPr>
            <w:tcW w:w="1282" w:type="dxa"/>
            <w:tcBorders>
              <w:top w:val="nil"/>
              <w:left w:val="nil"/>
              <w:bottom w:val="nil"/>
              <w:right w:val="nil"/>
            </w:tcBorders>
            <w:shd w:val="clear" w:color="auto" w:fill="auto"/>
            <w:noWrap/>
            <w:vAlign w:val="bottom"/>
            <w:hideMark/>
          </w:tcPr>
          <w:p w14:paraId="66BA29F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1716</w:t>
            </w:r>
          </w:p>
        </w:tc>
        <w:tc>
          <w:tcPr>
            <w:tcW w:w="1240" w:type="dxa"/>
            <w:tcBorders>
              <w:top w:val="nil"/>
              <w:left w:val="nil"/>
              <w:bottom w:val="nil"/>
              <w:right w:val="nil"/>
            </w:tcBorders>
            <w:shd w:val="clear" w:color="auto" w:fill="auto"/>
            <w:noWrap/>
            <w:vAlign w:val="bottom"/>
            <w:hideMark/>
          </w:tcPr>
          <w:p w14:paraId="0EE9F06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1695</w:t>
            </w:r>
          </w:p>
        </w:tc>
        <w:tc>
          <w:tcPr>
            <w:tcW w:w="1282" w:type="dxa"/>
            <w:tcBorders>
              <w:top w:val="nil"/>
              <w:left w:val="nil"/>
              <w:bottom w:val="nil"/>
              <w:right w:val="nil"/>
            </w:tcBorders>
            <w:shd w:val="clear" w:color="auto" w:fill="auto"/>
            <w:noWrap/>
            <w:vAlign w:val="bottom"/>
            <w:hideMark/>
          </w:tcPr>
          <w:p w14:paraId="3FB7A3C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159</w:t>
            </w:r>
          </w:p>
        </w:tc>
        <w:tc>
          <w:tcPr>
            <w:tcW w:w="1282" w:type="dxa"/>
            <w:tcBorders>
              <w:top w:val="nil"/>
              <w:left w:val="nil"/>
              <w:bottom w:val="nil"/>
              <w:right w:val="nil"/>
            </w:tcBorders>
            <w:shd w:val="clear" w:color="auto" w:fill="auto"/>
            <w:noWrap/>
            <w:vAlign w:val="bottom"/>
            <w:hideMark/>
          </w:tcPr>
          <w:p w14:paraId="03133B1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1557</w:t>
            </w:r>
          </w:p>
        </w:tc>
        <w:tc>
          <w:tcPr>
            <w:tcW w:w="1240" w:type="dxa"/>
            <w:tcBorders>
              <w:top w:val="nil"/>
              <w:left w:val="nil"/>
              <w:bottom w:val="nil"/>
              <w:right w:val="nil"/>
            </w:tcBorders>
            <w:shd w:val="clear" w:color="auto" w:fill="auto"/>
            <w:noWrap/>
            <w:vAlign w:val="bottom"/>
            <w:hideMark/>
          </w:tcPr>
          <w:p w14:paraId="13CF093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128</w:t>
            </w:r>
          </w:p>
        </w:tc>
        <w:tc>
          <w:tcPr>
            <w:tcW w:w="1240" w:type="dxa"/>
            <w:tcBorders>
              <w:top w:val="nil"/>
              <w:left w:val="nil"/>
              <w:bottom w:val="nil"/>
              <w:right w:val="nil"/>
            </w:tcBorders>
            <w:shd w:val="clear" w:color="auto" w:fill="auto"/>
            <w:noWrap/>
            <w:vAlign w:val="bottom"/>
            <w:hideMark/>
          </w:tcPr>
          <w:p w14:paraId="08A0983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1567</w:t>
            </w:r>
          </w:p>
        </w:tc>
      </w:tr>
      <w:tr w:rsidR="00497CB7" w:rsidRPr="00963C80" w14:paraId="6D2A02B2" w14:textId="77777777" w:rsidTr="0042091C">
        <w:trPr>
          <w:trHeight w:val="288"/>
        </w:trPr>
        <w:tc>
          <w:tcPr>
            <w:tcW w:w="3014" w:type="dxa"/>
            <w:tcBorders>
              <w:top w:val="nil"/>
              <w:left w:val="nil"/>
              <w:bottom w:val="nil"/>
              <w:right w:val="nil"/>
            </w:tcBorders>
            <w:shd w:val="clear" w:color="auto" w:fill="auto"/>
            <w:noWrap/>
            <w:vAlign w:val="bottom"/>
            <w:hideMark/>
          </w:tcPr>
          <w:p w14:paraId="4A708EF4"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4S</w:t>
            </w:r>
          </w:p>
        </w:tc>
        <w:tc>
          <w:tcPr>
            <w:tcW w:w="1240" w:type="dxa"/>
            <w:tcBorders>
              <w:top w:val="nil"/>
              <w:left w:val="nil"/>
              <w:bottom w:val="nil"/>
              <w:right w:val="nil"/>
            </w:tcBorders>
            <w:shd w:val="clear" w:color="auto" w:fill="auto"/>
            <w:noWrap/>
            <w:vAlign w:val="bottom"/>
            <w:hideMark/>
          </w:tcPr>
          <w:p w14:paraId="5B29041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4444</w:t>
            </w:r>
          </w:p>
        </w:tc>
        <w:tc>
          <w:tcPr>
            <w:tcW w:w="1282" w:type="dxa"/>
            <w:tcBorders>
              <w:top w:val="nil"/>
              <w:left w:val="nil"/>
              <w:bottom w:val="nil"/>
              <w:right w:val="nil"/>
            </w:tcBorders>
            <w:shd w:val="clear" w:color="auto" w:fill="auto"/>
            <w:noWrap/>
            <w:vAlign w:val="bottom"/>
            <w:hideMark/>
          </w:tcPr>
          <w:p w14:paraId="4F8E3A2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2221</w:t>
            </w:r>
          </w:p>
        </w:tc>
        <w:tc>
          <w:tcPr>
            <w:tcW w:w="1240" w:type="dxa"/>
            <w:tcBorders>
              <w:top w:val="nil"/>
              <w:left w:val="nil"/>
              <w:bottom w:val="nil"/>
              <w:right w:val="nil"/>
            </w:tcBorders>
            <w:shd w:val="clear" w:color="auto" w:fill="auto"/>
            <w:noWrap/>
            <w:vAlign w:val="bottom"/>
            <w:hideMark/>
          </w:tcPr>
          <w:p w14:paraId="1E59973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2223</w:t>
            </w:r>
          </w:p>
        </w:tc>
        <w:tc>
          <w:tcPr>
            <w:tcW w:w="1282" w:type="dxa"/>
            <w:tcBorders>
              <w:top w:val="nil"/>
              <w:left w:val="nil"/>
              <w:bottom w:val="nil"/>
              <w:right w:val="nil"/>
            </w:tcBorders>
            <w:shd w:val="clear" w:color="auto" w:fill="auto"/>
            <w:noWrap/>
            <w:vAlign w:val="bottom"/>
            <w:hideMark/>
          </w:tcPr>
          <w:p w14:paraId="6E0A5FB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46</w:t>
            </w:r>
          </w:p>
        </w:tc>
        <w:tc>
          <w:tcPr>
            <w:tcW w:w="1282" w:type="dxa"/>
            <w:tcBorders>
              <w:top w:val="nil"/>
              <w:left w:val="nil"/>
              <w:bottom w:val="nil"/>
              <w:right w:val="nil"/>
            </w:tcBorders>
            <w:shd w:val="clear" w:color="auto" w:fill="auto"/>
            <w:noWrap/>
            <w:vAlign w:val="bottom"/>
            <w:hideMark/>
          </w:tcPr>
          <w:p w14:paraId="1F0791D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2175</w:t>
            </w:r>
          </w:p>
        </w:tc>
        <w:tc>
          <w:tcPr>
            <w:tcW w:w="1240" w:type="dxa"/>
            <w:tcBorders>
              <w:top w:val="nil"/>
              <w:left w:val="nil"/>
              <w:bottom w:val="nil"/>
              <w:right w:val="nil"/>
            </w:tcBorders>
            <w:shd w:val="clear" w:color="auto" w:fill="auto"/>
            <w:noWrap/>
            <w:vAlign w:val="bottom"/>
            <w:hideMark/>
          </w:tcPr>
          <w:p w14:paraId="0072467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49</w:t>
            </w:r>
          </w:p>
        </w:tc>
        <w:tc>
          <w:tcPr>
            <w:tcW w:w="1240" w:type="dxa"/>
            <w:tcBorders>
              <w:top w:val="nil"/>
              <w:left w:val="nil"/>
              <w:bottom w:val="nil"/>
              <w:right w:val="nil"/>
            </w:tcBorders>
            <w:shd w:val="clear" w:color="auto" w:fill="auto"/>
            <w:noWrap/>
            <w:vAlign w:val="bottom"/>
            <w:hideMark/>
          </w:tcPr>
          <w:p w14:paraId="3B05EB8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2174</w:t>
            </w:r>
          </w:p>
        </w:tc>
      </w:tr>
      <w:tr w:rsidR="00497CB7" w:rsidRPr="00963C80" w14:paraId="7B11F407" w14:textId="77777777" w:rsidTr="0042091C">
        <w:trPr>
          <w:trHeight w:val="288"/>
        </w:trPr>
        <w:tc>
          <w:tcPr>
            <w:tcW w:w="3014" w:type="dxa"/>
            <w:tcBorders>
              <w:top w:val="nil"/>
              <w:left w:val="nil"/>
              <w:bottom w:val="nil"/>
              <w:right w:val="nil"/>
            </w:tcBorders>
            <w:shd w:val="clear" w:color="auto" w:fill="auto"/>
            <w:noWrap/>
            <w:vAlign w:val="bottom"/>
            <w:hideMark/>
          </w:tcPr>
          <w:p w14:paraId="7FB64BBD"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ACAPS</w:t>
            </w:r>
          </w:p>
        </w:tc>
        <w:tc>
          <w:tcPr>
            <w:tcW w:w="1240" w:type="dxa"/>
            <w:tcBorders>
              <w:top w:val="nil"/>
              <w:left w:val="nil"/>
              <w:bottom w:val="nil"/>
              <w:right w:val="nil"/>
            </w:tcBorders>
            <w:shd w:val="clear" w:color="auto" w:fill="auto"/>
            <w:noWrap/>
            <w:vAlign w:val="bottom"/>
            <w:hideMark/>
          </w:tcPr>
          <w:p w14:paraId="0F84933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919</w:t>
            </w:r>
          </w:p>
        </w:tc>
        <w:tc>
          <w:tcPr>
            <w:tcW w:w="1282" w:type="dxa"/>
            <w:tcBorders>
              <w:top w:val="nil"/>
              <w:left w:val="nil"/>
              <w:bottom w:val="nil"/>
              <w:right w:val="nil"/>
            </w:tcBorders>
            <w:shd w:val="clear" w:color="auto" w:fill="auto"/>
            <w:noWrap/>
            <w:vAlign w:val="bottom"/>
            <w:hideMark/>
          </w:tcPr>
          <w:p w14:paraId="6C105AB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460</w:t>
            </w:r>
          </w:p>
        </w:tc>
        <w:tc>
          <w:tcPr>
            <w:tcW w:w="1240" w:type="dxa"/>
            <w:tcBorders>
              <w:top w:val="nil"/>
              <w:left w:val="nil"/>
              <w:bottom w:val="nil"/>
              <w:right w:val="nil"/>
            </w:tcBorders>
            <w:shd w:val="clear" w:color="auto" w:fill="auto"/>
            <w:noWrap/>
            <w:vAlign w:val="bottom"/>
            <w:hideMark/>
          </w:tcPr>
          <w:p w14:paraId="4A748E4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459</w:t>
            </w:r>
          </w:p>
        </w:tc>
        <w:tc>
          <w:tcPr>
            <w:tcW w:w="1282" w:type="dxa"/>
            <w:tcBorders>
              <w:top w:val="nil"/>
              <w:left w:val="nil"/>
              <w:bottom w:val="nil"/>
              <w:right w:val="nil"/>
            </w:tcBorders>
            <w:shd w:val="clear" w:color="auto" w:fill="auto"/>
            <w:noWrap/>
            <w:vAlign w:val="bottom"/>
            <w:hideMark/>
          </w:tcPr>
          <w:p w14:paraId="7483CA7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w:t>
            </w:r>
          </w:p>
        </w:tc>
        <w:tc>
          <w:tcPr>
            <w:tcW w:w="1282" w:type="dxa"/>
            <w:tcBorders>
              <w:top w:val="nil"/>
              <w:left w:val="nil"/>
              <w:bottom w:val="nil"/>
              <w:right w:val="nil"/>
            </w:tcBorders>
            <w:shd w:val="clear" w:color="auto" w:fill="auto"/>
            <w:noWrap/>
            <w:vAlign w:val="bottom"/>
            <w:hideMark/>
          </w:tcPr>
          <w:p w14:paraId="7EFAC3F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459</w:t>
            </w:r>
          </w:p>
        </w:tc>
        <w:tc>
          <w:tcPr>
            <w:tcW w:w="1240" w:type="dxa"/>
            <w:tcBorders>
              <w:top w:val="nil"/>
              <w:left w:val="nil"/>
              <w:bottom w:val="nil"/>
              <w:right w:val="nil"/>
            </w:tcBorders>
            <w:shd w:val="clear" w:color="auto" w:fill="auto"/>
            <w:noWrap/>
            <w:vAlign w:val="bottom"/>
            <w:hideMark/>
          </w:tcPr>
          <w:p w14:paraId="753CD66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w:t>
            </w:r>
          </w:p>
        </w:tc>
        <w:tc>
          <w:tcPr>
            <w:tcW w:w="1240" w:type="dxa"/>
            <w:tcBorders>
              <w:top w:val="nil"/>
              <w:left w:val="nil"/>
              <w:bottom w:val="nil"/>
              <w:right w:val="nil"/>
            </w:tcBorders>
            <w:shd w:val="clear" w:color="auto" w:fill="auto"/>
            <w:noWrap/>
            <w:vAlign w:val="bottom"/>
            <w:hideMark/>
          </w:tcPr>
          <w:p w14:paraId="39FB5C5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457</w:t>
            </w:r>
          </w:p>
        </w:tc>
      </w:tr>
      <w:tr w:rsidR="00497CB7" w:rsidRPr="00963C80" w14:paraId="7CC0B851" w14:textId="77777777" w:rsidTr="0042091C">
        <w:trPr>
          <w:trHeight w:val="288"/>
        </w:trPr>
        <w:tc>
          <w:tcPr>
            <w:tcW w:w="3014" w:type="dxa"/>
            <w:tcBorders>
              <w:top w:val="nil"/>
              <w:left w:val="nil"/>
              <w:bottom w:val="nil"/>
              <w:right w:val="nil"/>
            </w:tcBorders>
            <w:shd w:val="clear" w:color="auto" w:fill="auto"/>
            <w:noWrap/>
            <w:vAlign w:val="bottom"/>
            <w:hideMark/>
          </w:tcPr>
          <w:p w14:paraId="7ACBB7DC"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PLAC-I</w:t>
            </w:r>
          </w:p>
        </w:tc>
        <w:tc>
          <w:tcPr>
            <w:tcW w:w="1240" w:type="dxa"/>
            <w:tcBorders>
              <w:top w:val="nil"/>
              <w:left w:val="nil"/>
              <w:bottom w:val="nil"/>
              <w:right w:val="nil"/>
            </w:tcBorders>
            <w:shd w:val="clear" w:color="auto" w:fill="auto"/>
            <w:noWrap/>
            <w:vAlign w:val="bottom"/>
            <w:hideMark/>
          </w:tcPr>
          <w:p w14:paraId="745974E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408</w:t>
            </w:r>
          </w:p>
        </w:tc>
        <w:tc>
          <w:tcPr>
            <w:tcW w:w="1282" w:type="dxa"/>
            <w:tcBorders>
              <w:top w:val="nil"/>
              <w:left w:val="nil"/>
              <w:bottom w:val="nil"/>
              <w:right w:val="nil"/>
            </w:tcBorders>
            <w:shd w:val="clear" w:color="auto" w:fill="auto"/>
            <w:noWrap/>
            <w:vAlign w:val="bottom"/>
            <w:hideMark/>
          </w:tcPr>
          <w:p w14:paraId="26E7614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206</w:t>
            </w:r>
          </w:p>
        </w:tc>
        <w:tc>
          <w:tcPr>
            <w:tcW w:w="1240" w:type="dxa"/>
            <w:tcBorders>
              <w:top w:val="nil"/>
              <w:left w:val="nil"/>
              <w:bottom w:val="nil"/>
              <w:right w:val="nil"/>
            </w:tcBorders>
            <w:shd w:val="clear" w:color="auto" w:fill="auto"/>
            <w:noWrap/>
            <w:vAlign w:val="bottom"/>
            <w:hideMark/>
          </w:tcPr>
          <w:p w14:paraId="158B5E5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202</w:t>
            </w:r>
          </w:p>
        </w:tc>
        <w:tc>
          <w:tcPr>
            <w:tcW w:w="1282" w:type="dxa"/>
            <w:tcBorders>
              <w:top w:val="nil"/>
              <w:left w:val="nil"/>
              <w:bottom w:val="nil"/>
              <w:right w:val="nil"/>
            </w:tcBorders>
            <w:shd w:val="clear" w:color="auto" w:fill="auto"/>
            <w:noWrap/>
            <w:vAlign w:val="bottom"/>
            <w:hideMark/>
          </w:tcPr>
          <w:p w14:paraId="1EAE49D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w:t>
            </w:r>
          </w:p>
        </w:tc>
        <w:tc>
          <w:tcPr>
            <w:tcW w:w="1282" w:type="dxa"/>
            <w:tcBorders>
              <w:top w:val="nil"/>
              <w:left w:val="nil"/>
              <w:bottom w:val="nil"/>
              <w:right w:val="nil"/>
            </w:tcBorders>
            <w:shd w:val="clear" w:color="auto" w:fill="auto"/>
            <w:noWrap/>
            <w:vAlign w:val="bottom"/>
            <w:hideMark/>
          </w:tcPr>
          <w:p w14:paraId="1F5416C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205</w:t>
            </w:r>
          </w:p>
        </w:tc>
        <w:tc>
          <w:tcPr>
            <w:tcW w:w="1240" w:type="dxa"/>
            <w:tcBorders>
              <w:top w:val="nil"/>
              <w:left w:val="nil"/>
              <w:bottom w:val="nil"/>
              <w:right w:val="nil"/>
            </w:tcBorders>
            <w:shd w:val="clear" w:color="auto" w:fill="auto"/>
            <w:noWrap/>
            <w:vAlign w:val="bottom"/>
            <w:hideMark/>
          </w:tcPr>
          <w:p w14:paraId="77FA76F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w:t>
            </w:r>
          </w:p>
        </w:tc>
        <w:tc>
          <w:tcPr>
            <w:tcW w:w="1240" w:type="dxa"/>
            <w:tcBorders>
              <w:top w:val="nil"/>
              <w:left w:val="nil"/>
              <w:bottom w:val="nil"/>
              <w:right w:val="nil"/>
            </w:tcBorders>
            <w:shd w:val="clear" w:color="auto" w:fill="auto"/>
            <w:noWrap/>
            <w:vAlign w:val="bottom"/>
            <w:hideMark/>
          </w:tcPr>
          <w:p w14:paraId="5EB2645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195</w:t>
            </w:r>
          </w:p>
        </w:tc>
      </w:tr>
      <w:tr w:rsidR="00497CB7" w:rsidRPr="00963C80" w14:paraId="153042E5" w14:textId="77777777" w:rsidTr="0042091C">
        <w:trPr>
          <w:trHeight w:val="288"/>
        </w:trPr>
        <w:tc>
          <w:tcPr>
            <w:tcW w:w="3014" w:type="dxa"/>
            <w:tcBorders>
              <w:top w:val="nil"/>
              <w:left w:val="nil"/>
              <w:bottom w:val="nil"/>
              <w:right w:val="nil"/>
            </w:tcBorders>
            <w:shd w:val="clear" w:color="auto" w:fill="auto"/>
            <w:noWrap/>
            <w:vAlign w:val="bottom"/>
            <w:hideMark/>
          </w:tcPr>
          <w:p w14:paraId="086C03A6"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CARE</w:t>
            </w:r>
          </w:p>
        </w:tc>
        <w:tc>
          <w:tcPr>
            <w:tcW w:w="1240" w:type="dxa"/>
            <w:tcBorders>
              <w:top w:val="nil"/>
              <w:left w:val="nil"/>
              <w:bottom w:val="nil"/>
              <w:right w:val="nil"/>
            </w:tcBorders>
            <w:shd w:val="clear" w:color="auto" w:fill="auto"/>
            <w:noWrap/>
            <w:vAlign w:val="bottom"/>
            <w:hideMark/>
          </w:tcPr>
          <w:p w14:paraId="32D4B37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4159</w:t>
            </w:r>
          </w:p>
        </w:tc>
        <w:tc>
          <w:tcPr>
            <w:tcW w:w="1282" w:type="dxa"/>
            <w:tcBorders>
              <w:top w:val="nil"/>
              <w:left w:val="nil"/>
              <w:bottom w:val="nil"/>
              <w:right w:val="nil"/>
            </w:tcBorders>
            <w:shd w:val="clear" w:color="auto" w:fill="auto"/>
            <w:noWrap/>
            <w:vAlign w:val="bottom"/>
            <w:hideMark/>
          </w:tcPr>
          <w:p w14:paraId="24F5FD5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2081</w:t>
            </w:r>
          </w:p>
        </w:tc>
        <w:tc>
          <w:tcPr>
            <w:tcW w:w="1240" w:type="dxa"/>
            <w:tcBorders>
              <w:top w:val="nil"/>
              <w:left w:val="nil"/>
              <w:bottom w:val="nil"/>
              <w:right w:val="nil"/>
            </w:tcBorders>
            <w:shd w:val="clear" w:color="auto" w:fill="auto"/>
            <w:noWrap/>
            <w:vAlign w:val="bottom"/>
            <w:hideMark/>
          </w:tcPr>
          <w:p w14:paraId="0C04473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2078</w:t>
            </w:r>
          </w:p>
        </w:tc>
        <w:tc>
          <w:tcPr>
            <w:tcW w:w="1282" w:type="dxa"/>
            <w:tcBorders>
              <w:top w:val="nil"/>
              <w:left w:val="nil"/>
              <w:bottom w:val="nil"/>
              <w:right w:val="nil"/>
            </w:tcBorders>
            <w:shd w:val="clear" w:color="auto" w:fill="auto"/>
            <w:noWrap/>
            <w:vAlign w:val="bottom"/>
            <w:hideMark/>
          </w:tcPr>
          <w:p w14:paraId="1B2D290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68</w:t>
            </w:r>
          </w:p>
        </w:tc>
        <w:tc>
          <w:tcPr>
            <w:tcW w:w="1282" w:type="dxa"/>
            <w:tcBorders>
              <w:top w:val="nil"/>
              <w:left w:val="nil"/>
              <w:bottom w:val="nil"/>
              <w:right w:val="nil"/>
            </w:tcBorders>
            <w:shd w:val="clear" w:color="auto" w:fill="auto"/>
            <w:noWrap/>
            <w:vAlign w:val="bottom"/>
            <w:hideMark/>
          </w:tcPr>
          <w:p w14:paraId="2E8BCAC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2013</w:t>
            </w:r>
          </w:p>
        </w:tc>
        <w:tc>
          <w:tcPr>
            <w:tcW w:w="1240" w:type="dxa"/>
            <w:tcBorders>
              <w:top w:val="nil"/>
              <w:left w:val="nil"/>
              <w:bottom w:val="nil"/>
              <w:right w:val="nil"/>
            </w:tcBorders>
            <w:shd w:val="clear" w:color="auto" w:fill="auto"/>
            <w:noWrap/>
            <w:vAlign w:val="bottom"/>
            <w:hideMark/>
          </w:tcPr>
          <w:p w14:paraId="43EF414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66</w:t>
            </w:r>
          </w:p>
        </w:tc>
        <w:tc>
          <w:tcPr>
            <w:tcW w:w="1240" w:type="dxa"/>
            <w:tcBorders>
              <w:top w:val="nil"/>
              <w:left w:val="nil"/>
              <w:bottom w:val="nil"/>
              <w:right w:val="nil"/>
            </w:tcBorders>
            <w:shd w:val="clear" w:color="auto" w:fill="auto"/>
            <w:noWrap/>
            <w:vAlign w:val="bottom"/>
            <w:hideMark/>
          </w:tcPr>
          <w:p w14:paraId="4CA947B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2012</w:t>
            </w:r>
          </w:p>
        </w:tc>
      </w:tr>
      <w:tr w:rsidR="00497CB7" w:rsidRPr="00963C80" w14:paraId="7F88BB2C" w14:textId="77777777" w:rsidTr="0042091C">
        <w:trPr>
          <w:trHeight w:val="288"/>
        </w:trPr>
        <w:tc>
          <w:tcPr>
            <w:tcW w:w="3014" w:type="dxa"/>
            <w:tcBorders>
              <w:top w:val="nil"/>
              <w:left w:val="nil"/>
              <w:bottom w:val="nil"/>
              <w:right w:val="nil"/>
            </w:tcBorders>
            <w:shd w:val="clear" w:color="auto" w:fill="auto"/>
            <w:noWrap/>
            <w:vAlign w:val="bottom"/>
            <w:hideMark/>
          </w:tcPr>
          <w:p w14:paraId="77830CC0"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LCAS</w:t>
            </w:r>
          </w:p>
        </w:tc>
        <w:tc>
          <w:tcPr>
            <w:tcW w:w="1240" w:type="dxa"/>
            <w:tcBorders>
              <w:top w:val="nil"/>
              <w:left w:val="nil"/>
              <w:bottom w:val="nil"/>
              <w:right w:val="nil"/>
            </w:tcBorders>
            <w:shd w:val="clear" w:color="auto" w:fill="auto"/>
            <w:noWrap/>
            <w:vAlign w:val="bottom"/>
            <w:hideMark/>
          </w:tcPr>
          <w:p w14:paraId="798D1F7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429</w:t>
            </w:r>
          </w:p>
        </w:tc>
        <w:tc>
          <w:tcPr>
            <w:tcW w:w="1282" w:type="dxa"/>
            <w:tcBorders>
              <w:top w:val="nil"/>
              <w:left w:val="nil"/>
              <w:bottom w:val="nil"/>
              <w:right w:val="nil"/>
            </w:tcBorders>
            <w:shd w:val="clear" w:color="auto" w:fill="auto"/>
            <w:noWrap/>
            <w:vAlign w:val="bottom"/>
            <w:hideMark/>
          </w:tcPr>
          <w:p w14:paraId="35FD83B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214</w:t>
            </w:r>
          </w:p>
        </w:tc>
        <w:tc>
          <w:tcPr>
            <w:tcW w:w="1240" w:type="dxa"/>
            <w:tcBorders>
              <w:top w:val="nil"/>
              <w:left w:val="nil"/>
              <w:bottom w:val="nil"/>
              <w:right w:val="nil"/>
            </w:tcBorders>
            <w:shd w:val="clear" w:color="auto" w:fill="auto"/>
            <w:noWrap/>
            <w:vAlign w:val="bottom"/>
            <w:hideMark/>
          </w:tcPr>
          <w:p w14:paraId="59B372E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215</w:t>
            </w:r>
          </w:p>
        </w:tc>
        <w:tc>
          <w:tcPr>
            <w:tcW w:w="1282" w:type="dxa"/>
            <w:tcBorders>
              <w:top w:val="nil"/>
              <w:left w:val="nil"/>
              <w:bottom w:val="nil"/>
              <w:right w:val="nil"/>
            </w:tcBorders>
            <w:shd w:val="clear" w:color="auto" w:fill="auto"/>
            <w:noWrap/>
            <w:vAlign w:val="bottom"/>
            <w:hideMark/>
          </w:tcPr>
          <w:p w14:paraId="544AE25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w:t>
            </w:r>
          </w:p>
        </w:tc>
        <w:tc>
          <w:tcPr>
            <w:tcW w:w="1282" w:type="dxa"/>
            <w:tcBorders>
              <w:top w:val="nil"/>
              <w:left w:val="nil"/>
              <w:bottom w:val="nil"/>
              <w:right w:val="nil"/>
            </w:tcBorders>
            <w:shd w:val="clear" w:color="auto" w:fill="auto"/>
            <w:noWrap/>
            <w:vAlign w:val="bottom"/>
            <w:hideMark/>
          </w:tcPr>
          <w:p w14:paraId="57D97A0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212</w:t>
            </w:r>
          </w:p>
        </w:tc>
        <w:tc>
          <w:tcPr>
            <w:tcW w:w="1240" w:type="dxa"/>
            <w:tcBorders>
              <w:top w:val="nil"/>
              <w:left w:val="nil"/>
              <w:bottom w:val="nil"/>
              <w:right w:val="nil"/>
            </w:tcBorders>
            <w:shd w:val="clear" w:color="auto" w:fill="auto"/>
            <w:noWrap/>
            <w:vAlign w:val="bottom"/>
            <w:hideMark/>
          </w:tcPr>
          <w:p w14:paraId="4D2AF2E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w:t>
            </w:r>
          </w:p>
        </w:tc>
        <w:tc>
          <w:tcPr>
            <w:tcW w:w="1240" w:type="dxa"/>
            <w:tcBorders>
              <w:top w:val="nil"/>
              <w:left w:val="nil"/>
              <w:bottom w:val="nil"/>
              <w:right w:val="nil"/>
            </w:tcBorders>
            <w:shd w:val="clear" w:color="auto" w:fill="auto"/>
            <w:noWrap/>
            <w:vAlign w:val="bottom"/>
            <w:hideMark/>
          </w:tcPr>
          <w:p w14:paraId="03B6312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212</w:t>
            </w:r>
          </w:p>
        </w:tc>
      </w:tr>
      <w:tr w:rsidR="00497CB7" w:rsidRPr="00963C80" w14:paraId="73DE37CF" w14:textId="77777777" w:rsidTr="0042091C">
        <w:trPr>
          <w:trHeight w:val="288"/>
        </w:trPr>
        <w:tc>
          <w:tcPr>
            <w:tcW w:w="3014" w:type="dxa"/>
            <w:tcBorders>
              <w:top w:val="nil"/>
              <w:left w:val="nil"/>
              <w:bottom w:val="nil"/>
              <w:right w:val="nil"/>
            </w:tcBorders>
            <w:shd w:val="clear" w:color="auto" w:fill="auto"/>
            <w:noWrap/>
            <w:vAlign w:val="bottom"/>
            <w:hideMark/>
          </w:tcPr>
          <w:p w14:paraId="3B81798D"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lastRenderedPageBreak/>
              <w:t>POST CABG</w:t>
            </w:r>
          </w:p>
        </w:tc>
        <w:tc>
          <w:tcPr>
            <w:tcW w:w="1240" w:type="dxa"/>
            <w:tcBorders>
              <w:top w:val="nil"/>
              <w:left w:val="nil"/>
              <w:bottom w:val="nil"/>
              <w:right w:val="nil"/>
            </w:tcBorders>
            <w:shd w:val="clear" w:color="auto" w:fill="auto"/>
            <w:noWrap/>
            <w:vAlign w:val="bottom"/>
            <w:hideMark/>
          </w:tcPr>
          <w:p w14:paraId="7120E5B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1351</w:t>
            </w:r>
          </w:p>
        </w:tc>
        <w:tc>
          <w:tcPr>
            <w:tcW w:w="1282" w:type="dxa"/>
            <w:tcBorders>
              <w:top w:val="nil"/>
              <w:left w:val="nil"/>
              <w:bottom w:val="nil"/>
              <w:right w:val="nil"/>
            </w:tcBorders>
            <w:shd w:val="clear" w:color="auto" w:fill="auto"/>
            <w:noWrap/>
            <w:vAlign w:val="bottom"/>
            <w:hideMark/>
          </w:tcPr>
          <w:p w14:paraId="1619B95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676</w:t>
            </w:r>
          </w:p>
        </w:tc>
        <w:tc>
          <w:tcPr>
            <w:tcW w:w="1240" w:type="dxa"/>
            <w:tcBorders>
              <w:top w:val="nil"/>
              <w:left w:val="nil"/>
              <w:bottom w:val="nil"/>
              <w:right w:val="nil"/>
            </w:tcBorders>
            <w:shd w:val="clear" w:color="auto" w:fill="auto"/>
            <w:noWrap/>
            <w:vAlign w:val="bottom"/>
            <w:hideMark/>
          </w:tcPr>
          <w:p w14:paraId="73E7C48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675</w:t>
            </w:r>
          </w:p>
        </w:tc>
        <w:tc>
          <w:tcPr>
            <w:tcW w:w="1282" w:type="dxa"/>
            <w:tcBorders>
              <w:top w:val="nil"/>
              <w:left w:val="nil"/>
              <w:bottom w:val="nil"/>
              <w:right w:val="nil"/>
            </w:tcBorders>
            <w:shd w:val="clear" w:color="auto" w:fill="auto"/>
            <w:noWrap/>
            <w:vAlign w:val="bottom"/>
            <w:hideMark/>
          </w:tcPr>
          <w:p w14:paraId="1D6B2FE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10</w:t>
            </w:r>
          </w:p>
        </w:tc>
        <w:tc>
          <w:tcPr>
            <w:tcW w:w="1282" w:type="dxa"/>
            <w:tcBorders>
              <w:top w:val="nil"/>
              <w:left w:val="nil"/>
              <w:bottom w:val="nil"/>
              <w:right w:val="nil"/>
            </w:tcBorders>
            <w:shd w:val="clear" w:color="auto" w:fill="auto"/>
            <w:noWrap/>
            <w:vAlign w:val="bottom"/>
            <w:hideMark/>
          </w:tcPr>
          <w:p w14:paraId="341AA2F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666</w:t>
            </w:r>
          </w:p>
        </w:tc>
        <w:tc>
          <w:tcPr>
            <w:tcW w:w="1240" w:type="dxa"/>
            <w:tcBorders>
              <w:top w:val="nil"/>
              <w:left w:val="nil"/>
              <w:bottom w:val="nil"/>
              <w:right w:val="nil"/>
            </w:tcBorders>
            <w:shd w:val="clear" w:color="auto" w:fill="auto"/>
            <w:noWrap/>
            <w:vAlign w:val="bottom"/>
            <w:hideMark/>
          </w:tcPr>
          <w:p w14:paraId="7CEBA27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w:t>
            </w:r>
          </w:p>
        </w:tc>
        <w:tc>
          <w:tcPr>
            <w:tcW w:w="1240" w:type="dxa"/>
            <w:tcBorders>
              <w:top w:val="nil"/>
              <w:left w:val="nil"/>
              <w:bottom w:val="nil"/>
              <w:right w:val="nil"/>
            </w:tcBorders>
            <w:shd w:val="clear" w:color="auto" w:fill="auto"/>
            <w:noWrap/>
            <w:vAlign w:val="bottom"/>
            <w:hideMark/>
          </w:tcPr>
          <w:p w14:paraId="76C4B84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660</w:t>
            </w:r>
          </w:p>
        </w:tc>
      </w:tr>
      <w:tr w:rsidR="00497CB7" w:rsidRPr="00963C80" w14:paraId="61B10249" w14:textId="77777777" w:rsidTr="0042091C">
        <w:trPr>
          <w:trHeight w:val="288"/>
        </w:trPr>
        <w:tc>
          <w:tcPr>
            <w:tcW w:w="3014" w:type="dxa"/>
            <w:tcBorders>
              <w:top w:val="nil"/>
              <w:left w:val="nil"/>
              <w:bottom w:val="nil"/>
              <w:right w:val="nil"/>
            </w:tcBorders>
            <w:shd w:val="clear" w:color="auto" w:fill="auto"/>
            <w:noWrap/>
            <w:vAlign w:val="bottom"/>
            <w:hideMark/>
          </w:tcPr>
          <w:p w14:paraId="2F0FED12"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LIPID</w:t>
            </w:r>
          </w:p>
        </w:tc>
        <w:tc>
          <w:tcPr>
            <w:tcW w:w="1240" w:type="dxa"/>
            <w:tcBorders>
              <w:top w:val="nil"/>
              <w:left w:val="nil"/>
              <w:bottom w:val="nil"/>
              <w:right w:val="nil"/>
            </w:tcBorders>
            <w:shd w:val="clear" w:color="auto" w:fill="auto"/>
            <w:noWrap/>
            <w:vAlign w:val="bottom"/>
            <w:hideMark/>
          </w:tcPr>
          <w:p w14:paraId="1106A28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9014</w:t>
            </w:r>
          </w:p>
        </w:tc>
        <w:tc>
          <w:tcPr>
            <w:tcW w:w="1282" w:type="dxa"/>
            <w:tcBorders>
              <w:top w:val="nil"/>
              <w:left w:val="nil"/>
              <w:bottom w:val="nil"/>
              <w:right w:val="nil"/>
            </w:tcBorders>
            <w:shd w:val="clear" w:color="auto" w:fill="auto"/>
            <w:noWrap/>
            <w:vAlign w:val="bottom"/>
            <w:hideMark/>
          </w:tcPr>
          <w:p w14:paraId="469610D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4512</w:t>
            </w:r>
          </w:p>
        </w:tc>
        <w:tc>
          <w:tcPr>
            <w:tcW w:w="1240" w:type="dxa"/>
            <w:tcBorders>
              <w:top w:val="nil"/>
              <w:left w:val="nil"/>
              <w:bottom w:val="nil"/>
              <w:right w:val="nil"/>
            </w:tcBorders>
            <w:shd w:val="clear" w:color="auto" w:fill="auto"/>
            <w:noWrap/>
            <w:vAlign w:val="bottom"/>
            <w:hideMark/>
          </w:tcPr>
          <w:p w14:paraId="06104B3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4502</w:t>
            </w:r>
          </w:p>
        </w:tc>
        <w:tc>
          <w:tcPr>
            <w:tcW w:w="1282" w:type="dxa"/>
            <w:tcBorders>
              <w:top w:val="nil"/>
              <w:left w:val="nil"/>
              <w:bottom w:val="nil"/>
              <w:right w:val="nil"/>
            </w:tcBorders>
            <w:shd w:val="clear" w:color="auto" w:fill="auto"/>
            <w:noWrap/>
            <w:vAlign w:val="bottom"/>
            <w:hideMark/>
          </w:tcPr>
          <w:p w14:paraId="3A2156C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167</w:t>
            </w:r>
          </w:p>
        </w:tc>
        <w:tc>
          <w:tcPr>
            <w:tcW w:w="1282" w:type="dxa"/>
            <w:tcBorders>
              <w:top w:val="nil"/>
              <w:left w:val="nil"/>
              <w:bottom w:val="nil"/>
              <w:right w:val="nil"/>
            </w:tcBorders>
            <w:shd w:val="clear" w:color="auto" w:fill="auto"/>
            <w:noWrap/>
            <w:vAlign w:val="bottom"/>
            <w:hideMark/>
          </w:tcPr>
          <w:p w14:paraId="2C0B61D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4345</w:t>
            </w:r>
          </w:p>
        </w:tc>
        <w:tc>
          <w:tcPr>
            <w:tcW w:w="1240" w:type="dxa"/>
            <w:tcBorders>
              <w:top w:val="nil"/>
              <w:left w:val="nil"/>
              <w:bottom w:val="nil"/>
              <w:right w:val="nil"/>
            </w:tcBorders>
            <w:shd w:val="clear" w:color="auto" w:fill="auto"/>
            <w:noWrap/>
            <w:vAlign w:val="bottom"/>
            <w:hideMark/>
          </w:tcPr>
          <w:p w14:paraId="4BB65D5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200</w:t>
            </w:r>
          </w:p>
        </w:tc>
        <w:tc>
          <w:tcPr>
            <w:tcW w:w="1240" w:type="dxa"/>
            <w:tcBorders>
              <w:top w:val="nil"/>
              <w:left w:val="nil"/>
              <w:bottom w:val="nil"/>
              <w:right w:val="nil"/>
            </w:tcBorders>
            <w:shd w:val="clear" w:color="auto" w:fill="auto"/>
            <w:noWrap/>
            <w:vAlign w:val="bottom"/>
            <w:hideMark/>
          </w:tcPr>
          <w:p w14:paraId="2E2878D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4302</w:t>
            </w:r>
          </w:p>
        </w:tc>
      </w:tr>
      <w:tr w:rsidR="00497CB7" w:rsidRPr="00963C80" w14:paraId="1075B45A" w14:textId="77777777" w:rsidTr="0042091C">
        <w:trPr>
          <w:trHeight w:val="288"/>
        </w:trPr>
        <w:tc>
          <w:tcPr>
            <w:tcW w:w="3014" w:type="dxa"/>
            <w:tcBorders>
              <w:top w:val="nil"/>
              <w:left w:val="nil"/>
              <w:bottom w:val="nil"/>
              <w:right w:val="nil"/>
            </w:tcBorders>
            <w:shd w:val="clear" w:color="auto" w:fill="auto"/>
            <w:noWrap/>
            <w:vAlign w:val="bottom"/>
            <w:hideMark/>
          </w:tcPr>
          <w:p w14:paraId="5EB1821C"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SCAT</w:t>
            </w:r>
          </w:p>
        </w:tc>
        <w:tc>
          <w:tcPr>
            <w:tcW w:w="1240" w:type="dxa"/>
            <w:tcBorders>
              <w:top w:val="nil"/>
              <w:left w:val="nil"/>
              <w:bottom w:val="nil"/>
              <w:right w:val="nil"/>
            </w:tcBorders>
            <w:shd w:val="clear" w:color="auto" w:fill="auto"/>
            <w:noWrap/>
            <w:vAlign w:val="bottom"/>
            <w:hideMark/>
          </w:tcPr>
          <w:p w14:paraId="5AD952F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920</w:t>
            </w:r>
          </w:p>
        </w:tc>
        <w:tc>
          <w:tcPr>
            <w:tcW w:w="1282" w:type="dxa"/>
            <w:tcBorders>
              <w:top w:val="nil"/>
              <w:left w:val="nil"/>
              <w:bottom w:val="nil"/>
              <w:right w:val="nil"/>
            </w:tcBorders>
            <w:shd w:val="clear" w:color="auto" w:fill="auto"/>
            <w:noWrap/>
            <w:vAlign w:val="bottom"/>
            <w:hideMark/>
          </w:tcPr>
          <w:p w14:paraId="5E50FC6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460</w:t>
            </w:r>
          </w:p>
        </w:tc>
        <w:tc>
          <w:tcPr>
            <w:tcW w:w="1240" w:type="dxa"/>
            <w:tcBorders>
              <w:top w:val="nil"/>
              <w:left w:val="nil"/>
              <w:bottom w:val="nil"/>
              <w:right w:val="nil"/>
            </w:tcBorders>
            <w:shd w:val="clear" w:color="auto" w:fill="auto"/>
            <w:noWrap/>
            <w:vAlign w:val="bottom"/>
            <w:hideMark/>
          </w:tcPr>
          <w:p w14:paraId="63EF4B5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460</w:t>
            </w:r>
          </w:p>
        </w:tc>
        <w:tc>
          <w:tcPr>
            <w:tcW w:w="1282" w:type="dxa"/>
            <w:tcBorders>
              <w:top w:val="nil"/>
              <w:left w:val="nil"/>
              <w:bottom w:val="nil"/>
              <w:right w:val="nil"/>
            </w:tcBorders>
            <w:shd w:val="clear" w:color="auto" w:fill="auto"/>
            <w:noWrap/>
            <w:vAlign w:val="bottom"/>
            <w:hideMark/>
          </w:tcPr>
          <w:p w14:paraId="6E2924B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w:t>
            </w:r>
          </w:p>
        </w:tc>
        <w:tc>
          <w:tcPr>
            <w:tcW w:w="1282" w:type="dxa"/>
            <w:tcBorders>
              <w:top w:val="nil"/>
              <w:left w:val="nil"/>
              <w:bottom w:val="nil"/>
              <w:right w:val="nil"/>
            </w:tcBorders>
            <w:shd w:val="clear" w:color="auto" w:fill="auto"/>
            <w:noWrap/>
            <w:vAlign w:val="bottom"/>
            <w:hideMark/>
          </w:tcPr>
          <w:p w14:paraId="3B7336F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454</w:t>
            </w:r>
          </w:p>
        </w:tc>
        <w:tc>
          <w:tcPr>
            <w:tcW w:w="1240" w:type="dxa"/>
            <w:tcBorders>
              <w:top w:val="nil"/>
              <w:left w:val="nil"/>
              <w:bottom w:val="nil"/>
              <w:right w:val="nil"/>
            </w:tcBorders>
            <w:shd w:val="clear" w:color="auto" w:fill="auto"/>
            <w:noWrap/>
            <w:vAlign w:val="bottom"/>
            <w:hideMark/>
          </w:tcPr>
          <w:p w14:paraId="4E11309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w:t>
            </w:r>
          </w:p>
        </w:tc>
        <w:tc>
          <w:tcPr>
            <w:tcW w:w="1240" w:type="dxa"/>
            <w:tcBorders>
              <w:top w:val="nil"/>
              <w:left w:val="nil"/>
              <w:bottom w:val="nil"/>
              <w:right w:val="nil"/>
            </w:tcBorders>
            <w:shd w:val="clear" w:color="auto" w:fill="auto"/>
            <w:noWrap/>
            <w:vAlign w:val="bottom"/>
            <w:hideMark/>
          </w:tcPr>
          <w:p w14:paraId="0482294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458</w:t>
            </w:r>
          </w:p>
        </w:tc>
      </w:tr>
      <w:tr w:rsidR="00497CB7" w:rsidRPr="00963C80" w14:paraId="0CAB59CA" w14:textId="77777777" w:rsidTr="0042091C">
        <w:trPr>
          <w:trHeight w:val="288"/>
        </w:trPr>
        <w:tc>
          <w:tcPr>
            <w:tcW w:w="3014" w:type="dxa"/>
            <w:tcBorders>
              <w:top w:val="nil"/>
              <w:left w:val="nil"/>
              <w:bottom w:val="nil"/>
              <w:right w:val="nil"/>
            </w:tcBorders>
            <w:shd w:val="clear" w:color="auto" w:fill="auto"/>
            <w:noWrap/>
            <w:vAlign w:val="bottom"/>
            <w:hideMark/>
          </w:tcPr>
          <w:p w14:paraId="0E949F57"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GISSI-P</w:t>
            </w:r>
          </w:p>
        </w:tc>
        <w:tc>
          <w:tcPr>
            <w:tcW w:w="1240" w:type="dxa"/>
            <w:tcBorders>
              <w:top w:val="nil"/>
              <w:left w:val="nil"/>
              <w:bottom w:val="nil"/>
              <w:right w:val="nil"/>
            </w:tcBorders>
            <w:shd w:val="clear" w:color="auto" w:fill="auto"/>
            <w:noWrap/>
            <w:vAlign w:val="bottom"/>
            <w:hideMark/>
          </w:tcPr>
          <w:p w14:paraId="76B17A6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4271</w:t>
            </w:r>
          </w:p>
        </w:tc>
        <w:tc>
          <w:tcPr>
            <w:tcW w:w="1282" w:type="dxa"/>
            <w:tcBorders>
              <w:top w:val="nil"/>
              <w:left w:val="nil"/>
              <w:bottom w:val="nil"/>
              <w:right w:val="nil"/>
            </w:tcBorders>
            <w:shd w:val="clear" w:color="auto" w:fill="auto"/>
            <w:noWrap/>
            <w:vAlign w:val="bottom"/>
            <w:hideMark/>
          </w:tcPr>
          <w:p w14:paraId="11B1012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2138</w:t>
            </w:r>
          </w:p>
        </w:tc>
        <w:tc>
          <w:tcPr>
            <w:tcW w:w="1240" w:type="dxa"/>
            <w:tcBorders>
              <w:top w:val="nil"/>
              <w:left w:val="nil"/>
              <w:bottom w:val="nil"/>
              <w:right w:val="nil"/>
            </w:tcBorders>
            <w:shd w:val="clear" w:color="auto" w:fill="auto"/>
            <w:noWrap/>
            <w:vAlign w:val="bottom"/>
            <w:hideMark/>
          </w:tcPr>
          <w:p w14:paraId="4E852ED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2133</w:t>
            </w:r>
          </w:p>
        </w:tc>
        <w:tc>
          <w:tcPr>
            <w:tcW w:w="1282" w:type="dxa"/>
            <w:tcBorders>
              <w:top w:val="nil"/>
              <w:left w:val="nil"/>
              <w:bottom w:val="nil"/>
              <w:right w:val="nil"/>
            </w:tcBorders>
            <w:shd w:val="clear" w:color="auto" w:fill="auto"/>
            <w:noWrap/>
            <w:vAlign w:val="bottom"/>
            <w:hideMark/>
          </w:tcPr>
          <w:p w14:paraId="6662145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w:t>
            </w:r>
          </w:p>
        </w:tc>
        <w:tc>
          <w:tcPr>
            <w:tcW w:w="1282" w:type="dxa"/>
            <w:tcBorders>
              <w:top w:val="nil"/>
              <w:left w:val="nil"/>
              <w:bottom w:val="nil"/>
              <w:right w:val="nil"/>
            </w:tcBorders>
            <w:shd w:val="clear" w:color="auto" w:fill="auto"/>
            <w:noWrap/>
            <w:vAlign w:val="bottom"/>
            <w:hideMark/>
          </w:tcPr>
          <w:p w14:paraId="5BB3369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2118</w:t>
            </w:r>
          </w:p>
        </w:tc>
        <w:tc>
          <w:tcPr>
            <w:tcW w:w="1240" w:type="dxa"/>
            <w:tcBorders>
              <w:top w:val="nil"/>
              <w:left w:val="nil"/>
              <w:bottom w:val="nil"/>
              <w:right w:val="nil"/>
            </w:tcBorders>
            <w:shd w:val="clear" w:color="auto" w:fill="auto"/>
            <w:noWrap/>
            <w:vAlign w:val="bottom"/>
            <w:hideMark/>
          </w:tcPr>
          <w:p w14:paraId="0541B7F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23</w:t>
            </w:r>
          </w:p>
        </w:tc>
        <w:tc>
          <w:tcPr>
            <w:tcW w:w="1240" w:type="dxa"/>
            <w:tcBorders>
              <w:top w:val="nil"/>
              <w:left w:val="nil"/>
              <w:bottom w:val="nil"/>
              <w:right w:val="nil"/>
            </w:tcBorders>
            <w:shd w:val="clear" w:color="auto" w:fill="auto"/>
            <w:noWrap/>
            <w:vAlign w:val="bottom"/>
            <w:hideMark/>
          </w:tcPr>
          <w:p w14:paraId="453B3D4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2110</w:t>
            </w:r>
          </w:p>
        </w:tc>
      </w:tr>
      <w:tr w:rsidR="00497CB7" w:rsidRPr="00963C80" w14:paraId="507272B2" w14:textId="77777777" w:rsidTr="0042091C">
        <w:trPr>
          <w:trHeight w:val="288"/>
        </w:trPr>
        <w:tc>
          <w:tcPr>
            <w:tcW w:w="3014" w:type="dxa"/>
            <w:tcBorders>
              <w:top w:val="nil"/>
              <w:left w:val="nil"/>
              <w:bottom w:val="nil"/>
              <w:right w:val="nil"/>
            </w:tcBorders>
            <w:shd w:val="clear" w:color="auto" w:fill="auto"/>
            <w:noWrap/>
            <w:vAlign w:val="bottom"/>
            <w:hideMark/>
          </w:tcPr>
          <w:p w14:paraId="24A0514F"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FLORIDA</w:t>
            </w:r>
          </w:p>
        </w:tc>
        <w:tc>
          <w:tcPr>
            <w:tcW w:w="1240" w:type="dxa"/>
            <w:tcBorders>
              <w:top w:val="nil"/>
              <w:left w:val="nil"/>
              <w:bottom w:val="nil"/>
              <w:right w:val="nil"/>
            </w:tcBorders>
            <w:shd w:val="clear" w:color="auto" w:fill="auto"/>
            <w:noWrap/>
            <w:vAlign w:val="bottom"/>
            <w:hideMark/>
          </w:tcPr>
          <w:p w14:paraId="355BFCA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540</w:t>
            </w:r>
          </w:p>
        </w:tc>
        <w:tc>
          <w:tcPr>
            <w:tcW w:w="1282" w:type="dxa"/>
            <w:tcBorders>
              <w:top w:val="nil"/>
              <w:left w:val="nil"/>
              <w:bottom w:val="nil"/>
              <w:right w:val="nil"/>
            </w:tcBorders>
            <w:shd w:val="clear" w:color="auto" w:fill="auto"/>
            <w:noWrap/>
            <w:vAlign w:val="bottom"/>
            <w:hideMark/>
          </w:tcPr>
          <w:p w14:paraId="24F8219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265</w:t>
            </w:r>
          </w:p>
        </w:tc>
        <w:tc>
          <w:tcPr>
            <w:tcW w:w="1240" w:type="dxa"/>
            <w:tcBorders>
              <w:top w:val="nil"/>
              <w:left w:val="nil"/>
              <w:bottom w:val="nil"/>
              <w:right w:val="nil"/>
            </w:tcBorders>
            <w:shd w:val="clear" w:color="auto" w:fill="auto"/>
            <w:noWrap/>
            <w:vAlign w:val="bottom"/>
            <w:hideMark/>
          </w:tcPr>
          <w:p w14:paraId="5E2D0A3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275</w:t>
            </w:r>
          </w:p>
        </w:tc>
        <w:tc>
          <w:tcPr>
            <w:tcW w:w="1282" w:type="dxa"/>
            <w:tcBorders>
              <w:top w:val="nil"/>
              <w:left w:val="nil"/>
              <w:bottom w:val="nil"/>
              <w:right w:val="nil"/>
            </w:tcBorders>
            <w:shd w:val="clear" w:color="auto" w:fill="auto"/>
            <w:noWrap/>
            <w:vAlign w:val="bottom"/>
            <w:hideMark/>
          </w:tcPr>
          <w:p w14:paraId="00EE164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w:t>
            </w:r>
          </w:p>
        </w:tc>
        <w:tc>
          <w:tcPr>
            <w:tcW w:w="1282" w:type="dxa"/>
            <w:tcBorders>
              <w:top w:val="nil"/>
              <w:left w:val="nil"/>
              <w:bottom w:val="nil"/>
              <w:right w:val="nil"/>
            </w:tcBorders>
            <w:shd w:val="clear" w:color="auto" w:fill="auto"/>
            <w:noWrap/>
            <w:vAlign w:val="bottom"/>
            <w:hideMark/>
          </w:tcPr>
          <w:p w14:paraId="48D99F5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264</w:t>
            </w:r>
          </w:p>
        </w:tc>
        <w:tc>
          <w:tcPr>
            <w:tcW w:w="1240" w:type="dxa"/>
            <w:tcBorders>
              <w:top w:val="nil"/>
              <w:left w:val="nil"/>
              <w:bottom w:val="nil"/>
              <w:right w:val="nil"/>
            </w:tcBorders>
            <w:shd w:val="clear" w:color="auto" w:fill="auto"/>
            <w:noWrap/>
            <w:vAlign w:val="bottom"/>
            <w:hideMark/>
          </w:tcPr>
          <w:p w14:paraId="5FC3E9D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0</w:t>
            </w:r>
          </w:p>
        </w:tc>
        <w:tc>
          <w:tcPr>
            <w:tcW w:w="1240" w:type="dxa"/>
            <w:tcBorders>
              <w:top w:val="nil"/>
              <w:left w:val="nil"/>
              <w:bottom w:val="nil"/>
              <w:right w:val="nil"/>
            </w:tcBorders>
            <w:shd w:val="clear" w:color="auto" w:fill="auto"/>
            <w:noWrap/>
            <w:vAlign w:val="bottom"/>
            <w:hideMark/>
          </w:tcPr>
          <w:p w14:paraId="79EE926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275</w:t>
            </w:r>
          </w:p>
        </w:tc>
      </w:tr>
      <w:tr w:rsidR="00497CB7" w:rsidRPr="00963C80" w14:paraId="0BBC2AB2" w14:textId="77777777" w:rsidTr="0042091C">
        <w:trPr>
          <w:trHeight w:val="288"/>
        </w:trPr>
        <w:tc>
          <w:tcPr>
            <w:tcW w:w="3014" w:type="dxa"/>
            <w:tcBorders>
              <w:top w:val="nil"/>
              <w:left w:val="nil"/>
              <w:bottom w:val="nil"/>
              <w:right w:val="nil"/>
            </w:tcBorders>
            <w:shd w:val="clear" w:color="auto" w:fill="auto"/>
            <w:noWrap/>
            <w:vAlign w:val="bottom"/>
            <w:hideMark/>
          </w:tcPr>
          <w:p w14:paraId="51A70063"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LIPS</w:t>
            </w:r>
          </w:p>
        </w:tc>
        <w:tc>
          <w:tcPr>
            <w:tcW w:w="1240" w:type="dxa"/>
            <w:tcBorders>
              <w:top w:val="nil"/>
              <w:left w:val="nil"/>
              <w:bottom w:val="nil"/>
              <w:right w:val="nil"/>
            </w:tcBorders>
            <w:shd w:val="clear" w:color="auto" w:fill="auto"/>
            <w:noWrap/>
            <w:vAlign w:val="bottom"/>
            <w:hideMark/>
          </w:tcPr>
          <w:p w14:paraId="0EC6BB1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1677</w:t>
            </w:r>
          </w:p>
        </w:tc>
        <w:tc>
          <w:tcPr>
            <w:tcW w:w="1282" w:type="dxa"/>
            <w:tcBorders>
              <w:top w:val="nil"/>
              <w:left w:val="nil"/>
              <w:bottom w:val="nil"/>
              <w:right w:val="nil"/>
            </w:tcBorders>
            <w:shd w:val="clear" w:color="auto" w:fill="auto"/>
            <w:noWrap/>
            <w:vAlign w:val="bottom"/>
            <w:hideMark/>
          </w:tcPr>
          <w:p w14:paraId="79054FF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844</w:t>
            </w:r>
          </w:p>
        </w:tc>
        <w:tc>
          <w:tcPr>
            <w:tcW w:w="1240" w:type="dxa"/>
            <w:tcBorders>
              <w:top w:val="nil"/>
              <w:left w:val="nil"/>
              <w:bottom w:val="nil"/>
              <w:right w:val="nil"/>
            </w:tcBorders>
            <w:shd w:val="clear" w:color="auto" w:fill="auto"/>
            <w:noWrap/>
            <w:vAlign w:val="bottom"/>
            <w:hideMark/>
          </w:tcPr>
          <w:p w14:paraId="5BDA211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833</w:t>
            </w:r>
          </w:p>
        </w:tc>
        <w:tc>
          <w:tcPr>
            <w:tcW w:w="1282" w:type="dxa"/>
            <w:tcBorders>
              <w:top w:val="nil"/>
              <w:left w:val="nil"/>
              <w:bottom w:val="nil"/>
              <w:right w:val="nil"/>
            </w:tcBorders>
            <w:shd w:val="clear" w:color="auto" w:fill="auto"/>
            <w:noWrap/>
            <w:vAlign w:val="bottom"/>
            <w:hideMark/>
          </w:tcPr>
          <w:p w14:paraId="5A34E93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23</w:t>
            </w:r>
          </w:p>
        </w:tc>
        <w:tc>
          <w:tcPr>
            <w:tcW w:w="1282" w:type="dxa"/>
            <w:tcBorders>
              <w:top w:val="nil"/>
              <w:left w:val="nil"/>
              <w:bottom w:val="nil"/>
              <w:right w:val="nil"/>
            </w:tcBorders>
            <w:shd w:val="clear" w:color="auto" w:fill="auto"/>
            <w:noWrap/>
            <w:vAlign w:val="bottom"/>
            <w:hideMark/>
          </w:tcPr>
          <w:p w14:paraId="3AE4C09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821</w:t>
            </w:r>
          </w:p>
        </w:tc>
        <w:tc>
          <w:tcPr>
            <w:tcW w:w="1240" w:type="dxa"/>
            <w:tcBorders>
              <w:top w:val="nil"/>
              <w:left w:val="nil"/>
              <w:bottom w:val="nil"/>
              <w:right w:val="nil"/>
            </w:tcBorders>
            <w:shd w:val="clear" w:color="auto" w:fill="auto"/>
            <w:noWrap/>
            <w:vAlign w:val="bottom"/>
            <w:hideMark/>
          </w:tcPr>
          <w:p w14:paraId="74BD759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25</w:t>
            </w:r>
          </w:p>
        </w:tc>
        <w:tc>
          <w:tcPr>
            <w:tcW w:w="1240" w:type="dxa"/>
            <w:tcBorders>
              <w:top w:val="nil"/>
              <w:left w:val="nil"/>
              <w:bottom w:val="nil"/>
              <w:right w:val="nil"/>
            </w:tcBorders>
            <w:shd w:val="clear" w:color="auto" w:fill="auto"/>
            <w:noWrap/>
            <w:vAlign w:val="bottom"/>
            <w:hideMark/>
          </w:tcPr>
          <w:p w14:paraId="2354EAB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808</w:t>
            </w:r>
          </w:p>
        </w:tc>
      </w:tr>
      <w:tr w:rsidR="00497CB7" w:rsidRPr="00963C80" w14:paraId="72909073" w14:textId="77777777" w:rsidTr="0042091C">
        <w:trPr>
          <w:trHeight w:val="288"/>
        </w:trPr>
        <w:tc>
          <w:tcPr>
            <w:tcW w:w="3014" w:type="dxa"/>
            <w:tcBorders>
              <w:top w:val="nil"/>
              <w:left w:val="nil"/>
              <w:bottom w:val="nil"/>
              <w:right w:val="nil"/>
            </w:tcBorders>
            <w:shd w:val="clear" w:color="auto" w:fill="auto"/>
            <w:noWrap/>
            <w:vAlign w:val="bottom"/>
            <w:hideMark/>
          </w:tcPr>
          <w:p w14:paraId="4CBEB073"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HPS</w:t>
            </w:r>
          </w:p>
        </w:tc>
        <w:tc>
          <w:tcPr>
            <w:tcW w:w="1240" w:type="dxa"/>
            <w:tcBorders>
              <w:top w:val="nil"/>
              <w:left w:val="nil"/>
              <w:bottom w:val="nil"/>
              <w:right w:val="nil"/>
            </w:tcBorders>
            <w:shd w:val="clear" w:color="auto" w:fill="auto"/>
            <w:noWrap/>
            <w:vAlign w:val="bottom"/>
            <w:hideMark/>
          </w:tcPr>
          <w:p w14:paraId="4A84180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20536</w:t>
            </w:r>
          </w:p>
        </w:tc>
        <w:tc>
          <w:tcPr>
            <w:tcW w:w="1282" w:type="dxa"/>
            <w:tcBorders>
              <w:top w:val="nil"/>
              <w:left w:val="nil"/>
              <w:bottom w:val="nil"/>
              <w:right w:val="nil"/>
            </w:tcBorders>
            <w:shd w:val="clear" w:color="auto" w:fill="auto"/>
            <w:noWrap/>
            <w:vAlign w:val="bottom"/>
            <w:hideMark/>
          </w:tcPr>
          <w:p w14:paraId="489B704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10269</w:t>
            </w:r>
          </w:p>
        </w:tc>
        <w:tc>
          <w:tcPr>
            <w:tcW w:w="1240" w:type="dxa"/>
            <w:tcBorders>
              <w:top w:val="nil"/>
              <w:left w:val="nil"/>
              <w:bottom w:val="nil"/>
              <w:right w:val="nil"/>
            </w:tcBorders>
            <w:shd w:val="clear" w:color="auto" w:fill="auto"/>
            <w:noWrap/>
            <w:vAlign w:val="bottom"/>
            <w:hideMark/>
          </w:tcPr>
          <w:p w14:paraId="0E2E5D0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10267</w:t>
            </w:r>
          </w:p>
        </w:tc>
        <w:tc>
          <w:tcPr>
            <w:tcW w:w="1282" w:type="dxa"/>
            <w:tcBorders>
              <w:top w:val="nil"/>
              <w:left w:val="nil"/>
              <w:bottom w:val="nil"/>
              <w:right w:val="nil"/>
            </w:tcBorders>
            <w:shd w:val="clear" w:color="auto" w:fill="auto"/>
            <w:noWrap/>
            <w:vAlign w:val="bottom"/>
            <w:hideMark/>
          </w:tcPr>
          <w:p w14:paraId="23B3D99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547</w:t>
            </w:r>
          </w:p>
        </w:tc>
        <w:tc>
          <w:tcPr>
            <w:tcW w:w="1282" w:type="dxa"/>
            <w:tcBorders>
              <w:top w:val="nil"/>
              <w:left w:val="nil"/>
              <w:bottom w:val="nil"/>
              <w:right w:val="nil"/>
            </w:tcBorders>
            <w:shd w:val="clear" w:color="auto" w:fill="auto"/>
            <w:noWrap/>
            <w:vAlign w:val="bottom"/>
            <w:hideMark/>
          </w:tcPr>
          <w:p w14:paraId="45AE6B7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9722</w:t>
            </w:r>
          </w:p>
        </w:tc>
        <w:tc>
          <w:tcPr>
            <w:tcW w:w="1240" w:type="dxa"/>
            <w:tcBorders>
              <w:top w:val="nil"/>
              <w:left w:val="nil"/>
              <w:bottom w:val="nil"/>
              <w:right w:val="nil"/>
            </w:tcBorders>
            <w:shd w:val="clear" w:color="auto" w:fill="auto"/>
            <w:noWrap/>
            <w:vAlign w:val="bottom"/>
            <w:hideMark/>
          </w:tcPr>
          <w:p w14:paraId="4F5D7B4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570</w:t>
            </w:r>
          </w:p>
        </w:tc>
        <w:tc>
          <w:tcPr>
            <w:tcW w:w="1240" w:type="dxa"/>
            <w:tcBorders>
              <w:top w:val="nil"/>
              <w:left w:val="nil"/>
              <w:bottom w:val="nil"/>
              <w:right w:val="nil"/>
            </w:tcBorders>
            <w:shd w:val="clear" w:color="auto" w:fill="auto"/>
            <w:noWrap/>
            <w:vAlign w:val="bottom"/>
            <w:hideMark/>
          </w:tcPr>
          <w:p w14:paraId="504E9AA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9697</w:t>
            </w:r>
          </w:p>
        </w:tc>
      </w:tr>
      <w:tr w:rsidR="00497CB7" w:rsidRPr="00963C80" w14:paraId="4300C43E" w14:textId="77777777" w:rsidTr="0042091C">
        <w:trPr>
          <w:trHeight w:val="288"/>
        </w:trPr>
        <w:tc>
          <w:tcPr>
            <w:tcW w:w="3014" w:type="dxa"/>
            <w:tcBorders>
              <w:top w:val="nil"/>
              <w:left w:val="nil"/>
              <w:bottom w:val="nil"/>
              <w:right w:val="nil"/>
            </w:tcBorders>
            <w:shd w:val="clear" w:color="auto" w:fill="auto"/>
            <w:noWrap/>
            <w:vAlign w:val="bottom"/>
            <w:hideMark/>
          </w:tcPr>
          <w:p w14:paraId="2F026F0F"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GREACE</w:t>
            </w:r>
          </w:p>
        </w:tc>
        <w:tc>
          <w:tcPr>
            <w:tcW w:w="1240" w:type="dxa"/>
            <w:tcBorders>
              <w:top w:val="nil"/>
              <w:left w:val="nil"/>
              <w:bottom w:val="nil"/>
              <w:right w:val="nil"/>
            </w:tcBorders>
            <w:shd w:val="clear" w:color="auto" w:fill="auto"/>
            <w:noWrap/>
            <w:vAlign w:val="bottom"/>
            <w:hideMark/>
          </w:tcPr>
          <w:p w14:paraId="0B6B5FD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1600</w:t>
            </w:r>
          </w:p>
        </w:tc>
        <w:tc>
          <w:tcPr>
            <w:tcW w:w="1282" w:type="dxa"/>
            <w:tcBorders>
              <w:top w:val="nil"/>
              <w:left w:val="nil"/>
              <w:bottom w:val="nil"/>
              <w:right w:val="nil"/>
            </w:tcBorders>
            <w:shd w:val="clear" w:color="auto" w:fill="auto"/>
            <w:noWrap/>
            <w:vAlign w:val="bottom"/>
            <w:hideMark/>
          </w:tcPr>
          <w:p w14:paraId="3148FA0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800</w:t>
            </w:r>
          </w:p>
        </w:tc>
        <w:tc>
          <w:tcPr>
            <w:tcW w:w="1240" w:type="dxa"/>
            <w:tcBorders>
              <w:top w:val="nil"/>
              <w:left w:val="nil"/>
              <w:bottom w:val="nil"/>
              <w:right w:val="nil"/>
            </w:tcBorders>
            <w:shd w:val="clear" w:color="auto" w:fill="auto"/>
            <w:noWrap/>
            <w:vAlign w:val="bottom"/>
            <w:hideMark/>
          </w:tcPr>
          <w:p w14:paraId="57AC8B2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800</w:t>
            </w:r>
          </w:p>
        </w:tc>
        <w:tc>
          <w:tcPr>
            <w:tcW w:w="1282" w:type="dxa"/>
            <w:tcBorders>
              <w:top w:val="nil"/>
              <w:left w:val="nil"/>
              <w:bottom w:val="nil"/>
              <w:right w:val="nil"/>
            </w:tcBorders>
            <w:shd w:val="clear" w:color="auto" w:fill="auto"/>
            <w:noWrap/>
            <w:vAlign w:val="bottom"/>
            <w:hideMark/>
          </w:tcPr>
          <w:p w14:paraId="1162276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w:t>
            </w:r>
          </w:p>
        </w:tc>
        <w:tc>
          <w:tcPr>
            <w:tcW w:w="1282" w:type="dxa"/>
            <w:tcBorders>
              <w:top w:val="nil"/>
              <w:left w:val="nil"/>
              <w:bottom w:val="nil"/>
              <w:right w:val="nil"/>
            </w:tcBorders>
            <w:shd w:val="clear" w:color="auto" w:fill="auto"/>
            <w:noWrap/>
            <w:vAlign w:val="bottom"/>
            <w:hideMark/>
          </w:tcPr>
          <w:p w14:paraId="7D8DD5D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797</w:t>
            </w:r>
          </w:p>
        </w:tc>
        <w:tc>
          <w:tcPr>
            <w:tcW w:w="1240" w:type="dxa"/>
            <w:tcBorders>
              <w:top w:val="nil"/>
              <w:left w:val="nil"/>
              <w:bottom w:val="nil"/>
              <w:right w:val="nil"/>
            </w:tcBorders>
            <w:shd w:val="clear" w:color="auto" w:fill="auto"/>
            <w:noWrap/>
            <w:vAlign w:val="bottom"/>
            <w:hideMark/>
          </w:tcPr>
          <w:p w14:paraId="45522B0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w:t>
            </w:r>
          </w:p>
        </w:tc>
        <w:tc>
          <w:tcPr>
            <w:tcW w:w="1240" w:type="dxa"/>
            <w:tcBorders>
              <w:top w:val="nil"/>
              <w:left w:val="nil"/>
              <w:bottom w:val="nil"/>
              <w:right w:val="nil"/>
            </w:tcBorders>
            <w:shd w:val="clear" w:color="auto" w:fill="auto"/>
            <w:noWrap/>
            <w:vAlign w:val="bottom"/>
            <w:hideMark/>
          </w:tcPr>
          <w:p w14:paraId="7C4A21D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798</w:t>
            </w:r>
          </w:p>
        </w:tc>
      </w:tr>
      <w:tr w:rsidR="00497CB7" w:rsidRPr="00963C80" w14:paraId="4F6B16A7" w14:textId="77777777" w:rsidTr="0042091C">
        <w:trPr>
          <w:trHeight w:val="288"/>
        </w:trPr>
        <w:tc>
          <w:tcPr>
            <w:tcW w:w="3014" w:type="dxa"/>
            <w:tcBorders>
              <w:top w:val="nil"/>
              <w:left w:val="nil"/>
              <w:bottom w:val="nil"/>
              <w:right w:val="nil"/>
            </w:tcBorders>
            <w:shd w:val="clear" w:color="auto" w:fill="auto"/>
            <w:noWrap/>
            <w:vAlign w:val="bottom"/>
            <w:hideMark/>
          </w:tcPr>
          <w:p w14:paraId="0F754CAD"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REVERSAL</w:t>
            </w:r>
          </w:p>
        </w:tc>
        <w:tc>
          <w:tcPr>
            <w:tcW w:w="1240" w:type="dxa"/>
            <w:tcBorders>
              <w:top w:val="nil"/>
              <w:left w:val="nil"/>
              <w:bottom w:val="nil"/>
              <w:right w:val="nil"/>
            </w:tcBorders>
            <w:shd w:val="clear" w:color="auto" w:fill="auto"/>
            <w:noWrap/>
            <w:vAlign w:val="bottom"/>
            <w:hideMark/>
          </w:tcPr>
          <w:p w14:paraId="220B4DA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502</w:t>
            </w:r>
          </w:p>
        </w:tc>
        <w:tc>
          <w:tcPr>
            <w:tcW w:w="1282" w:type="dxa"/>
            <w:tcBorders>
              <w:top w:val="nil"/>
              <w:left w:val="nil"/>
              <w:bottom w:val="nil"/>
              <w:right w:val="nil"/>
            </w:tcBorders>
            <w:shd w:val="clear" w:color="auto" w:fill="auto"/>
            <w:noWrap/>
            <w:vAlign w:val="bottom"/>
            <w:hideMark/>
          </w:tcPr>
          <w:p w14:paraId="26AE0FF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253</w:t>
            </w:r>
          </w:p>
        </w:tc>
        <w:tc>
          <w:tcPr>
            <w:tcW w:w="1240" w:type="dxa"/>
            <w:tcBorders>
              <w:top w:val="nil"/>
              <w:left w:val="nil"/>
              <w:bottom w:val="nil"/>
              <w:right w:val="nil"/>
            </w:tcBorders>
            <w:shd w:val="clear" w:color="auto" w:fill="auto"/>
            <w:noWrap/>
            <w:vAlign w:val="bottom"/>
            <w:hideMark/>
          </w:tcPr>
          <w:p w14:paraId="7EA6BDC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249</w:t>
            </w:r>
          </w:p>
        </w:tc>
        <w:tc>
          <w:tcPr>
            <w:tcW w:w="1282" w:type="dxa"/>
            <w:tcBorders>
              <w:top w:val="nil"/>
              <w:left w:val="nil"/>
              <w:bottom w:val="nil"/>
              <w:right w:val="nil"/>
            </w:tcBorders>
            <w:shd w:val="clear" w:color="auto" w:fill="auto"/>
            <w:noWrap/>
            <w:vAlign w:val="bottom"/>
            <w:hideMark/>
          </w:tcPr>
          <w:p w14:paraId="5DCBA00F"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67C849C5"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09C3011B"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190E29ED"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r>
      <w:tr w:rsidR="00497CB7" w:rsidRPr="00963C80" w14:paraId="3026912C" w14:textId="77777777" w:rsidTr="0042091C">
        <w:trPr>
          <w:trHeight w:val="288"/>
        </w:trPr>
        <w:tc>
          <w:tcPr>
            <w:tcW w:w="3014" w:type="dxa"/>
            <w:tcBorders>
              <w:top w:val="nil"/>
              <w:left w:val="nil"/>
              <w:bottom w:val="nil"/>
              <w:right w:val="nil"/>
            </w:tcBorders>
            <w:shd w:val="clear" w:color="auto" w:fill="auto"/>
            <w:noWrap/>
            <w:vAlign w:val="bottom"/>
            <w:hideMark/>
          </w:tcPr>
          <w:p w14:paraId="5A50EF4A"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PROVE IT</w:t>
            </w:r>
            <w:r>
              <w:rPr>
                <w:rFonts w:ascii="Calibri" w:eastAsia="Times New Roman" w:hAnsi="Calibri" w:cs="Calibri"/>
                <w:b/>
                <w:bCs/>
                <w:color w:val="000000"/>
                <w:lang w:eastAsia="fr-FR"/>
              </w:rPr>
              <w:t>-</w:t>
            </w:r>
            <w:r w:rsidRPr="00963C80">
              <w:rPr>
                <w:rFonts w:ascii="Calibri" w:eastAsia="Times New Roman" w:hAnsi="Calibri" w:cs="Calibri"/>
                <w:b/>
                <w:bCs/>
                <w:color w:val="000000"/>
                <w:lang w:eastAsia="fr-FR"/>
              </w:rPr>
              <w:t>TIMI22</w:t>
            </w:r>
          </w:p>
        </w:tc>
        <w:tc>
          <w:tcPr>
            <w:tcW w:w="1240" w:type="dxa"/>
            <w:tcBorders>
              <w:top w:val="nil"/>
              <w:left w:val="nil"/>
              <w:bottom w:val="nil"/>
              <w:right w:val="nil"/>
            </w:tcBorders>
            <w:shd w:val="clear" w:color="auto" w:fill="auto"/>
            <w:noWrap/>
            <w:vAlign w:val="bottom"/>
            <w:hideMark/>
          </w:tcPr>
          <w:p w14:paraId="6DF8D5E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4162</w:t>
            </w:r>
          </w:p>
        </w:tc>
        <w:tc>
          <w:tcPr>
            <w:tcW w:w="1282" w:type="dxa"/>
            <w:tcBorders>
              <w:top w:val="nil"/>
              <w:left w:val="nil"/>
              <w:bottom w:val="nil"/>
              <w:right w:val="nil"/>
            </w:tcBorders>
            <w:shd w:val="clear" w:color="auto" w:fill="auto"/>
            <w:noWrap/>
            <w:vAlign w:val="bottom"/>
            <w:hideMark/>
          </w:tcPr>
          <w:p w14:paraId="7E33E27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2099</w:t>
            </w:r>
          </w:p>
        </w:tc>
        <w:tc>
          <w:tcPr>
            <w:tcW w:w="1240" w:type="dxa"/>
            <w:tcBorders>
              <w:top w:val="nil"/>
              <w:left w:val="nil"/>
              <w:bottom w:val="nil"/>
              <w:right w:val="nil"/>
            </w:tcBorders>
            <w:shd w:val="clear" w:color="auto" w:fill="auto"/>
            <w:noWrap/>
            <w:vAlign w:val="bottom"/>
            <w:hideMark/>
          </w:tcPr>
          <w:p w14:paraId="278351A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2063</w:t>
            </w:r>
          </w:p>
        </w:tc>
        <w:tc>
          <w:tcPr>
            <w:tcW w:w="1282" w:type="dxa"/>
            <w:tcBorders>
              <w:top w:val="nil"/>
              <w:left w:val="nil"/>
              <w:bottom w:val="nil"/>
              <w:right w:val="nil"/>
            </w:tcBorders>
            <w:shd w:val="clear" w:color="auto" w:fill="auto"/>
            <w:noWrap/>
            <w:vAlign w:val="bottom"/>
            <w:hideMark/>
          </w:tcPr>
          <w:p w14:paraId="73DF976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23</w:t>
            </w:r>
          </w:p>
        </w:tc>
        <w:tc>
          <w:tcPr>
            <w:tcW w:w="1282" w:type="dxa"/>
            <w:tcBorders>
              <w:top w:val="nil"/>
              <w:left w:val="nil"/>
              <w:bottom w:val="nil"/>
              <w:right w:val="nil"/>
            </w:tcBorders>
            <w:shd w:val="clear" w:color="auto" w:fill="auto"/>
            <w:noWrap/>
            <w:vAlign w:val="bottom"/>
            <w:hideMark/>
          </w:tcPr>
          <w:p w14:paraId="63C1402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2076</w:t>
            </w:r>
          </w:p>
        </w:tc>
        <w:tc>
          <w:tcPr>
            <w:tcW w:w="1240" w:type="dxa"/>
            <w:tcBorders>
              <w:top w:val="nil"/>
              <w:left w:val="nil"/>
              <w:bottom w:val="nil"/>
              <w:right w:val="nil"/>
            </w:tcBorders>
            <w:shd w:val="clear" w:color="auto" w:fill="auto"/>
            <w:noWrap/>
            <w:vAlign w:val="bottom"/>
            <w:hideMark/>
          </w:tcPr>
          <w:p w14:paraId="07C73FA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37</w:t>
            </w:r>
          </w:p>
        </w:tc>
        <w:tc>
          <w:tcPr>
            <w:tcW w:w="1240" w:type="dxa"/>
            <w:tcBorders>
              <w:top w:val="nil"/>
              <w:left w:val="nil"/>
              <w:bottom w:val="nil"/>
              <w:right w:val="nil"/>
            </w:tcBorders>
            <w:shd w:val="clear" w:color="auto" w:fill="auto"/>
            <w:noWrap/>
            <w:vAlign w:val="bottom"/>
            <w:hideMark/>
          </w:tcPr>
          <w:p w14:paraId="01E1026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2026</w:t>
            </w:r>
          </w:p>
        </w:tc>
      </w:tr>
      <w:tr w:rsidR="00497CB7" w:rsidRPr="00963C80" w14:paraId="36771B81" w14:textId="77777777" w:rsidTr="0042091C">
        <w:trPr>
          <w:trHeight w:val="288"/>
        </w:trPr>
        <w:tc>
          <w:tcPr>
            <w:tcW w:w="3014" w:type="dxa"/>
            <w:tcBorders>
              <w:top w:val="nil"/>
              <w:left w:val="nil"/>
              <w:bottom w:val="nil"/>
              <w:right w:val="nil"/>
            </w:tcBorders>
            <w:shd w:val="clear" w:color="auto" w:fill="auto"/>
            <w:noWrap/>
            <w:vAlign w:val="bottom"/>
            <w:hideMark/>
          </w:tcPr>
          <w:p w14:paraId="529C17B5"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ALLIANCE</w:t>
            </w:r>
          </w:p>
        </w:tc>
        <w:tc>
          <w:tcPr>
            <w:tcW w:w="1240" w:type="dxa"/>
            <w:tcBorders>
              <w:top w:val="nil"/>
              <w:left w:val="nil"/>
              <w:bottom w:val="nil"/>
              <w:right w:val="nil"/>
            </w:tcBorders>
            <w:shd w:val="clear" w:color="auto" w:fill="auto"/>
            <w:noWrap/>
            <w:vAlign w:val="bottom"/>
            <w:hideMark/>
          </w:tcPr>
          <w:p w14:paraId="4946599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2442</w:t>
            </w:r>
          </w:p>
        </w:tc>
        <w:tc>
          <w:tcPr>
            <w:tcW w:w="1282" w:type="dxa"/>
            <w:tcBorders>
              <w:top w:val="nil"/>
              <w:left w:val="nil"/>
              <w:bottom w:val="nil"/>
              <w:right w:val="nil"/>
            </w:tcBorders>
            <w:shd w:val="clear" w:color="auto" w:fill="auto"/>
            <w:noWrap/>
            <w:vAlign w:val="bottom"/>
            <w:hideMark/>
          </w:tcPr>
          <w:p w14:paraId="2AE8B43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1217</w:t>
            </w:r>
          </w:p>
        </w:tc>
        <w:tc>
          <w:tcPr>
            <w:tcW w:w="1240" w:type="dxa"/>
            <w:tcBorders>
              <w:top w:val="nil"/>
              <w:left w:val="nil"/>
              <w:bottom w:val="nil"/>
              <w:right w:val="nil"/>
            </w:tcBorders>
            <w:shd w:val="clear" w:color="auto" w:fill="auto"/>
            <w:noWrap/>
            <w:vAlign w:val="bottom"/>
            <w:hideMark/>
          </w:tcPr>
          <w:p w14:paraId="3C56E6E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1225</w:t>
            </w:r>
          </w:p>
        </w:tc>
        <w:tc>
          <w:tcPr>
            <w:tcW w:w="1282" w:type="dxa"/>
            <w:tcBorders>
              <w:top w:val="nil"/>
              <w:left w:val="nil"/>
              <w:bottom w:val="nil"/>
              <w:right w:val="nil"/>
            </w:tcBorders>
            <w:shd w:val="clear" w:color="auto" w:fill="auto"/>
            <w:noWrap/>
            <w:vAlign w:val="bottom"/>
            <w:hideMark/>
          </w:tcPr>
          <w:p w14:paraId="6CE4A02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78</w:t>
            </w:r>
          </w:p>
        </w:tc>
        <w:tc>
          <w:tcPr>
            <w:tcW w:w="1282" w:type="dxa"/>
            <w:tcBorders>
              <w:top w:val="nil"/>
              <w:left w:val="nil"/>
              <w:bottom w:val="nil"/>
              <w:right w:val="nil"/>
            </w:tcBorders>
            <w:shd w:val="clear" w:color="auto" w:fill="auto"/>
            <w:noWrap/>
            <w:vAlign w:val="bottom"/>
            <w:hideMark/>
          </w:tcPr>
          <w:p w14:paraId="19E0E48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1139</w:t>
            </w:r>
          </w:p>
        </w:tc>
        <w:tc>
          <w:tcPr>
            <w:tcW w:w="1240" w:type="dxa"/>
            <w:tcBorders>
              <w:top w:val="nil"/>
              <w:left w:val="nil"/>
              <w:bottom w:val="nil"/>
              <w:right w:val="nil"/>
            </w:tcBorders>
            <w:shd w:val="clear" w:color="auto" w:fill="auto"/>
            <w:noWrap/>
            <w:vAlign w:val="bottom"/>
            <w:hideMark/>
          </w:tcPr>
          <w:p w14:paraId="63AB689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66</w:t>
            </w:r>
          </w:p>
        </w:tc>
        <w:tc>
          <w:tcPr>
            <w:tcW w:w="1240" w:type="dxa"/>
            <w:tcBorders>
              <w:top w:val="nil"/>
              <w:left w:val="nil"/>
              <w:bottom w:val="nil"/>
              <w:right w:val="nil"/>
            </w:tcBorders>
            <w:shd w:val="clear" w:color="auto" w:fill="auto"/>
            <w:noWrap/>
            <w:vAlign w:val="bottom"/>
            <w:hideMark/>
          </w:tcPr>
          <w:p w14:paraId="41D8D52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1159</w:t>
            </w:r>
          </w:p>
        </w:tc>
      </w:tr>
      <w:tr w:rsidR="00497CB7" w:rsidRPr="00963C80" w14:paraId="5A7652DA" w14:textId="77777777" w:rsidTr="0042091C">
        <w:trPr>
          <w:trHeight w:val="288"/>
        </w:trPr>
        <w:tc>
          <w:tcPr>
            <w:tcW w:w="3014" w:type="dxa"/>
            <w:tcBorders>
              <w:top w:val="nil"/>
              <w:left w:val="nil"/>
              <w:bottom w:val="nil"/>
              <w:right w:val="nil"/>
            </w:tcBorders>
            <w:shd w:val="clear" w:color="auto" w:fill="auto"/>
            <w:noWrap/>
            <w:vAlign w:val="bottom"/>
            <w:hideMark/>
          </w:tcPr>
          <w:p w14:paraId="1266FCE2"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A to Z</w:t>
            </w:r>
          </w:p>
        </w:tc>
        <w:tc>
          <w:tcPr>
            <w:tcW w:w="1240" w:type="dxa"/>
            <w:tcBorders>
              <w:top w:val="nil"/>
              <w:left w:val="nil"/>
              <w:bottom w:val="nil"/>
              <w:right w:val="nil"/>
            </w:tcBorders>
            <w:shd w:val="clear" w:color="auto" w:fill="auto"/>
            <w:noWrap/>
            <w:vAlign w:val="bottom"/>
            <w:hideMark/>
          </w:tcPr>
          <w:p w14:paraId="1400157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4497</w:t>
            </w:r>
          </w:p>
        </w:tc>
        <w:tc>
          <w:tcPr>
            <w:tcW w:w="1282" w:type="dxa"/>
            <w:tcBorders>
              <w:top w:val="nil"/>
              <w:left w:val="nil"/>
              <w:bottom w:val="nil"/>
              <w:right w:val="nil"/>
            </w:tcBorders>
            <w:shd w:val="clear" w:color="auto" w:fill="auto"/>
            <w:noWrap/>
            <w:vAlign w:val="bottom"/>
            <w:hideMark/>
          </w:tcPr>
          <w:p w14:paraId="6245166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2265</w:t>
            </w:r>
          </w:p>
        </w:tc>
        <w:tc>
          <w:tcPr>
            <w:tcW w:w="1240" w:type="dxa"/>
            <w:tcBorders>
              <w:top w:val="nil"/>
              <w:left w:val="nil"/>
              <w:bottom w:val="nil"/>
              <w:right w:val="nil"/>
            </w:tcBorders>
            <w:shd w:val="clear" w:color="auto" w:fill="auto"/>
            <w:noWrap/>
            <w:vAlign w:val="bottom"/>
            <w:hideMark/>
          </w:tcPr>
          <w:p w14:paraId="0F795DE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2232</w:t>
            </w:r>
          </w:p>
        </w:tc>
        <w:tc>
          <w:tcPr>
            <w:tcW w:w="1282" w:type="dxa"/>
            <w:tcBorders>
              <w:top w:val="nil"/>
              <w:left w:val="nil"/>
              <w:bottom w:val="nil"/>
              <w:right w:val="nil"/>
            </w:tcBorders>
            <w:shd w:val="clear" w:color="auto" w:fill="auto"/>
            <w:noWrap/>
            <w:vAlign w:val="bottom"/>
            <w:hideMark/>
          </w:tcPr>
          <w:p w14:paraId="3E13999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w:t>
            </w:r>
          </w:p>
        </w:tc>
        <w:tc>
          <w:tcPr>
            <w:tcW w:w="1282" w:type="dxa"/>
            <w:tcBorders>
              <w:top w:val="nil"/>
              <w:left w:val="nil"/>
              <w:bottom w:val="nil"/>
              <w:right w:val="nil"/>
            </w:tcBorders>
            <w:shd w:val="clear" w:color="auto" w:fill="auto"/>
            <w:noWrap/>
            <w:vAlign w:val="bottom"/>
            <w:hideMark/>
          </w:tcPr>
          <w:p w14:paraId="10F824A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2244</w:t>
            </w:r>
          </w:p>
        </w:tc>
        <w:tc>
          <w:tcPr>
            <w:tcW w:w="1240" w:type="dxa"/>
            <w:tcBorders>
              <w:top w:val="nil"/>
              <w:left w:val="nil"/>
              <w:bottom w:val="nil"/>
              <w:right w:val="nil"/>
            </w:tcBorders>
            <w:shd w:val="clear" w:color="auto" w:fill="auto"/>
            <w:noWrap/>
            <w:vAlign w:val="bottom"/>
            <w:hideMark/>
          </w:tcPr>
          <w:p w14:paraId="1AA3CD2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w:t>
            </w:r>
          </w:p>
        </w:tc>
        <w:tc>
          <w:tcPr>
            <w:tcW w:w="1240" w:type="dxa"/>
            <w:tcBorders>
              <w:top w:val="nil"/>
              <w:left w:val="nil"/>
              <w:bottom w:val="nil"/>
              <w:right w:val="nil"/>
            </w:tcBorders>
            <w:shd w:val="clear" w:color="auto" w:fill="auto"/>
            <w:noWrap/>
            <w:vAlign w:val="bottom"/>
            <w:hideMark/>
          </w:tcPr>
          <w:p w14:paraId="19011B0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2211</w:t>
            </w:r>
          </w:p>
        </w:tc>
      </w:tr>
      <w:tr w:rsidR="00497CB7" w:rsidRPr="00963C80" w14:paraId="4A71C05D" w14:textId="77777777" w:rsidTr="0042091C">
        <w:trPr>
          <w:trHeight w:val="288"/>
        </w:trPr>
        <w:tc>
          <w:tcPr>
            <w:tcW w:w="3014" w:type="dxa"/>
            <w:tcBorders>
              <w:top w:val="nil"/>
              <w:left w:val="nil"/>
              <w:bottom w:val="nil"/>
              <w:right w:val="nil"/>
            </w:tcBorders>
            <w:shd w:val="clear" w:color="auto" w:fill="auto"/>
            <w:noWrap/>
            <w:vAlign w:val="bottom"/>
            <w:hideMark/>
          </w:tcPr>
          <w:p w14:paraId="08554C57"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IDEAL</w:t>
            </w:r>
          </w:p>
        </w:tc>
        <w:tc>
          <w:tcPr>
            <w:tcW w:w="1240" w:type="dxa"/>
            <w:tcBorders>
              <w:top w:val="nil"/>
              <w:left w:val="nil"/>
              <w:bottom w:val="nil"/>
              <w:right w:val="nil"/>
            </w:tcBorders>
            <w:shd w:val="clear" w:color="auto" w:fill="auto"/>
            <w:noWrap/>
            <w:vAlign w:val="bottom"/>
            <w:hideMark/>
          </w:tcPr>
          <w:p w14:paraId="4B5E629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8888</w:t>
            </w:r>
          </w:p>
        </w:tc>
        <w:tc>
          <w:tcPr>
            <w:tcW w:w="1282" w:type="dxa"/>
            <w:tcBorders>
              <w:top w:val="nil"/>
              <w:left w:val="nil"/>
              <w:bottom w:val="nil"/>
              <w:right w:val="nil"/>
            </w:tcBorders>
            <w:shd w:val="clear" w:color="auto" w:fill="auto"/>
            <w:noWrap/>
            <w:vAlign w:val="bottom"/>
            <w:hideMark/>
          </w:tcPr>
          <w:p w14:paraId="7EF95BD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4439</w:t>
            </w:r>
          </w:p>
        </w:tc>
        <w:tc>
          <w:tcPr>
            <w:tcW w:w="1240" w:type="dxa"/>
            <w:tcBorders>
              <w:top w:val="nil"/>
              <w:left w:val="nil"/>
              <w:bottom w:val="nil"/>
              <w:right w:val="nil"/>
            </w:tcBorders>
            <w:shd w:val="clear" w:color="auto" w:fill="auto"/>
            <w:noWrap/>
            <w:vAlign w:val="bottom"/>
            <w:hideMark/>
          </w:tcPr>
          <w:p w14:paraId="3F46877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4449</w:t>
            </w:r>
          </w:p>
        </w:tc>
        <w:tc>
          <w:tcPr>
            <w:tcW w:w="1282" w:type="dxa"/>
            <w:tcBorders>
              <w:top w:val="nil"/>
              <w:left w:val="nil"/>
              <w:bottom w:val="nil"/>
              <w:right w:val="nil"/>
            </w:tcBorders>
            <w:shd w:val="clear" w:color="auto" w:fill="auto"/>
            <w:noWrap/>
            <w:vAlign w:val="bottom"/>
            <w:hideMark/>
          </w:tcPr>
          <w:p w14:paraId="0FC82AC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143</w:t>
            </w:r>
          </w:p>
        </w:tc>
        <w:tc>
          <w:tcPr>
            <w:tcW w:w="1282" w:type="dxa"/>
            <w:tcBorders>
              <w:top w:val="nil"/>
              <w:left w:val="nil"/>
              <w:bottom w:val="nil"/>
              <w:right w:val="nil"/>
            </w:tcBorders>
            <w:shd w:val="clear" w:color="auto" w:fill="auto"/>
            <w:noWrap/>
            <w:vAlign w:val="bottom"/>
            <w:hideMark/>
          </w:tcPr>
          <w:p w14:paraId="0D1D53B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4296</w:t>
            </w:r>
          </w:p>
        </w:tc>
        <w:tc>
          <w:tcPr>
            <w:tcW w:w="1240" w:type="dxa"/>
            <w:tcBorders>
              <w:top w:val="nil"/>
              <w:left w:val="nil"/>
              <w:bottom w:val="nil"/>
              <w:right w:val="nil"/>
            </w:tcBorders>
            <w:shd w:val="clear" w:color="auto" w:fill="auto"/>
            <w:noWrap/>
            <w:vAlign w:val="bottom"/>
            <w:hideMark/>
          </w:tcPr>
          <w:p w14:paraId="39210A9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156</w:t>
            </w:r>
          </w:p>
        </w:tc>
        <w:tc>
          <w:tcPr>
            <w:tcW w:w="1240" w:type="dxa"/>
            <w:tcBorders>
              <w:top w:val="nil"/>
              <w:left w:val="nil"/>
              <w:bottom w:val="nil"/>
              <w:right w:val="nil"/>
            </w:tcBorders>
            <w:shd w:val="clear" w:color="auto" w:fill="auto"/>
            <w:noWrap/>
            <w:vAlign w:val="bottom"/>
            <w:hideMark/>
          </w:tcPr>
          <w:p w14:paraId="439F1EE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4293</w:t>
            </w:r>
          </w:p>
        </w:tc>
      </w:tr>
      <w:tr w:rsidR="00497CB7" w:rsidRPr="00963C80" w14:paraId="37E16E0B" w14:textId="77777777" w:rsidTr="0042091C">
        <w:trPr>
          <w:trHeight w:val="288"/>
        </w:trPr>
        <w:tc>
          <w:tcPr>
            <w:tcW w:w="3014" w:type="dxa"/>
            <w:tcBorders>
              <w:top w:val="nil"/>
              <w:left w:val="nil"/>
              <w:bottom w:val="nil"/>
              <w:right w:val="nil"/>
            </w:tcBorders>
            <w:shd w:val="clear" w:color="auto" w:fill="auto"/>
            <w:noWrap/>
            <w:vAlign w:val="bottom"/>
            <w:hideMark/>
          </w:tcPr>
          <w:p w14:paraId="08ED82F6"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TNT</w:t>
            </w:r>
          </w:p>
        </w:tc>
        <w:tc>
          <w:tcPr>
            <w:tcW w:w="1240" w:type="dxa"/>
            <w:tcBorders>
              <w:top w:val="nil"/>
              <w:left w:val="nil"/>
              <w:bottom w:val="nil"/>
              <w:right w:val="nil"/>
            </w:tcBorders>
            <w:shd w:val="clear" w:color="auto" w:fill="auto"/>
            <w:noWrap/>
            <w:vAlign w:val="bottom"/>
            <w:hideMark/>
          </w:tcPr>
          <w:p w14:paraId="1AC5BC4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10001</w:t>
            </w:r>
          </w:p>
        </w:tc>
        <w:tc>
          <w:tcPr>
            <w:tcW w:w="1282" w:type="dxa"/>
            <w:tcBorders>
              <w:top w:val="nil"/>
              <w:left w:val="nil"/>
              <w:bottom w:val="nil"/>
              <w:right w:val="nil"/>
            </w:tcBorders>
            <w:shd w:val="clear" w:color="auto" w:fill="auto"/>
            <w:noWrap/>
            <w:vAlign w:val="bottom"/>
            <w:hideMark/>
          </w:tcPr>
          <w:p w14:paraId="2ED5EB3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4995</w:t>
            </w:r>
          </w:p>
        </w:tc>
        <w:tc>
          <w:tcPr>
            <w:tcW w:w="1240" w:type="dxa"/>
            <w:tcBorders>
              <w:top w:val="nil"/>
              <w:left w:val="nil"/>
              <w:bottom w:val="nil"/>
              <w:right w:val="nil"/>
            </w:tcBorders>
            <w:shd w:val="clear" w:color="auto" w:fill="auto"/>
            <w:noWrap/>
            <w:vAlign w:val="bottom"/>
            <w:hideMark/>
          </w:tcPr>
          <w:p w14:paraId="5FAE09A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5006</w:t>
            </w:r>
          </w:p>
        </w:tc>
        <w:tc>
          <w:tcPr>
            <w:tcW w:w="1282" w:type="dxa"/>
            <w:tcBorders>
              <w:top w:val="nil"/>
              <w:left w:val="nil"/>
              <w:bottom w:val="nil"/>
              <w:right w:val="nil"/>
            </w:tcBorders>
            <w:shd w:val="clear" w:color="auto" w:fill="auto"/>
            <w:noWrap/>
            <w:vAlign w:val="bottom"/>
            <w:hideMark/>
          </w:tcPr>
          <w:p w14:paraId="32B62A7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158</w:t>
            </w:r>
          </w:p>
        </w:tc>
        <w:tc>
          <w:tcPr>
            <w:tcW w:w="1282" w:type="dxa"/>
            <w:tcBorders>
              <w:top w:val="nil"/>
              <w:left w:val="nil"/>
              <w:bottom w:val="nil"/>
              <w:right w:val="nil"/>
            </w:tcBorders>
            <w:shd w:val="clear" w:color="auto" w:fill="auto"/>
            <w:noWrap/>
            <w:vAlign w:val="bottom"/>
            <w:hideMark/>
          </w:tcPr>
          <w:p w14:paraId="11889B7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4837</w:t>
            </w:r>
          </w:p>
        </w:tc>
        <w:tc>
          <w:tcPr>
            <w:tcW w:w="1240" w:type="dxa"/>
            <w:tcBorders>
              <w:top w:val="nil"/>
              <w:left w:val="nil"/>
              <w:bottom w:val="nil"/>
              <w:right w:val="nil"/>
            </w:tcBorders>
            <w:shd w:val="clear" w:color="auto" w:fill="auto"/>
            <w:noWrap/>
            <w:vAlign w:val="bottom"/>
            <w:hideMark/>
          </w:tcPr>
          <w:p w14:paraId="40C0AB2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127</w:t>
            </w:r>
          </w:p>
        </w:tc>
        <w:tc>
          <w:tcPr>
            <w:tcW w:w="1240" w:type="dxa"/>
            <w:tcBorders>
              <w:top w:val="nil"/>
              <w:left w:val="nil"/>
              <w:bottom w:val="nil"/>
              <w:right w:val="nil"/>
            </w:tcBorders>
            <w:shd w:val="clear" w:color="auto" w:fill="auto"/>
            <w:noWrap/>
            <w:vAlign w:val="bottom"/>
            <w:hideMark/>
          </w:tcPr>
          <w:p w14:paraId="3A71B96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4879</w:t>
            </w:r>
          </w:p>
        </w:tc>
      </w:tr>
      <w:tr w:rsidR="00497CB7" w:rsidRPr="00963C80" w14:paraId="2928A2A5" w14:textId="77777777" w:rsidTr="0042091C">
        <w:trPr>
          <w:trHeight w:val="288"/>
        </w:trPr>
        <w:tc>
          <w:tcPr>
            <w:tcW w:w="3014" w:type="dxa"/>
            <w:tcBorders>
              <w:top w:val="nil"/>
              <w:left w:val="nil"/>
              <w:bottom w:val="nil"/>
              <w:right w:val="nil"/>
            </w:tcBorders>
            <w:shd w:val="clear" w:color="auto" w:fill="auto"/>
            <w:noWrap/>
            <w:vAlign w:val="bottom"/>
            <w:hideMark/>
          </w:tcPr>
          <w:p w14:paraId="5E47717D"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SAGE</w:t>
            </w:r>
          </w:p>
        </w:tc>
        <w:tc>
          <w:tcPr>
            <w:tcW w:w="1240" w:type="dxa"/>
            <w:tcBorders>
              <w:top w:val="nil"/>
              <w:left w:val="nil"/>
              <w:bottom w:val="nil"/>
              <w:right w:val="nil"/>
            </w:tcBorders>
            <w:shd w:val="clear" w:color="auto" w:fill="auto"/>
            <w:noWrap/>
            <w:vAlign w:val="bottom"/>
            <w:hideMark/>
          </w:tcPr>
          <w:p w14:paraId="75D9ABE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891</w:t>
            </w:r>
          </w:p>
        </w:tc>
        <w:tc>
          <w:tcPr>
            <w:tcW w:w="1282" w:type="dxa"/>
            <w:tcBorders>
              <w:top w:val="nil"/>
              <w:left w:val="nil"/>
              <w:bottom w:val="nil"/>
              <w:right w:val="nil"/>
            </w:tcBorders>
            <w:shd w:val="clear" w:color="auto" w:fill="auto"/>
            <w:noWrap/>
            <w:vAlign w:val="bottom"/>
            <w:hideMark/>
          </w:tcPr>
          <w:p w14:paraId="3AA5123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446</w:t>
            </w:r>
          </w:p>
        </w:tc>
        <w:tc>
          <w:tcPr>
            <w:tcW w:w="1240" w:type="dxa"/>
            <w:tcBorders>
              <w:top w:val="nil"/>
              <w:left w:val="nil"/>
              <w:bottom w:val="nil"/>
              <w:right w:val="nil"/>
            </w:tcBorders>
            <w:shd w:val="clear" w:color="auto" w:fill="auto"/>
            <w:noWrap/>
            <w:vAlign w:val="bottom"/>
            <w:hideMark/>
          </w:tcPr>
          <w:p w14:paraId="69B98D1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445</w:t>
            </w:r>
          </w:p>
        </w:tc>
        <w:tc>
          <w:tcPr>
            <w:tcW w:w="1282" w:type="dxa"/>
            <w:tcBorders>
              <w:top w:val="nil"/>
              <w:left w:val="nil"/>
              <w:bottom w:val="nil"/>
              <w:right w:val="nil"/>
            </w:tcBorders>
            <w:shd w:val="clear" w:color="auto" w:fill="auto"/>
            <w:noWrap/>
            <w:vAlign w:val="bottom"/>
            <w:hideMark/>
          </w:tcPr>
          <w:p w14:paraId="0E66B0E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w:t>
            </w:r>
          </w:p>
        </w:tc>
        <w:tc>
          <w:tcPr>
            <w:tcW w:w="1282" w:type="dxa"/>
            <w:tcBorders>
              <w:top w:val="nil"/>
              <w:left w:val="nil"/>
              <w:bottom w:val="nil"/>
              <w:right w:val="nil"/>
            </w:tcBorders>
            <w:shd w:val="clear" w:color="auto" w:fill="auto"/>
            <w:noWrap/>
            <w:vAlign w:val="bottom"/>
            <w:hideMark/>
          </w:tcPr>
          <w:p w14:paraId="149C757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444</w:t>
            </w:r>
          </w:p>
        </w:tc>
        <w:tc>
          <w:tcPr>
            <w:tcW w:w="1240" w:type="dxa"/>
            <w:tcBorders>
              <w:top w:val="nil"/>
              <w:left w:val="nil"/>
              <w:bottom w:val="nil"/>
              <w:right w:val="nil"/>
            </w:tcBorders>
            <w:shd w:val="clear" w:color="auto" w:fill="auto"/>
            <w:noWrap/>
            <w:vAlign w:val="bottom"/>
            <w:hideMark/>
          </w:tcPr>
          <w:p w14:paraId="5152316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w:t>
            </w:r>
          </w:p>
        </w:tc>
        <w:tc>
          <w:tcPr>
            <w:tcW w:w="1240" w:type="dxa"/>
            <w:tcBorders>
              <w:top w:val="nil"/>
              <w:left w:val="nil"/>
              <w:bottom w:val="nil"/>
              <w:right w:val="nil"/>
            </w:tcBorders>
            <w:shd w:val="clear" w:color="auto" w:fill="auto"/>
            <w:noWrap/>
            <w:vAlign w:val="bottom"/>
            <w:hideMark/>
          </w:tcPr>
          <w:p w14:paraId="593D8BC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437</w:t>
            </w:r>
          </w:p>
        </w:tc>
      </w:tr>
      <w:tr w:rsidR="00497CB7" w:rsidRPr="00963C80" w14:paraId="50C08E8E" w14:textId="77777777" w:rsidTr="0042091C">
        <w:trPr>
          <w:trHeight w:val="288"/>
        </w:trPr>
        <w:tc>
          <w:tcPr>
            <w:tcW w:w="3014" w:type="dxa"/>
            <w:tcBorders>
              <w:top w:val="nil"/>
              <w:left w:val="nil"/>
              <w:bottom w:val="nil"/>
              <w:right w:val="nil"/>
            </w:tcBorders>
            <w:shd w:val="clear" w:color="auto" w:fill="auto"/>
            <w:noWrap/>
            <w:vAlign w:val="bottom"/>
            <w:hideMark/>
          </w:tcPr>
          <w:p w14:paraId="16F45AC0"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SEARCH</w:t>
            </w:r>
          </w:p>
        </w:tc>
        <w:tc>
          <w:tcPr>
            <w:tcW w:w="1240" w:type="dxa"/>
            <w:tcBorders>
              <w:top w:val="nil"/>
              <w:left w:val="nil"/>
              <w:bottom w:val="nil"/>
              <w:right w:val="nil"/>
            </w:tcBorders>
            <w:shd w:val="clear" w:color="auto" w:fill="auto"/>
            <w:noWrap/>
            <w:vAlign w:val="bottom"/>
            <w:hideMark/>
          </w:tcPr>
          <w:p w14:paraId="374A442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12064</w:t>
            </w:r>
          </w:p>
        </w:tc>
        <w:tc>
          <w:tcPr>
            <w:tcW w:w="1282" w:type="dxa"/>
            <w:tcBorders>
              <w:top w:val="nil"/>
              <w:left w:val="nil"/>
              <w:bottom w:val="nil"/>
              <w:right w:val="nil"/>
            </w:tcBorders>
            <w:shd w:val="clear" w:color="auto" w:fill="auto"/>
            <w:noWrap/>
            <w:vAlign w:val="bottom"/>
            <w:hideMark/>
          </w:tcPr>
          <w:p w14:paraId="372656A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6031</w:t>
            </w:r>
          </w:p>
        </w:tc>
        <w:tc>
          <w:tcPr>
            <w:tcW w:w="1240" w:type="dxa"/>
            <w:tcBorders>
              <w:top w:val="nil"/>
              <w:left w:val="nil"/>
              <w:bottom w:val="nil"/>
              <w:right w:val="nil"/>
            </w:tcBorders>
            <w:shd w:val="clear" w:color="auto" w:fill="auto"/>
            <w:noWrap/>
            <w:vAlign w:val="bottom"/>
            <w:hideMark/>
          </w:tcPr>
          <w:p w14:paraId="54D80D0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6033</w:t>
            </w:r>
          </w:p>
        </w:tc>
        <w:tc>
          <w:tcPr>
            <w:tcW w:w="1282" w:type="dxa"/>
            <w:tcBorders>
              <w:top w:val="nil"/>
              <w:left w:val="nil"/>
              <w:bottom w:val="nil"/>
              <w:right w:val="nil"/>
            </w:tcBorders>
            <w:shd w:val="clear" w:color="auto" w:fill="auto"/>
            <w:noWrap/>
            <w:vAlign w:val="bottom"/>
            <w:hideMark/>
          </w:tcPr>
          <w:p w14:paraId="7F77B74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399</w:t>
            </w:r>
          </w:p>
        </w:tc>
        <w:tc>
          <w:tcPr>
            <w:tcW w:w="1282" w:type="dxa"/>
            <w:tcBorders>
              <w:top w:val="nil"/>
              <w:left w:val="nil"/>
              <w:bottom w:val="nil"/>
              <w:right w:val="nil"/>
            </w:tcBorders>
            <w:shd w:val="clear" w:color="auto" w:fill="auto"/>
            <w:noWrap/>
            <w:vAlign w:val="bottom"/>
            <w:hideMark/>
          </w:tcPr>
          <w:p w14:paraId="2EBE14E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5632</w:t>
            </w:r>
          </w:p>
        </w:tc>
        <w:tc>
          <w:tcPr>
            <w:tcW w:w="1240" w:type="dxa"/>
            <w:tcBorders>
              <w:top w:val="nil"/>
              <w:left w:val="nil"/>
              <w:bottom w:val="nil"/>
              <w:right w:val="nil"/>
            </w:tcBorders>
            <w:shd w:val="clear" w:color="auto" w:fill="auto"/>
            <w:noWrap/>
            <w:vAlign w:val="bottom"/>
            <w:hideMark/>
          </w:tcPr>
          <w:p w14:paraId="4D35998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398</w:t>
            </w:r>
          </w:p>
        </w:tc>
        <w:tc>
          <w:tcPr>
            <w:tcW w:w="1240" w:type="dxa"/>
            <w:tcBorders>
              <w:top w:val="nil"/>
              <w:left w:val="nil"/>
              <w:bottom w:val="nil"/>
              <w:right w:val="nil"/>
            </w:tcBorders>
            <w:shd w:val="clear" w:color="auto" w:fill="auto"/>
            <w:noWrap/>
            <w:vAlign w:val="bottom"/>
            <w:hideMark/>
          </w:tcPr>
          <w:p w14:paraId="1C50545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5635</w:t>
            </w:r>
          </w:p>
        </w:tc>
      </w:tr>
      <w:tr w:rsidR="00497CB7" w:rsidRPr="00963C80" w14:paraId="6117373E" w14:textId="77777777" w:rsidTr="0042091C">
        <w:trPr>
          <w:trHeight w:val="288"/>
        </w:trPr>
        <w:tc>
          <w:tcPr>
            <w:tcW w:w="3014" w:type="dxa"/>
            <w:tcBorders>
              <w:top w:val="nil"/>
              <w:left w:val="nil"/>
              <w:bottom w:val="nil"/>
              <w:right w:val="nil"/>
            </w:tcBorders>
            <w:shd w:val="clear" w:color="auto" w:fill="auto"/>
            <w:noWrap/>
            <w:vAlign w:val="bottom"/>
            <w:hideMark/>
          </w:tcPr>
          <w:p w14:paraId="0629CE95"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SATURN</w:t>
            </w:r>
          </w:p>
        </w:tc>
        <w:tc>
          <w:tcPr>
            <w:tcW w:w="1240" w:type="dxa"/>
            <w:tcBorders>
              <w:top w:val="nil"/>
              <w:left w:val="nil"/>
              <w:bottom w:val="nil"/>
              <w:right w:val="nil"/>
            </w:tcBorders>
            <w:shd w:val="clear" w:color="auto" w:fill="auto"/>
            <w:noWrap/>
            <w:vAlign w:val="bottom"/>
            <w:hideMark/>
          </w:tcPr>
          <w:p w14:paraId="0CE6DA5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1380</w:t>
            </w:r>
          </w:p>
        </w:tc>
        <w:tc>
          <w:tcPr>
            <w:tcW w:w="1282" w:type="dxa"/>
            <w:tcBorders>
              <w:top w:val="nil"/>
              <w:left w:val="nil"/>
              <w:bottom w:val="nil"/>
              <w:right w:val="nil"/>
            </w:tcBorders>
            <w:shd w:val="clear" w:color="auto" w:fill="auto"/>
            <w:noWrap/>
            <w:vAlign w:val="bottom"/>
            <w:hideMark/>
          </w:tcPr>
          <w:p w14:paraId="0F51DAA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691</w:t>
            </w:r>
          </w:p>
        </w:tc>
        <w:tc>
          <w:tcPr>
            <w:tcW w:w="1240" w:type="dxa"/>
            <w:tcBorders>
              <w:top w:val="nil"/>
              <w:left w:val="nil"/>
              <w:bottom w:val="nil"/>
              <w:right w:val="nil"/>
            </w:tcBorders>
            <w:shd w:val="clear" w:color="auto" w:fill="auto"/>
            <w:noWrap/>
            <w:vAlign w:val="bottom"/>
            <w:hideMark/>
          </w:tcPr>
          <w:p w14:paraId="523EC76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689</w:t>
            </w:r>
          </w:p>
        </w:tc>
        <w:tc>
          <w:tcPr>
            <w:tcW w:w="1282" w:type="dxa"/>
            <w:tcBorders>
              <w:top w:val="nil"/>
              <w:left w:val="nil"/>
              <w:bottom w:val="nil"/>
              <w:right w:val="nil"/>
            </w:tcBorders>
            <w:shd w:val="clear" w:color="auto" w:fill="auto"/>
            <w:noWrap/>
            <w:vAlign w:val="bottom"/>
            <w:hideMark/>
          </w:tcPr>
          <w:p w14:paraId="4D73DEB5"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82" w:type="dxa"/>
            <w:tcBorders>
              <w:top w:val="nil"/>
              <w:left w:val="nil"/>
              <w:bottom w:val="nil"/>
              <w:right w:val="nil"/>
            </w:tcBorders>
            <w:shd w:val="clear" w:color="auto" w:fill="auto"/>
            <w:noWrap/>
            <w:vAlign w:val="bottom"/>
            <w:hideMark/>
          </w:tcPr>
          <w:p w14:paraId="71339301"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629B719E"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c>
          <w:tcPr>
            <w:tcW w:w="1240" w:type="dxa"/>
            <w:tcBorders>
              <w:top w:val="nil"/>
              <w:left w:val="nil"/>
              <w:bottom w:val="nil"/>
              <w:right w:val="nil"/>
            </w:tcBorders>
            <w:shd w:val="clear" w:color="auto" w:fill="auto"/>
            <w:noWrap/>
            <w:vAlign w:val="bottom"/>
            <w:hideMark/>
          </w:tcPr>
          <w:p w14:paraId="006295BD" w14:textId="77777777" w:rsidR="00497CB7" w:rsidRPr="00963C80" w:rsidRDefault="00497CB7" w:rsidP="0042091C">
            <w:pPr>
              <w:spacing w:after="0" w:line="240" w:lineRule="auto"/>
              <w:rPr>
                <w:rFonts w:ascii="Calibri" w:eastAsia="Times New Roman" w:hAnsi="Calibri" w:cs="Calibri"/>
                <w:color w:val="000000"/>
                <w:lang w:eastAsia="fr-FR"/>
              </w:rPr>
            </w:pPr>
            <w:r w:rsidRPr="00963C80">
              <w:rPr>
                <w:rFonts w:ascii="Calibri" w:eastAsia="Times New Roman" w:hAnsi="Calibri" w:cs="Calibri"/>
                <w:color w:val="000000"/>
                <w:lang w:eastAsia="fr-FR"/>
              </w:rPr>
              <w:t>.</w:t>
            </w:r>
          </w:p>
        </w:tc>
      </w:tr>
      <w:tr w:rsidR="00497CB7" w:rsidRPr="00963C80" w14:paraId="200652F4" w14:textId="77777777" w:rsidTr="0042091C">
        <w:trPr>
          <w:trHeight w:val="288"/>
        </w:trPr>
        <w:tc>
          <w:tcPr>
            <w:tcW w:w="3014" w:type="dxa"/>
            <w:tcBorders>
              <w:top w:val="nil"/>
              <w:left w:val="nil"/>
              <w:bottom w:val="nil"/>
              <w:right w:val="nil"/>
            </w:tcBorders>
            <w:shd w:val="clear" w:color="auto" w:fill="auto"/>
            <w:noWrap/>
            <w:vAlign w:val="bottom"/>
            <w:hideMark/>
          </w:tcPr>
          <w:p w14:paraId="52AF3F95"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IMPROVE IT</w:t>
            </w:r>
          </w:p>
        </w:tc>
        <w:tc>
          <w:tcPr>
            <w:tcW w:w="1240" w:type="dxa"/>
            <w:tcBorders>
              <w:top w:val="nil"/>
              <w:left w:val="nil"/>
              <w:bottom w:val="nil"/>
              <w:right w:val="nil"/>
            </w:tcBorders>
            <w:shd w:val="clear" w:color="auto" w:fill="auto"/>
            <w:noWrap/>
            <w:vAlign w:val="bottom"/>
            <w:hideMark/>
          </w:tcPr>
          <w:p w14:paraId="28271B3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18144</w:t>
            </w:r>
          </w:p>
        </w:tc>
        <w:tc>
          <w:tcPr>
            <w:tcW w:w="1282" w:type="dxa"/>
            <w:tcBorders>
              <w:top w:val="nil"/>
              <w:left w:val="nil"/>
              <w:bottom w:val="nil"/>
              <w:right w:val="nil"/>
            </w:tcBorders>
            <w:shd w:val="clear" w:color="auto" w:fill="auto"/>
            <w:noWrap/>
            <w:vAlign w:val="bottom"/>
            <w:hideMark/>
          </w:tcPr>
          <w:p w14:paraId="7F4C9A0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9067</w:t>
            </w:r>
          </w:p>
        </w:tc>
        <w:tc>
          <w:tcPr>
            <w:tcW w:w="1240" w:type="dxa"/>
            <w:tcBorders>
              <w:top w:val="nil"/>
              <w:left w:val="nil"/>
              <w:bottom w:val="nil"/>
              <w:right w:val="nil"/>
            </w:tcBorders>
            <w:shd w:val="clear" w:color="auto" w:fill="auto"/>
            <w:noWrap/>
            <w:vAlign w:val="bottom"/>
            <w:hideMark/>
          </w:tcPr>
          <w:p w14:paraId="38BEA29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9077</w:t>
            </w:r>
          </w:p>
        </w:tc>
        <w:tc>
          <w:tcPr>
            <w:tcW w:w="1282" w:type="dxa"/>
            <w:tcBorders>
              <w:top w:val="nil"/>
              <w:left w:val="nil"/>
              <w:bottom w:val="nil"/>
              <w:right w:val="nil"/>
            </w:tcBorders>
            <w:shd w:val="clear" w:color="auto" w:fill="auto"/>
            <w:noWrap/>
            <w:vAlign w:val="bottom"/>
            <w:hideMark/>
          </w:tcPr>
          <w:p w14:paraId="04713C6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678</w:t>
            </w:r>
          </w:p>
        </w:tc>
        <w:tc>
          <w:tcPr>
            <w:tcW w:w="1282" w:type="dxa"/>
            <w:tcBorders>
              <w:top w:val="nil"/>
              <w:left w:val="nil"/>
              <w:bottom w:val="nil"/>
              <w:right w:val="nil"/>
            </w:tcBorders>
            <w:shd w:val="clear" w:color="auto" w:fill="auto"/>
            <w:noWrap/>
            <w:vAlign w:val="bottom"/>
            <w:hideMark/>
          </w:tcPr>
          <w:p w14:paraId="0725F27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8389</w:t>
            </w:r>
          </w:p>
        </w:tc>
        <w:tc>
          <w:tcPr>
            <w:tcW w:w="1240" w:type="dxa"/>
            <w:tcBorders>
              <w:top w:val="nil"/>
              <w:left w:val="nil"/>
              <w:bottom w:val="nil"/>
              <w:right w:val="nil"/>
            </w:tcBorders>
            <w:shd w:val="clear" w:color="auto" w:fill="auto"/>
            <w:noWrap/>
            <w:vAlign w:val="bottom"/>
            <w:hideMark/>
          </w:tcPr>
          <w:p w14:paraId="55D36C9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693</w:t>
            </w:r>
          </w:p>
        </w:tc>
        <w:tc>
          <w:tcPr>
            <w:tcW w:w="1240" w:type="dxa"/>
            <w:tcBorders>
              <w:top w:val="nil"/>
              <w:left w:val="nil"/>
              <w:bottom w:val="nil"/>
              <w:right w:val="nil"/>
            </w:tcBorders>
            <w:shd w:val="clear" w:color="auto" w:fill="auto"/>
            <w:noWrap/>
            <w:vAlign w:val="bottom"/>
            <w:hideMark/>
          </w:tcPr>
          <w:p w14:paraId="2AF8A60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8384</w:t>
            </w:r>
          </w:p>
        </w:tc>
      </w:tr>
      <w:tr w:rsidR="00497CB7" w:rsidRPr="00963C80" w14:paraId="708A6462" w14:textId="77777777" w:rsidTr="0042091C">
        <w:trPr>
          <w:trHeight w:val="288"/>
        </w:trPr>
        <w:tc>
          <w:tcPr>
            <w:tcW w:w="3014" w:type="dxa"/>
            <w:tcBorders>
              <w:top w:val="nil"/>
              <w:left w:val="nil"/>
              <w:bottom w:val="nil"/>
              <w:right w:val="nil"/>
            </w:tcBorders>
            <w:shd w:val="clear" w:color="auto" w:fill="auto"/>
            <w:noWrap/>
            <w:vAlign w:val="bottom"/>
            <w:hideMark/>
          </w:tcPr>
          <w:p w14:paraId="2DA93083"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ODYSSEY LONG TERM</w:t>
            </w:r>
          </w:p>
        </w:tc>
        <w:tc>
          <w:tcPr>
            <w:tcW w:w="1240" w:type="dxa"/>
            <w:tcBorders>
              <w:top w:val="nil"/>
              <w:left w:val="nil"/>
              <w:bottom w:val="nil"/>
              <w:right w:val="nil"/>
            </w:tcBorders>
            <w:shd w:val="clear" w:color="auto" w:fill="auto"/>
            <w:noWrap/>
            <w:vAlign w:val="bottom"/>
            <w:hideMark/>
          </w:tcPr>
          <w:p w14:paraId="4EB6CB3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2341</w:t>
            </w:r>
          </w:p>
        </w:tc>
        <w:tc>
          <w:tcPr>
            <w:tcW w:w="1282" w:type="dxa"/>
            <w:tcBorders>
              <w:top w:val="nil"/>
              <w:left w:val="nil"/>
              <w:bottom w:val="nil"/>
              <w:right w:val="nil"/>
            </w:tcBorders>
            <w:shd w:val="clear" w:color="auto" w:fill="auto"/>
            <w:noWrap/>
            <w:vAlign w:val="bottom"/>
            <w:hideMark/>
          </w:tcPr>
          <w:p w14:paraId="559EA43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1553</w:t>
            </w:r>
          </w:p>
        </w:tc>
        <w:tc>
          <w:tcPr>
            <w:tcW w:w="1240" w:type="dxa"/>
            <w:tcBorders>
              <w:top w:val="nil"/>
              <w:left w:val="nil"/>
              <w:bottom w:val="nil"/>
              <w:right w:val="nil"/>
            </w:tcBorders>
            <w:shd w:val="clear" w:color="auto" w:fill="auto"/>
            <w:noWrap/>
            <w:vAlign w:val="bottom"/>
            <w:hideMark/>
          </w:tcPr>
          <w:p w14:paraId="420FBF4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788</w:t>
            </w:r>
          </w:p>
        </w:tc>
        <w:tc>
          <w:tcPr>
            <w:tcW w:w="1282" w:type="dxa"/>
            <w:tcBorders>
              <w:top w:val="nil"/>
              <w:left w:val="nil"/>
              <w:bottom w:val="nil"/>
              <w:right w:val="nil"/>
            </w:tcBorders>
            <w:shd w:val="clear" w:color="auto" w:fill="auto"/>
            <w:noWrap/>
            <w:vAlign w:val="bottom"/>
            <w:hideMark/>
          </w:tcPr>
          <w:p w14:paraId="71290D8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w:t>
            </w:r>
          </w:p>
        </w:tc>
        <w:tc>
          <w:tcPr>
            <w:tcW w:w="1282" w:type="dxa"/>
            <w:tcBorders>
              <w:top w:val="nil"/>
              <w:left w:val="nil"/>
              <w:bottom w:val="nil"/>
              <w:right w:val="nil"/>
            </w:tcBorders>
            <w:shd w:val="clear" w:color="auto" w:fill="auto"/>
            <w:noWrap/>
            <w:vAlign w:val="bottom"/>
            <w:hideMark/>
          </w:tcPr>
          <w:p w14:paraId="4EFA04D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1549</w:t>
            </w:r>
          </w:p>
        </w:tc>
        <w:tc>
          <w:tcPr>
            <w:tcW w:w="1240" w:type="dxa"/>
            <w:tcBorders>
              <w:top w:val="nil"/>
              <w:left w:val="nil"/>
              <w:bottom w:val="nil"/>
              <w:right w:val="nil"/>
            </w:tcBorders>
            <w:shd w:val="clear" w:color="auto" w:fill="auto"/>
            <w:noWrap/>
            <w:vAlign w:val="bottom"/>
            <w:hideMark/>
          </w:tcPr>
          <w:p w14:paraId="6898502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w:t>
            </w:r>
          </w:p>
        </w:tc>
        <w:tc>
          <w:tcPr>
            <w:tcW w:w="1240" w:type="dxa"/>
            <w:tcBorders>
              <w:top w:val="nil"/>
              <w:left w:val="nil"/>
              <w:bottom w:val="nil"/>
              <w:right w:val="nil"/>
            </w:tcBorders>
            <w:shd w:val="clear" w:color="auto" w:fill="auto"/>
            <w:noWrap/>
            <w:vAlign w:val="bottom"/>
            <w:hideMark/>
          </w:tcPr>
          <w:p w14:paraId="3647837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785</w:t>
            </w:r>
          </w:p>
        </w:tc>
      </w:tr>
      <w:tr w:rsidR="00497CB7" w:rsidRPr="00963C80" w14:paraId="16138D1E" w14:textId="77777777" w:rsidTr="0042091C">
        <w:trPr>
          <w:trHeight w:val="288"/>
        </w:trPr>
        <w:tc>
          <w:tcPr>
            <w:tcW w:w="3014" w:type="dxa"/>
            <w:tcBorders>
              <w:top w:val="nil"/>
              <w:left w:val="nil"/>
              <w:bottom w:val="nil"/>
              <w:right w:val="nil"/>
            </w:tcBorders>
            <w:shd w:val="clear" w:color="auto" w:fill="auto"/>
            <w:noWrap/>
            <w:vAlign w:val="bottom"/>
            <w:hideMark/>
          </w:tcPr>
          <w:p w14:paraId="0839F7BF"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GLAGOV</w:t>
            </w:r>
          </w:p>
        </w:tc>
        <w:tc>
          <w:tcPr>
            <w:tcW w:w="1240" w:type="dxa"/>
            <w:tcBorders>
              <w:top w:val="nil"/>
              <w:left w:val="nil"/>
              <w:bottom w:val="nil"/>
              <w:right w:val="nil"/>
            </w:tcBorders>
            <w:shd w:val="clear" w:color="auto" w:fill="auto"/>
            <w:noWrap/>
            <w:vAlign w:val="bottom"/>
            <w:hideMark/>
          </w:tcPr>
          <w:p w14:paraId="32E1FC7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968</w:t>
            </w:r>
          </w:p>
        </w:tc>
        <w:tc>
          <w:tcPr>
            <w:tcW w:w="1282" w:type="dxa"/>
            <w:tcBorders>
              <w:top w:val="nil"/>
              <w:left w:val="nil"/>
              <w:bottom w:val="nil"/>
              <w:right w:val="nil"/>
            </w:tcBorders>
            <w:shd w:val="clear" w:color="auto" w:fill="auto"/>
            <w:noWrap/>
            <w:vAlign w:val="bottom"/>
            <w:hideMark/>
          </w:tcPr>
          <w:p w14:paraId="229FC6F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484</w:t>
            </w:r>
          </w:p>
        </w:tc>
        <w:tc>
          <w:tcPr>
            <w:tcW w:w="1240" w:type="dxa"/>
            <w:tcBorders>
              <w:top w:val="nil"/>
              <w:left w:val="nil"/>
              <w:bottom w:val="nil"/>
              <w:right w:val="nil"/>
            </w:tcBorders>
            <w:shd w:val="clear" w:color="auto" w:fill="auto"/>
            <w:noWrap/>
            <w:vAlign w:val="bottom"/>
            <w:hideMark/>
          </w:tcPr>
          <w:p w14:paraId="66A0A1C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484</w:t>
            </w:r>
          </w:p>
        </w:tc>
        <w:tc>
          <w:tcPr>
            <w:tcW w:w="1282" w:type="dxa"/>
            <w:tcBorders>
              <w:top w:val="nil"/>
              <w:left w:val="nil"/>
              <w:bottom w:val="nil"/>
              <w:right w:val="nil"/>
            </w:tcBorders>
            <w:shd w:val="clear" w:color="auto" w:fill="auto"/>
            <w:noWrap/>
            <w:vAlign w:val="bottom"/>
            <w:hideMark/>
          </w:tcPr>
          <w:p w14:paraId="3B6A79E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0</w:t>
            </w:r>
          </w:p>
        </w:tc>
        <w:tc>
          <w:tcPr>
            <w:tcW w:w="1282" w:type="dxa"/>
            <w:tcBorders>
              <w:top w:val="nil"/>
              <w:left w:val="nil"/>
              <w:bottom w:val="nil"/>
              <w:right w:val="nil"/>
            </w:tcBorders>
            <w:shd w:val="clear" w:color="auto" w:fill="auto"/>
            <w:noWrap/>
            <w:vAlign w:val="bottom"/>
            <w:hideMark/>
          </w:tcPr>
          <w:p w14:paraId="7ED25D8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484</w:t>
            </w:r>
          </w:p>
        </w:tc>
        <w:tc>
          <w:tcPr>
            <w:tcW w:w="1240" w:type="dxa"/>
            <w:tcBorders>
              <w:top w:val="nil"/>
              <w:left w:val="nil"/>
              <w:bottom w:val="nil"/>
              <w:right w:val="nil"/>
            </w:tcBorders>
            <w:shd w:val="clear" w:color="auto" w:fill="auto"/>
            <w:noWrap/>
            <w:vAlign w:val="bottom"/>
            <w:hideMark/>
          </w:tcPr>
          <w:p w14:paraId="675A744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0</w:t>
            </w:r>
          </w:p>
        </w:tc>
        <w:tc>
          <w:tcPr>
            <w:tcW w:w="1240" w:type="dxa"/>
            <w:tcBorders>
              <w:top w:val="nil"/>
              <w:left w:val="nil"/>
              <w:bottom w:val="nil"/>
              <w:right w:val="nil"/>
            </w:tcBorders>
            <w:shd w:val="clear" w:color="auto" w:fill="auto"/>
            <w:noWrap/>
            <w:vAlign w:val="bottom"/>
            <w:hideMark/>
          </w:tcPr>
          <w:p w14:paraId="142CCF2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484</w:t>
            </w:r>
          </w:p>
        </w:tc>
      </w:tr>
      <w:tr w:rsidR="00497CB7" w:rsidRPr="00963C80" w14:paraId="4AAAAFE7" w14:textId="77777777" w:rsidTr="0042091C">
        <w:trPr>
          <w:trHeight w:val="288"/>
        </w:trPr>
        <w:tc>
          <w:tcPr>
            <w:tcW w:w="3014" w:type="dxa"/>
            <w:tcBorders>
              <w:top w:val="nil"/>
              <w:left w:val="nil"/>
              <w:bottom w:val="nil"/>
              <w:right w:val="nil"/>
            </w:tcBorders>
            <w:shd w:val="clear" w:color="auto" w:fill="auto"/>
            <w:noWrap/>
            <w:vAlign w:val="bottom"/>
            <w:hideMark/>
          </w:tcPr>
          <w:p w14:paraId="0719871A"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Im et al.</w:t>
            </w:r>
          </w:p>
        </w:tc>
        <w:tc>
          <w:tcPr>
            <w:tcW w:w="1240" w:type="dxa"/>
            <w:tcBorders>
              <w:top w:val="nil"/>
              <w:left w:val="nil"/>
              <w:bottom w:val="nil"/>
              <w:right w:val="nil"/>
            </w:tcBorders>
            <w:shd w:val="clear" w:color="auto" w:fill="auto"/>
            <w:noWrap/>
            <w:vAlign w:val="bottom"/>
            <w:hideMark/>
          </w:tcPr>
          <w:p w14:paraId="7960A3B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2000</w:t>
            </w:r>
          </w:p>
        </w:tc>
        <w:tc>
          <w:tcPr>
            <w:tcW w:w="1282" w:type="dxa"/>
            <w:tcBorders>
              <w:top w:val="nil"/>
              <w:left w:val="nil"/>
              <w:bottom w:val="nil"/>
              <w:right w:val="nil"/>
            </w:tcBorders>
            <w:shd w:val="clear" w:color="auto" w:fill="auto"/>
            <w:noWrap/>
            <w:vAlign w:val="bottom"/>
            <w:hideMark/>
          </w:tcPr>
          <w:p w14:paraId="0B74C6C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1000</w:t>
            </w:r>
          </w:p>
        </w:tc>
        <w:tc>
          <w:tcPr>
            <w:tcW w:w="1240" w:type="dxa"/>
            <w:tcBorders>
              <w:top w:val="nil"/>
              <w:left w:val="nil"/>
              <w:bottom w:val="nil"/>
              <w:right w:val="nil"/>
            </w:tcBorders>
            <w:shd w:val="clear" w:color="auto" w:fill="auto"/>
            <w:noWrap/>
            <w:vAlign w:val="bottom"/>
            <w:hideMark/>
          </w:tcPr>
          <w:p w14:paraId="19FB3F9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1000</w:t>
            </w:r>
          </w:p>
        </w:tc>
        <w:tc>
          <w:tcPr>
            <w:tcW w:w="1282" w:type="dxa"/>
            <w:tcBorders>
              <w:top w:val="nil"/>
              <w:left w:val="nil"/>
              <w:bottom w:val="nil"/>
              <w:right w:val="nil"/>
            </w:tcBorders>
            <w:shd w:val="clear" w:color="auto" w:fill="auto"/>
            <w:noWrap/>
            <w:vAlign w:val="bottom"/>
            <w:hideMark/>
          </w:tcPr>
          <w:p w14:paraId="56C2BE7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w:t>
            </w:r>
          </w:p>
        </w:tc>
        <w:tc>
          <w:tcPr>
            <w:tcW w:w="1282" w:type="dxa"/>
            <w:tcBorders>
              <w:top w:val="nil"/>
              <w:left w:val="nil"/>
              <w:bottom w:val="nil"/>
              <w:right w:val="nil"/>
            </w:tcBorders>
            <w:shd w:val="clear" w:color="auto" w:fill="auto"/>
            <w:noWrap/>
            <w:vAlign w:val="bottom"/>
            <w:hideMark/>
          </w:tcPr>
          <w:p w14:paraId="0811FA2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995</w:t>
            </w:r>
          </w:p>
        </w:tc>
        <w:tc>
          <w:tcPr>
            <w:tcW w:w="1240" w:type="dxa"/>
            <w:tcBorders>
              <w:top w:val="nil"/>
              <w:left w:val="nil"/>
              <w:bottom w:val="nil"/>
              <w:right w:val="nil"/>
            </w:tcBorders>
            <w:shd w:val="clear" w:color="auto" w:fill="auto"/>
            <w:noWrap/>
            <w:vAlign w:val="bottom"/>
            <w:hideMark/>
          </w:tcPr>
          <w:p w14:paraId="34B68DF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w:t>
            </w:r>
          </w:p>
        </w:tc>
        <w:tc>
          <w:tcPr>
            <w:tcW w:w="1240" w:type="dxa"/>
            <w:tcBorders>
              <w:top w:val="nil"/>
              <w:left w:val="nil"/>
              <w:bottom w:val="nil"/>
              <w:right w:val="nil"/>
            </w:tcBorders>
            <w:shd w:val="clear" w:color="auto" w:fill="auto"/>
            <w:noWrap/>
            <w:vAlign w:val="bottom"/>
            <w:hideMark/>
          </w:tcPr>
          <w:p w14:paraId="5A71613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996</w:t>
            </w:r>
          </w:p>
        </w:tc>
      </w:tr>
      <w:tr w:rsidR="00497CB7" w:rsidRPr="00963C80" w14:paraId="15E86CD7" w14:textId="77777777" w:rsidTr="0042091C">
        <w:trPr>
          <w:trHeight w:val="288"/>
        </w:trPr>
        <w:tc>
          <w:tcPr>
            <w:tcW w:w="3014" w:type="dxa"/>
            <w:tcBorders>
              <w:top w:val="nil"/>
              <w:left w:val="nil"/>
              <w:bottom w:val="nil"/>
              <w:right w:val="nil"/>
            </w:tcBorders>
            <w:shd w:val="clear" w:color="auto" w:fill="auto"/>
            <w:noWrap/>
            <w:vAlign w:val="bottom"/>
            <w:hideMark/>
          </w:tcPr>
          <w:p w14:paraId="112B0A9C"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HIJ-PROPER</w:t>
            </w:r>
          </w:p>
        </w:tc>
        <w:tc>
          <w:tcPr>
            <w:tcW w:w="1240" w:type="dxa"/>
            <w:tcBorders>
              <w:top w:val="nil"/>
              <w:left w:val="nil"/>
              <w:bottom w:val="nil"/>
              <w:right w:val="nil"/>
            </w:tcBorders>
            <w:shd w:val="clear" w:color="auto" w:fill="auto"/>
            <w:noWrap/>
            <w:vAlign w:val="bottom"/>
            <w:hideMark/>
          </w:tcPr>
          <w:p w14:paraId="3B42C66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1721</w:t>
            </w:r>
          </w:p>
        </w:tc>
        <w:tc>
          <w:tcPr>
            <w:tcW w:w="1282" w:type="dxa"/>
            <w:tcBorders>
              <w:top w:val="nil"/>
              <w:left w:val="nil"/>
              <w:bottom w:val="nil"/>
              <w:right w:val="nil"/>
            </w:tcBorders>
            <w:shd w:val="clear" w:color="auto" w:fill="auto"/>
            <w:noWrap/>
            <w:vAlign w:val="bottom"/>
            <w:hideMark/>
          </w:tcPr>
          <w:p w14:paraId="0BC2656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864</w:t>
            </w:r>
          </w:p>
        </w:tc>
        <w:tc>
          <w:tcPr>
            <w:tcW w:w="1240" w:type="dxa"/>
            <w:tcBorders>
              <w:top w:val="nil"/>
              <w:left w:val="nil"/>
              <w:bottom w:val="nil"/>
              <w:right w:val="nil"/>
            </w:tcBorders>
            <w:shd w:val="clear" w:color="auto" w:fill="auto"/>
            <w:noWrap/>
            <w:vAlign w:val="bottom"/>
            <w:hideMark/>
          </w:tcPr>
          <w:p w14:paraId="3BB960F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857</w:t>
            </w:r>
          </w:p>
        </w:tc>
        <w:tc>
          <w:tcPr>
            <w:tcW w:w="1282" w:type="dxa"/>
            <w:tcBorders>
              <w:top w:val="nil"/>
              <w:left w:val="nil"/>
              <w:bottom w:val="nil"/>
              <w:right w:val="nil"/>
            </w:tcBorders>
            <w:shd w:val="clear" w:color="auto" w:fill="auto"/>
            <w:noWrap/>
            <w:vAlign w:val="bottom"/>
            <w:hideMark/>
          </w:tcPr>
          <w:p w14:paraId="51CA765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16</w:t>
            </w:r>
          </w:p>
        </w:tc>
        <w:tc>
          <w:tcPr>
            <w:tcW w:w="1282" w:type="dxa"/>
            <w:tcBorders>
              <w:top w:val="nil"/>
              <w:left w:val="nil"/>
              <w:bottom w:val="nil"/>
              <w:right w:val="nil"/>
            </w:tcBorders>
            <w:shd w:val="clear" w:color="auto" w:fill="auto"/>
            <w:noWrap/>
            <w:vAlign w:val="bottom"/>
            <w:hideMark/>
          </w:tcPr>
          <w:p w14:paraId="5F2ADCC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848</w:t>
            </w:r>
          </w:p>
        </w:tc>
        <w:tc>
          <w:tcPr>
            <w:tcW w:w="1240" w:type="dxa"/>
            <w:tcBorders>
              <w:top w:val="nil"/>
              <w:left w:val="nil"/>
              <w:bottom w:val="nil"/>
              <w:right w:val="nil"/>
            </w:tcBorders>
            <w:shd w:val="clear" w:color="auto" w:fill="auto"/>
            <w:noWrap/>
            <w:vAlign w:val="bottom"/>
            <w:hideMark/>
          </w:tcPr>
          <w:p w14:paraId="0A6534E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32</w:t>
            </w:r>
          </w:p>
        </w:tc>
        <w:tc>
          <w:tcPr>
            <w:tcW w:w="1240" w:type="dxa"/>
            <w:tcBorders>
              <w:top w:val="nil"/>
              <w:left w:val="nil"/>
              <w:bottom w:val="nil"/>
              <w:right w:val="nil"/>
            </w:tcBorders>
            <w:shd w:val="clear" w:color="auto" w:fill="auto"/>
            <w:noWrap/>
            <w:vAlign w:val="bottom"/>
            <w:hideMark/>
          </w:tcPr>
          <w:p w14:paraId="67AA937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825</w:t>
            </w:r>
          </w:p>
        </w:tc>
      </w:tr>
      <w:tr w:rsidR="00497CB7" w:rsidRPr="00963C80" w14:paraId="641679BB" w14:textId="77777777" w:rsidTr="0042091C">
        <w:trPr>
          <w:trHeight w:val="288"/>
        </w:trPr>
        <w:tc>
          <w:tcPr>
            <w:tcW w:w="3014" w:type="dxa"/>
            <w:tcBorders>
              <w:top w:val="nil"/>
              <w:left w:val="nil"/>
              <w:bottom w:val="nil"/>
              <w:right w:val="nil"/>
            </w:tcBorders>
            <w:shd w:val="clear" w:color="auto" w:fill="auto"/>
            <w:noWrap/>
            <w:vAlign w:val="bottom"/>
            <w:hideMark/>
          </w:tcPr>
          <w:p w14:paraId="10A42C74"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SPIRE-2</w:t>
            </w:r>
          </w:p>
        </w:tc>
        <w:tc>
          <w:tcPr>
            <w:tcW w:w="1240" w:type="dxa"/>
            <w:tcBorders>
              <w:top w:val="nil"/>
              <w:left w:val="nil"/>
              <w:bottom w:val="nil"/>
              <w:right w:val="nil"/>
            </w:tcBorders>
            <w:shd w:val="clear" w:color="auto" w:fill="auto"/>
            <w:noWrap/>
            <w:vAlign w:val="bottom"/>
            <w:hideMark/>
          </w:tcPr>
          <w:p w14:paraId="054A286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10621</w:t>
            </w:r>
          </w:p>
        </w:tc>
        <w:tc>
          <w:tcPr>
            <w:tcW w:w="1282" w:type="dxa"/>
            <w:tcBorders>
              <w:top w:val="nil"/>
              <w:left w:val="nil"/>
              <w:bottom w:val="nil"/>
              <w:right w:val="nil"/>
            </w:tcBorders>
            <w:shd w:val="clear" w:color="auto" w:fill="auto"/>
            <w:noWrap/>
            <w:vAlign w:val="bottom"/>
            <w:hideMark/>
          </w:tcPr>
          <w:p w14:paraId="08FC84C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5312</w:t>
            </w:r>
          </w:p>
        </w:tc>
        <w:tc>
          <w:tcPr>
            <w:tcW w:w="1240" w:type="dxa"/>
            <w:tcBorders>
              <w:top w:val="nil"/>
              <w:left w:val="nil"/>
              <w:bottom w:val="nil"/>
              <w:right w:val="nil"/>
            </w:tcBorders>
            <w:shd w:val="clear" w:color="auto" w:fill="auto"/>
            <w:noWrap/>
            <w:vAlign w:val="bottom"/>
            <w:hideMark/>
          </w:tcPr>
          <w:p w14:paraId="5A7DC6B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5309</w:t>
            </w:r>
          </w:p>
        </w:tc>
        <w:tc>
          <w:tcPr>
            <w:tcW w:w="1282" w:type="dxa"/>
            <w:tcBorders>
              <w:top w:val="nil"/>
              <w:left w:val="nil"/>
              <w:bottom w:val="nil"/>
              <w:right w:val="nil"/>
            </w:tcBorders>
            <w:shd w:val="clear" w:color="auto" w:fill="auto"/>
            <w:noWrap/>
            <w:vAlign w:val="bottom"/>
            <w:hideMark/>
          </w:tcPr>
          <w:p w14:paraId="263C415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26</w:t>
            </w:r>
          </w:p>
        </w:tc>
        <w:tc>
          <w:tcPr>
            <w:tcW w:w="1282" w:type="dxa"/>
            <w:tcBorders>
              <w:top w:val="nil"/>
              <w:left w:val="nil"/>
              <w:bottom w:val="nil"/>
              <w:right w:val="nil"/>
            </w:tcBorders>
            <w:shd w:val="clear" w:color="auto" w:fill="auto"/>
            <w:noWrap/>
            <w:vAlign w:val="bottom"/>
            <w:hideMark/>
          </w:tcPr>
          <w:p w14:paraId="70A302D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5286</w:t>
            </w:r>
          </w:p>
        </w:tc>
        <w:tc>
          <w:tcPr>
            <w:tcW w:w="1240" w:type="dxa"/>
            <w:tcBorders>
              <w:top w:val="nil"/>
              <w:left w:val="nil"/>
              <w:bottom w:val="nil"/>
              <w:right w:val="nil"/>
            </w:tcBorders>
            <w:shd w:val="clear" w:color="auto" w:fill="auto"/>
            <w:noWrap/>
            <w:vAlign w:val="bottom"/>
            <w:hideMark/>
          </w:tcPr>
          <w:p w14:paraId="38B1BFD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25</w:t>
            </w:r>
          </w:p>
        </w:tc>
        <w:tc>
          <w:tcPr>
            <w:tcW w:w="1240" w:type="dxa"/>
            <w:tcBorders>
              <w:top w:val="nil"/>
              <w:left w:val="nil"/>
              <w:bottom w:val="nil"/>
              <w:right w:val="nil"/>
            </w:tcBorders>
            <w:shd w:val="clear" w:color="auto" w:fill="auto"/>
            <w:noWrap/>
            <w:vAlign w:val="bottom"/>
            <w:hideMark/>
          </w:tcPr>
          <w:p w14:paraId="16194FC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5284</w:t>
            </w:r>
          </w:p>
        </w:tc>
      </w:tr>
      <w:tr w:rsidR="00497CB7" w:rsidRPr="00963C80" w14:paraId="59AFC7F4" w14:textId="77777777" w:rsidTr="0042091C">
        <w:trPr>
          <w:trHeight w:val="288"/>
        </w:trPr>
        <w:tc>
          <w:tcPr>
            <w:tcW w:w="3014" w:type="dxa"/>
            <w:tcBorders>
              <w:top w:val="nil"/>
              <w:left w:val="nil"/>
              <w:bottom w:val="nil"/>
              <w:right w:val="nil"/>
            </w:tcBorders>
            <w:shd w:val="clear" w:color="auto" w:fill="auto"/>
            <w:noWrap/>
            <w:vAlign w:val="bottom"/>
            <w:hideMark/>
          </w:tcPr>
          <w:p w14:paraId="4D48DF1D"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REAL CAD</w:t>
            </w:r>
          </w:p>
        </w:tc>
        <w:tc>
          <w:tcPr>
            <w:tcW w:w="1240" w:type="dxa"/>
            <w:tcBorders>
              <w:top w:val="nil"/>
              <w:left w:val="nil"/>
              <w:bottom w:val="nil"/>
              <w:right w:val="nil"/>
            </w:tcBorders>
            <w:shd w:val="clear" w:color="auto" w:fill="auto"/>
            <w:noWrap/>
            <w:vAlign w:val="bottom"/>
            <w:hideMark/>
          </w:tcPr>
          <w:p w14:paraId="7FA42FC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12413</w:t>
            </w:r>
          </w:p>
        </w:tc>
        <w:tc>
          <w:tcPr>
            <w:tcW w:w="1282" w:type="dxa"/>
            <w:tcBorders>
              <w:top w:val="nil"/>
              <w:left w:val="nil"/>
              <w:bottom w:val="nil"/>
              <w:right w:val="nil"/>
            </w:tcBorders>
            <w:shd w:val="clear" w:color="auto" w:fill="auto"/>
            <w:noWrap/>
            <w:vAlign w:val="bottom"/>
            <w:hideMark/>
          </w:tcPr>
          <w:p w14:paraId="58C8DF3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6199</w:t>
            </w:r>
          </w:p>
        </w:tc>
        <w:tc>
          <w:tcPr>
            <w:tcW w:w="1240" w:type="dxa"/>
            <w:tcBorders>
              <w:top w:val="nil"/>
              <w:left w:val="nil"/>
              <w:bottom w:val="nil"/>
              <w:right w:val="nil"/>
            </w:tcBorders>
            <w:shd w:val="clear" w:color="auto" w:fill="auto"/>
            <w:noWrap/>
            <w:vAlign w:val="bottom"/>
            <w:hideMark/>
          </w:tcPr>
          <w:p w14:paraId="2D294F8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6214</w:t>
            </w:r>
          </w:p>
        </w:tc>
        <w:tc>
          <w:tcPr>
            <w:tcW w:w="1282" w:type="dxa"/>
            <w:tcBorders>
              <w:top w:val="nil"/>
              <w:left w:val="nil"/>
              <w:bottom w:val="nil"/>
              <w:right w:val="nil"/>
            </w:tcBorders>
            <w:shd w:val="clear" w:color="auto" w:fill="auto"/>
            <w:noWrap/>
            <w:vAlign w:val="bottom"/>
            <w:hideMark/>
          </w:tcPr>
          <w:p w14:paraId="24DCA72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121</w:t>
            </w:r>
          </w:p>
        </w:tc>
        <w:tc>
          <w:tcPr>
            <w:tcW w:w="1282" w:type="dxa"/>
            <w:tcBorders>
              <w:top w:val="nil"/>
              <w:left w:val="nil"/>
              <w:bottom w:val="nil"/>
              <w:right w:val="nil"/>
            </w:tcBorders>
            <w:shd w:val="clear" w:color="auto" w:fill="auto"/>
            <w:noWrap/>
            <w:vAlign w:val="bottom"/>
            <w:hideMark/>
          </w:tcPr>
          <w:p w14:paraId="4004D34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6078</w:t>
            </w:r>
          </w:p>
        </w:tc>
        <w:tc>
          <w:tcPr>
            <w:tcW w:w="1240" w:type="dxa"/>
            <w:tcBorders>
              <w:top w:val="nil"/>
              <w:left w:val="nil"/>
              <w:bottom w:val="nil"/>
              <w:right w:val="nil"/>
            </w:tcBorders>
            <w:shd w:val="clear" w:color="auto" w:fill="auto"/>
            <w:noWrap/>
            <w:vAlign w:val="bottom"/>
            <w:hideMark/>
          </w:tcPr>
          <w:p w14:paraId="142A951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148</w:t>
            </w:r>
          </w:p>
        </w:tc>
        <w:tc>
          <w:tcPr>
            <w:tcW w:w="1240" w:type="dxa"/>
            <w:tcBorders>
              <w:top w:val="nil"/>
              <w:left w:val="nil"/>
              <w:bottom w:val="nil"/>
              <w:right w:val="nil"/>
            </w:tcBorders>
            <w:shd w:val="clear" w:color="auto" w:fill="auto"/>
            <w:noWrap/>
            <w:vAlign w:val="bottom"/>
            <w:hideMark/>
          </w:tcPr>
          <w:p w14:paraId="40A6CA6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6066</w:t>
            </w:r>
          </w:p>
        </w:tc>
      </w:tr>
      <w:tr w:rsidR="00497CB7" w:rsidRPr="00963C80" w14:paraId="28AB7F4B" w14:textId="77777777" w:rsidTr="0042091C">
        <w:trPr>
          <w:trHeight w:val="288"/>
        </w:trPr>
        <w:tc>
          <w:tcPr>
            <w:tcW w:w="3014" w:type="dxa"/>
            <w:tcBorders>
              <w:top w:val="nil"/>
              <w:left w:val="nil"/>
              <w:bottom w:val="nil"/>
              <w:right w:val="nil"/>
            </w:tcBorders>
            <w:shd w:val="clear" w:color="auto" w:fill="auto"/>
            <w:noWrap/>
            <w:vAlign w:val="bottom"/>
            <w:hideMark/>
          </w:tcPr>
          <w:p w14:paraId="4796C31E"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FOURIER</w:t>
            </w:r>
          </w:p>
        </w:tc>
        <w:tc>
          <w:tcPr>
            <w:tcW w:w="1240" w:type="dxa"/>
            <w:tcBorders>
              <w:top w:val="nil"/>
              <w:left w:val="nil"/>
              <w:bottom w:val="nil"/>
              <w:right w:val="nil"/>
            </w:tcBorders>
            <w:shd w:val="clear" w:color="auto" w:fill="auto"/>
            <w:noWrap/>
            <w:vAlign w:val="bottom"/>
            <w:hideMark/>
          </w:tcPr>
          <w:p w14:paraId="7DC829D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27564</w:t>
            </w:r>
          </w:p>
        </w:tc>
        <w:tc>
          <w:tcPr>
            <w:tcW w:w="1282" w:type="dxa"/>
            <w:tcBorders>
              <w:top w:val="nil"/>
              <w:left w:val="nil"/>
              <w:bottom w:val="nil"/>
              <w:right w:val="nil"/>
            </w:tcBorders>
            <w:shd w:val="clear" w:color="auto" w:fill="auto"/>
            <w:noWrap/>
            <w:vAlign w:val="bottom"/>
            <w:hideMark/>
          </w:tcPr>
          <w:p w14:paraId="02F9218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13784,0</w:t>
            </w:r>
          </w:p>
        </w:tc>
        <w:tc>
          <w:tcPr>
            <w:tcW w:w="1240" w:type="dxa"/>
            <w:tcBorders>
              <w:top w:val="nil"/>
              <w:left w:val="nil"/>
              <w:bottom w:val="nil"/>
              <w:right w:val="nil"/>
            </w:tcBorders>
            <w:shd w:val="clear" w:color="auto" w:fill="auto"/>
            <w:noWrap/>
            <w:vAlign w:val="bottom"/>
            <w:hideMark/>
          </w:tcPr>
          <w:p w14:paraId="2A88E3F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13780,0</w:t>
            </w:r>
          </w:p>
        </w:tc>
        <w:tc>
          <w:tcPr>
            <w:tcW w:w="1282" w:type="dxa"/>
            <w:tcBorders>
              <w:top w:val="nil"/>
              <w:left w:val="nil"/>
              <w:bottom w:val="nil"/>
              <w:right w:val="nil"/>
            </w:tcBorders>
            <w:shd w:val="clear" w:color="auto" w:fill="auto"/>
            <w:noWrap/>
            <w:vAlign w:val="bottom"/>
            <w:hideMark/>
          </w:tcPr>
          <w:p w14:paraId="609EF22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193</w:t>
            </w:r>
          </w:p>
        </w:tc>
        <w:tc>
          <w:tcPr>
            <w:tcW w:w="1282" w:type="dxa"/>
            <w:tcBorders>
              <w:top w:val="nil"/>
              <w:left w:val="nil"/>
              <w:bottom w:val="nil"/>
              <w:right w:val="nil"/>
            </w:tcBorders>
            <w:shd w:val="clear" w:color="auto" w:fill="auto"/>
            <w:noWrap/>
            <w:vAlign w:val="bottom"/>
            <w:hideMark/>
          </w:tcPr>
          <w:p w14:paraId="4CBC5DB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13591</w:t>
            </w:r>
          </w:p>
        </w:tc>
        <w:tc>
          <w:tcPr>
            <w:tcW w:w="1240" w:type="dxa"/>
            <w:tcBorders>
              <w:top w:val="nil"/>
              <w:left w:val="nil"/>
              <w:bottom w:val="nil"/>
              <w:right w:val="nil"/>
            </w:tcBorders>
            <w:shd w:val="clear" w:color="auto" w:fill="auto"/>
            <w:noWrap/>
            <w:vAlign w:val="bottom"/>
            <w:hideMark/>
          </w:tcPr>
          <w:p w14:paraId="716515D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186</w:t>
            </w:r>
          </w:p>
        </w:tc>
        <w:tc>
          <w:tcPr>
            <w:tcW w:w="1240" w:type="dxa"/>
            <w:tcBorders>
              <w:top w:val="nil"/>
              <w:left w:val="nil"/>
              <w:bottom w:val="nil"/>
              <w:right w:val="nil"/>
            </w:tcBorders>
            <w:shd w:val="clear" w:color="auto" w:fill="auto"/>
            <w:noWrap/>
            <w:vAlign w:val="bottom"/>
            <w:hideMark/>
          </w:tcPr>
          <w:p w14:paraId="4E04C94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13594</w:t>
            </w:r>
          </w:p>
        </w:tc>
      </w:tr>
      <w:tr w:rsidR="00497CB7" w:rsidRPr="00963C80" w14:paraId="428FA0DD" w14:textId="77777777" w:rsidTr="0042091C">
        <w:trPr>
          <w:trHeight w:val="288"/>
        </w:trPr>
        <w:tc>
          <w:tcPr>
            <w:tcW w:w="3014" w:type="dxa"/>
            <w:tcBorders>
              <w:top w:val="nil"/>
              <w:left w:val="nil"/>
              <w:bottom w:val="nil"/>
              <w:right w:val="nil"/>
            </w:tcBorders>
            <w:shd w:val="clear" w:color="auto" w:fill="auto"/>
            <w:noWrap/>
            <w:vAlign w:val="bottom"/>
            <w:hideMark/>
          </w:tcPr>
          <w:p w14:paraId="563F1E70"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ODYSSEY OUTCOME</w:t>
            </w:r>
          </w:p>
        </w:tc>
        <w:tc>
          <w:tcPr>
            <w:tcW w:w="1240" w:type="dxa"/>
            <w:tcBorders>
              <w:top w:val="nil"/>
              <w:left w:val="nil"/>
              <w:bottom w:val="nil"/>
              <w:right w:val="nil"/>
            </w:tcBorders>
            <w:shd w:val="clear" w:color="auto" w:fill="auto"/>
            <w:noWrap/>
            <w:vAlign w:val="bottom"/>
            <w:hideMark/>
          </w:tcPr>
          <w:p w14:paraId="4E7F7F6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18924</w:t>
            </w:r>
          </w:p>
        </w:tc>
        <w:tc>
          <w:tcPr>
            <w:tcW w:w="1282" w:type="dxa"/>
            <w:tcBorders>
              <w:top w:val="nil"/>
              <w:left w:val="nil"/>
              <w:bottom w:val="nil"/>
              <w:right w:val="nil"/>
            </w:tcBorders>
            <w:shd w:val="clear" w:color="auto" w:fill="auto"/>
            <w:noWrap/>
            <w:vAlign w:val="bottom"/>
            <w:hideMark/>
          </w:tcPr>
          <w:p w14:paraId="0C46C47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9462</w:t>
            </w:r>
          </w:p>
        </w:tc>
        <w:tc>
          <w:tcPr>
            <w:tcW w:w="1240" w:type="dxa"/>
            <w:tcBorders>
              <w:top w:val="nil"/>
              <w:left w:val="nil"/>
              <w:bottom w:val="nil"/>
              <w:right w:val="nil"/>
            </w:tcBorders>
            <w:shd w:val="clear" w:color="auto" w:fill="auto"/>
            <w:noWrap/>
            <w:vAlign w:val="bottom"/>
            <w:hideMark/>
          </w:tcPr>
          <w:p w14:paraId="11ECF33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9462</w:t>
            </w:r>
          </w:p>
        </w:tc>
        <w:tc>
          <w:tcPr>
            <w:tcW w:w="1282" w:type="dxa"/>
            <w:tcBorders>
              <w:top w:val="nil"/>
              <w:left w:val="nil"/>
              <w:bottom w:val="nil"/>
              <w:right w:val="nil"/>
            </w:tcBorders>
            <w:shd w:val="clear" w:color="auto" w:fill="auto"/>
            <w:noWrap/>
            <w:vAlign w:val="bottom"/>
            <w:hideMark/>
          </w:tcPr>
          <w:p w14:paraId="4A3B258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94</w:t>
            </w:r>
          </w:p>
        </w:tc>
        <w:tc>
          <w:tcPr>
            <w:tcW w:w="1282" w:type="dxa"/>
            <w:tcBorders>
              <w:top w:val="nil"/>
              <w:left w:val="nil"/>
              <w:bottom w:val="nil"/>
              <w:right w:val="nil"/>
            </w:tcBorders>
            <w:shd w:val="clear" w:color="auto" w:fill="auto"/>
            <w:noWrap/>
            <w:vAlign w:val="bottom"/>
            <w:hideMark/>
          </w:tcPr>
          <w:p w14:paraId="5A1A72E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9368</w:t>
            </w:r>
          </w:p>
        </w:tc>
        <w:tc>
          <w:tcPr>
            <w:tcW w:w="1240" w:type="dxa"/>
            <w:tcBorders>
              <w:top w:val="nil"/>
              <w:left w:val="nil"/>
              <w:bottom w:val="nil"/>
              <w:right w:val="nil"/>
            </w:tcBorders>
            <w:shd w:val="clear" w:color="auto" w:fill="auto"/>
            <w:noWrap/>
            <w:vAlign w:val="bottom"/>
            <w:hideMark/>
          </w:tcPr>
          <w:p w14:paraId="43B69B6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121</w:t>
            </w:r>
          </w:p>
        </w:tc>
        <w:tc>
          <w:tcPr>
            <w:tcW w:w="1240" w:type="dxa"/>
            <w:tcBorders>
              <w:top w:val="nil"/>
              <w:left w:val="nil"/>
              <w:bottom w:val="nil"/>
              <w:right w:val="nil"/>
            </w:tcBorders>
            <w:shd w:val="clear" w:color="auto" w:fill="auto"/>
            <w:noWrap/>
            <w:vAlign w:val="bottom"/>
            <w:hideMark/>
          </w:tcPr>
          <w:p w14:paraId="4F747A9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9341</w:t>
            </w:r>
          </w:p>
        </w:tc>
      </w:tr>
      <w:tr w:rsidR="00497CB7" w:rsidRPr="00963C80" w14:paraId="41A78934" w14:textId="77777777" w:rsidTr="0042091C">
        <w:trPr>
          <w:trHeight w:val="288"/>
        </w:trPr>
        <w:tc>
          <w:tcPr>
            <w:tcW w:w="3014" w:type="dxa"/>
            <w:tcBorders>
              <w:top w:val="nil"/>
              <w:left w:val="nil"/>
              <w:bottom w:val="nil"/>
              <w:right w:val="nil"/>
            </w:tcBorders>
            <w:shd w:val="clear" w:color="auto" w:fill="auto"/>
            <w:noWrap/>
            <w:vAlign w:val="bottom"/>
            <w:hideMark/>
          </w:tcPr>
          <w:p w14:paraId="1B1B05FE"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CORONA</w:t>
            </w:r>
          </w:p>
        </w:tc>
        <w:tc>
          <w:tcPr>
            <w:tcW w:w="1240" w:type="dxa"/>
            <w:tcBorders>
              <w:top w:val="nil"/>
              <w:left w:val="nil"/>
              <w:bottom w:val="nil"/>
              <w:right w:val="nil"/>
            </w:tcBorders>
            <w:shd w:val="clear" w:color="auto" w:fill="auto"/>
            <w:noWrap/>
            <w:vAlign w:val="bottom"/>
            <w:hideMark/>
          </w:tcPr>
          <w:p w14:paraId="76C1B49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5011</w:t>
            </w:r>
          </w:p>
        </w:tc>
        <w:tc>
          <w:tcPr>
            <w:tcW w:w="1282" w:type="dxa"/>
            <w:tcBorders>
              <w:top w:val="nil"/>
              <w:left w:val="nil"/>
              <w:bottom w:val="nil"/>
              <w:right w:val="nil"/>
            </w:tcBorders>
            <w:shd w:val="clear" w:color="auto" w:fill="auto"/>
            <w:noWrap/>
            <w:vAlign w:val="bottom"/>
            <w:hideMark/>
          </w:tcPr>
          <w:p w14:paraId="003A047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2514</w:t>
            </w:r>
          </w:p>
        </w:tc>
        <w:tc>
          <w:tcPr>
            <w:tcW w:w="1240" w:type="dxa"/>
            <w:tcBorders>
              <w:top w:val="nil"/>
              <w:left w:val="nil"/>
              <w:bottom w:val="nil"/>
              <w:right w:val="nil"/>
            </w:tcBorders>
            <w:shd w:val="clear" w:color="auto" w:fill="auto"/>
            <w:noWrap/>
            <w:vAlign w:val="bottom"/>
            <w:hideMark/>
          </w:tcPr>
          <w:p w14:paraId="4CC9E33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2497</w:t>
            </w:r>
          </w:p>
        </w:tc>
        <w:tc>
          <w:tcPr>
            <w:tcW w:w="1282" w:type="dxa"/>
            <w:tcBorders>
              <w:top w:val="nil"/>
              <w:left w:val="nil"/>
              <w:bottom w:val="nil"/>
              <w:right w:val="nil"/>
            </w:tcBorders>
            <w:shd w:val="clear" w:color="auto" w:fill="auto"/>
            <w:noWrap/>
            <w:vAlign w:val="bottom"/>
            <w:hideMark/>
          </w:tcPr>
          <w:p w14:paraId="781F296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240</w:t>
            </w:r>
          </w:p>
        </w:tc>
        <w:tc>
          <w:tcPr>
            <w:tcW w:w="1282" w:type="dxa"/>
            <w:tcBorders>
              <w:top w:val="nil"/>
              <w:left w:val="nil"/>
              <w:bottom w:val="nil"/>
              <w:right w:val="nil"/>
            </w:tcBorders>
            <w:shd w:val="clear" w:color="auto" w:fill="auto"/>
            <w:noWrap/>
            <w:vAlign w:val="bottom"/>
            <w:hideMark/>
          </w:tcPr>
          <w:p w14:paraId="5E84038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2274</w:t>
            </w:r>
          </w:p>
        </w:tc>
        <w:tc>
          <w:tcPr>
            <w:tcW w:w="1240" w:type="dxa"/>
            <w:tcBorders>
              <w:top w:val="nil"/>
              <w:left w:val="nil"/>
              <w:bottom w:val="nil"/>
              <w:right w:val="nil"/>
            </w:tcBorders>
            <w:shd w:val="clear" w:color="auto" w:fill="auto"/>
            <w:noWrap/>
            <w:vAlign w:val="bottom"/>
            <w:hideMark/>
          </w:tcPr>
          <w:p w14:paraId="0988F571"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272</w:t>
            </w:r>
          </w:p>
        </w:tc>
        <w:tc>
          <w:tcPr>
            <w:tcW w:w="1240" w:type="dxa"/>
            <w:tcBorders>
              <w:top w:val="nil"/>
              <w:left w:val="nil"/>
              <w:bottom w:val="nil"/>
              <w:right w:val="nil"/>
            </w:tcBorders>
            <w:shd w:val="clear" w:color="auto" w:fill="auto"/>
            <w:noWrap/>
            <w:vAlign w:val="bottom"/>
            <w:hideMark/>
          </w:tcPr>
          <w:p w14:paraId="663CB2E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2225</w:t>
            </w:r>
          </w:p>
        </w:tc>
      </w:tr>
      <w:tr w:rsidR="00497CB7" w:rsidRPr="00963C80" w14:paraId="5EA0289D" w14:textId="77777777" w:rsidTr="0042091C">
        <w:trPr>
          <w:trHeight w:val="288"/>
        </w:trPr>
        <w:tc>
          <w:tcPr>
            <w:tcW w:w="3014" w:type="dxa"/>
            <w:tcBorders>
              <w:top w:val="nil"/>
              <w:left w:val="nil"/>
              <w:bottom w:val="nil"/>
              <w:right w:val="nil"/>
            </w:tcBorders>
            <w:shd w:val="clear" w:color="auto" w:fill="auto"/>
            <w:noWrap/>
            <w:vAlign w:val="bottom"/>
            <w:hideMark/>
          </w:tcPr>
          <w:p w14:paraId="53476874"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GISSI HF</w:t>
            </w:r>
          </w:p>
        </w:tc>
        <w:tc>
          <w:tcPr>
            <w:tcW w:w="1240" w:type="dxa"/>
            <w:tcBorders>
              <w:top w:val="nil"/>
              <w:left w:val="nil"/>
              <w:bottom w:val="nil"/>
              <w:right w:val="nil"/>
            </w:tcBorders>
            <w:shd w:val="clear" w:color="auto" w:fill="auto"/>
            <w:noWrap/>
            <w:vAlign w:val="bottom"/>
            <w:hideMark/>
          </w:tcPr>
          <w:p w14:paraId="757F1EC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4574</w:t>
            </w:r>
          </w:p>
        </w:tc>
        <w:tc>
          <w:tcPr>
            <w:tcW w:w="1282" w:type="dxa"/>
            <w:tcBorders>
              <w:top w:val="nil"/>
              <w:left w:val="nil"/>
              <w:bottom w:val="nil"/>
              <w:right w:val="nil"/>
            </w:tcBorders>
            <w:shd w:val="clear" w:color="auto" w:fill="auto"/>
            <w:noWrap/>
            <w:vAlign w:val="bottom"/>
            <w:hideMark/>
          </w:tcPr>
          <w:p w14:paraId="28CD978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2285</w:t>
            </w:r>
          </w:p>
        </w:tc>
        <w:tc>
          <w:tcPr>
            <w:tcW w:w="1240" w:type="dxa"/>
            <w:tcBorders>
              <w:top w:val="nil"/>
              <w:left w:val="nil"/>
              <w:bottom w:val="nil"/>
              <w:right w:val="nil"/>
            </w:tcBorders>
            <w:shd w:val="clear" w:color="auto" w:fill="auto"/>
            <w:noWrap/>
            <w:vAlign w:val="bottom"/>
            <w:hideMark/>
          </w:tcPr>
          <w:p w14:paraId="723C10C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2289</w:t>
            </w:r>
          </w:p>
        </w:tc>
        <w:tc>
          <w:tcPr>
            <w:tcW w:w="1282" w:type="dxa"/>
            <w:tcBorders>
              <w:top w:val="nil"/>
              <w:left w:val="nil"/>
              <w:bottom w:val="nil"/>
              <w:right w:val="nil"/>
            </w:tcBorders>
            <w:shd w:val="clear" w:color="auto" w:fill="auto"/>
            <w:noWrap/>
            <w:vAlign w:val="bottom"/>
            <w:hideMark/>
          </w:tcPr>
          <w:p w14:paraId="055D901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179</w:t>
            </w:r>
          </w:p>
        </w:tc>
        <w:tc>
          <w:tcPr>
            <w:tcW w:w="1282" w:type="dxa"/>
            <w:tcBorders>
              <w:top w:val="nil"/>
              <w:left w:val="nil"/>
              <w:bottom w:val="nil"/>
              <w:right w:val="nil"/>
            </w:tcBorders>
            <w:shd w:val="clear" w:color="auto" w:fill="auto"/>
            <w:noWrap/>
            <w:vAlign w:val="bottom"/>
            <w:hideMark/>
          </w:tcPr>
          <w:p w14:paraId="716DB9DD"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2106</w:t>
            </w:r>
          </w:p>
        </w:tc>
        <w:tc>
          <w:tcPr>
            <w:tcW w:w="1240" w:type="dxa"/>
            <w:tcBorders>
              <w:top w:val="nil"/>
              <w:left w:val="nil"/>
              <w:bottom w:val="nil"/>
              <w:right w:val="nil"/>
            </w:tcBorders>
            <w:shd w:val="clear" w:color="auto" w:fill="auto"/>
            <w:noWrap/>
            <w:vAlign w:val="bottom"/>
            <w:hideMark/>
          </w:tcPr>
          <w:p w14:paraId="198048A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156</w:t>
            </w:r>
          </w:p>
        </w:tc>
        <w:tc>
          <w:tcPr>
            <w:tcW w:w="1240" w:type="dxa"/>
            <w:tcBorders>
              <w:top w:val="nil"/>
              <w:left w:val="nil"/>
              <w:bottom w:val="nil"/>
              <w:right w:val="nil"/>
            </w:tcBorders>
            <w:shd w:val="clear" w:color="auto" w:fill="auto"/>
            <w:noWrap/>
            <w:vAlign w:val="bottom"/>
            <w:hideMark/>
          </w:tcPr>
          <w:p w14:paraId="696EE6F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2133</w:t>
            </w:r>
          </w:p>
        </w:tc>
      </w:tr>
      <w:tr w:rsidR="00497CB7" w:rsidRPr="00963C80" w14:paraId="3FD2BE6D" w14:textId="77777777" w:rsidTr="0042091C">
        <w:trPr>
          <w:trHeight w:val="288"/>
        </w:trPr>
        <w:tc>
          <w:tcPr>
            <w:tcW w:w="3014" w:type="dxa"/>
            <w:tcBorders>
              <w:top w:val="nil"/>
              <w:left w:val="nil"/>
              <w:bottom w:val="nil"/>
              <w:right w:val="nil"/>
            </w:tcBorders>
            <w:shd w:val="clear" w:color="auto" w:fill="auto"/>
            <w:noWrap/>
            <w:vAlign w:val="bottom"/>
            <w:hideMark/>
          </w:tcPr>
          <w:p w14:paraId="4142EB6C"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ALERT</w:t>
            </w:r>
          </w:p>
        </w:tc>
        <w:tc>
          <w:tcPr>
            <w:tcW w:w="1240" w:type="dxa"/>
            <w:tcBorders>
              <w:top w:val="nil"/>
              <w:left w:val="nil"/>
              <w:bottom w:val="nil"/>
              <w:right w:val="nil"/>
            </w:tcBorders>
            <w:shd w:val="clear" w:color="auto" w:fill="auto"/>
            <w:noWrap/>
            <w:vAlign w:val="bottom"/>
            <w:hideMark/>
          </w:tcPr>
          <w:p w14:paraId="3F4E66A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2102</w:t>
            </w:r>
          </w:p>
        </w:tc>
        <w:tc>
          <w:tcPr>
            <w:tcW w:w="1282" w:type="dxa"/>
            <w:tcBorders>
              <w:top w:val="nil"/>
              <w:left w:val="nil"/>
              <w:bottom w:val="nil"/>
              <w:right w:val="nil"/>
            </w:tcBorders>
            <w:shd w:val="clear" w:color="auto" w:fill="auto"/>
            <w:noWrap/>
            <w:vAlign w:val="bottom"/>
            <w:hideMark/>
          </w:tcPr>
          <w:p w14:paraId="3DC4D508" w14:textId="77777777" w:rsidR="00497CB7" w:rsidRPr="00963C80" w:rsidRDefault="00497CB7" w:rsidP="0042091C">
            <w:pPr>
              <w:spacing w:after="0" w:line="240" w:lineRule="auto"/>
              <w:jc w:val="right"/>
              <w:rPr>
                <w:rFonts w:ascii="Calibri" w:eastAsia="Times New Roman" w:hAnsi="Calibri" w:cs="Calibri"/>
                <w:lang w:eastAsia="fr-FR"/>
              </w:rPr>
            </w:pPr>
            <w:r w:rsidRPr="00963C80">
              <w:rPr>
                <w:rFonts w:ascii="Calibri" w:eastAsia="Times New Roman" w:hAnsi="Calibri" w:cs="Calibri"/>
                <w:lang w:eastAsia="fr-FR"/>
              </w:rPr>
              <w:t>1050,00</w:t>
            </w:r>
          </w:p>
        </w:tc>
        <w:tc>
          <w:tcPr>
            <w:tcW w:w="1240" w:type="dxa"/>
            <w:tcBorders>
              <w:top w:val="nil"/>
              <w:left w:val="nil"/>
              <w:bottom w:val="nil"/>
              <w:right w:val="nil"/>
            </w:tcBorders>
            <w:shd w:val="clear" w:color="auto" w:fill="auto"/>
            <w:noWrap/>
            <w:vAlign w:val="bottom"/>
            <w:hideMark/>
          </w:tcPr>
          <w:p w14:paraId="432D6EDF" w14:textId="77777777" w:rsidR="00497CB7" w:rsidRPr="00963C80" w:rsidRDefault="00497CB7" w:rsidP="0042091C">
            <w:pPr>
              <w:spacing w:after="0" w:line="240" w:lineRule="auto"/>
              <w:jc w:val="right"/>
              <w:rPr>
                <w:rFonts w:ascii="Calibri" w:eastAsia="Times New Roman" w:hAnsi="Calibri" w:cs="Calibri"/>
                <w:lang w:eastAsia="fr-FR"/>
              </w:rPr>
            </w:pPr>
            <w:r w:rsidRPr="00963C80">
              <w:rPr>
                <w:rFonts w:ascii="Calibri" w:eastAsia="Times New Roman" w:hAnsi="Calibri" w:cs="Calibri"/>
                <w:lang w:eastAsia="fr-FR"/>
              </w:rPr>
              <w:t>1052,00</w:t>
            </w:r>
          </w:p>
        </w:tc>
        <w:tc>
          <w:tcPr>
            <w:tcW w:w="1282" w:type="dxa"/>
            <w:tcBorders>
              <w:top w:val="nil"/>
              <w:left w:val="nil"/>
              <w:bottom w:val="nil"/>
              <w:right w:val="nil"/>
            </w:tcBorders>
            <w:shd w:val="clear" w:color="auto" w:fill="auto"/>
            <w:noWrap/>
            <w:vAlign w:val="bottom"/>
            <w:hideMark/>
          </w:tcPr>
          <w:p w14:paraId="4103281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77</w:t>
            </w:r>
          </w:p>
        </w:tc>
        <w:tc>
          <w:tcPr>
            <w:tcW w:w="1282" w:type="dxa"/>
            <w:tcBorders>
              <w:top w:val="nil"/>
              <w:left w:val="nil"/>
              <w:bottom w:val="nil"/>
              <w:right w:val="nil"/>
            </w:tcBorders>
            <w:shd w:val="clear" w:color="auto" w:fill="auto"/>
            <w:noWrap/>
            <w:vAlign w:val="bottom"/>
            <w:hideMark/>
          </w:tcPr>
          <w:p w14:paraId="3126EF3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973</w:t>
            </w:r>
          </w:p>
        </w:tc>
        <w:tc>
          <w:tcPr>
            <w:tcW w:w="1240" w:type="dxa"/>
            <w:tcBorders>
              <w:top w:val="nil"/>
              <w:left w:val="nil"/>
              <w:bottom w:val="nil"/>
              <w:right w:val="nil"/>
            </w:tcBorders>
            <w:shd w:val="clear" w:color="auto" w:fill="auto"/>
            <w:noWrap/>
            <w:vAlign w:val="bottom"/>
            <w:hideMark/>
          </w:tcPr>
          <w:p w14:paraId="3DB34B5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65</w:t>
            </w:r>
          </w:p>
        </w:tc>
        <w:tc>
          <w:tcPr>
            <w:tcW w:w="1240" w:type="dxa"/>
            <w:tcBorders>
              <w:top w:val="nil"/>
              <w:left w:val="nil"/>
              <w:bottom w:val="nil"/>
              <w:right w:val="nil"/>
            </w:tcBorders>
            <w:shd w:val="clear" w:color="auto" w:fill="auto"/>
            <w:noWrap/>
            <w:vAlign w:val="bottom"/>
            <w:hideMark/>
          </w:tcPr>
          <w:p w14:paraId="225F5F2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987</w:t>
            </w:r>
          </w:p>
        </w:tc>
      </w:tr>
      <w:tr w:rsidR="00497CB7" w:rsidRPr="00963C80" w14:paraId="0678468F" w14:textId="77777777" w:rsidTr="0042091C">
        <w:trPr>
          <w:trHeight w:val="288"/>
        </w:trPr>
        <w:tc>
          <w:tcPr>
            <w:tcW w:w="3014" w:type="dxa"/>
            <w:tcBorders>
              <w:top w:val="nil"/>
              <w:left w:val="nil"/>
              <w:bottom w:val="nil"/>
              <w:right w:val="nil"/>
            </w:tcBorders>
            <w:shd w:val="clear" w:color="auto" w:fill="auto"/>
            <w:noWrap/>
            <w:vAlign w:val="bottom"/>
            <w:hideMark/>
          </w:tcPr>
          <w:p w14:paraId="12E03238"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GDDS</w:t>
            </w:r>
          </w:p>
        </w:tc>
        <w:tc>
          <w:tcPr>
            <w:tcW w:w="1240" w:type="dxa"/>
            <w:tcBorders>
              <w:top w:val="nil"/>
              <w:left w:val="nil"/>
              <w:bottom w:val="nil"/>
              <w:right w:val="nil"/>
            </w:tcBorders>
            <w:shd w:val="clear" w:color="auto" w:fill="auto"/>
            <w:noWrap/>
            <w:vAlign w:val="bottom"/>
            <w:hideMark/>
          </w:tcPr>
          <w:p w14:paraId="3DF340E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1255</w:t>
            </w:r>
          </w:p>
        </w:tc>
        <w:tc>
          <w:tcPr>
            <w:tcW w:w="1282" w:type="dxa"/>
            <w:tcBorders>
              <w:top w:val="nil"/>
              <w:left w:val="nil"/>
              <w:bottom w:val="nil"/>
              <w:right w:val="nil"/>
            </w:tcBorders>
            <w:shd w:val="clear" w:color="auto" w:fill="auto"/>
            <w:noWrap/>
            <w:vAlign w:val="bottom"/>
            <w:hideMark/>
          </w:tcPr>
          <w:p w14:paraId="380E688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619</w:t>
            </w:r>
          </w:p>
        </w:tc>
        <w:tc>
          <w:tcPr>
            <w:tcW w:w="1240" w:type="dxa"/>
            <w:tcBorders>
              <w:top w:val="nil"/>
              <w:left w:val="nil"/>
              <w:bottom w:val="nil"/>
              <w:right w:val="nil"/>
            </w:tcBorders>
            <w:shd w:val="clear" w:color="auto" w:fill="auto"/>
            <w:noWrap/>
            <w:vAlign w:val="bottom"/>
            <w:hideMark/>
          </w:tcPr>
          <w:p w14:paraId="1BCC4E12"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636</w:t>
            </w:r>
          </w:p>
        </w:tc>
        <w:tc>
          <w:tcPr>
            <w:tcW w:w="1282" w:type="dxa"/>
            <w:tcBorders>
              <w:top w:val="nil"/>
              <w:left w:val="nil"/>
              <w:bottom w:val="nil"/>
              <w:right w:val="nil"/>
            </w:tcBorders>
            <w:shd w:val="clear" w:color="auto" w:fill="auto"/>
            <w:noWrap/>
            <w:vAlign w:val="bottom"/>
            <w:hideMark/>
          </w:tcPr>
          <w:p w14:paraId="07DBD24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149</w:t>
            </w:r>
          </w:p>
        </w:tc>
        <w:tc>
          <w:tcPr>
            <w:tcW w:w="1282" w:type="dxa"/>
            <w:tcBorders>
              <w:top w:val="nil"/>
              <w:left w:val="nil"/>
              <w:bottom w:val="nil"/>
              <w:right w:val="nil"/>
            </w:tcBorders>
            <w:shd w:val="clear" w:color="auto" w:fill="auto"/>
            <w:noWrap/>
            <w:vAlign w:val="bottom"/>
            <w:hideMark/>
          </w:tcPr>
          <w:p w14:paraId="171E70B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470</w:t>
            </w:r>
          </w:p>
        </w:tc>
        <w:tc>
          <w:tcPr>
            <w:tcW w:w="1240" w:type="dxa"/>
            <w:tcBorders>
              <w:top w:val="nil"/>
              <w:left w:val="nil"/>
              <w:bottom w:val="nil"/>
              <w:right w:val="nil"/>
            </w:tcBorders>
            <w:shd w:val="clear" w:color="auto" w:fill="auto"/>
            <w:noWrap/>
            <w:vAlign w:val="bottom"/>
            <w:hideMark/>
          </w:tcPr>
          <w:p w14:paraId="05D6F98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158</w:t>
            </w:r>
          </w:p>
        </w:tc>
        <w:tc>
          <w:tcPr>
            <w:tcW w:w="1240" w:type="dxa"/>
            <w:tcBorders>
              <w:top w:val="nil"/>
              <w:left w:val="nil"/>
              <w:bottom w:val="nil"/>
              <w:right w:val="nil"/>
            </w:tcBorders>
            <w:shd w:val="clear" w:color="auto" w:fill="auto"/>
            <w:noWrap/>
            <w:vAlign w:val="bottom"/>
            <w:hideMark/>
          </w:tcPr>
          <w:p w14:paraId="233013E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478</w:t>
            </w:r>
          </w:p>
        </w:tc>
      </w:tr>
      <w:tr w:rsidR="00497CB7" w:rsidRPr="00963C80" w14:paraId="66AACBD8" w14:textId="77777777" w:rsidTr="0042091C">
        <w:trPr>
          <w:trHeight w:val="288"/>
        </w:trPr>
        <w:tc>
          <w:tcPr>
            <w:tcW w:w="3014" w:type="dxa"/>
            <w:tcBorders>
              <w:top w:val="nil"/>
              <w:left w:val="nil"/>
              <w:bottom w:val="nil"/>
              <w:right w:val="nil"/>
            </w:tcBorders>
            <w:shd w:val="clear" w:color="auto" w:fill="auto"/>
            <w:noWrap/>
            <w:vAlign w:val="bottom"/>
            <w:hideMark/>
          </w:tcPr>
          <w:p w14:paraId="4F3793EC"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AURORA</w:t>
            </w:r>
          </w:p>
        </w:tc>
        <w:tc>
          <w:tcPr>
            <w:tcW w:w="1240" w:type="dxa"/>
            <w:tcBorders>
              <w:top w:val="nil"/>
              <w:left w:val="nil"/>
              <w:bottom w:val="nil"/>
              <w:right w:val="nil"/>
            </w:tcBorders>
            <w:shd w:val="clear" w:color="auto" w:fill="auto"/>
            <w:noWrap/>
            <w:vAlign w:val="bottom"/>
            <w:hideMark/>
          </w:tcPr>
          <w:p w14:paraId="2232928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2773</w:t>
            </w:r>
          </w:p>
        </w:tc>
        <w:tc>
          <w:tcPr>
            <w:tcW w:w="1282" w:type="dxa"/>
            <w:tcBorders>
              <w:top w:val="nil"/>
              <w:left w:val="nil"/>
              <w:bottom w:val="nil"/>
              <w:right w:val="nil"/>
            </w:tcBorders>
            <w:shd w:val="clear" w:color="auto" w:fill="auto"/>
            <w:noWrap/>
            <w:vAlign w:val="bottom"/>
            <w:hideMark/>
          </w:tcPr>
          <w:p w14:paraId="092B73E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1389</w:t>
            </w:r>
          </w:p>
        </w:tc>
        <w:tc>
          <w:tcPr>
            <w:tcW w:w="1240" w:type="dxa"/>
            <w:tcBorders>
              <w:top w:val="nil"/>
              <w:left w:val="nil"/>
              <w:bottom w:val="nil"/>
              <w:right w:val="nil"/>
            </w:tcBorders>
            <w:shd w:val="clear" w:color="auto" w:fill="auto"/>
            <w:noWrap/>
            <w:vAlign w:val="bottom"/>
            <w:hideMark/>
          </w:tcPr>
          <w:p w14:paraId="6309FCE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1384</w:t>
            </w:r>
          </w:p>
        </w:tc>
        <w:tc>
          <w:tcPr>
            <w:tcW w:w="1282" w:type="dxa"/>
            <w:tcBorders>
              <w:top w:val="nil"/>
              <w:left w:val="nil"/>
              <w:bottom w:val="nil"/>
              <w:right w:val="nil"/>
            </w:tcBorders>
            <w:shd w:val="clear" w:color="auto" w:fill="auto"/>
            <w:noWrap/>
            <w:vAlign w:val="bottom"/>
            <w:hideMark/>
          </w:tcPr>
          <w:p w14:paraId="1137BBD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312</w:t>
            </w:r>
          </w:p>
        </w:tc>
        <w:tc>
          <w:tcPr>
            <w:tcW w:w="1282" w:type="dxa"/>
            <w:tcBorders>
              <w:top w:val="nil"/>
              <w:left w:val="nil"/>
              <w:bottom w:val="nil"/>
              <w:right w:val="nil"/>
            </w:tcBorders>
            <w:shd w:val="clear" w:color="auto" w:fill="auto"/>
            <w:noWrap/>
            <w:vAlign w:val="bottom"/>
            <w:hideMark/>
          </w:tcPr>
          <w:p w14:paraId="222D774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1077</w:t>
            </w:r>
          </w:p>
        </w:tc>
        <w:tc>
          <w:tcPr>
            <w:tcW w:w="1240" w:type="dxa"/>
            <w:tcBorders>
              <w:top w:val="nil"/>
              <w:left w:val="nil"/>
              <w:bottom w:val="nil"/>
              <w:right w:val="nil"/>
            </w:tcBorders>
            <w:shd w:val="clear" w:color="auto" w:fill="auto"/>
            <w:noWrap/>
            <w:vAlign w:val="bottom"/>
            <w:hideMark/>
          </w:tcPr>
          <w:p w14:paraId="4546A32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336</w:t>
            </w:r>
          </w:p>
        </w:tc>
        <w:tc>
          <w:tcPr>
            <w:tcW w:w="1240" w:type="dxa"/>
            <w:tcBorders>
              <w:top w:val="nil"/>
              <w:left w:val="nil"/>
              <w:bottom w:val="nil"/>
              <w:right w:val="nil"/>
            </w:tcBorders>
            <w:shd w:val="clear" w:color="auto" w:fill="auto"/>
            <w:noWrap/>
            <w:vAlign w:val="bottom"/>
            <w:hideMark/>
          </w:tcPr>
          <w:p w14:paraId="41EE1BB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1048</w:t>
            </w:r>
          </w:p>
        </w:tc>
      </w:tr>
      <w:tr w:rsidR="00497CB7" w:rsidRPr="00963C80" w14:paraId="33F7CFAF" w14:textId="77777777" w:rsidTr="0042091C">
        <w:trPr>
          <w:trHeight w:val="288"/>
        </w:trPr>
        <w:tc>
          <w:tcPr>
            <w:tcW w:w="3014" w:type="dxa"/>
            <w:tcBorders>
              <w:top w:val="nil"/>
              <w:left w:val="nil"/>
              <w:bottom w:val="nil"/>
              <w:right w:val="nil"/>
            </w:tcBorders>
            <w:shd w:val="clear" w:color="auto" w:fill="auto"/>
            <w:noWrap/>
            <w:vAlign w:val="bottom"/>
            <w:hideMark/>
          </w:tcPr>
          <w:p w14:paraId="415B016C"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lastRenderedPageBreak/>
              <w:t>SHARP</w:t>
            </w:r>
          </w:p>
        </w:tc>
        <w:tc>
          <w:tcPr>
            <w:tcW w:w="1240" w:type="dxa"/>
            <w:tcBorders>
              <w:top w:val="nil"/>
              <w:left w:val="nil"/>
              <w:bottom w:val="nil"/>
              <w:right w:val="nil"/>
            </w:tcBorders>
            <w:shd w:val="clear" w:color="auto" w:fill="auto"/>
            <w:noWrap/>
            <w:vAlign w:val="bottom"/>
            <w:hideMark/>
          </w:tcPr>
          <w:p w14:paraId="5B5271E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9270</w:t>
            </w:r>
          </w:p>
        </w:tc>
        <w:tc>
          <w:tcPr>
            <w:tcW w:w="1282" w:type="dxa"/>
            <w:tcBorders>
              <w:top w:val="nil"/>
              <w:left w:val="nil"/>
              <w:bottom w:val="nil"/>
              <w:right w:val="nil"/>
            </w:tcBorders>
            <w:shd w:val="clear" w:color="auto" w:fill="auto"/>
            <w:noWrap/>
            <w:vAlign w:val="bottom"/>
            <w:hideMark/>
          </w:tcPr>
          <w:p w14:paraId="04E8E42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4650</w:t>
            </w:r>
          </w:p>
        </w:tc>
        <w:tc>
          <w:tcPr>
            <w:tcW w:w="1240" w:type="dxa"/>
            <w:tcBorders>
              <w:top w:val="nil"/>
              <w:left w:val="nil"/>
              <w:bottom w:val="nil"/>
              <w:right w:val="nil"/>
            </w:tcBorders>
            <w:shd w:val="clear" w:color="auto" w:fill="auto"/>
            <w:noWrap/>
            <w:vAlign w:val="bottom"/>
            <w:hideMark/>
          </w:tcPr>
          <w:p w14:paraId="7585138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4620</w:t>
            </w:r>
          </w:p>
        </w:tc>
        <w:tc>
          <w:tcPr>
            <w:tcW w:w="1282" w:type="dxa"/>
            <w:tcBorders>
              <w:top w:val="nil"/>
              <w:left w:val="nil"/>
              <w:bottom w:val="nil"/>
              <w:right w:val="nil"/>
            </w:tcBorders>
            <w:shd w:val="clear" w:color="auto" w:fill="auto"/>
            <w:noWrap/>
            <w:vAlign w:val="bottom"/>
            <w:hideMark/>
          </w:tcPr>
          <w:p w14:paraId="0D4A920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781</w:t>
            </w:r>
          </w:p>
        </w:tc>
        <w:tc>
          <w:tcPr>
            <w:tcW w:w="1282" w:type="dxa"/>
            <w:tcBorders>
              <w:top w:val="nil"/>
              <w:left w:val="nil"/>
              <w:bottom w:val="nil"/>
              <w:right w:val="nil"/>
            </w:tcBorders>
            <w:shd w:val="clear" w:color="auto" w:fill="auto"/>
            <w:noWrap/>
            <w:vAlign w:val="bottom"/>
            <w:hideMark/>
          </w:tcPr>
          <w:p w14:paraId="00D035A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3869</w:t>
            </w:r>
          </w:p>
        </w:tc>
        <w:tc>
          <w:tcPr>
            <w:tcW w:w="1240" w:type="dxa"/>
            <w:tcBorders>
              <w:top w:val="nil"/>
              <w:left w:val="nil"/>
              <w:bottom w:val="nil"/>
              <w:right w:val="nil"/>
            </w:tcBorders>
            <w:shd w:val="clear" w:color="auto" w:fill="auto"/>
            <w:noWrap/>
            <w:vAlign w:val="bottom"/>
            <w:hideMark/>
          </w:tcPr>
          <w:p w14:paraId="4EA7738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727</w:t>
            </w:r>
          </w:p>
        </w:tc>
        <w:tc>
          <w:tcPr>
            <w:tcW w:w="1240" w:type="dxa"/>
            <w:tcBorders>
              <w:top w:val="nil"/>
              <w:left w:val="nil"/>
              <w:bottom w:val="nil"/>
              <w:right w:val="nil"/>
            </w:tcBorders>
            <w:shd w:val="clear" w:color="auto" w:fill="auto"/>
            <w:noWrap/>
            <w:vAlign w:val="bottom"/>
            <w:hideMark/>
          </w:tcPr>
          <w:p w14:paraId="0908DC4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3893</w:t>
            </w:r>
          </w:p>
        </w:tc>
      </w:tr>
      <w:tr w:rsidR="00497CB7" w:rsidRPr="00963C80" w14:paraId="224D7E1A" w14:textId="77777777" w:rsidTr="0042091C">
        <w:trPr>
          <w:trHeight w:val="288"/>
        </w:trPr>
        <w:tc>
          <w:tcPr>
            <w:tcW w:w="3014" w:type="dxa"/>
            <w:tcBorders>
              <w:top w:val="nil"/>
              <w:left w:val="nil"/>
              <w:bottom w:val="nil"/>
              <w:right w:val="nil"/>
            </w:tcBorders>
            <w:shd w:val="clear" w:color="auto" w:fill="auto"/>
            <w:noWrap/>
            <w:vAlign w:val="bottom"/>
            <w:hideMark/>
          </w:tcPr>
          <w:p w14:paraId="44E74D62"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SPARCL</w:t>
            </w:r>
          </w:p>
        </w:tc>
        <w:tc>
          <w:tcPr>
            <w:tcW w:w="1240" w:type="dxa"/>
            <w:tcBorders>
              <w:top w:val="nil"/>
              <w:left w:val="nil"/>
              <w:bottom w:val="nil"/>
              <w:right w:val="nil"/>
            </w:tcBorders>
            <w:shd w:val="clear" w:color="auto" w:fill="auto"/>
            <w:noWrap/>
            <w:vAlign w:val="bottom"/>
            <w:hideMark/>
          </w:tcPr>
          <w:p w14:paraId="7890762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4731</w:t>
            </w:r>
          </w:p>
        </w:tc>
        <w:tc>
          <w:tcPr>
            <w:tcW w:w="1282" w:type="dxa"/>
            <w:tcBorders>
              <w:top w:val="nil"/>
              <w:left w:val="nil"/>
              <w:bottom w:val="nil"/>
              <w:right w:val="nil"/>
            </w:tcBorders>
            <w:shd w:val="clear" w:color="auto" w:fill="auto"/>
            <w:noWrap/>
            <w:vAlign w:val="bottom"/>
            <w:hideMark/>
          </w:tcPr>
          <w:p w14:paraId="59118FE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2365</w:t>
            </w:r>
          </w:p>
        </w:tc>
        <w:tc>
          <w:tcPr>
            <w:tcW w:w="1240" w:type="dxa"/>
            <w:tcBorders>
              <w:top w:val="nil"/>
              <w:left w:val="nil"/>
              <w:bottom w:val="nil"/>
              <w:right w:val="nil"/>
            </w:tcBorders>
            <w:shd w:val="clear" w:color="auto" w:fill="auto"/>
            <w:noWrap/>
            <w:vAlign w:val="bottom"/>
            <w:hideMark/>
          </w:tcPr>
          <w:p w14:paraId="11CB8EA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2366</w:t>
            </w:r>
          </w:p>
        </w:tc>
        <w:tc>
          <w:tcPr>
            <w:tcW w:w="1282" w:type="dxa"/>
            <w:tcBorders>
              <w:top w:val="nil"/>
              <w:left w:val="nil"/>
              <w:bottom w:val="nil"/>
              <w:right w:val="nil"/>
            </w:tcBorders>
            <w:shd w:val="clear" w:color="auto" w:fill="auto"/>
            <w:noWrap/>
            <w:vAlign w:val="bottom"/>
            <w:hideMark/>
          </w:tcPr>
          <w:p w14:paraId="492D6E4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138</w:t>
            </w:r>
          </w:p>
        </w:tc>
        <w:tc>
          <w:tcPr>
            <w:tcW w:w="1282" w:type="dxa"/>
            <w:tcBorders>
              <w:top w:val="nil"/>
              <w:left w:val="nil"/>
              <w:bottom w:val="nil"/>
              <w:right w:val="nil"/>
            </w:tcBorders>
            <w:shd w:val="clear" w:color="auto" w:fill="auto"/>
            <w:noWrap/>
            <w:vAlign w:val="bottom"/>
            <w:hideMark/>
          </w:tcPr>
          <w:p w14:paraId="6EED1F37"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2227</w:t>
            </w:r>
          </w:p>
        </w:tc>
        <w:tc>
          <w:tcPr>
            <w:tcW w:w="1240" w:type="dxa"/>
            <w:tcBorders>
              <w:top w:val="nil"/>
              <w:left w:val="nil"/>
              <w:bottom w:val="nil"/>
              <w:right w:val="nil"/>
            </w:tcBorders>
            <w:shd w:val="clear" w:color="auto" w:fill="auto"/>
            <w:noWrap/>
            <w:vAlign w:val="bottom"/>
            <w:hideMark/>
          </w:tcPr>
          <w:p w14:paraId="19D3775F"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113</w:t>
            </w:r>
          </w:p>
        </w:tc>
        <w:tc>
          <w:tcPr>
            <w:tcW w:w="1240" w:type="dxa"/>
            <w:tcBorders>
              <w:top w:val="nil"/>
              <w:left w:val="nil"/>
              <w:bottom w:val="nil"/>
              <w:right w:val="nil"/>
            </w:tcBorders>
            <w:shd w:val="clear" w:color="auto" w:fill="auto"/>
            <w:noWrap/>
            <w:vAlign w:val="bottom"/>
            <w:hideMark/>
          </w:tcPr>
          <w:p w14:paraId="60972AB0"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2253</w:t>
            </w:r>
          </w:p>
        </w:tc>
      </w:tr>
      <w:tr w:rsidR="00497CB7" w:rsidRPr="00963C80" w14:paraId="3CDCAFBB" w14:textId="77777777" w:rsidTr="00DB79E9">
        <w:trPr>
          <w:trHeight w:val="288"/>
        </w:trPr>
        <w:tc>
          <w:tcPr>
            <w:tcW w:w="3014" w:type="dxa"/>
            <w:tcBorders>
              <w:top w:val="nil"/>
              <w:left w:val="nil"/>
              <w:right w:val="nil"/>
            </w:tcBorders>
            <w:shd w:val="clear" w:color="auto" w:fill="auto"/>
            <w:noWrap/>
            <w:vAlign w:val="bottom"/>
            <w:hideMark/>
          </w:tcPr>
          <w:p w14:paraId="11EB6EF5" w14:textId="77777777" w:rsidR="00497CB7" w:rsidRPr="00963C80" w:rsidRDefault="00497CB7" w:rsidP="0042091C">
            <w:pPr>
              <w:spacing w:after="0" w:line="240" w:lineRule="auto"/>
              <w:rPr>
                <w:rFonts w:ascii="Calibri" w:eastAsia="Times New Roman" w:hAnsi="Calibri" w:cs="Calibri"/>
                <w:b/>
                <w:bCs/>
                <w:lang w:eastAsia="fr-FR"/>
              </w:rPr>
            </w:pPr>
            <w:r w:rsidRPr="00963C80">
              <w:rPr>
                <w:rFonts w:ascii="Calibri" w:eastAsia="Times New Roman" w:hAnsi="Calibri" w:cs="Calibri"/>
                <w:b/>
                <w:bCs/>
                <w:lang w:eastAsia="fr-FR"/>
              </w:rPr>
              <w:t>J-STARS</w:t>
            </w:r>
          </w:p>
        </w:tc>
        <w:tc>
          <w:tcPr>
            <w:tcW w:w="1240" w:type="dxa"/>
            <w:tcBorders>
              <w:top w:val="nil"/>
              <w:left w:val="nil"/>
              <w:right w:val="nil"/>
            </w:tcBorders>
            <w:shd w:val="clear" w:color="auto" w:fill="auto"/>
            <w:noWrap/>
            <w:vAlign w:val="bottom"/>
            <w:hideMark/>
          </w:tcPr>
          <w:p w14:paraId="100C79B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1578</w:t>
            </w:r>
          </w:p>
        </w:tc>
        <w:tc>
          <w:tcPr>
            <w:tcW w:w="1282" w:type="dxa"/>
            <w:tcBorders>
              <w:top w:val="nil"/>
              <w:left w:val="nil"/>
              <w:right w:val="nil"/>
            </w:tcBorders>
            <w:shd w:val="clear" w:color="auto" w:fill="auto"/>
            <w:noWrap/>
            <w:vAlign w:val="bottom"/>
            <w:hideMark/>
          </w:tcPr>
          <w:p w14:paraId="49A6D4C6"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793</w:t>
            </w:r>
          </w:p>
        </w:tc>
        <w:tc>
          <w:tcPr>
            <w:tcW w:w="1240" w:type="dxa"/>
            <w:tcBorders>
              <w:top w:val="nil"/>
              <w:left w:val="nil"/>
              <w:right w:val="nil"/>
            </w:tcBorders>
            <w:shd w:val="clear" w:color="auto" w:fill="auto"/>
            <w:noWrap/>
            <w:vAlign w:val="bottom"/>
            <w:hideMark/>
          </w:tcPr>
          <w:p w14:paraId="203D819B"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785</w:t>
            </w:r>
          </w:p>
        </w:tc>
        <w:tc>
          <w:tcPr>
            <w:tcW w:w="1282" w:type="dxa"/>
            <w:tcBorders>
              <w:top w:val="nil"/>
              <w:left w:val="nil"/>
              <w:right w:val="nil"/>
            </w:tcBorders>
            <w:shd w:val="clear" w:color="auto" w:fill="auto"/>
            <w:noWrap/>
            <w:vAlign w:val="bottom"/>
            <w:hideMark/>
          </w:tcPr>
          <w:p w14:paraId="72A1CA55"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39</w:t>
            </w:r>
          </w:p>
        </w:tc>
        <w:tc>
          <w:tcPr>
            <w:tcW w:w="1282" w:type="dxa"/>
            <w:tcBorders>
              <w:top w:val="nil"/>
              <w:left w:val="nil"/>
              <w:right w:val="nil"/>
            </w:tcBorders>
            <w:shd w:val="clear" w:color="auto" w:fill="auto"/>
            <w:noWrap/>
            <w:vAlign w:val="bottom"/>
            <w:hideMark/>
          </w:tcPr>
          <w:p w14:paraId="43DC137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754</w:t>
            </w:r>
          </w:p>
        </w:tc>
        <w:tc>
          <w:tcPr>
            <w:tcW w:w="1240" w:type="dxa"/>
            <w:tcBorders>
              <w:top w:val="nil"/>
              <w:left w:val="nil"/>
              <w:right w:val="nil"/>
            </w:tcBorders>
            <w:shd w:val="clear" w:color="auto" w:fill="auto"/>
            <w:noWrap/>
            <w:vAlign w:val="bottom"/>
            <w:hideMark/>
          </w:tcPr>
          <w:p w14:paraId="6CE3AE58"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31</w:t>
            </w:r>
          </w:p>
        </w:tc>
        <w:tc>
          <w:tcPr>
            <w:tcW w:w="1240" w:type="dxa"/>
            <w:tcBorders>
              <w:top w:val="nil"/>
              <w:left w:val="nil"/>
              <w:right w:val="nil"/>
            </w:tcBorders>
            <w:shd w:val="clear" w:color="auto" w:fill="auto"/>
            <w:noWrap/>
            <w:vAlign w:val="bottom"/>
            <w:hideMark/>
          </w:tcPr>
          <w:p w14:paraId="75A4584E"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754</w:t>
            </w:r>
          </w:p>
        </w:tc>
      </w:tr>
      <w:tr w:rsidR="00497CB7" w:rsidRPr="00963C80" w14:paraId="5791528B" w14:textId="77777777" w:rsidTr="00DB79E9">
        <w:trPr>
          <w:trHeight w:val="288"/>
        </w:trPr>
        <w:tc>
          <w:tcPr>
            <w:tcW w:w="3014" w:type="dxa"/>
            <w:tcBorders>
              <w:top w:val="nil"/>
              <w:left w:val="nil"/>
              <w:bottom w:val="single" w:sz="4" w:space="0" w:color="auto"/>
              <w:right w:val="nil"/>
            </w:tcBorders>
            <w:shd w:val="clear" w:color="auto" w:fill="auto"/>
            <w:noWrap/>
            <w:vAlign w:val="bottom"/>
            <w:hideMark/>
          </w:tcPr>
          <w:p w14:paraId="794E7B76" w14:textId="77777777" w:rsidR="00497CB7" w:rsidRPr="00963C80" w:rsidRDefault="00497CB7" w:rsidP="0042091C">
            <w:pPr>
              <w:spacing w:after="0" w:line="240" w:lineRule="auto"/>
              <w:rPr>
                <w:rFonts w:ascii="Calibri" w:eastAsia="Times New Roman" w:hAnsi="Calibri" w:cs="Calibri"/>
                <w:b/>
                <w:bCs/>
                <w:color w:val="000000"/>
                <w:lang w:eastAsia="fr-FR"/>
              </w:rPr>
            </w:pPr>
            <w:r w:rsidRPr="00963C80">
              <w:rPr>
                <w:rFonts w:ascii="Calibri" w:eastAsia="Times New Roman" w:hAnsi="Calibri" w:cs="Calibri"/>
                <w:b/>
                <w:bCs/>
                <w:color w:val="000000"/>
                <w:lang w:eastAsia="fr-FR"/>
              </w:rPr>
              <w:t>TST</w:t>
            </w:r>
          </w:p>
        </w:tc>
        <w:tc>
          <w:tcPr>
            <w:tcW w:w="1240" w:type="dxa"/>
            <w:tcBorders>
              <w:top w:val="nil"/>
              <w:left w:val="nil"/>
              <w:bottom w:val="single" w:sz="4" w:space="0" w:color="auto"/>
              <w:right w:val="nil"/>
            </w:tcBorders>
            <w:shd w:val="clear" w:color="auto" w:fill="auto"/>
            <w:noWrap/>
            <w:vAlign w:val="bottom"/>
            <w:hideMark/>
          </w:tcPr>
          <w:p w14:paraId="52E35899"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2860</w:t>
            </w:r>
          </w:p>
        </w:tc>
        <w:tc>
          <w:tcPr>
            <w:tcW w:w="1282" w:type="dxa"/>
            <w:tcBorders>
              <w:top w:val="nil"/>
              <w:left w:val="nil"/>
              <w:bottom w:val="single" w:sz="4" w:space="0" w:color="auto"/>
              <w:right w:val="nil"/>
            </w:tcBorders>
            <w:shd w:val="clear" w:color="auto" w:fill="auto"/>
            <w:noWrap/>
            <w:vAlign w:val="bottom"/>
            <w:hideMark/>
          </w:tcPr>
          <w:p w14:paraId="76CAD3CC"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1430</w:t>
            </w:r>
          </w:p>
        </w:tc>
        <w:tc>
          <w:tcPr>
            <w:tcW w:w="1240" w:type="dxa"/>
            <w:tcBorders>
              <w:top w:val="nil"/>
              <w:left w:val="nil"/>
              <w:bottom w:val="single" w:sz="4" w:space="0" w:color="auto"/>
              <w:right w:val="nil"/>
            </w:tcBorders>
            <w:shd w:val="clear" w:color="auto" w:fill="auto"/>
            <w:noWrap/>
            <w:vAlign w:val="bottom"/>
            <w:hideMark/>
          </w:tcPr>
          <w:p w14:paraId="5E2C40B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1430</w:t>
            </w:r>
          </w:p>
        </w:tc>
        <w:tc>
          <w:tcPr>
            <w:tcW w:w="1282" w:type="dxa"/>
            <w:tcBorders>
              <w:top w:val="nil"/>
              <w:left w:val="nil"/>
              <w:bottom w:val="single" w:sz="4" w:space="0" w:color="auto"/>
              <w:right w:val="nil"/>
            </w:tcBorders>
            <w:shd w:val="clear" w:color="auto" w:fill="auto"/>
            <w:noWrap/>
            <w:vAlign w:val="bottom"/>
            <w:hideMark/>
          </w:tcPr>
          <w:p w14:paraId="62BC171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66</w:t>
            </w:r>
          </w:p>
        </w:tc>
        <w:tc>
          <w:tcPr>
            <w:tcW w:w="1282" w:type="dxa"/>
            <w:tcBorders>
              <w:top w:val="nil"/>
              <w:left w:val="nil"/>
              <w:bottom w:val="single" w:sz="4" w:space="0" w:color="auto"/>
              <w:right w:val="nil"/>
            </w:tcBorders>
            <w:shd w:val="clear" w:color="auto" w:fill="auto"/>
            <w:noWrap/>
            <w:vAlign w:val="bottom"/>
            <w:hideMark/>
          </w:tcPr>
          <w:p w14:paraId="64CE4F9A"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1364</w:t>
            </w:r>
          </w:p>
        </w:tc>
        <w:tc>
          <w:tcPr>
            <w:tcW w:w="1240" w:type="dxa"/>
            <w:tcBorders>
              <w:top w:val="nil"/>
              <w:left w:val="nil"/>
              <w:bottom w:val="single" w:sz="4" w:space="0" w:color="auto"/>
              <w:right w:val="nil"/>
            </w:tcBorders>
            <w:shd w:val="clear" w:color="auto" w:fill="auto"/>
            <w:noWrap/>
            <w:vAlign w:val="bottom"/>
            <w:hideMark/>
          </w:tcPr>
          <w:p w14:paraId="59D0B204"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61</w:t>
            </w:r>
          </w:p>
        </w:tc>
        <w:tc>
          <w:tcPr>
            <w:tcW w:w="1240" w:type="dxa"/>
            <w:tcBorders>
              <w:top w:val="nil"/>
              <w:left w:val="nil"/>
              <w:bottom w:val="single" w:sz="4" w:space="0" w:color="auto"/>
              <w:right w:val="nil"/>
            </w:tcBorders>
            <w:shd w:val="clear" w:color="auto" w:fill="auto"/>
            <w:noWrap/>
            <w:vAlign w:val="bottom"/>
            <w:hideMark/>
          </w:tcPr>
          <w:p w14:paraId="364A32F3" w14:textId="77777777" w:rsidR="00497CB7" w:rsidRPr="00963C80" w:rsidRDefault="00497CB7" w:rsidP="0042091C">
            <w:pPr>
              <w:spacing w:after="0" w:line="240" w:lineRule="auto"/>
              <w:jc w:val="right"/>
              <w:rPr>
                <w:rFonts w:ascii="Calibri" w:eastAsia="Times New Roman" w:hAnsi="Calibri" w:cs="Calibri"/>
                <w:color w:val="000000"/>
                <w:lang w:eastAsia="fr-FR"/>
              </w:rPr>
            </w:pPr>
            <w:r w:rsidRPr="00963C80">
              <w:rPr>
                <w:rFonts w:ascii="Calibri" w:eastAsia="Times New Roman" w:hAnsi="Calibri" w:cs="Calibri"/>
                <w:color w:val="000000"/>
                <w:lang w:eastAsia="fr-FR"/>
              </w:rPr>
              <w:t>1369</w:t>
            </w:r>
          </w:p>
        </w:tc>
      </w:tr>
    </w:tbl>
    <w:p w14:paraId="7D187629" w14:textId="77777777" w:rsidR="00497CB7" w:rsidRDefault="00497CB7" w:rsidP="00497CB7"/>
    <w:p w14:paraId="2E79F0AA" w14:textId="77777777" w:rsidR="00497CB7" w:rsidRDefault="00497CB7" w:rsidP="00DC0F08">
      <w:pPr>
        <w:rPr>
          <w:rFonts w:cs="Arial"/>
          <w:b/>
          <w:sz w:val="24"/>
          <w:szCs w:val="24"/>
          <w:lang w:val="en-US"/>
        </w:rPr>
      </w:pPr>
    </w:p>
    <w:p w14:paraId="25E9BEEF" w14:textId="1788283E" w:rsidR="000306F7" w:rsidRDefault="00812579" w:rsidP="00DC0F08">
      <w:pPr>
        <w:rPr>
          <w:rFonts w:cs="Arial"/>
          <w:b/>
          <w:sz w:val="24"/>
          <w:szCs w:val="24"/>
          <w:lang w:val="en-US"/>
        </w:rPr>
        <w:sectPr w:rsidR="000306F7" w:rsidSect="000306F7">
          <w:pgSz w:w="16838" w:h="11906" w:orient="landscape"/>
          <w:pgMar w:top="1418" w:right="1418" w:bottom="1418" w:left="1418" w:header="709" w:footer="709" w:gutter="0"/>
          <w:cols w:space="708"/>
          <w:docGrid w:linePitch="360"/>
        </w:sectPr>
      </w:pPr>
      <w:r>
        <w:rPr>
          <w:rFonts w:cs="Arial"/>
          <w:b/>
          <w:sz w:val="24"/>
          <w:szCs w:val="24"/>
          <w:lang w:val="en-US"/>
        </w:rPr>
        <w:br w:type="page"/>
      </w:r>
    </w:p>
    <w:p w14:paraId="4756C278" w14:textId="77777777" w:rsidR="008E287F" w:rsidRPr="006729BB" w:rsidRDefault="008E287F" w:rsidP="008E287F">
      <w:pPr>
        <w:spacing w:line="480" w:lineRule="auto"/>
        <w:rPr>
          <w:rFonts w:cs="Arial"/>
          <w:b/>
          <w:sz w:val="24"/>
          <w:szCs w:val="24"/>
          <w:lang w:val="en-US"/>
        </w:rPr>
      </w:pPr>
      <w:r w:rsidRPr="006729BB">
        <w:rPr>
          <w:rFonts w:cs="Arial"/>
          <w:b/>
          <w:sz w:val="24"/>
          <w:szCs w:val="24"/>
          <w:lang w:val="en-US"/>
        </w:rPr>
        <w:lastRenderedPageBreak/>
        <w:t>Methodological quality appraisal</w:t>
      </w:r>
    </w:p>
    <w:p w14:paraId="666F51FA" w14:textId="77777777" w:rsidR="008E287F" w:rsidRDefault="008E287F" w:rsidP="008E287F">
      <w:pPr>
        <w:spacing w:line="480" w:lineRule="auto"/>
        <w:rPr>
          <w:rFonts w:cs="Arial"/>
          <w:sz w:val="24"/>
          <w:szCs w:val="24"/>
          <w:lang w:val="en-US"/>
        </w:rPr>
      </w:pPr>
      <w:r>
        <w:rPr>
          <w:rFonts w:cs="Arial"/>
          <w:sz w:val="24"/>
          <w:szCs w:val="24"/>
          <w:lang w:val="en-US"/>
        </w:rPr>
        <w:t xml:space="preserve">Assessment of the risk of bias within individual trials is detailed in eTable 1. Main limitation was the risk of bias in allocation concealment as lipid results were not blinded to investigators or participants in most trials. In several trials CV events were not carefully reported or defined as fatal and/or nonfatal events. </w:t>
      </w:r>
    </w:p>
    <w:p w14:paraId="57A8E299" w14:textId="77777777" w:rsidR="008E287F" w:rsidRDefault="008E287F" w:rsidP="008E287F">
      <w:pPr>
        <w:spacing w:line="480" w:lineRule="auto"/>
        <w:rPr>
          <w:rFonts w:cs="Arial"/>
          <w:sz w:val="24"/>
          <w:szCs w:val="24"/>
          <w:lang w:val="en-US"/>
        </w:rPr>
      </w:pPr>
      <w:r>
        <w:rPr>
          <w:rFonts w:cs="Arial"/>
          <w:sz w:val="24"/>
          <w:szCs w:val="24"/>
          <w:lang w:val="en-US"/>
        </w:rPr>
        <w:br w:type="page"/>
      </w:r>
    </w:p>
    <w:tbl>
      <w:tblPr>
        <w:tblW w:w="10864" w:type="dxa"/>
        <w:tblInd w:w="-567" w:type="dxa"/>
        <w:tblCellMar>
          <w:left w:w="70" w:type="dxa"/>
          <w:right w:w="70" w:type="dxa"/>
        </w:tblCellMar>
        <w:tblLook w:val="04A0" w:firstRow="1" w:lastRow="0" w:firstColumn="1" w:lastColumn="0" w:noHBand="0" w:noVBand="1"/>
      </w:tblPr>
      <w:tblGrid>
        <w:gridCol w:w="3262"/>
        <w:gridCol w:w="1240"/>
        <w:gridCol w:w="1318"/>
        <w:gridCol w:w="1240"/>
        <w:gridCol w:w="1282"/>
        <w:gridCol w:w="1282"/>
        <w:gridCol w:w="1240"/>
      </w:tblGrid>
      <w:tr w:rsidR="008E287F" w:rsidRPr="00851E9C" w14:paraId="78E66BDD" w14:textId="77777777" w:rsidTr="003F41F3">
        <w:trPr>
          <w:trHeight w:val="288"/>
        </w:trPr>
        <w:tc>
          <w:tcPr>
            <w:tcW w:w="10864" w:type="dxa"/>
            <w:gridSpan w:val="7"/>
            <w:tcBorders>
              <w:top w:val="nil"/>
              <w:left w:val="nil"/>
              <w:bottom w:val="nil"/>
              <w:right w:val="nil"/>
            </w:tcBorders>
            <w:shd w:val="clear" w:color="auto" w:fill="auto"/>
            <w:noWrap/>
            <w:vAlign w:val="bottom"/>
          </w:tcPr>
          <w:p w14:paraId="0509EE50" w14:textId="77777777" w:rsidR="008E287F" w:rsidRDefault="008E287F" w:rsidP="003F41F3">
            <w:pPr>
              <w:spacing w:after="0" w:line="240" w:lineRule="auto"/>
              <w:rPr>
                <w:rFonts w:ascii="Calibri" w:eastAsia="Times New Roman" w:hAnsi="Calibri" w:cs="Calibri"/>
                <w:bCs/>
                <w:color w:val="000000"/>
                <w:sz w:val="24"/>
                <w:szCs w:val="24"/>
                <w:lang w:val="en-US" w:eastAsia="fr-FR"/>
              </w:rPr>
            </w:pPr>
            <w:r>
              <w:rPr>
                <w:rFonts w:ascii="Calibri" w:eastAsia="Times New Roman" w:hAnsi="Calibri" w:cs="Calibri"/>
                <w:b/>
                <w:bCs/>
                <w:color w:val="000000"/>
                <w:sz w:val="24"/>
                <w:szCs w:val="24"/>
                <w:lang w:val="en-US" w:eastAsia="fr-FR"/>
              </w:rPr>
              <w:lastRenderedPageBreak/>
              <w:t>eTable 8</w:t>
            </w:r>
            <w:r w:rsidRPr="000B2334">
              <w:rPr>
                <w:rFonts w:ascii="Calibri" w:eastAsia="Times New Roman" w:hAnsi="Calibri" w:cs="Calibri"/>
                <w:b/>
                <w:bCs/>
                <w:color w:val="000000"/>
                <w:sz w:val="24"/>
                <w:szCs w:val="24"/>
                <w:lang w:val="en-US" w:eastAsia="fr-FR"/>
              </w:rPr>
              <w:t xml:space="preserve"> : </w:t>
            </w:r>
            <w:r w:rsidRPr="000B2334">
              <w:rPr>
                <w:rFonts w:ascii="Calibri" w:eastAsia="Times New Roman" w:hAnsi="Calibri" w:cs="Calibri"/>
                <w:bCs/>
                <w:color w:val="000000"/>
                <w:sz w:val="24"/>
                <w:szCs w:val="24"/>
                <w:lang w:val="en-US" w:eastAsia="fr-FR"/>
              </w:rPr>
              <w:t>Listing of potential sources of bias</w:t>
            </w:r>
          </w:p>
          <w:p w14:paraId="690827A9" w14:textId="77777777" w:rsidR="008E287F" w:rsidRPr="000B2334" w:rsidRDefault="008E287F" w:rsidP="003F41F3">
            <w:pPr>
              <w:spacing w:after="0" w:line="240" w:lineRule="auto"/>
              <w:rPr>
                <w:rFonts w:ascii="Calibri" w:eastAsia="Times New Roman" w:hAnsi="Calibri" w:cs="Calibri"/>
                <w:b/>
                <w:bCs/>
                <w:color w:val="000000"/>
                <w:sz w:val="24"/>
                <w:szCs w:val="24"/>
                <w:lang w:val="en-US" w:eastAsia="fr-FR"/>
              </w:rPr>
            </w:pPr>
          </w:p>
        </w:tc>
      </w:tr>
      <w:tr w:rsidR="008E287F" w:rsidRPr="000A23D9" w14:paraId="23BDE4C0" w14:textId="77777777" w:rsidTr="003F41F3">
        <w:trPr>
          <w:trHeight w:val="288"/>
        </w:trPr>
        <w:tc>
          <w:tcPr>
            <w:tcW w:w="3262" w:type="dxa"/>
            <w:tcBorders>
              <w:top w:val="nil"/>
              <w:left w:val="nil"/>
              <w:bottom w:val="nil"/>
              <w:right w:val="nil"/>
            </w:tcBorders>
            <w:shd w:val="clear" w:color="000000" w:fill="E7E6E6"/>
            <w:noWrap/>
            <w:vAlign w:val="bottom"/>
            <w:hideMark/>
          </w:tcPr>
          <w:p w14:paraId="3AC4E596"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TRIALS</w:t>
            </w:r>
          </w:p>
        </w:tc>
        <w:tc>
          <w:tcPr>
            <w:tcW w:w="1240" w:type="dxa"/>
            <w:tcBorders>
              <w:top w:val="nil"/>
              <w:left w:val="nil"/>
              <w:bottom w:val="nil"/>
              <w:right w:val="nil"/>
            </w:tcBorders>
            <w:shd w:val="clear" w:color="000000" w:fill="E7E6E6"/>
            <w:noWrap/>
            <w:vAlign w:val="bottom"/>
            <w:hideMark/>
          </w:tcPr>
          <w:p w14:paraId="2EA87F57" w14:textId="77777777" w:rsidR="008E287F" w:rsidRPr="00980CDB" w:rsidRDefault="008E287F" w:rsidP="003F41F3">
            <w:pPr>
              <w:spacing w:after="0" w:line="240" w:lineRule="auto"/>
              <w:rPr>
                <w:rFonts w:ascii="Calibri" w:eastAsia="Times New Roman" w:hAnsi="Calibri" w:cs="Calibri"/>
                <w:b/>
                <w:bCs/>
                <w:color w:val="000000"/>
                <w:lang w:eastAsia="fr-FR"/>
              </w:rPr>
            </w:pPr>
            <w:r w:rsidRPr="00980CDB">
              <w:rPr>
                <w:rFonts w:ascii="Calibri" w:eastAsia="Times New Roman" w:hAnsi="Calibri" w:cs="Calibri"/>
                <w:b/>
                <w:bCs/>
                <w:color w:val="000000"/>
                <w:lang w:eastAsia="fr-FR"/>
              </w:rPr>
              <w:t>Random sequence</w:t>
            </w:r>
          </w:p>
          <w:p w14:paraId="1129E9E6" w14:textId="77777777" w:rsidR="008E287F" w:rsidRPr="000A23D9" w:rsidRDefault="008E287F" w:rsidP="003F41F3">
            <w:pPr>
              <w:spacing w:after="0" w:line="240" w:lineRule="auto"/>
              <w:rPr>
                <w:rFonts w:ascii="Calibri" w:eastAsia="Times New Roman" w:hAnsi="Calibri" w:cs="Calibri"/>
                <w:b/>
                <w:bCs/>
                <w:color w:val="000000"/>
                <w:lang w:eastAsia="fr-FR"/>
              </w:rPr>
            </w:pPr>
            <w:r>
              <w:rPr>
                <w:rFonts w:ascii="Calibri" w:eastAsia="Times New Roman" w:hAnsi="Calibri" w:cs="Calibri"/>
                <w:b/>
                <w:bCs/>
                <w:color w:val="000000"/>
                <w:lang w:eastAsia="fr-FR"/>
              </w:rPr>
              <w:t>g</w:t>
            </w:r>
            <w:r w:rsidRPr="00980CDB">
              <w:rPr>
                <w:rFonts w:ascii="Calibri" w:eastAsia="Times New Roman" w:hAnsi="Calibri" w:cs="Calibri"/>
                <w:b/>
                <w:bCs/>
                <w:color w:val="000000"/>
                <w:lang w:eastAsia="fr-FR"/>
              </w:rPr>
              <w:t>eneration</w:t>
            </w:r>
          </w:p>
        </w:tc>
        <w:tc>
          <w:tcPr>
            <w:tcW w:w="1318" w:type="dxa"/>
            <w:tcBorders>
              <w:top w:val="nil"/>
              <w:left w:val="nil"/>
              <w:bottom w:val="nil"/>
              <w:right w:val="nil"/>
            </w:tcBorders>
            <w:shd w:val="clear" w:color="000000" w:fill="E7E6E6"/>
            <w:noWrap/>
            <w:vAlign w:val="bottom"/>
            <w:hideMark/>
          </w:tcPr>
          <w:p w14:paraId="0FFEE65D" w14:textId="77777777" w:rsidR="008E287F" w:rsidRPr="000A23D9" w:rsidRDefault="008E287F" w:rsidP="003F41F3">
            <w:pPr>
              <w:spacing w:after="0" w:line="240" w:lineRule="auto"/>
              <w:rPr>
                <w:rFonts w:ascii="Calibri" w:eastAsia="Times New Roman" w:hAnsi="Calibri" w:cs="Calibri"/>
                <w:b/>
                <w:bCs/>
                <w:color w:val="000000"/>
                <w:lang w:eastAsia="fr-FR"/>
              </w:rPr>
            </w:pPr>
            <w:r w:rsidRPr="00980CDB">
              <w:rPr>
                <w:rFonts w:ascii="Calibri" w:eastAsia="Times New Roman" w:hAnsi="Calibri" w:cs="Calibri"/>
                <w:b/>
                <w:bCs/>
                <w:color w:val="000000"/>
                <w:lang w:eastAsia="fr-FR"/>
              </w:rPr>
              <w:t>Allocation concealment</w:t>
            </w:r>
          </w:p>
        </w:tc>
        <w:tc>
          <w:tcPr>
            <w:tcW w:w="1240" w:type="dxa"/>
            <w:tcBorders>
              <w:top w:val="nil"/>
              <w:left w:val="nil"/>
              <w:bottom w:val="nil"/>
              <w:right w:val="nil"/>
            </w:tcBorders>
            <w:shd w:val="clear" w:color="000000" w:fill="E7E6E6"/>
            <w:noWrap/>
            <w:vAlign w:val="bottom"/>
            <w:hideMark/>
          </w:tcPr>
          <w:p w14:paraId="40D82E0A" w14:textId="77777777" w:rsidR="008E287F" w:rsidRPr="00B83C4F" w:rsidRDefault="008E287F" w:rsidP="003F41F3">
            <w:pPr>
              <w:spacing w:after="0" w:line="240" w:lineRule="auto"/>
              <w:rPr>
                <w:rFonts w:ascii="Calibri" w:eastAsia="Times New Roman" w:hAnsi="Calibri" w:cs="Calibri"/>
                <w:b/>
                <w:bCs/>
                <w:color w:val="000000"/>
                <w:lang w:val="en-US" w:eastAsia="fr-FR"/>
              </w:rPr>
            </w:pPr>
            <w:r w:rsidRPr="00B83C4F">
              <w:rPr>
                <w:rFonts w:ascii="Calibri" w:eastAsia="Times New Roman" w:hAnsi="Calibri" w:cs="Calibri"/>
                <w:b/>
                <w:bCs/>
                <w:color w:val="000000"/>
                <w:lang w:val="en-US" w:eastAsia="fr-FR"/>
              </w:rPr>
              <w:t>Blinding of participants</w:t>
            </w:r>
          </w:p>
          <w:p w14:paraId="406B0E93" w14:textId="77777777" w:rsidR="008E287F" w:rsidRPr="00B83C4F" w:rsidRDefault="008E287F" w:rsidP="003F41F3">
            <w:pPr>
              <w:spacing w:after="0" w:line="240" w:lineRule="auto"/>
              <w:rPr>
                <w:rFonts w:ascii="Calibri" w:eastAsia="Times New Roman" w:hAnsi="Calibri" w:cs="Calibri"/>
                <w:b/>
                <w:bCs/>
                <w:color w:val="000000"/>
                <w:lang w:val="en-US" w:eastAsia="fr-FR"/>
              </w:rPr>
            </w:pPr>
            <w:r w:rsidRPr="00B83C4F">
              <w:rPr>
                <w:rFonts w:ascii="Calibri" w:eastAsia="Times New Roman" w:hAnsi="Calibri" w:cs="Calibri"/>
                <w:b/>
                <w:bCs/>
                <w:color w:val="000000"/>
                <w:lang w:val="en-US" w:eastAsia="fr-FR"/>
              </w:rPr>
              <w:t>and personnel</w:t>
            </w:r>
          </w:p>
        </w:tc>
        <w:tc>
          <w:tcPr>
            <w:tcW w:w="1282" w:type="dxa"/>
            <w:tcBorders>
              <w:top w:val="nil"/>
              <w:left w:val="nil"/>
              <w:bottom w:val="nil"/>
              <w:right w:val="nil"/>
            </w:tcBorders>
            <w:shd w:val="clear" w:color="000000" w:fill="E7E6E6"/>
            <w:noWrap/>
            <w:vAlign w:val="bottom"/>
            <w:hideMark/>
          </w:tcPr>
          <w:p w14:paraId="661AE82E" w14:textId="77777777" w:rsidR="008E287F" w:rsidRPr="00980CDB" w:rsidRDefault="008E287F" w:rsidP="003F41F3">
            <w:pPr>
              <w:spacing w:after="0" w:line="240" w:lineRule="auto"/>
              <w:rPr>
                <w:rFonts w:ascii="Calibri" w:eastAsia="Times New Roman" w:hAnsi="Calibri" w:cs="Calibri"/>
                <w:b/>
                <w:bCs/>
                <w:color w:val="000000"/>
                <w:lang w:val="en-US" w:eastAsia="fr-FR"/>
              </w:rPr>
            </w:pPr>
            <w:r w:rsidRPr="00980CDB">
              <w:rPr>
                <w:rFonts w:ascii="Calibri" w:eastAsia="Times New Roman" w:hAnsi="Calibri" w:cs="Calibri"/>
                <w:b/>
                <w:bCs/>
                <w:color w:val="000000"/>
                <w:lang w:val="en-US" w:eastAsia="fr-FR"/>
              </w:rPr>
              <w:t>Blinding of outcome</w:t>
            </w:r>
          </w:p>
          <w:p w14:paraId="314A1131" w14:textId="77777777" w:rsidR="008E287F" w:rsidRPr="000A23D9" w:rsidRDefault="008E287F" w:rsidP="003F41F3">
            <w:pPr>
              <w:spacing w:after="0" w:line="240" w:lineRule="auto"/>
              <w:rPr>
                <w:rFonts w:ascii="Calibri" w:eastAsia="Times New Roman" w:hAnsi="Calibri" w:cs="Calibri"/>
                <w:b/>
                <w:bCs/>
                <w:color w:val="000000"/>
                <w:lang w:val="en-US" w:eastAsia="fr-FR"/>
              </w:rPr>
            </w:pPr>
            <w:r w:rsidRPr="00980CDB">
              <w:rPr>
                <w:rFonts w:ascii="Calibri" w:eastAsia="Times New Roman" w:hAnsi="Calibri" w:cs="Calibri"/>
                <w:b/>
                <w:bCs/>
                <w:color w:val="000000"/>
                <w:lang w:val="en-US" w:eastAsia="fr-FR"/>
              </w:rPr>
              <w:t>assessment</w:t>
            </w:r>
          </w:p>
        </w:tc>
        <w:tc>
          <w:tcPr>
            <w:tcW w:w="1282" w:type="dxa"/>
            <w:tcBorders>
              <w:top w:val="nil"/>
              <w:left w:val="nil"/>
              <w:bottom w:val="nil"/>
              <w:right w:val="nil"/>
            </w:tcBorders>
            <w:shd w:val="clear" w:color="000000" w:fill="E7E6E6"/>
            <w:noWrap/>
            <w:vAlign w:val="bottom"/>
            <w:hideMark/>
          </w:tcPr>
          <w:p w14:paraId="01824E89" w14:textId="77777777" w:rsidR="008E287F" w:rsidRPr="00980CDB" w:rsidRDefault="008E287F" w:rsidP="003F41F3">
            <w:pPr>
              <w:spacing w:after="0" w:line="240" w:lineRule="auto"/>
              <w:rPr>
                <w:rFonts w:ascii="Calibri" w:eastAsia="Times New Roman" w:hAnsi="Calibri" w:cs="Calibri"/>
                <w:b/>
                <w:bCs/>
                <w:color w:val="000000"/>
                <w:lang w:eastAsia="fr-FR"/>
              </w:rPr>
            </w:pPr>
            <w:r w:rsidRPr="00980CDB">
              <w:rPr>
                <w:rFonts w:ascii="Calibri" w:eastAsia="Times New Roman" w:hAnsi="Calibri" w:cs="Calibri"/>
                <w:b/>
                <w:bCs/>
                <w:color w:val="000000"/>
                <w:lang w:eastAsia="fr-FR"/>
              </w:rPr>
              <w:t>Incomplete outcome</w:t>
            </w:r>
          </w:p>
          <w:p w14:paraId="7F0B870D" w14:textId="77777777" w:rsidR="008E287F" w:rsidRPr="000A23D9" w:rsidRDefault="008E287F" w:rsidP="003F41F3">
            <w:pPr>
              <w:spacing w:after="0" w:line="240" w:lineRule="auto"/>
              <w:rPr>
                <w:rFonts w:ascii="Calibri" w:eastAsia="Times New Roman" w:hAnsi="Calibri" w:cs="Calibri"/>
                <w:b/>
                <w:bCs/>
                <w:color w:val="000000"/>
                <w:lang w:eastAsia="fr-FR"/>
              </w:rPr>
            </w:pPr>
            <w:r w:rsidRPr="00980CDB">
              <w:rPr>
                <w:rFonts w:ascii="Calibri" w:eastAsia="Times New Roman" w:hAnsi="Calibri" w:cs="Calibri"/>
                <w:b/>
                <w:bCs/>
                <w:color w:val="000000"/>
                <w:lang w:eastAsia="fr-FR"/>
              </w:rPr>
              <w:t>data</w:t>
            </w:r>
          </w:p>
        </w:tc>
        <w:tc>
          <w:tcPr>
            <w:tcW w:w="1240" w:type="dxa"/>
            <w:tcBorders>
              <w:top w:val="nil"/>
              <w:left w:val="nil"/>
              <w:bottom w:val="nil"/>
              <w:right w:val="nil"/>
            </w:tcBorders>
            <w:shd w:val="clear" w:color="000000" w:fill="E7E6E6"/>
            <w:noWrap/>
            <w:vAlign w:val="bottom"/>
            <w:hideMark/>
          </w:tcPr>
          <w:p w14:paraId="78490125" w14:textId="77777777" w:rsidR="008E287F" w:rsidRPr="000A23D9" w:rsidRDefault="008E287F" w:rsidP="003F41F3">
            <w:pPr>
              <w:spacing w:after="0" w:line="240" w:lineRule="auto"/>
              <w:rPr>
                <w:rFonts w:ascii="Calibri" w:eastAsia="Times New Roman" w:hAnsi="Calibri" w:cs="Calibri"/>
                <w:b/>
                <w:bCs/>
                <w:color w:val="000000"/>
                <w:lang w:val="en-US" w:eastAsia="fr-FR"/>
              </w:rPr>
            </w:pPr>
            <w:r w:rsidRPr="00980CDB">
              <w:rPr>
                <w:rFonts w:ascii="Calibri" w:eastAsia="Times New Roman" w:hAnsi="Calibri" w:cs="Calibri"/>
                <w:b/>
                <w:bCs/>
                <w:color w:val="000000"/>
                <w:lang w:val="en-US" w:eastAsia="fr-FR"/>
              </w:rPr>
              <w:t>Selective reporting</w:t>
            </w:r>
          </w:p>
        </w:tc>
      </w:tr>
      <w:tr w:rsidR="008E287F" w:rsidRPr="000A23D9" w14:paraId="4AB897B3" w14:textId="77777777" w:rsidTr="003F41F3">
        <w:trPr>
          <w:trHeight w:val="288"/>
        </w:trPr>
        <w:tc>
          <w:tcPr>
            <w:tcW w:w="3262" w:type="dxa"/>
            <w:tcBorders>
              <w:top w:val="nil"/>
              <w:left w:val="nil"/>
              <w:bottom w:val="nil"/>
              <w:right w:val="nil"/>
            </w:tcBorders>
            <w:shd w:val="clear" w:color="auto" w:fill="auto"/>
            <w:noWrap/>
            <w:vAlign w:val="bottom"/>
            <w:hideMark/>
          </w:tcPr>
          <w:p w14:paraId="46FD5A6A"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WOSCOPS</w:t>
            </w:r>
          </w:p>
        </w:tc>
        <w:tc>
          <w:tcPr>
            <w:tcW w:w="1240" w:type="dxa"/>
            <w:tcBorders>
              <w:top w:val="nil"/>
              <w:left w:val="nil"/>
              <w:bottom w:val="nil"/>
              <w:right w:val="nil"/>
            </w:tcBorders>
            <w:shd w:val="clear" w:color="auto" w:fill="auto"/>
            <w:noWrap/>
            <w:vAlign w:val="bottom"/>
            <w:hideMark/>
          </w:tcPr>
          <w:p w14:paraId="008264FC" w14:textId="77777777" w:rsidR="008E287F" w:rsidRPr="00F20F6F" w:rsidRDefault="008E287F" w:rsidP="003F41F3">
            <w:pPr>
              <w:spacing w:after="0" w:line="240" w:lineRule="auto"/>
              <w:jc w:val="center"/>
              <w:rPr>
                <w:rFonts w:ascii="Calibri" w:eastAsia="Times New Roman" w:hAnsi="Calibri" w:cs="Calibri"/>
                <w:b/>
                <w:color w:val="000000"/>
                <w:sz w:val="32"/>
                <w:szCs w:val="32"/>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2568CE2C" w14:textId="77777777" w:rsidR="008E287F" w:rsidRPr="005F28DB" w:rsidRDefault="008E287F" w:rsidP="003F41F3">
            <w:pPr>
              <w:spacing w:after="0" w:line="240" w:lineRule="auto"/>
              <w:jc w:val="center"/>
              <w:rPr>
                <w:rFonts w:ascii="Calibri" w:eastAsia="Times New Roman" w:hAnsi="Calibri" w:cs="Calibri"/>
                <w:b/>
                <w:sz w:val="32"/>
                <w:szCs w:val="32"/>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40BA316C" w14:textId="77777777" w:rsidR="008E287F" w:rsidRPr="00F20F6F" w:rsidRDefault="008E287F" w:rsidP="003F41F3">
            <w:pPr>
              <w:spacing w:after="0" w:line="240" w:lineRule="auto"/>
              <w:jc w:val="center"/>
              <w:rPr>
                <w:rFonts w:ascii="Calibri" w:eastAsia="Times New Roman" w:hAnsi="Calibri" w:cs="Calibri"/>
                <w:b/>
                <w:color w:val="000000"/>
                <w:sz w:val="32"/>
                <w:szCs w:val="32"/>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206CD7F" w14:textId="77777777" w:rsidR="008E287F" w:rsidRPr="00F20F6F" w:rsidRDefault="008E287F" w:rsidP="003F41F3">
            <w:pPr>
              <w:spacing w:after="0" w:line="240" w:lineRule="auto"/>
              <w:jc w:val="center"/>
              <w:rPr>
                <w:rFonts w:ascii="Calibri" w:eastAsia="Times New Roman" w:hAnsi="Calibri" w:cs="Calibri"/>
                <w:b/>
                <w:color w:val="000000"/>
                <w:sz w:val="32"/>
                <w:szCs w:val="32"/>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1A06476C" w14:textId="77777777" w:rsidR="008E287F" w:rsidRPr="00F20F6F" w:rsidRDefault="008E287F" w:rsidP="003F41F3">
            <w:pPr>
              <w:spacing w:after="0" w:line="240" w:lineRule="auto"/>
              <w:jc w:val="center"/>
              <w:rPr>
                <w:rFonts w:ascii="Calibri" w:eastAsia="Times New Roman" w:hAnsi="Calibri" w:cs="Calibri"/>
                <w:b/>
                <w:color w:val="000000"/>
                <w:sz w:val="32"/>
                <w:szCs w:val="32"/>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7DEEBC3E" w14:textId="77777777" w:rsidR="008E287F" w:rsidRPr="00F20F6F" w:rsidRDefault="008E287F" w:rsidP="003F41F3">
            <w:pPr>
              <w:spacing w:after="0" w:line="240" w:lineRule="auto"/>
              <w:jc w:val="center"/>
              <w:rPr>
                <w:rFonts w:ascii="Calibri" w:eastAsia="Times New Roman" w:hAnsi="Calibri" w:cs="Calibri"/>
                <w:b/>
                <w:color w:val="000000"/>
                <w:sz w:val="32"/>
                <w:szCs w:val="32"/>
                <w:lang w:eastAsia="fr-FR"/>
              </w:rPr>
            </w:pPr>
            <w:r w:rsidRPr="00F20F6F">
              <w:rPr>
                <w:rFonts w:ascii="Calibri" w:eastAsia="Times New Roman" w:hAnsi="Calibri" w:cs="Calibri"/>
                <w:b/>
                <w:color w:val="000000"/>
                <w:sz w:val="32"/>
                <w:szCs w:val="32"/>
                <w:lang w:eastAsia="fr-FR"/>
              </w:rPr>
              <w:t>+</w:t>
            </w:r>
          </w:p>
        </w:tc>
      </w:tr>
      <w:tr w:rsidR="008E287F" w:rsidRPr="000A23D9" w14:paraId="5B53E203" w14:textId="77777777" w:rsidTr="003F41F3">
        <w:trPr>
          <w:trHeight w:val="288"/>
        </w:trPr>
        <w:tc>
          <w:tcPr>
            <w:tcW w:w="3262" w:type="dxa"/>
            <w:tcBorders>
              <w:top w:val="nil"/>
              <w:left w:val="nil"/>
              <w:bottom w:val="nil"/>
              <w:right w:val="nil"/>
            </w:tcBorders>
            <w:shd w:val="clear" w:color="auto" w:fill="auto"/>
            <w:noWrap/>
            <w:vAlign w:val="bottom"/>
            <w:hideMark/>
          </w:tcPr>
          <w:p w14:paraId="26A08D90"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KAPS</w:t>
            </w:r>
          </w:p>
        </w:tc>
        <w:tc>
          <w:tcPr>
            <w:tcW w:w="1240" w:type="dxa"/>
            <w:tcBorders>
              <w:top w:val="nil"/>
              <w:left w:val="nil"/>
              <w:bottom w:val="nil"/>
              <w:right w:val="nil"/>
            </w:tcBorders>
            <w:shd w:val="clear" w:color="auto" w:fill="auto"/>
            <w:noWrap/>
            <w:vAlign w:val="bottom"/>
            <w:hideMark/>
          </w:tcPr>
          <w:p w14:paraId="7863977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uto"/>
            <w:noWrap/>
            <w:vAlign w:val="bottom"/>
            <w:hideMark/>
          </w:tcPr>
          <w:p w14:paraId="1FB78FDF"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6017226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72905CD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000000" w:themeFill="text1"/>
            <w:noWrap/>
            <w:vAlign w:val="bottom"/>
            <w:hideMark/>
          </w:tcPr>
          <w:p w14:paraId="27470C4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134B2E">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auto"/>
            <w:noWrap/>
            <w:vAlign w:val="bottom"/>
            <w:hideMark/>
          </w:tcPr>
          <w:p w14:paraId="6BB008F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52DD6716" w14:textId="77777777" w:rsidTr="003F41F3">
        <w:trPr>
          <w:trHeight w:val="288"/>
        </w:trPr>
        <w:tc>
          <w:tcPr>
            <w:tcW w:w="3262" w:type="dxa"/>
            <w:tcBorders>
              <w:top w:val="nil"/>
              <w:left w:val="nil"/>
              <w:bottom w:val="nil"/>
              <w:right w:val="nil"/>
            </w:tcBorders>
            <w:shd w:val="clear" w:color="auto" w:fill="auto"/>
            <w:noWrap/>
            <w:vAlign w:val="bottom"/>
            <w:hideMark/>
          </w:tcPr>
          <w:p w14:paraId="3C126CA0"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CAIUS</w:t>
            </w:r>
          </w:p>
        </w:tc>
        <w:tc>
          <w:tcPr>
            <w:tcW w:w="1240" w:type="dxa"/>
            <w:tcBorders>
              <w:top w:val="nil"/>
              <w:left w:val="nil"/>
              <w:bottom w:val="nil"/>
              <w:right w:val="nil"/>
            </w:tcBorders>
            <w:shd w:val="clear" w:color="auto" w:fill="auto"/>
            <w:noWrap/>
            <w:vAlign w:val="bottom"/>
            <w:hideMark/>
          </w:tcPr>
          <w:p w14:paraId="29DE004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44BE836E"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5BC4FDA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2F44090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000000" w:themeFill="text1"/>
            <w:noWrap/>
            <w:vAlign w:val="bottom"/>
            <w:hideMark/>
          </w:tcPr>
          <w:p w14:paraId="601BE43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auto"/>
            <w:noWrap/>
            <w:vAlign w:val="bottom"/>
            <w:hideMark/>
          </w:tcPr>
          <w:p w14:paraId="290F813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25F8D62F" w14:textId="77777777" w:rsidTr="003F41F3">
        <w:trPr>
          <w:trHeight w:val="288"/>
        </w:trPr>
        <w:tc>
          <w:tcPr>
            <w:tcW w:w="3262" w:type="dxa"/>
            <w:tcBorders>
              <w:top w:val="nil"/>
              <w:left w:val="nil"/>
              <w:bottom w:val="nil"/>
              <w:right w:val="nil"/>
            </w:tcBorders>
            <w:shd w:val="clear" w:color="auto" w:fill="auto"/>
            <w:noWrap/>
            <w:vAlign w:val="bottom"/>
            <w:hideMark/>
          </w:tcPr>
          <w:p w14:paraId="12C888BE"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AFCAPS/TexCAPS</w:t>
            </w:r>
          </w:p>
        </w:tc>
        <w:tc>
          <w:tcPr>
            <w:tcW w:w="1240" w:type="dxa"/>
            <w:tcBorders>
              <w:top w:val="nil"/>
              <w:left w:val="nil"/>
              <w:bottom w:val="nil"/>
              <w:right w:val="nil"/>
            </w:tcBorders>
            <w:shd w:val="clear" w:color="auto" w:fill="auto"/>
            <w:noWrap/>
            <w:vAlign w:val="bottom"/>
            <w:hideMark/>
          </w:tcPr>
          <w:p w14:paraId="32329B0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5A71D8EB"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5C9BA1D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599D63B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06083C4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04FE2C5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4156D969" w14:textId="77777777" w:rsidTr="003F41F3">
        <w:trPr>
          <w:trHeight w:val="288"/>
        </w:trPr>
        <w:tc>
          <w:tcPr>
            <w:tcW w:w="3262" w:type="dxa"/>
            <w:tcBorders>
              <w:top w:val="nil"/>
              <w:left w:val="nil"/>
              <w:bottom w:val="nil"/>
              <w:right w:val="nil"/>
            </w:tcBorders>
            <w:shd w:val="clear" w:color="auto" w:fill="auto"/>
            <w:noWrap/>
            <w:vAlign w:val="bottom"/>
            <w:hideMark/>
          </w:tcPr>
          <w:p w14:paraId="563DA037"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PATE</w:t>
            </w:r>
          </w:p>
        </w:tc>
        <w:tc>
          <w:tcPr>
            <w:tcW w:w="1240" w:type="dxa"/>
            <w:tcBorders>
              <w:top w:val="nil"/>
              <w:left w:val="nil"/>
              <w:bottom w:val="nil"/>
              <w:right w:val="nil"/>
            </w:tcBorders>
            <w:shd w:val="clear" w:color="auto" w:fill="auto"/>
            <w:noWrap/>
            <w:vAlign w:val="bottom"/>
            <w:hideMark/>
          </w:tcPr>
          <w:p w14:paraId="1538415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2A2F548A"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74CAF2D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28D42C7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6EBA371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78DFEB6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5990CE3B" w14:textId="77777777" w:rsidTr="003F41F3">
        <w:trPr>
          <w:trHeight w:val="288"/>
        </w:trPr>
        <w:tc>
          <w:tcPr>
            <w:tcW w:w="3262" w:type="dxa"/>
            <w:tcBorders>
              <w:top w:val="nil"/>
              <w:left w:val="nil"/>
              <w:bottom w:val="nil"/>
              <w:right w:val="nil"/>
            </w:tcBorders>
            <w:shd w:val="clear" w:color="auto" w:fill="auto"/>
            <w:noWrap/>
            <w:vAlign w:val="bottom"/>
            <w:hideMark/>
          </w:tcPr>
          <w:p w14:paraId="3BDF68E3"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ALLHAT</w:t>
            </w:r>
          </w:p>
        </w:tc>
        <w:tc>
          <w:tcPr>
            <w:tcW w:w="1240" w:type="dxa"/>
            <w:tcBorders>
              <w:top w:val="nil"/>
              <w:left w:val="nil"/>
              <w:bottom w:val="nil"/>
              <w:right w:val="nil"/>
            </w:tcBorders>
            <w:shd w:val="clear" w:color="auto" w:fill="auto"/>
            <w:noWrap/>
            <w:vAlign w:val="bottom"/>
            <w:hideMark/>
          </w:tcPr>
          <w:p w14:paraId="04C79AD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000000" w:themeFill="text1"/>
            <w:noWrap/>
            <w:vAlign w:val="bottom"/>
            <w:hideMark/>
          </w:tcPr>
          <w:p w14:paraId="788C03CB" w14:textId="77777777" w:rsidR="008E287F" w:rsidRPr="009D6578" w:rsidRDefault="008E287F" w:rsidP="003F41F3">
            <w:pPr>
              <w:spacing w:after="0" w:line="240" w:lineRule="auto"/>
              <w:jc w:val="center"/>
              <w:rPr>
                <w:rFonts w:ascii="Calibri" w:eastAsia="Times New Roman" w:hAnsi="Calibri" w:cs="Calibri"/>
                <w:color w:val="FFFFFF" w:themeColor="background1"/>
                <w:lang w:eastAsia="fr-FR"/>
              </w:rPr>
            </w:pPr>
            <w:r w:rsidRPr="009D6578">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000000" w:themeFill="text1"/>
            <w:noWrap/>
            <w:vAlign w:val="bottom"/>
            <w:hideMark/>
          </w:tcPr>
          <w:p w14:paraId="2E7A6CD9" w14:textId="77777777" w:rsidR="008E287F" w:rsidRPr="009D6578" w:rsidRDefault="008E287F" w:rsidP="003F41F3">
            <w:pPr>
              <w:spacing w:after="0" w:line="240" w:lineRule="auto"/>
              <w:jc w:val="center"/>
              <w:rPr>
                <w:rFonts w:ascii="Calibri" w:eastAsia="Times New Roman" w:hAnsi="Calibri" w:cs="Calibri"/>
                <w:color w:val="FFFFFF" w:themeColor="background1"/>
                <w:lang w:eastAsia="fr-FR"/>
              </w:rPr>
            </w:pPr>
            <w:r w:rsidRPr="009D6578">
              <w:rPr>
                <w:rFonts w:ascii="Calibri" w:eastAsia="Times New Roman" w:hAnsi="Calibri" w:cs="Calibri"/>
                <w:b/>
                <w:color w:val="FFFFFF" w:themeColor="background1"/>
                <w:sz w:val="32"/>
                <w:szCs w:val="32"/>
                <w:lang w:eastAsia="fr-FR"/>
              </w:rPr>
              <w:t>-</w:t>
            </w:r>
          </w:p>
        </w:tc>
        <w:tc>
          <w:tcPr>
            <w:tcW w:w="1282" w:type="dxa"/>
            <w:tcBorders>
              <w:top w:val="nil"/>
              <w:left w:val="nil"/>
              <w:bottom w:val="nil"/>
              <w:right w:val="nil"/>
            </w:tcBorders>
            <w:shd w:val="clear" w:color="auto" w:fill="000000" w:themeFill="text1"/>
            <w:noWrap/>
            <w:vAlign w:val="bottom"/>
            <w:hideMark/>
          </w:tcPr>
          <w:p w14:paraId="29AE7C1A" w14:textId="77777777" w:rsidR="008E287F" w:rsidRPr="009D6578" w:rsidRDefault="008E287F" w:rsidP="003F41F3">
            <w:pPr>
              <w:spacing w:after="0" w:line="240" w:lineRule="auto"/>
              <w:jc w:val="center"/>
              <w:rPr>
                <w:rFonts w:ascii="Calibri" w:eastAsia="Times New Roman" w:hAnsi="Calibri" w:cs="Calibri"/>
                <w:color w:val="FFFFFF" w:themeColor="background1"/>
                <w:lang w:eastAsia="fr-FR"/>
              </w:rPr>
            </w:pPr>
            <w:r w:rsidRPr="009D6578">
              <w:rPr>
                <w:rFonts w:ascii="Calibri" w:eastAsia="Times New Roman" w:hAnsi="Calibri" w:cs="Calibri"/>
                <w:b/>
                <w:color w:val="FFFFFF" w:themeColor="background1"/>
                <w:sz w:val="32"/>
                <w:szCs w:val="32"/>
                <w:lang w:eastAsia="fr-FR"/>
              </w:rPr>
              <w:t>-</w:t>
            </w:r>
          </w:p>
        </w:tc>
        <w:tc>
          <w:tcPr>
            <w:tcW w:w="1282" w:type="dxa"/>
            <w:tcBorders>
              <w:top w:val="nil"/>
              <w:left w:val="nil"/>
              <w:bottom w:val="nil"/>
              <w:right w:val="nil"/>
            </w:tcBorders>
            <w:shd w:val="clear" w:color="auto" w:fill="auto"/>
            <w:noWrap/>
            <w:vAlign w:val="bottom"/>
            <w:hideMark/>
          </w:tcPr>
          <w:p w14:paraId="25DBBEEC"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7A38368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23FF98C5" w14:textId="77777777" w:rsidTr="003F41F3">
        <w:trPr>
          <w:trHeight w:val="288"/>
        </w:trPr>
        <w:tc>
          <w:tcPr>
            <w:tcW w:w="3262" w:type="dxa"/>
            <w:tcBorders>
              <w:top w:val="nil"/>
              <w:left w:val="nil"/>
              <w:bottom w:val="nil"/>
              <w:right w:val="nil"/>
            </w:tcBorders>
            <w:shd w:val="clear" w:color="auto" w:fill="auto"/>
            <w:noWrap/>
            <w:vAlign w:val="bottom"/>
            <w:hideMark/>
          </w:tcPr>
          <w:p w14:paraId="23448A92"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PROSPER</w:t>
            </w:r>
          </w:p>
        </w:tc>
        <w:tc>
          <w:tcPr>
            <w:tcW w:w="1240" w:type="dxa"/>
            <w:tcBorders>
              <w:top w:val="nil"/>
              <w:left w:val="nil"/>
              <w:bottom w:val="nil"/>
              <w:right w:val="nil"/>
            </w:tcBorders>
            <w:shd w:val="clear" w:color="auto" w:fill="auto"/>
            <w:noWrap/>
            <w:vAlign w:val="bottom"/>
            <w:hideMark/>
          </w:tcPr>
          <w:p w14:paraId="1784D46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5DD5A406"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680258E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D18ED1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004C18B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025C24E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3AF0603E" w14:textId="77777777" w:rsidTr="003F41F3">
        <w:trPr>
          <w:trHeight w:val="288"/>
        </w:trPr>
        <w:tc>
          <w:tcPr>
            <w:tcW w:w="3262" w:type="dxa"/>
            <w:tcBorders>
              <w:top w:val="nil"/>
              <w:left w:val="nil"/>
              <w:bottom w:val="nil"/>
              <w:right w:val="nil"/>
            </w:tcBorders>
            <w:shd w:val="clear" w:color="auto" w:fill="auto"/>
            <w:noWrap/>
            <w:vAlign w:val="bottom"/>
            <w:hideMark/>
          </w:tcPr>
          <w:p w14:paraId="1F9474EE"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ASCOT-LLA</w:t>
            </w:r>
          </w:p>
        </w:tc>
        <w:tc>
          <w:tcPr>
            <w:tcW w:w="1240" w:type="dxa"/>
            <w:tcBorders>
              <w:top w:val="nil"/>
              <w:left w:val="nil"/>
              <w:bottom w:val="nil"/>
              <w:right w:val="nil"/>
            </w:tcBorders>
            <w:shd w:val="clear" w:color="auto" w:fill="auto"/>
            <w:noWrap/>
            <w:vAlign w:val="bottom"/>
            <w:hideMark/>
          </w:tcPr>
          <w:p w14:paraId="1D568AF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1C1E0647"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46E39A2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249D05B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6F153A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63226E5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79CF9369" w14:textId="77777777" w:rsidTr="003F41F3">
        <w:trPr>
          <w:trHeight w:val="288"/>
        </w:trPr>
        <w:tc>
          <w:tcPr>
            <w:tcW w:w="3262" w:type="dxa"/>
            <w:tcBorders>
              <w:top w:val="nil"/>
              <w:left w:val="nil"/>
              <w:bottom w:val="nil"/>
              <w:right w:val="nil"/>
            </w:tcBorders>
            <w:shd w:val="clear" w:color="auto" w:fill="auto"/>
            <w:noWrap/>
            <w:vAlign w:val="bottom"/>
            <w:hideMark/>
          </w:tcPr>
          <w:p w14:paraId="32A8F36E"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CERDIA</w:t>
            </w:r>
          </w:p>
        </w:tc>
        <w:tc>
          <w:tcPr>
            <w:tcW w:w="1240" w:type="dxa"/>
            <w:tcBorders>
              <w:top w:val="nil"/>
              <w:left w:val="nil"/>
              <w:bottom w:val="nil"/>
              <w:right w:val="nil"/>
            </w:tcBorders>
            <w:shd w:val="clear" w:color="auto" w:fill="auto"/>
            <w:noWrap/>
            <w:vAlign w:val="bottom"/>
            <w:hideMark/>
          </w:tcPr>
          <w:p w14:paraId="168F92B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1CFB279B"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6A2B2B9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1534283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000000" w:themeFill="text1"/>
            <w:noWrap/>
            <w:vAlign w:val="bottom"/>
            <w:hideMark/>
          </w:tcPr>
          <w:p w14:paraId="0CF83A4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C77127">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auto"/>
            <w:noWrap/>
            <w:vAlign w:val="bottom"/>
            <w:hideMark/>
          </w:tcPr>
          <w:p w14:paraId="29DF626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51107FC8" w14:textId="77777777" w:rsidTr="003F41F3">
        <w:trPr>
          <w:trHeight w:val="288"/>
        </w:trPr>
        <w:tc>
          <w:tcPr>
            <w:tcW w:w="3262" w:type="dxa"/>
            <w:tcBorders>
              <w:top w:val="nil"/>
              <w:left w:val="nil"/>
              <w:bottom w:val="nil"/>
              <w:right w:val="nil"/>
            </w:tcBorders>
            <w:shd w:val="clear" w:color="auto" w:fill="auto"/>
            <w:noWrap/>
            <w:vAlign w:val="bottom"/>
            <w:hideMark/>
          </w:tcPr>
          <w:p w14:paraId="2B571C9B"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PREVEND IT</w:t>
            </w:r>
          </w:p>
        </w:tc>
        <w:tc>
          <w:tcPr>
            <w:tcW w:w="1240" w:type="dxa"/>
            <w:tcBorders>
              <w:top w:val="nil"/>
              <w:left w:val="nil"/>
              <w:bottom w:val="nil"/>
              <w:right w:val="nil"/>
            </w:tcBorders>
            <w:shd w:val="clear" w:color="auto" w:fill="auto"/>
            <w:noWrap/>
            <w:vAlign w:val="bottom"/>
            <w:hideMark/>
          </w:tcPr>
          <w:p w14:paraId="47F12AB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0A00A878"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564BABF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011925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EAAAA" w:themeFill="background2" w:themeFillShade="BF"/>
            <w:noWrap/>
            <w:vAlign w:val="bottom"/>
            <w:hideMark/>
          </w:tcPr>
          <w:p w14:paraId="2D285C31"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006580F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5A3B98C8" w14:textId="77777777" w:rsidTr="003F41F3">
        <w:trPr>
          <w:trHeight w:val="288"/>
        </w:trPr>
        <w:tc>
          <w:tcPr>
            <w:tcW w:w="3262" w:type="dxa"/>
            <w:tcBorders>
              <w:top w:val="nil"/>
              <w:left w:val="nil"/>
              <w:bottom w:val="nil"/>
              <w:right w:val="nil"/>
            </w:tcBorders>
            <w:shd w:val="clear" w:color="auto" w:fill="auto"/>
            <w:noWrap/>
            <w:vAlign w:val="bottom"/>
            <w:hideMark/>
          </w:tcPr>
          <w:p w14:paraId="0102FA85"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CARDS</w:t>
            </w:r>
          </w:p>
        </w:tc>
        <w:tc>
          <w:tcPr>
            <w:tcW w:w="1240" w:type="dxa"/>
            <w:tcBorders>
              <w:top w:val="nil"/>
              <w:left w:val="nil"/>
              <w:bottom w:val="nil"/>
              <w:right w:val="nil"/>
            </w:tcBorders>
            <w:shd w:val="clear" w:color="auto" w:fill="auto"/>
            <w:noWrap/>
            <w:vAlign w:val="bottom"/>
            <w:hideMark/>
          </w:tcPr>
          <w:p w14:paraId="6A51808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53BCAE6F"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087CB32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2F1254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682ED26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674B990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463630FD" w14:textId="77777777" w:rsidTr="003F41F3">
        <w:trPr>
          <w:trHeight w:val="288"/>
        </w:trPr>
        <w:tc>
          <w:tcPr>
            <w:tcW w:w="3262" w:type="dxa"/>
            <w:tcBorders>
              <w:top w:val="nil"/>
              <w:left w:val="nil"/>
              <w:bottom w:val="nil"/>
              <w:right w:val="nil"/>
            </w:tcBorders>
            <w:shd w:val="clear" w:color="auto" w:fill="auto"/>
            <w:noWrap/>
            <w:vAlign w:val="bottom"/>
            <w:hideMark/>
          </w:tcPr>
          <w:p w14:paraId="3B6123AC"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MEGA</w:t>
            </w:r>
          </w:p>
        </w:tc>
        <w:tc>
          <w:tcPr>
            <w:tcW w:w="1240" w:type="dxa"/>
            <w:tcBorders>
              <w:top w:val="nil"/>
              <w:left w:val="nil"/>
              <w:bottom w:val="nil"/>
              <w:right w:val="nil"/>
            </w:tcBorders>
            <w:shd w:val="clear" w:color="auto" w:fill="auto"/>
            <w:noWrap/>
            <w:vAlign w:val="bottom"/>
            <w:hideMark/>
          </w:tcPr>
          <w:p w14:paraId="18A2505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000000" w:themeFill="text1"/>
            <w:noWrap/>
            <w:vAlign w:val="bottom"/>
            <w:hideMark/>
          </w:tcPr>
          <w:p w14:paraId="25F188DA" w14:textId="77777777" w:rsidR="008E287F" w:rsidRPr="000F1404" w:rsidRDefault="008E287F" w:rsidP="003F41F3">
            <w:pPr>
              <w:spacing w:after="0" w:line="240" w:lineRule="auto"/>
              <w:jc w:val="center"/>
              <w:rPr>
                <w:rFonts w:ascii="Calibri" w:eastAsia="Times New Roman" w:hAnsi="Calibri" w:cs="Calibri"/>
                <w:color w:val="FFFFFF" w:themeColor="background1"/>
                <w:lang w:eastAsia="fr-FR"/>
              </w:rPr>
            </w:pPr>
            <w:r w:rsidRPr="000F1404">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000000" w:themeFill="text1"/>
            <w:noWrap/>
            <w:vAlign w:val="bottom"/>
            <w:hideMark/>
          </w:tcPr>
          <w:p w14:paraId="3E1BEC36" w14:textId="77777777" w:rsidR="008E287F" w:rsidRPr="000F1404" w:rsidRDefault="008E287F" w:rsidP="003F41F3">
            <w:pPr>
              <w:spacing w:after="0" w:line="240" w:lineRule="auto"/>
              <w:jc w:val="center"/>
              <w:rPr>
                <w:rFonts w:ascii="Calibri" w:eastAsia="Times New Roman" w:hAnsi="Calibri" w:cs="Calibri"/>
                <w:color w:val="FFFFFF" w:themeColor="background1"/>
                <w:lang w:eastAsia="fr-FR"/>
              </w:rPr>
            </w:pPr>
            <w:r w:rsidRPr="000F1404">
              <w:rPr>
                <w:rFonts w:ascii="Calibri" w:eastAsia="Times New Roman" w:hAnsi="Calibri" w:cs="Calibri"/>
                <w:b/>
                <w:color w:val="FFFFFF" w:themeColor="background1"/>
                <w:sz w:val="32"/>
                <w:szCs w:val="32"/>
                <w:lang w:eastAsia="fr-FR"/>
              </w:rPr>
              <w:t>-</w:t>
            </w:r>
          </w:p>
        </w:tc>
        <w:tc>
          <w:tcPr>
            <w:tcW w:w="1282" w:type="dxa"/>
            <w:tcBorders>
              <w:top w:val="nil"/>
              <w:left w:val="nil"/>
              <w:bottom w:val="nil"/>
              <w:right w:val="nil"/>
            </w:tcBorders>
            <w:shd w:val="clear" w:color="auto" w:fill="auto"/>
            <w:noWrap/>
            <w:vAlign w:val="bottom"/>
            <w:hideMark/>
          </w:tcPr>
          <w:p w14:paraId="5041A55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0171C12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040B728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18BB5216" w14:textId="77777777" w:rsidTr="003F41F3">
        <w:trPr>
          <w:trHeight w:val="288"/>
        </w:trPr>
        <w:tc>
          <w:tcPr>
            <w:tcW w:w="3262" w:type="dxa"/>
            <w:tcBorders>
              <w:top w:val="nil"/>
              <w:left w:val="nil"/>
              <w:bottom w:val="nil"/>
              <w:right w:val="nil"/>
            </w:tcBorders>
            <w:shd w:val="clear" w:color="auto" w:fill="auto"/>
            <w:noWrap/>
            <w:vAlign w:val="bottom"/>
            <w:hideMark/>
          </w:tcPr>
          <w:p w14:paraId="28022DDD"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ASPEN Primary prevention</w:t>
            </w:r>
          </w:p>
        </w:tc>
        <w:tc>
          <w:tcPr>
            <w:tcW w:w="1240" w:type="dxa"/>
            <w:tcBorders>
              <w:top w:val="nil"/>
              <w:left w:val="nil"/>
              <w:bottom w:val="nil"/>
              <w:right w:val="nil"/>
            </w:tcBorders>
            <w:shd w:val="clear" w:color="auto" w:fill="auto"/>
            <w:noWrap/>
            <w:vAlign w:val="bottom"/>
            <w:hideMark/>
          </w:tcPr>
          <w:p w14:paraId="76A64A9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6488F58C"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7540E29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55416F7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A5DA2C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0539E2B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6E034A9C" w14:textId="77777777" w:rsidTr="003F41F3">
        <w:trPr>
          <w:trHeight w:val="288"/>
        </w:trPr>
        <w:tc>
          <w:tcPr>
            <w:tcW w:w="3262" w:type="dxa"/>
            <w:tcBorders>
              <w:top w:val="nil"/>
              <w:left w:val="nil"/>
              <w:bottom w:val="nil"/>
              <w:right w:val="nil"/>
            </w:tcBorders>
            <w:shd w:val="clear" w:color="auto" w:fill="auto"/>
            <w:noWrap/>
            <w:vAlign w:val="bottom"/>
            <w:hideMark/>
          </w:tcPr>
          <w:p w14:paraId="6548D408"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ASPEN Secondary prevention</w:t>
            </w:r>
          </w:p>
        </w:tc>
        <w:tc>
          <w:tcPr>
            <w:tcW w:w="1240" w:type="dxa"/>
            <w:tcBorders>
              <w:top w:val="nil"/>
              <w:left w:val="nil"/>
              <w:bottom w:val="nil"/>
              <w:right w:val="nil"/>
            </w:tcBorders>
            <w:shd w:val="clear" w:color="auto" w:fill="auto"/>
            <w:noWrap/>
            <w:vAlign w:val="bottom"/>
            <w:hideMark/>
          </w:tcPr>
          <w:p w14:paraId="35FB200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7E08A6AC"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2CEF178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6B66B0C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5D9852C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37AC74A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33A34A21" w14:textId="77777777" w:rsidTr="003F41F3">
        <w:trPr>
          <w:trHeight w:val="288"/>
        </w:trPr>
        <w:tc>
          <w:tcPr>
            <w:tcW w:w="3262" w:type="dxa"/>
            <w:tcBorders>
              <w:top w:val="nil"/>
              <w:left w:val="nil"/>
              <w:bottom w:val="nil"/>
              <w:right w:val="nil"/>
            </w:tcBorders>
            <w:shd w:val="clear" w:color="auto" w:fill="auto"/>
            <w:noWrap/>
            <w:vAlign w:val="bottom"/>
            <w:hideMark/>
          </w:tcPr>
          <w:p w14:paraId="0F5221C2"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SEAS</w:t>
            </w:r>
          </w:p>
        </w:tc>
        <w:tc>
          <w:tcPr>
            <w:tcW w:w="1240" w:type="dxa"/>
            <w:tcBorders>
              <w:top w:val="nil"/>
              <w:left w:val="nil"/>
              <w:bottom w:val="nil"/>
              <w:right w:val="nil"/>
            </w:tcBorders>
            <w:shd w:val="clear" w:color="auto" w:fill="auto"/>
            <w:noWrap/>
            <w:vAlign w:val="bottom"/>
            <w:hideMark/>
          </w:tcPr>
          <w:p w14:paraId="5CE5D64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785A7AF1"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422B7A3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18FD7EC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FF490F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746A78A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37209315" w14:textId="77777777" w:rsidTr="003F41F3">
        <w:trPr>
          <w:trHeight w:val="288"/>
        </w:trPr>
        <w:tc>
          <w:tcPr>
            <w:tcW w:w="3262" w:type="dxa"/>
            <w:tcBorders>
              <w:top w:val="nil"/>
              <w:left w:val="nil"/>
              <w:bottom w:val="nil"/>
              <w:right w:val="nil"/>
            </w:tcBorders>
            <w:shd w:val="clear" w:color="auto" w:fill="auto"/>
            <w:noWrap/>
            <w:vAlign w:val="bottom"/>
            <w:hideMark/>
          </w:tcPr>
          <w:p w14:paraId="1A5F94F4"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JUPITER</w:t>
            </w:r>
          </w:p>
        </w:tc>
        <w:tc>
          <w:tcPr>
            <w:tcW w:w="1240" w:type="dxa"/>
            <w:tcBorders>
              <w:top w:val="nil"/>
              <w:left w:val="nil"/>
              <w:bottom w:val="nil"/>
              <w:right w:val="nil"/>
            </w:tcBorders>
            <w:shd w:val="clear" w:color="auto" w:fill="auto"/>
            <w:noWrap/>
            <w:vAlign w:val="bottom"/>
            <w:hideMark/>
          </w:tcPr>
          <w:p w14:paraId="5FE21A9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002438A2"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089D3D6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134A364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2110DBB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1EC999D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5A9E22CE" w14:textId="77777777" w:rsidTr="003F41F3">
        <w:trPr>
          <w:trHeight w:val="288"/>
        </w:trPr>
        <w:tc>
          <w:tcPr>
            <w:tcW w:w="3262" w:type="dxa"/>
            <w:tcBorders>
              <w:top w:val="nil"/>
              <w:left w:val="nil"/>
              <w:bottom w:val="nil"/>
              <w:right w:val="nil"/>
            </w:tcBorders>
            <w:shd w:val="clear" w:color="auto" w:fill="auto"/>
            <w:noWrap/>
            <w:vAlign w:val="bottom"/>
            <w:hideMark/>
          </w:tcPr>
          <w:p w14:paraId="77B75C03"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STATCOPE</w:t>
            </w:r>
          </w:p>
        </w:tc>
        <w:tc>
          <w:tcPr>
            <w:tcW w:w="1240" w:type="dxa"/>
            <w:tcBorders>
              <w:top w:val="nil"/>
              <w:left w:val="nil"/>
              <w:bottom w:val="nil"/>
              <w:right w:val="nil"/>
            </w:tcBorders>
            <w:shd w:val="clear" w:color="auto" w:fill="auto"/>
            <w:noWrap/>
            <w:vAlign w:val="bottom"/>
            <w:hideMark/>
          </w:tcPr>
          <w:p w14:paraId="5051DD4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6FA27568"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467F12B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13FDBAB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000000" w:themeFill="text1"/>
            <w:noWrap/>
            <w:vAlign w:val="bottom"/>
            <w:hideMark/>
          </w:tcPr>
          <w:p w14:paraId="07F1D0B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EE6BD8">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auto"/>
            <w:noWrap/>
            <w:vAlign w:val="bottom"/>
            <w:hideMark/>
          </w:tcPr>
          <w:p w14:paraId="62E086B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7FC64FC9" w14:textId="77777777" w:rsidTr="003F41F3">
        <w:trPr>
          <w:trHeight w:val="288"/>
        </w:trPr>
        <w:tc>
          <w:tcPr>
            <w:tcW w:w="3262" w:type="dxa"/>
            <w:tcBorders>
              <w:top w:val="nil"/>
              <w:left w:val="nil"/>
              <w:bottom w:val="nil"/>
              <w:right w:val="nil"/>
            </w:tcBorders>
            <w:shd w:val="clear" w:color="auto" w:fill="auto"/>
            <w:noWrap/>
            <w:vAlign w:val="bottom"/>
            <w:hideMark/>
          </w:tcPr>
          <w:p w14:paraId="7FAA155E"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HOPE-3</w:t>
            </w:r>
          </w:p>
        </w:tc>
        <w:tc>
          <w:tcPr>
            <w:tcW w:w="1240" w:type="dxa"/>
            <w:tcBorders>
              <w:top w:val="nil"/>
              <w:left w:val="nil"/>
              <w:bottom w:val="nil"/>
              <w:right w:val="nil"/>
            </w:tcBorders>
            <w:shd w:val="clear" w:color="auto" w:fill="auto"/>
            <w:noWrap/>
            <w:vAlign w:val="bottom"/>
            <w:hideMark/>
          </w:tcPr>
          <w:p w14:paraId="3B02C3D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7420D3EB"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2A6EC80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76FC462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71C13F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1B35F35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0CA5F3AF" w14:textId="77777777" w:rsidTr="003F41F3">
        <w:trPr>
          <w:trHeight w:val="288"/>
        </w:trPr>
        <w:tc>
          <w:tcPr>
            <w:tcW w:w="3262" w:type="dxa"/>
            <w:tcBorders>
              <w:top w:val="nil"/>
              <w:left w:val="nil"/>
              <w:bottom w:val="nil"/>
              <w:right w:val="nil"/>
            </w:tcBorders>
            <w:shd w:val="clear" w:color="auto" w:fill="auto"/>
            <w:noWrap/>
            <w:vAlign w:val="bottom"/>
            <w:hideMark/>
          </w:tcPr>
          <w:p w14:paraId="75EFCEC6"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EMPATHY</w:t>
            </w:r>
          </w:p>
        </w:tc>
        <w:tc>
          <w:tcPr>
            <w:tcW w:w="1240" w:type="dxa"/>
            <w:tcBorders>
              <w:top w:val="nil"/>
              <w:left w:val="nil"/>
              <w:bottom w:val="nil"/>
              <w:right w:val="nil"/>
            </w:tcBorders>
            <w:shd w:val="clear" w:color="auto" w:fill="auto"/>
            <w:noWrap/>
            <w:vAlign w:val="bottom"/>
            <w:hideMark/>
          </w:tcPr>
          <w:p w14:paraId="0BDC6C6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000000" w:themeFill="text1"/>
            <w:noWrap/>
            <w:vAlign w:val="bottom"/>
            <w:hideMark/>
          </w:tcPr>
          <w:p w14:paraId="2237899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490C1A">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000000" w:themeFill="text1"/>
            <w:noWrap/>
            <w:vAlign w:val="bottom"/>
            <w:hideMark/>
          </w:tcPr>
          <w:p w14:paraId="47A6BF26"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color w:val="FFFFFF" w:themeColor="background1"/>
                <w:sz w:val="32"/>
                <w:szCs w:val="32"/>
                <w:lang w:eastAsia="fr-FR"/>
              </w:rPr>
              <w:t>-</w:t>
            </w:r>
          </w:p>
        </w:tc>
        <w:tc>
          <w:tcPr>
            <w:tcW w:w="1282" w:type="dxa"/>
            <w:tcBorders>
              <w:top w:val="nil"/>
              <w:left w:val="nil"/>
              <w:bottom w:val="nil"/>
              <w:right w:val="nil"/>
            </w:tcBorders>
            <w:shd w:val="clear" w:color="auto" w:fill="auto"/>
            <w:noWrap/>
            <w:vAlign w:val="bottom"/>
            <w:hideMark/>
          </w:tcPr>
          <w:p w14:paraId="62FFE55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EAAAA" w:themeFill="background2" w:themeFillShade="BF"/>
            <w:noWrap/>
            <w:vAlign w:val="bottom"/>
            <w:hideMark/>
          </w:tcPr>
          <w:p w14:paraId="0E0E91A7"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5FF672F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064CB43B" w14:textId="77777777" w:rsidTr="003F41F3">
        <w:trPr>
          <w:trHeight w:val="288"/>
        </w:trPr>
        <w:tc>
          <w:tcPr>
            <w:tcW w:w="3262" w:type="dxa"/>
            <w:tcBorders>
              <w:top w:val="nil"/>
              <w:left w:val="nil"/>
              <w:bottom w:val="nil"/>
              <w:right w:val="nil"/>
            </w:tcBorders>
            <w:shd w:val="clear" w:color="auto" w:fill="auto"/>
            <w:noWrap/>
            <w:vAlign w:val="bottom"/>
            <w:hideMark/>
          </w:tcPr>
          <w:p w14:paraId="558234A6"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TRACE RA</w:t>
            </w:r>
          </w:p>
        </w:tc>
        <w:tc>
          <w:tcPr>
            <w:tcW w:w="1240" w:type="dxa"/>
            <w:tcBorders>
              <w:top w:val="nil"/>
              <w:left w:val="nil"/>
              <w:bottom w:val="nil"/>
              <w:right w:val="nil"/>
            </w:tcBorders>
            <w:shd w:val="clear" w:color="auto" w:fill="auto"/>
            <w:noWrap/>
            <w:vAlign w:val="bottom"/>
            <w:hideMark/>
          </w:tcPr>
          <w:p w14:paraId="7F2AA75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22635335"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577BE98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7BBA32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046E323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1287FEF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0F9999EC" w14:textId="77777777" w:rsidTr="003F41F3">
        <w:trPr>
          <w:trHeight w:val="288"/>
        </w:trPr>
        <w:tc>
          <w:tcPr>
            <w:tcW w:w="3262" w:type="dxa"/>
            <w:tcBorders>
              <w:top w:val="nil"/>
              <w:left w:val="nil"/>
              <w:bottom w:val="nil"/>
              <w:right w:val="nil"/>
            </w:tcBorders>
            <w:shd w:val="clear" w:color="auto" w:fill="auto"/>
            <w:noWrap/>
            <w:vAlign w:val="bottom"/>
            <w:hideMark/>
          </w:tcPr>
          <w:p w14:paraId="47AAE9E4"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EWTOPIA</w:t>
            </w:r>
          </w:p>
        </w:tc>
        <w:tc>
          <w:tcPr>
            <w:tcW w:w="1240" w:type="dxa"/>
            <w:tcBorders>
              <w:top w:val="nil"/>
              <w:left w:val="nil"/>
              <w:bottom w:val="nil"/>
              <w:right w:val="nil"/>
            </w:tcBorders>
            <w:shd w:val="clear" w:color="auto" w:fill="auto"/>
            <w:noWrap/>
            <w:vAlign w:val="bottom"/>
            <w:hideMark/>
          </w:tcPr>
          <w:p w14:paraId="02DB9AF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000000" w:themeFill="text1"/>
            <w:noWrap/>
            <w:vAlign w:val="bottom"/>
            <w:hideMark/>
          </w:tcPr>
          <w:p w14:paraId="3DD5702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C95C24">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000000" w:themeFill="text1"/>
            <w:noWrap/>
            <w:vAlign w:val="bottom"/>
            <w:hideMark/>
          </w:tcPr>
          <w:p w14:paraId="403BF091"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color w:val="FFFFFF" w:themeColor="background1"/>
                <w:sz w:val="32"/>
                <w:szCs w:val="32"/>
                <w:lang w:eastAsia="fr-FR"/>
              </w:rPr>
              <w:t>-</w:t>
            </w:r>
          </w:p>
        </w:tc>
        <w:tc>
          <w:tcPr>
            <w:tcW w:w="1282" w:type="dxa"/>
            <w:tcBorders>
              <w:top w:val="nil"/>
              <w:left w:val="nil"/>
              <w:bottom w:val="nil"/>
              <w:right w:val="nil"/>
            </w:tcBorders>
            <w:shd w:val="clear" w:color="auto" w:fill="auto"/>
            <w:noWrap/>
            <w:vAlign w:val="bottom"/>
            <w:hideMark/>
          </w:tcPr>
          <w:p w14:paraId="5688D33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5A1B344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60B15F1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7798DFFB" w14:textId="77777777" w:rsidTr="003F41F3">
        <w:trPr>
          <w:trHeight w:val="288"/>
        </w:trPr>
        <w:tc>
          <w:tcPr>
            <w:tcW w:w="3262" w:type="dxa"/>
            <w:tcBorders>
              <w:top w:val="nil"/>
              <w:left w:val="nil"/>
              <w:bottom w:val="nil"/>
              <w:right w:val="nil"/>
            </w:tcBorders>
            <w:shd w:val="clear" w:color="auto" w:fill="auto"/>
            <w:noWrap/>
            <w:vAlign w:val="bottom"/>
            <w:hideMark/>
          </w:tcPr>
          <w:p w14:paraId="12B2BECA"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4S</w:t>
            </w:r>
          </w:p>
        </w:tc>
        <w:tc>
          <w:tcPr>
            <w:tcW w:w="1240" w:type="dxa"/>
            <w:tcBorders>
              <w:top w:val="nil"/>
              <w:left w:val="nil"/>
              <w:bottom w:val="nil"/>
              <w:right w:val="nil"/>
            </w:tcBorders>
            <w:shd w:val="clear" w:color="auto" w:fill="auto"/>
            <w:noWrap/>
            <w:vAlign w:val="bottom"/>
            <w:hideMark/>
          </w:tcPr>
          <w:p w14:paraId="6E4E0CD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43509769"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05CD6D3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4E48BB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ECFA03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3E41A66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0998EF72" w14:textId="77777777" w:rsidTr="003F41F3">
        <w:trPr>
          <w:trHeight w:val="288"/>
        </w:trPr>
        <w:tc>
          <w:tcPr>
            <w:tcW w:w="3262" w:type="dxa"/>
            <w:tcBorders>
              <w:top w:val="nil"/>
              <w:left w:val="nil"/>
              <w:bottom w:val="nil"/>
              <w:right w:val="nil"/>
            </w:tcBorders>
            <w:shd w:val="clear" w:color="auto" w:fill="auto"/>
            <w:noWrap/>
            <w:vAlign w:val="bottom"/>
            <w:hideMark/>
          </w:tcPr>
          <w:p w14:paraId="3ED58CFB"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ACAPS</w:t>
            </w:r>
          </w:p>
        </w:tc>
        <w:tc>
          <w:tcPr>
            <w:tcW w:w="1240" w:type="dxa"/>
            <w:tcBorders>
              <w:top w:val="nil"/>
              <w:left w:val="nil"/>
              <w:bottom w:val="nil"/>
              <w:right w:val="nil"/>
            </w:tcBorders>
            <w:shd w:val="clear" w:color="auto" w:fill="auto"/>
            <w:noWrap/>
            <w:vAlign w:val="bottom"/>
            <w:hideMark/>
          </w:tcPr>
          <w:p w14:paraId="218E492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6A986FEC"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750A910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16A2FF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51BE73E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1270B9E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093C0281" w14:textId="77777777" w:rsidTr="003F41F3">
        <w:trPr>
          <w:trHeight w:val="288"/>
        </w:trPr>
        <w:tc>
          <w:tcPr>
            <w:tcW w:w="3262" w:type="dxa"/>
            <w:tcBorders>
              <w:top w:val="nil"/>
              <w:left w:val="nil"/>
              <w:bottom w:val="nil"/>
              <w:right w:val="nil"/>
            </w:tcBorders>
            <w:shd w:val="clear" w:color="auto" w:fill="auto"/>
            <w:noWrap/>
            <w:vAlign w:val="bottom"/>
            <w:hideMark/>
          </w:tcPr>
          <w:p w14:paraId="4B26AD0C"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PLAC-I</w:t>
            </w:r>
          </w:p>
        </w:tc>
        <w:tc>
          <w:tcPr>
            <w:tcW w:w="1240" w:type="dxa"/>
            <w:tcBorders>
              <w:top w:val="nil"/>
              <w:left w:val="nil"/>
              <w:bottom w:val="nil"/>
              <w:right w:val="nil"/>
            </w:tcBorders>
            <w:shd w:val="clear" w:color="auto" w:fill="auto"/>
            <w:noWrap/>
            <w:vAlign w:val="bottom"/>
            <w:hideMark/>
          </w:tcPr>
          <w:p w14:paraId="25C98DE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4054FFDA"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17E8257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FF2F75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670790A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284564E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423DD4AB" w14:textId="77777777" w:rsidTr="003F41F3">
        <w:trPr>
          <w:trHeight w:val="288"/>
        </w:trPr>
        <w:tc>
          <w:tcPr>
            <w:tcW w:w="3262" w:type="dxa"/>
            <w:tcBorders>
              <w:top w:val="nil"/>
              <w:left w:val="nil"/>
              <w:bottom w:val="nil"/>
              <w:right w:val="nil"/>
            </w:tcBorders>
            <w:shd w:val="clear" w:color="auto" w:fill="auto"/>
            <w:noWrap/>
            <w:vAlign w:val="bottom"/>
            <w:hideMark/>
          </w:tcPr>
          <w:p w14:paraId="5E38BE84"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CARE</w:t>
            </w:r>
          </w:p>
        </w:tc>
        <w:tc>
          <w:tcPr>
            <w:tcW w:w="1240" w:type="dxa"/>
            <w:tcBorders>
              <w:top w:val="nil"/>
              <w:left w:val="nil"/>
              <w:bottom w:val="nil"/>
              <w:right w:val="nil"/>
            </w:tcBorders>
            <w:shd w:val="clear" w:color="auto" w:fill="auto"/>
            <w:noWrap/>
            <w:vAlign w:val="bottom"/>
            <w:hideMark/>
          </w:tcPr>
          <w:p w14:paraId="41F1BBE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71C145C2"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1E9E04F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2F3110F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08654F3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319BD4C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086A501E" w14:textId="77777777" w:rsidTr="003F41F3">
        <w:trPr>
          <w:trHeight w:val="288"/>
        </w:trPr>
        <w:tc>
          <w:tcPr>
            <w:tcW w:w="3262" w:type="dxa"/>
            <w:tcBorders>
              <w:top w:val="nil"/>
              <w:left w:val="nil"/>
              <w:bottom w:val="nil"/>
              <w:right w:val="nil"/>
            </w:tcBorders>
            <w:shd w:val="clear" w:color="auto" w:fill="auto"/>
            <w:noWrap/>
            <w:vAlign w:val="bottom"/>
            <w:hideMark/>
          </w:tcPr>
          <w:p w14:paraId="591474D1"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LCAS</w:t>
            </w:r>
          </w:p>
        </w:tc>
        <w:tc>
          <w:tcPr>
            <w:tcW w:w="1240" w:type="dxa"/>
            <w:tcBorders>
              <w:top w:val="nil"/>
              <w:left w:val="nil"/>
              <w:bottom w:val="nil"/>
              <w:right w:val="nil"/>
            </w:tcBorders>
            <w:shd w:val="clear" w:color="auto" w:fill="auto"/>
            <w:noWrap/>
            <w:vAlign w:val="bottom"/>
            <w:hideMark/>
          </w:tcPr>
          <w:p w14:paraId="00D267D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22E59A5D"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5D5FA8A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9D6870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EAAAA" w:themeFill="background2" w:themeFillShade="BF"/>
            <w:noWrap/>
            <w:vAlign w:val="bottom"/>
            <w:hideMark/>
          </w:tcPr>
          <w:p w14:paraId="76069358"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754F909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72927DBF" w14:textId="77777777" w:rsidTr="003F41F3">
        <w:trPr>
          <w:trHeight w:val="288"/>
        </w:trPr>
        <w:tc>
          <w:tcPr>
            <w:tcW w:w="3262" w:type="dxa"/>
            <w:tcBorders>
              <w:top w:val="nil"/>
              <w:left w:val="nil"/>
              <w:bottom w:val="nil"/>
              <w:right w:val="nil"/>
            </w:tcBorders>
            <w:shd w:val="clear" w:color="auto" w:fill="auto"/>
            <w:noWrap/>
            <w:vAlign w:val="bottom"/>
            <w:hideMark/>
          </w:tcPr>
          <w:p w14:paraId="719033FC"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Post CABG</w:t>
            </w:r>
          </w:p>
        </w:tc>
        <w:tc>
          <w:tcPr>
            <w:tcW w:w="1240" w:type="dxa"/>
            <w:tcBorders>
              <w:top w:val="nil"/>
              <w:left w:val="nil"/>
              <w:bottom w:val="nil"/>
              <w:right w:val="nil"/>
            </w:tcBorders>
            <w:shd w:val="clear" w:color="auto" w:fill="auto"/>
            <w:noWrap/>
            <w:vAlign w:val="bottom"/>
            <w:hideMark/>
          </w:tcPr>
          <w:p w14:paraId="44274761"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31EA1F64"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7DC3204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1BA6C0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EAAAA" w:themeFill="background2" w:themeFillShade="BF"/>
            <w:noWrap/>
            <w:vAlign w:val="bottom"/>
            <w:hideMark/>
          </w:tcPr>
          <w:p w14:paraId="27CE5A53"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FFFFFF" w:themeFill="background1"/>
            <w:noWrap/>
            <w:vAlign w:val="bottom"/>
            <w:hideMark/>
          </w:tcPr>
          <w:p w14:paraId="326BF493"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r>
      <w:tr w:rsidR="008E287F" w:rsidRPr="000A23D9" w14:paraId="1187C832" w14:textId="77777777" w:rsidTr="003F41F3">
        <w:trPr>
          <w:trHeight w:val="288"/>
        </w:trPr>
        <w:tc>
          <w:tcPr>
            <w:tcW w:w="3262" w:type="dxa"/>
            <w:tcBorders>
              <w:top w:val="nil"/>
              <w:left w:val="nil"/>
              <w:bottom w:val="nil"/>
              <w:right w:val="nil"/>
            </w:tcBorders>
            <w:shd w:val="clear" w:color="auto" w:fill="auto"/>
            <w:noWrap/>
            <w:vAlign w:val="bottom"/>
            <w:hideMark/>
          </w:tcPr>
          <w:p w14:paraId="78EEFA20"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LIPID</w:t>
            </w:r>
          </w:p>
        </w:tc>
        <w:tc>
          <w:tcPr>
            <w:tcW w:w="1240" w:type="dxa"/>
            <w:tcBorders>
              <w:top w:val="nil"/>
              <w:left w:val="nil"/>
              <w:bottom w:val="nil"/>
              <w:right w:val="nil"/>
            </w:tcBorders>
            <w:shd w:val="clear" w:color="auto" w:fill="auto"/>
            <w:noWrap/>
            <w:vAlign w:val="bottom"/>
            <w:hideMark/>
          </w:tcPr>
          <w:p w14:paraId="02FE93A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7B72B159"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7A0A9B11"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03EBD62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0982B30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761B548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1142F518" w14:textId="77777777" w:rsidTr="003F41F3">
        <w:trPr>
          <w:trHeight w:val="288"/>
        </w:trPr>
        <w:tc>
          <w:tcPr>
            <w:tcW w:w="3262" w:type="dxa"/>
            <w:tcBorders>
              <w:top w:val="nil"/>
              <w:left w:val="nil"/>
              <w:bottom w:val="nil"/>
              <w:right w:val="nil"/>
            </w:tcBorders>
            <w:shd w:val="clear" w:color="auto" w:fill="auto"/>
            <w:noWrap/>
            <w:vAlign w:val="bottom"/>
            <w:hideMark/>
          </w:tcPr>
          <w:p w14:paraId="2117DC57"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SCAT</w:t>
            </w:r>
          </w:p>
        </w:tc>
        <w:tc>
          <w:tcPr>
            <w:tcW w:w="1240" w:type="dxa"/>
            <w:tcBorders>
              <w:top w:val="nil"/>
              <w:left w:val="nil"/>
              <w:bottom w:val="nil"/>
              <w:right w:val="nil"/>
            </w:tcBorders>
            <w:shd w:val="clear" w:color="auto" w:fill="auto"/>
            <w:noWrap/>
            <w:vAlign w:val="bottom"/>
            <w:hideMark/>
          </w:tcPr>
          <w:p w14:paraId="2B6CB59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047F66B5"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2693E31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127C42E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41E4A7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591B8ED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663AE433" w14:textId="77777777" w:rsidTr="003F41F3">
        <w:trPr>
          <w:trHeight w:val="288"/>
        </w:trPr>
        <w:tc>
          <w:tcPr>
            <w:tcW w:w="3262" w:type="dxa"/>
            <w:tcBorders>
              <w:top w:val="nil"/>
              <w:left w:val="nil"/>
              <w:bottom w:val="nil"/>
              <w:right w:val="nil"/>
            </w:tcBorders>
            <w:shd w:val="clear" w:color="auto" w:fill="auto"/>
            <w:noWrap/>
            <w:vAlign w:val="bottom"/>
            <w:hideMark/>
          </w:tcPr>
          <w:p w14:paraId="50C15549"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GISSI-P</w:t>
            </w:r>
          </w:p>
        </w:tc>
        <w:tc>
          <w:tcPr>
            <w:tcW w:w="1240" w:type="dxa"/>
            <w:tcBorders>
              <w:top w:val="nil"/>
              <w:left w:val="nil"/>
              <w:bottom w:val="nil"/>
              <w:right w:val="nil"/>
            </w:tcBorders>
            <w:shd w:val="clear" w:color="auto" w:fill="auto"/>
            <w:noWrap/>
            <w:vAlign w:val="bottom"/>
            <w:hideMark/>
          </w:tcPr>
          <w:p w14:paraId="23F1BAD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000000" w:themeFill="text1"/>
            <w:noWrap/>
            <w:vAlign w:val="bottom"/>
            <w:hideMark/>
          </w:tcPr>
          <w:p w14:paraId="0B9ABF5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097260">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000000" w:themeFill="text1"/>
            <w:noWrap/>
            <w:vAlign w:val="bottom"/>
            <w:hideMark/>
          </w:tcPr>
          <w:p w14:paraId="4AAAA37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BD01E6">
              <w:rPr>
                <w:rFonts w:ascii="Calibri" w:eastAsia="Times New Roman" w:hAnsi="Calibri" w:cs="Calibri"/>
                <w:b/>
                <w:color w:val="FFFFFF" w:themeColor="background1"/>
                <w:sz w:val="32"/>
                <w:szCs w:val="32"/>
                <w:lang w:eastAsia="fr-FR"/>
              </w:rPr>
              <w:t>-</w:t>
            </w:r>
          </w:p>
        </w:tc>
        <w:tc>
          <w:tcPr>
            <w:tcW w:w="1282" w:type="dxa"/>
            <w:tcBorders>
              <w:top w:val="nil"/>
              <w:left w:val="nil"/>
              <w:bottom w:val="nil"/>
              <w:right w:val="nil"/>
            </w:tcBorders>
            <w:shd w:val="clear" w:color="auto" w:fill="auto"/>
            <w:noWrap/>
            <w:vAlign w:val="bottom"/>
            <w:hideMark/>
          </w:tcPr>
          <w:p w14:paraId="0F4E4E5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A215E3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7D2742C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4985F967" w14:textId="77777777" w:rsidTr="003F41F3">
        <w:trPr>
          <w:trHeight w:val="288"/>
        </w:trPr>
        <w:tc>
          <w:tcPr>
            <w:tcW w:w="3262" w:type="dxa"/>
            <w:tcBorders>
              <w:top w:val="nil"/>
              <w:left w:val="nil"/>
              <w:bottom w:val="nil"/>
              <w:right w:val="nil"/>
            </w:tcBorders>
            <w:shd w:val="clear" w:color="auto" w:fill="auto"/>
            <w:noWrap/>
            <w:vAlign w:val="bottom"/>
            <w:hideMark/>
          </w:tcPr>
          <w:p w14:paraId="7C517308"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FLORIDA</w:t>
            </w:r>
          </w:p>
        </w:tc>
        <w:tc>
          <w:tcPr>
            <w:tcW w:w="1240" w:type="dxa"/>
            <w:tcBorders>
              <w:top w:val="nil"/>
              <w:left w:val="nil"/>
              <w:bottom w:val="nil"/>
              <w:right w:val="nil"/>
            </w:tcBorders>
            <w:shd w:val="clear" w:color="auto" w:fill="auto"/>
            <w:noWrap/>
            <w:vAlign w:val="bottom"/>
            <w:hideMark/>
          </w:tcPr>
          <w:p w14:paraId="5BB6F96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uto"/>
            <w:noWrap/>
            <w:vAlign w:val="bottom"/>
            <w:hideMark/>
          </w:tcPr>
          <w:p w14:paraId="158BF729"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35959F9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818001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EAAAA" w:themeFill="background2" w:themeFillShade="BF"/>
            <w:noWrap/>
            <w:vAlign w:val="bottom"/>
            <w:hideMark/>
          </w:tcPr>
          <w:p w14:paraId="5BC8D1A4"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421F658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56083948" w14:textId="77777777" w:rsidTr="003F41F3">
        <w:trPr>
          <w:trHeight w:val="288"/>
        </w:trPr>
        <w:tc>
          <w:tcPr>
            <w:tcW w:w="3262" w:type="dxa"/>
            <w:tcBorders>
              <w:top w:val="nil"/>
              <w:left w:val="nil"/>
              <w:bottom w:val="nil"/>
              <w:right w:val="nil"/>
            </w:tcBorders>
            <w:shd w:val="clear" w:color="auto" w:fill="auto"/>
            <w:noWrap/>
            <w:vAlign w:val="bottom"/>
            <w:hideMark/>
          </w:tcPr>
          <w:p w14:paraId="33BDC1B4"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lastRenderedPageBreak/>
              <w:t>LIPS</w:t>
            </w:r>
          </w:p>
        </w:tc>
        <w:tc>
          <w:tcPr>
            <w:tcW w:w="1240" w:type="dxa"/>
            <w:tcBorders>
              <w:top w:val="nil"/>
              <w:left w:val="nil"/>
              <w:bottom w:val="nil"/>
              <w:right w:val="nil"/>
            </w:tcBorders>
            <w:shd w:val="clear" w:color="auto" w:fill="auto"/>
            <w:noWrap/>
            <w:vAlign w:val="bottom"/>
            <w:hideMark/>
          </w:tcPr>
          <w:p w14:paraId="11BCF5B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192AAFAB"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15A1EC3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7FEFE38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0F995C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71F4C3C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72CADF10" w14:textId="77777777" w:rsidTr="003F41F3">
        <w:trPr>
          <w:trHeight w:val="288"/>
        </w:trPr>
        <w:tc>
          <w:tcPr>
            <w:tcW w:w="3262" w:type="dxa"/>
            <w:tcBorders>
              <w:top w:val="nil"/>
              <w:left w:val="nil"/>
              <w:bottom w:val="nil"/>
              <w:right w:val="nil"/>
            </w:tcBorders>
            <w:shd w:val="clear" w:color="auto" w:fill="auto"/>
            <w:noWrap/>
            <w:vAlign w:val="bottom"/>
            <w:hideMark/>
          </w:tcPr>
          <w:p w14:paraId="148A66C9"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HPS</w:t>
            </w:r>
          </w:p>
        </w:tc>
        <w:tc>
          <w:tcPr>
            <w:tcW w:w="1240" w:type="dxa"/>
            <w:tcBorders>
              <w:top w:val="nil"/>
              <w:left w:val="nil"/>
              <w:bottom w:val="nil"/>
              <w:right w:val="nil"/>
            </w:tcBorders>
            <w:shd w:val="clear" w:color="auto" w:fill="auto"/>
            <w:noWrap/>
            <w:vAlign w:val="bottom"/>
            <w:hideMark/>
          </w:tcPr>
          <w:p w14:paraId="1C95E88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3E05CBF9"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7F6ED5E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5A105BC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09DB3F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7D0CE56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54ABC81B" w14:textId="77777777" w:rsidTr="003F41F3">
        <w:trPr>
          <w:trHeight w:val="288"/>
        </w:trPr>
        <w:tc>
          <w:tcPr>
            <w:tcW w:w="3262" w:type="dxa"/>
            <w:tcBorders>
              <w:top w:val="nil"/>
              <w:left w:val="nil"/>
              <w:bottom w:val="nil"/>
              <w:right w:val="nil"/>
            </w:tcBorders>
            <w:shd w:val="clear" w:color="auto" w:fill="auto"/>
            <w:noWrap/>
            <w:vAlign w:val="bottom"/>
            <w:hideMark/>
          </w:tcPr>
          <w:p w14:paraId="6BDC5FDF"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GREACE</w:t>
            </w:r>
          </w:p>
        </w:tc>
        <w:tc>
          <w:tcPr>
            <w:tcW w:w="1240" w:type="dxa"/>
            <w:tcBorders>
              <w:top w:val="nil"/>
              <w:left w:val="nil"/>
              <w:bottom w:val="nil"/>
              <w:right w:val="nil"/>
            </w:tcBorders>
            <w:shd w:val="clear" w:color="auto" w:fill="auto"/>
            <w:noWrap/>
            <w:vAlign w:val="bottom"/>
            <w:hideMark/>
          </w:tcPr>
          <w:p w14:paraId="0056DFF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000000" w:themeFill="text1"/>
            <w:noWrap/>
            <w:vAlign w:val="bottom"/>
            <w:hideMark/>
          </w:tcPr>
          <w:p w14:paraId="1FDB5E4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BD01E6">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000000" w:themeFill="text1"/>
            <w:noWrap/>
            <w:vAlign w:val="bottom"/>
            <w:hideMark/>
          </w:tcPr>
          <w:p w14:paraId="3DBD79B4"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color w:val="FFFFFF" w:themeColor="background1"/>
                <w:sz w:val="32"/>
                <w:szCs w:val="32"/>
                <w:lang w:eastAsia="fr-FR"/>
              </w:rPr>
              <w:t>-</w:t>
            </w:r>
          </w:p>
        </w:tc>
        <w:tc>
          <w:tcPr>
            <w:tcW w:w="1282" w:type="dxa"/>
            <w:tcBorders>
              <w:top w:val="nil"/>
              <w:left w:val="nil"/>
              <w:bottom w:val="nil"/>
              <w:right w:val="nil"/>
            </w:tcBorders>
            <w:shd w:val="clear" w:color="auto" w:fill="auto"/>
            <w:noWrap/>
            <w:vAlign w:val="bottom"/>
            <w:hideMark/>
          </w:tcPr>
          <w:p w14:paraId="28F2CC6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EAAAA" w:themeFill="background2" w:themeFillShade="BF"/>
            <w:noWrap/>
            <w:vAlign w:val="bottom"/>
            <w:hideMark/>
          </w:tcPr>
          <w:p w14:paraId="059949DE"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64B37C1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55091603" w14:textId="77777777" w:rsidTr="003F41F3">
        <w:trPr>
          <w:trHeight w:val="288"/>
        </w:trPr>
        <w:tc>
          <w:tcPr>
            <w:tcW w:w="3262" w:type="dxa"/>
            <w:tcBorders>
              <w:top w:val="nil"/>
              <w:left w:val="nil"/>
              <w:bottom w:val="nil"/>
              <w:right w:val="nil"/>
            </w:tcBorders>
            <w:shd w:val="clear" w:color="auto" w:fill="auto"/>
            <w:noWrap/>
            <w:vAlign w:val="bottom"/>
            <w:hideMark/>
          </w:tcPr>
          <w:p w14:paraId="5D28A087"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REVERSAL</w:t>
            </w:r>
          </w:p>
        </w:tc>
        <w:tc>
          <w:tcPr>
            <w:tcW w:w="1240" w:type="dxa"/>
            <w:tcBorders>
              <w:top w:val="nil"/>
              <w:left w:val="nil"/>
              <w:bottom w:val="nil"/>
              <w:right w:val="nil"/>
            </w:tcBorders>
            <w:shd w:val="clear" w:color="auto" w:fill="auto"/>
            <w:noWrap/>
            <w:vAlign w:val="bottom"/>
            <w:hideMark/>
          </w:tcPr>
          <w:p w14:paraId="7AA34A6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uto"/>
            <w:noWrap/>
            <w:vAlign w:val="bottom"/>
            <w:hideMark/>
          </w:tcPr>
          <w:p w14:paraId="65698EA8"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1D92A30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1D849E1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EAAAA" w:themeFill="background2" w:themeFillShade="BF"/>
            <w:noWrap/>
            <w:vAlign w:val="bottom"/>
            <w:hideMark/>
          </w:tcPr>
          <w:p w14:paraId="03B14601"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42D7349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7AB8CA79" w14:textId="77777777" w:rsidTr="003F41F3">
        <w:trPr>
          <w:trHeight w:val="288"/>
        </w:trPr>
        <w:tc>
          <w:tcPr>
            <w:tcW w:w="3262" w:type="dxa"/>
            <w:tcBorders>
              <w:top w:val="nil"/>
              <w:left w:val="nil"/>
              <w:bottom w:val="nil"/>
              <w:right w:val="nil"/>
            </w:tcBorders>
            <w:shd w:val="clear" w:color="auto" w:fill="auto"/>
            <w:noWrap/>
            <w:vAlign w:val="bottom"/>
            <w:hideMark/>
          </w:tcPr>
          <w:p w14:paraId="589E61C8"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PROVE IT-TIMI22</w:t>
            </w:r>
          </w:p>
        </w:tc>
        <w:tc>
          <w:tcPr>
            <w:tcW w:w="1240" w:type="dxa"/>
            <w:tcBorders>
              <w:top w:val="nil"/>
              <w:left w:val="nil"/>
              <w:bottom w:val="nil"/>
              <w:right w:val="nil"/>
            </w:tcBorders>
            <w:shd w:val="clear" w:color="auto" w:fill="auto"/>
            <w:noWrap/>
            <w:vAlign w:val="bottom"/>
            <w:hideMark/>
          </w:tcPr>
          <w:p w14:paraId="4F1A16B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uto"/>
            <w:noWrap/>
            <w:vAlign w:val="bottom"/>
            <w:hideMark/>
          </w:tcPr>
          <w:p w14:paraId="36E54065"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13E4301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415D48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487D1C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2988A89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73E3F88F" w14:textId="77777777" w:rsidTr="003F41F3">
        <w:trPr>
          <w:trHeight w:val="288"/>
        </w:trPr>
        <w:tc>
          <w:tcPr>
            <w:tcW w:w="3262" w:type="dxa"/>
            <w:tcBorders>
              <w:top w:val="nil"/>
              <w:left w:val="nil"/>
              <w:bottom w:val="nil"/>
              <w:right w:val="nil"/>
            </w:tcBorders>
            <w:shd w:val="clear" w:color="auto" w:fill="auto"/>
            <w:noWrap/>
            <w:vAlign w:val="bottom"/>
            <w:hideMark/>
          </w:tcPr>
          <w:p w14:paraId="1E3C7C72"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ALLIANCE</w:t>
            </w:r>
          </w:p>
        </w:tc>
        <w:tc>
          <w:tcPr>
            <w:tcW w:w="1240" w:type="dxa"/>
            <w:tcBorders>
              <w:top w:val="nil"/>
              <w:left w:val="nil"/>
              <w:bottom w:val="nil"/>
              <w:right w:val="nil"/>
            </w:tcBorders>
            <w:shd w:val="clear" w:color="auto" w:fill="auto"/>
            <w:noWrap/>
            <w:vAlign w:val="bottom"/>
            <w:hideMark/>
          </w:tcPr>
          <w:p w14:paraId="117ED7E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000000" w:themeFill="text1"/>
            <w:noWrap/>
            <w:vAlign w:val="bottom"/>
            <w:hideMark/>
          </w:tcPr>
          <w:p w14:paraId="4A2CFB54" w14:textId="77777777" w:rsidR="008E287F" w:rsidRPr="00151298" w:rsidRDefault="008E287F" w:rsidP="003F41F3">
            <w:pPr>
              <w:spacing w:after="0" w:line="240" w:lineRule="auto"/>
              <w:jc w:val="center"/>
              <w:rPr>
                <w:rFonts w:ascii="Calibri" w:eastAsia="Times New Roman" w:hAnsi="Calibri" w:cs="Calibri"/>
                <w:color w:val="FFFFFF" w:themeColor="background1"/>
                <w:lang w:eastAsia="fr-FR"/>
              </w:rPr>
            </w:pPr>
            <w:r>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000000" w:themeFill="text1"/>
            <w:noWrap/>
            <w:vAlign w:val="bottom"/>
            <w:hideMark/>
          </w:tcPr>
          <w:p w14:paraId="3AB29384" w14:textId="77777777" w:rsidR="008E287F" w:rsidRPr="00151298" w:rsidRDefault="008E287F" w:rsidP="003F41F3">
            <w:pPr>
              <w:spacing w:after="0" w:line="240" w:lineRule="auto"/>
              <w:jc w:val="center"/>
              <w:rPr>
                <w:rFonts w:ascii="Calibri" w:eastAsia="Times New Roman" w:hAnsi="Calibri" w:cs="Calibri"/>
                <w:color w:val="FFFFFF" w:themeColor="background1"/>
                <w:lang w:eastAsia="fr-FR"/>
              </w:rPr>
            </w:pPr>
            <w:r>
              <w:rPr>
                <w:rFonts w:ascii="Calibri" w:eastAsia="Times New Roman" w:hAnsi="Calibri" w:cs="Calibri"/>
                <w:b/>
                <w:color w:val="FFFFFF" w:themeColor="background1"/>
                <w:sz w:val="32"/>
                <w:szCs w:val="32"/>
                <w:lang w:eastAsia="fr-FR"/>
              </w:rPr>
              <w:t>-</w:t>
            </w:r>
          </w:p>
        </w:tc>
        <w:tc>
          <w:tcPr>
            <w:tcW w:w="1282" w:type="dxa"/>
            <w:tcBorders>
              <w:top w:val="nil"/>
              <w:left w:val="nil"/>
              <w:bottom w:val="nil"/>
              <w:right w:val="nil"/>
            </w:tcBorders>
            <w:shd w:val="clear" w:color="auto" w:fill="auto"/>
            <w:noWrap/>
            <w:vAlign w:val="bottom"/>
            <w:hideMark/>
          </w:tcPr>
          <w:p w14:paraId="6FD20C2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68297F9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1B10F06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0FF9919A" w14:textId="77777777" w:rsidTr="003F41F3">
        <w:trPr>
          <w:trHeight w:val="288"/>
        </w:trPr>
        <w:tc>
          <w:tcPr>
            <w:tcW w:w="3262" w:type="dxa"/>
            <w:tcBorders>
              <w:top w:val="nil"/>
              <w:left w:val="nil"/>
              <w:bottom w:val="nil"/>
              <w:right w:val="nil"/>
            </w:tcBorders>
            <w:shd w:val="clear" w:color="auto" w:fill="auto"/>
            <w:noWrap/>
            <w:vAlign w:val="bottom"/>
            <w:hideMark/>
          </w:tcPr>
          <w:p w14:paraId="0BC36EED"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A to Z</w:t>
            </w:r>
          </w:p>
        </w:tc>
        <w:tc>
          <w:tcPr>
            <w:tcW w:w="1240" w:type="dxa"/>
            <w:tcBorders>
              <w:top w:val="nil"/>
              <w:left w:val="nil"/>
              <w:bottom w:val="nil"/>
              <w:right w:val="nil"/>
            </w:tcBorders>
            <w:shd w:val="clear" w:color="auto" w:fill="auto"/>
            <w:noWrap/>
            <w:vAlign w:val="bottom"/>
            <w:hideMark/>
          </w:tcPr>
          <w:p w14:paraId="63834001"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3D3B5243"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27CF9D6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62D6095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8319D7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3273651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1D4C3A4F" w14:textId="77777777" w:rsidTr="003F41F3">
        <w:trPr>
          <w:trHeight w:val="288"/>
        </w:trPr>
        <w:tc>
          <w:tcPr>
            <w:tcW w:w="3262" w:type="dxa"/>
            <w:tcBorders>
              <w:top w:val="nil"/>
              <w:left w:val="nil"/>
              <w:bottom w:val="nil"/>
              <w:right w:val="nil"/>
            </w:tcBorders>
            <w:shd w:val="clear" w:color="auto" w:fill="auto"/>
            <w:noWrap/>
            <w:vAlign w:val="bottom"/>
            <w:hideMark/>
          </w:tcPr>
          <w:p w14:paraId="7453728C"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IDEAL</w:t>
            </w:r>
          </w:p>
        </w:tc>
        <w:tc>
          <w:tcPr>
            <w:tcW w:w="1240" w:type="dxa"/>
            <w:tcBorders>
              <w:top w:val="nil"/>
              <w:left w:val="nil"/>
              <w:bottom w:val="nil"/>
              <w:right w:val="nil"/>
            </w:tcBorders>
            <w:shd w:val="clear" w:color="auto" w:fill="auto"/>
            <w:noWrap/>
            <w:vAlign w:val="bottom"/>
            <w:hideMark/>
          </w:tcPr>
          <w:p w14:paraId="405E482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000000" w:themeFill="text1"/>
            <w:noWrap/>
            <w:vAlign w:val="bottom"/>
            <w:hideMark/>
          </w:tcPr>
          <w:p w14:paraId="7C025A7A" w14:textId="77777777" w:rsidR="008E287F" w:rsidRPr="00712D62" w:rsidRDefault="008E287F" w:rsidP="003F41F3">
            <w:pPr>
              <w:spacing w:after="0" w:line="240" w:lineRule="auto"/>
              <w:jc w:val="center"/>
              <w:rPr>
                <w:rFonts w:ascii="Calibri" w:eastAsia="Times New Roman" w:hAnsi="Calibri" w:cs="Calibri"/>
                <w:color w:val="FFFFFF" w:themeColor="background1"/>
                <w:lang w:eastAsia="fr-FR"/>
              </w:rPr>
            </w:pPr>
            <w:r>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000000" w:themeFill="text1"/>
            <w:noWrap/>
            <w:vAlign w:val="bottom"/>
            <w:hideMark/>
          </w:tcPr>
          <w:p w14:paraId="0155EC84" w14:textId="77777777" w:rsidR="008E287F" w:rsidRPr="00712D62" w:rsidRDefault="008E287F" w:rsidP="003F41F3">
            <w:pPr>
              <w:spacing w:after="0" w:line="240" w:lineRule="auto"/>
              <w:jc w:val="center"/>
              <w:rPr>
                <w:rFonts w:ascii="Calibri" w:eastAsia="Times New Roman" w:hAnsi="Calibri" w:cs="Calibri"/>
                <w:color w:val="FFFFFF" w:themeColor="background1"/>
                <w:lang w:eastAsia="fr-FR"/>
              </w:rPr>
            </w:pPr>
            <w:r>
              <w:rPr>
                <w:rFonts w:ascii="Calibri" w:eastAsia="Times New Roman" w:hAnsi="Calibri" w:cs="Calibri"/>
                <w:b/>
                <w:color w:val="FFFFFF" w:themeColor="background1"/>
                <w:sz w:val="32"/>
                <w:szCs w:val="32"/>
                <w:lang w:eastAsia="fr-FR"/>
              </w:rPr>
              <w:t>-</w:t>
            </w:r>
          </w:p>
        </w:tc>
        <w:tc>
          <w:tcPr>
            <w:tcW w:w="1282" w:type="dxa"/>
            <w:tcBorders>
              <w:top w:val="nil"/>
              <w:left w:val="nil"/>
              <w:bottom w:val="nil"/>
              <w:right w:val="nil"/>
            </w:tcBorders>
            <w:shd w:val="clear" w:color="auto" w:fill="auto"/>
            <w:noWrap/>
            <w:vAlign w:val="bottom"/>
            <w:hideMark/>
          </w:tcPr>
          <w:p w14:paraId="585F308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56D5D48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644745C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501D1BCC" w14:textId="77777777" w:rsidTr="003F41F3">
        <w:trPr>
          <w:trHeight w:val="288"/>
        </w:trPr>
        <w:tc>
          <w:tcPr>
            <w:tcW w:w="3262" w:type="dxa"/>
            <w:tcBorders>
              <w:top w:val="nil"/>
              <w:left w:val="nil"/>
              <w:bottom w:val="nil"/>
              <w:right w:val="nil"/>
            </w:tcBorders>
            <w:shd w:val="clear" w:color="auto" w:fill="auto"/>
            <w:noWrap/>
            <w:vAlign w:val="bottom"/>
            <w:hideMark/>
          </w:tcPr>
          <w:p w14:paraId="1065B4D4"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TNT</w:t>
            </w:r>
          </w:p>
        </w:tc>
        <w:tc>
          <w:tcPr>
            <w:tcW w:w="1240" w:type="dxa"/>
            <w:tcBorders>
              <w:top w:val="nil"/>
              <w:left w:val="nil"/>
              <w:bottom w:val="nil"/>
              <w:right w:val="nil"/>
            </w:tcBorders>
            <w:shd w:val="clear" w:color="auto" w:fill="auto"/>
            <w:noWrap/>
            <w:vAlign w:val="bottom"/>
            <w:hideMark/>
          </w:tcPr>
          <w:p w14:paraId="28D6F17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58FA7B3C"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1C568331"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DF3B2D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92092E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01AFCB7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39C2B663" w14:textId="77777777" w:rsidTr="003F41F3">
        <w:trPr>
          <w:trHeight w:val="288"/>
        </w:trPr>
        <w:tc>
          <w:tcPr>
            <w:tcW w:w="3262" w:type="dxa"/>
            <w:tcBorders>
              <w:top w:val="nil"/>
              <w:left w:val="nil"/>
              <w:bottom w:val="nil"/>
              <w:right w:val="nil"/>
            </w:tcBorders>
            <w:shd w:val="clear" w:color="auto" w:fill="auto"/>
            <w:noWrap/>
            <w:vAlign w:val="bottom"/>
            <w:hideMark/>
          </w:tcPr>
          <w:p w14:paraId="07C04838"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SAGE</w:t>
            </w:r>
          </w:p>
        </w:tc>
        <w:tc>
          <w:tcPr>
            <w:tcW w:w="1240" w:type="dxa"/>
            <w:tcBorders>
              <w:top w:val="nil"/>
              <w:left w:val="nil"/>
              <w:bottom w:val="nil"/>
              <w:right w:val="nil"/>
            </w:tcBorders>
            <w:shd w:val="clear" w:color="auto" w:fill="auto"/>
            <w:noWrap/>
            <w:vAlign w:val="bottom"/>
            <w:hideMark/>
          </w:tcPr>
          <w:p w14:paraId="769F2E0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53B6EB9C"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2B79AAB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75982A8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69A3EE9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5104A1D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56FC1ED3" w14:textId="77777777" w:rsidTr="003F41F3">
        <w:trPr>
          <w:trHeight w:val="288"/>
        </w:trPr>
        <w:tc>
          <w:tcPr>
            <w:tcW w:w="3262" w:type="dxa"/>
            <w:tcBorders>
              <w:top w:val="nil"/>
              <w:left w:val="nil"/>
              <w:bottom w:val="nil"/>
              <w:right w:val="nil"/>
            </w:tcBorders>
            <w:shd w:val="clear" w:color="auto" w:fill="auto"/>
            <w:noWrap/>
            <w:vAlign w:val="bottom"/>
            <w:hideMark/>
          </w:tcPr>
          <w:p w14:paraId="7DDBCDA7"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SEARCH</w:t>
            </w:r>
          </w:p>
        </w:tc>
        <w:tc>
          <w:tcPr>
            <w:tcW w:w="1240" w:type="dxa"/>
            <w:tcBorders>
              <w:top w:val="nil"/>
              <w:left w:val="nil"/>
              <w:bottom w:val="nil"/>
              <w:right w:val="nil"/>
            </w:tcBorders>
            <w:shd w:val="clear" w:color="auto" w:fill="auto"/>
            <w:noWrap/>
            <w:vAlign w:val="bottom"/>
            <w:hideMark/>
          </w:tcPr>
          <w:p w14:paraId="746D69C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247F65D6"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4672904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416670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5A7AA8C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2EAA514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5E5E4A28" w14:textId="77777777" w:rsidTr="003F41F3">
        <w:trPr>
          <w:trHeight w:val="288"/>
        </w:trPr>
        <w:tc>
          <w:tcPr>
            <w:tcW w:w="3262" w:type="dxa"/>
            <w:tcBorders>
              <w:top w:val="nil"/>
              <w:left w:val="nil"/>
              <w:bottom w:val="nil"/>
              <w:right w:val="nil"/>
            </w:tcBorders>
            <w:shd w:val="clear" w:color="auto" w:fill="auto"/>
            <w:noWrap/>
            <w:vAlign w:val="bottom"/>
            <w:hideMark/>
          </w:tcPr>
          <w:p w14:paraId="21377A4B"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SATURN</w:t>
            </w:r>
          </w:p>
        </w:tc>
        <w:tc>
          <w:tcPr>
            <w:tcW w:w="1240" w:type="dxa"/>
            <w:tcBorders>
              <w:top w:val="nil"/>
              <w:left w:val="nil"/>
              <w:bottom w:val="nil"/>
              <w:right w:val="nil"/>
            </w:tcBorders>
            <w:shd w:val="clear" w:color="auto" w:fill="auto"/>
            <w:noWrap/>
            <w:vAlign w:val="bottom"/>
            <w:hideMark/>
          </w:tcPr>
          <w:p w14:paraId="685B497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111E393E"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4F86BF4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7F65437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EAAAA" w:themeFill="background2" w:themeFillShade="BF"/>
            <w:noWrap/>
            <w:vAlign w:val="bottom"/>
            <w:hideMark/>
          </w:tcPr>
          <w:p w14:paraId="6AD9EDF1"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458A1BE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0A259C85" w14:textId="77777777" w:rsidTr="003F41F3">
        <w:trPr>
          <w:trHeight w:val="288"/>
        </w:trPr>
        <w:tc>
          <w:tcPr>
            <w:tcW w:w="3262" w:type="dxa"/>
            <w:tcBorders>
              <w:top w:val="nil"/>
              <w:left w:val="nil"/>
              <w:bottom w:val="nil"/>
              <w:right w:val="nil"/>
            </w:tcBorders>
            <w:shd w:val="clear" w:color="auto" w:fill="auto"/>
            <w:noWrap/>
            <w:vAlign w:val="bottom"/>
            <w:hideMark/>
          </w:tcPr>
          <w:p w14:paraId="624FD26C"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IMPROVE IT</w:t>
            </w:r>
          </w:p>
        </w:tc>
        <w:tc>
          <w:tcPr>
            <w:tcW w:w="1240" w:type="dxa"/>
            <w:tcBorders>
              <w:top w:val="nil"/>
              <w:left w:val="nil"/>
              <w:bottom w:val="nil"/>
              <w:right w:val="nil"/>
            </w:tcBorders>
            <w:shd w:val="clear" w:color="auto" w:fill="auto"/>
            <w:noWrap/>
            <w:vAlign w:val="bottom"/>
            <w:hideMark/>
          </w:tcPr>
          <w:p w14:paraId="2B4856A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1131CB5F"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3E53A88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2A75BCB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01D527E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69695D1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6F6BA682" w14:textId="77777777" w:rsidTr="003F41F3">
        <w:trPr>
          <w:trHeight w:val="288"/>
        </w:trPr>
        <w:tc>
          <w:tcPr>
            <w:tcW w:w="3262" w:type="dxa"/>
            <w:tcBorders>
              <w:top w:val="nil"/>
              <w:left w:val="nil"/>
              <w:bottom w:val="nil"/>
              <w:right w:val="nil"/>
            </w:tcBorders>
            <w:shd w:val="clear" w:color="auto" w:fill="auto"/>
            <w:noWrap/>
            <w:vAlign w:val="bottom"/>
            <w:hideMark/>
          </w:tcPr>
          <w:p w14:paraId="5FF25E46"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ODYSSEY LONG TERM</w:t>
            </w:r>
          </w:p>
        </w:tc>
        <w:tc>
          <w:tcPr>
            <w:tcW w:w="1240" w:type="dxa"/>
            <w:tcBorders>
              <w:top w:val="nil"/>
              <w:left w:val="nil"/>
              <w:bottom w:val="nil"/>
              <w:right w:val="nil"/>
            </w:tcBorders>
            <w:shd w:val="clear" w:color="auto" w:fill="auto"/>
            <w:noWrap/>
            <w:vAlign w:val="bottom"/>
            <w:hideMark/>
          </w:tcPr>
          <w:p w14:paraId="701799F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547A8035"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7A95453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B8E737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2F0F73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614A034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7B1E8502" w14:textId="77777777" w:rsidTr="003F41F3">
        <w:trPr>
          <w:trHeight w:val="288"/>
        </w:trPr>
        <w:tc>
          <w:tcPr>
            <w:tcW w:w="3262" w:type="dxa"/>
            <w:tcBorders>
              <w:top w:val="nil"/>
              <w:left w:val="nil"/>
              <w:bottom w:val="nil"/>
              <w:right w:val="nil"/>
            </w:tcBorders>
            <w:shd w:val="clear" w:color="auto" w:fill="auto"/>
            <w:noWrap/>
            <w:vAlign w:val="bottom"/>
            <w:hideMark/>
          </w:tcPr>
          <w:p w14:paraId="0FDFB786"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GLAGOV</w:t>
            </w:r>
          </w:p>
        </w:tc>
        <w:tc>
          <w:tcPr>
            <w:tcW w:w="1240" w:type="dxa"/>
            <w:tcBorders>
              <w:top w:val="nil"/>
              <w:left w:val="nil"/>
              <w:bottom w:val="nil"/>
              <w:right w:val="nil"/>
            </w:tcBorders>
            <w:shd w:val="clear" w:color="auto" w:fill="auto"/>
            <w:noWrap/>
            <w:vAlign w:val="bottom"/>
            <w:hideMark/>
          </w:tcPr>
          <w:p w14:paraId="1490518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7F950E5E"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14553A4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24A9F26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26C4A11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606418F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4B1E6414" w14:textId="77777777" w:rsidTr="003F41F3">
        <w:trPr>
          <w:trHeight w:val="288"/>
        </w:trPr>
        <w:tc>
          <w:tcPr>
            <w:tcW w:w="3262" w:type="dxa"/>
            <w:tcBorders>
              <w:top w:val="nil"/>
              <w:left w:val="nil"/>
              <w:bottom w:val="nil"/>
              <w:right w:val="nil"/>
            </w:tcBorders>
            <w:shd w:val="clear" w:color="auto" w:fill="auto"/>
            <w:noWrap/>
            <w:vAlign w:val="bottom"/>
            <w:hideMark/>
          </w:tcPr>
          <w:p w14:paraId="5CE1904A"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Im et al.</w:t>
            </w:r>
          </w:p>
        </w:tc>
        <w:tc>
          <w:tcPr>
            <w:tcW w:w="1240" w:type="dxa"/>
            <w:tcBorders>
              <w:top w:val="nil"/>
              <w:left w:val="nil"/>
              <w:bottom w:val="nil"/>
              <w:right w:val="nil"/>
            </w:tcBorders>
            <w:shd w:val="clear" w:color="auto" w:fill="auto"/>
            <w:noWrap/>
            <w:vAlign w:val="bottom"/>
            <w:hideMark/>
          </w:tcPr>
          <w:p w14:paraId="54695CB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000000" w:themeFill="text1"/>
            <w:noWrap/>
            <w:vAlign w:val="bottom"/>
            <w:hideMark/>
          </w:tcPr>
          <w:p w14:paraId="6917DA82" w14:textId="77777777" w:rsidR="008E287F" w:rsidRPr="00675A75" w:rsidRDefault="008E287F" w:rsidP="003F41F3">
            <w:pPr>
              <w:spacing w:after="0" w:line="240" w:lineRule="auto"/>
              <w:jc w:val="center"/>
              <w:rPr>
                <w:rFonts w:ascii="Calibri" w:eastAsia="Times New Roman" w:hAnsi="Calibri" w:cs="Calibri"/>
                <w:color w:val="FFFFFF" w:themeColor="background1"/>
                <w:lang w:eastAsia="fr-FR"/>
              </w:rPr>
            </w:pPr>
            <w:r>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000000" w:themeFill="text1"/>
            <w:noWrap/>
            <w:vAlign w:val="bottom"/>
            <w:hideMark/>
          </w:tcPr>
          <w:p w14:paraId="5326A63C" w14:textId="77777777" w:rsidR="008E287F" w:rsidRPr="00675A75" w:rsidRDefault="008E287F" w:rsidP="003F41F3">
            <w:pPr>
              <w:spacing w:after="0" w:line="240" w:lineRule="auto"/>
              <w:jc w:val="center"/>
              <w:rPr>
                <w:rFonts w:ascii="Calibri" w:eastAsia="Times New Roman" w:hAnsi="Calibri" w:cs="Calibri"/>
                <w:color w:val="FFFFFF" w:themeColor="background1"/>
                <w:lang w:eastAsia="fr-FR"/>
              </w:rPr>
            </w:pPr>
            <w:r>
              <w:rPr>
                <w:rFonts w:ascii="Calibri" w:eastAsia="Times New Roman" w:hAnsi="Calibri" w:cs="Calibri"/>
                <w:b/>
                <w:color w:val="FFFFFF" w:themeColor="background1"/>
                <w:sz w:val="32"/>
                <w:szCs w:val="32"/>
                <w:lang w:eastAsia="fr-FR"/>
              </w:rPr>
              <w:t>-</w:t>
            </w:r>
          </w:p>
        </w:tc>
        <w:tc>
          <w:tcPr>
            <w:tcW w:w="1282" w:type="dxa"/>
            <w:tcBorders>
              <w:top w:val="nil"/>
              <w:left w:val="nil"/>
              <w:bottom w:val="nil"/>
              <w:right w:val="nil"/>
            </w:tcBorders>
            <w:shd w:val="clear" w:color="auto" w:fill="auto"/>
            <w:noWrap/>
            <w:vAlign w:val="bottom"/>
            <w:hideMark/>
          </w:tcPr>
          <w:p w14:paraId="0CC4330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5DE738B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0A787B4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3087C8B4" w14:textId="77777777" w:rsidTr="003F41F3">
        <w:trPr>
          <w:trHeight w:val="288"/>
        </w:trPr>
        <w:tc>
          <w:tcPr>
            <w:tcW w:w="3262" w:type="dxa"/>
            <w:tcBorders>
              <w:top w:val="nil"/>
              <w:left w:val="nil"/>
              <w:bottom w:val="nil"/>
              <w:right w:val="nil"/>
            </w:tcBorders>
            <w:shd w:val="clear" w:color="auto" w:fill="auto"/>
            <w:noWrap/>
            <w:vAlign w:val="bottom"/>
            <w:hideMark/>
          </w:tcPr>
          <w:p w14:paraId="67F234D2"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HIJ PROPER</w:t>
            </w:r>
          </w:p>
        </w:tc>
        <w:tc>
          <w:tcPr>
            <w:tcW w:w="1240" w:type="dxa"/>
            <w:tcBorders>
              <w:top w:val="nil"/>
              <w:left w:val="nil"/>
              <w:bottom w:val="nil"/>
              <w:right w:val="nil"/>
            </w:tcBorders>
            <w:shd w:val="clear" w:color="auto" w:fill="auto"/>
            <w:noWrap/>
            <w:vAlign w:val="bottom"/>
            <w:hideMark/>
          </w:tcPr>
          <w:p w14:paraId="51E1492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000000" w:themeFill="text1"/>
            <w:noWrap/>
            <w:vAlign w:val="bottom"/>
            <w:hideMark/>
          </w:tcPr>
          <w:p w14:paraId="4AC080D0" w14:textId="77777777" w:rsidR="008E287F" w:rsidRPr="00675A75" w:rsidRDefault="008E287F" w:rsidP="003F41F3">
            <w:pPr>
              <w:spacing w:after="0" w:line="240" w:lineRule="auto"/>
              <w:jc w:val="center"/>
              <w:rPr>
                <w:rFonts w:ascii="Calibri" w:eastAsia="Times New Roman" w:hAnsi="Calibri" w:cs="Calibri"/>
                <w:color w:val="FFFFFF" w:themeColor="background1"/>
                <w:lang w:eastAsia="fr-FR"/>
              </w:rPr>
            </w:pPr>
            <w:r w:rsidRPr="00675A75">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000000" w:themeFill="text1"/>
            <w:noWrap/>
            <w:vAlign w:val="bottom"/>
            <w:hideMark/>
          </w:tcPr>
          <w:p w14:paraId="561A7A03" w14:textId="77777777" w:rsidR="008E287F" w:rsidRPr="00675A75" w:rsidRDefault="008E287F" w:rsidP="003F41F3">
            <w:pPr>
              <w:spacing w:after="0" w:line="240" w:lineRule="auto"/>
              <w:jc w:val="center"/>
              <w:rPr>
                <w:rFonts w:ascii="Calibri" w:eastAsia="Times New Roman" w:hAnsi="Calibri" w:cs="Calibri"/>
                <w:color w:val="FFFFFF" w:themeColor="background1"/>
                <w:lang w:eastAsia="fr-FR"/>
              </w:rPr>
            </w:pPr>
            <w:r w:rsidRPr="00675A75">
              <w:rPr>
                <w:rFonts w:ascii="Calibri" w:eastAsia="Times New Roman" w:hAnsi="Calibri" w:cs="Calibri"/>
                <w:b/>
                <w:color w:val="FFFFFF" w:themeColor="background1"/>
                <w:sz w:val="32"/>
                <w:szCs w:val="32"/>
                <w:lang w:eastAsia="fr-FR"/>
              </w:rPr>
              <w:t>-</w:t>
            </w:r>
          </w:p>
        </w:tc>
        <w:tc>
          <w:tcPr>
            <w:tcW w:w="1282" w:type="dxa"/>
            <w:tcBorders>
              <w:top w:val="nil"/>
              <w:left w:val="nil"/>
              <w:bottom w:val="nil"/>
              <w:right w:val="nil"/>
            </w:tcBorders>
            <w:shd w:val="clear" w:color="auto" w:fill="auto"/>
            <w:noWrap/>
            <w:vAlign w:val="bottom"/>
            <w:hideMark/>
          </w:tcPr>
          <w:p w14:paraId="50C7A5B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162E765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0F7FAFC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5B703D9F" w14:textId="77777777" w:rsidTr="003F41F3">
        <w:trPr>
          <w:trHeight w:val="288"/>
        </w:trPr>
        <w:tc>
          <w:tcPr>
            <w:tcW w:w="3262" w:type="dxa"/>
            <w:tcBorders>
              <w:top w:val="nil"/>
              <w:left w:val="nil"/>
              <w:bottom w:val="nil"/>
              <w:right w:val="nil"/>
            </w:tcBorders>
            <w:shd w:val="clear" w:color="auto" w:fill="auto"/>
            <w:noWrap/>
            <w:vAlign w:val="bottom"/>
            <w:hideMark/>
          </w:tcPr>
          <w:p w14:paraId="642B5F94"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SPIRE-2</w:t>
            </w:r>
          </w:p>
        </w:tc>
        <w:tc>
          <w:tcPr>
            <w:tcW w:w="1240" w:type="dxa"/>
            <w:tcBorders>
              <w:top w:val="nil"/>
              <w:left w:val="nil"/>
              <w:bottom w:val="nil"/>
              <w:right w:val="nil"/>
            </w:tcBorders>
            <w:shd w:val="clear" w:color="auto" w:fill="auto"/>
            <w:noWrap/>
            <w:vAlign w:val="bottom"/>
            <w:hideMark/>
          </w:tcPr>
          <w:p w14:paraId="6EFEA7D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3A793B8B"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57EE20E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657237B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69CFEE2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68F00803"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2781418F" w14:textId="77777777" w:rsidTr="003F41F3">
        <w:trPr>
          <w:trHeight w:val="288"/>
        </w:trPr>
        <w:tc>
          <w:tcPr>
            <w:tcW w:w="3262" w:type="dxa"/>
            <w:tcBorders>
              <w:top w:val="nil"/>
              <w:left w:val="nil"/>
              <w:bottom w:val="nil"/>
              <w:right w:val="nil"/>
            </w:tcBorders>
            <w:shd w:val="clear" w:color="auto" w:fill="auto"/>
            <w:noWrap/>
            <w:vAlign w:val="bottom"/>
            <w:hideMark/>
          </w:tcPr>
          <w:p w14:paraId="7BF8D121"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REAL CAD</w:t>
            </w:r>
          </w:p>
        </w:tc>
        <w:tc>
          <w:tcPr>
            <w:tcW w:w="1240" w:type="dxa"/>
            <w:tcBorders>
              <w:top w:val="nil"/>
              <w:left w:val="nil"/>
              <w:bottom w:val="nil"/>
              <w:right w:val="nil"/>
            </w:tcBorders>
            <w:shd w:val="clear" w:color="auto" w:fill="auto"/>
            <w:noWrap/>
            <w:vAlign w:val="bottom"/>
            <w:hideMark/>
          </w:tcPr>
          <w:p w14:paraId="137BCD1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000000" w:themeFill="text1"/>
            <w:noWrap/>
            <w:vAlign w:val="bottom"/>
            <w:hideMark/>
          </w:tcPr>
          <w:p w14:paraId="0F768BD9" w14:textId="77777777" w:rsidR="008E287F" w:rsidRPr="00AE764F" w:rsidRDefault="008E287F" w:rsidP="003F41F3">
            <w:pPr>
              <w:spacing w:after="0" w:line="240" w:lineRule="auto"/>
              <w:jc w:val="center"/>
              <w:rPr>
                <w:rFonts w:ascii="Calibri" w:eastAsia="Times New Roman" w:hAnsi="Calibri" w:cs="Calibri"/>
                <w:color w:val="FFFFFF" w:themeColor="background1"/>
                <w:lang w:eastAsia="fr-FR"/>
              </w:rPr>
            </w:pPr>
            <w:r>
              <w:rPr>
                <w:rFonts w:ascii="Calibri" w:eastAsia="Times New Roman" w:hAnsi="Calibri" w:cs="Calibri"/>
                <w:b/>
                <w:color w:val="FFFFFF" w:themeColor="background1"/>
                <w:sz w:val="32"/>
                <w:szCs w:val="32"/>
                <w:lang w:eastAsia="fr-FR"/>
              </w:rPr>
              <w:t>-</w:t>
            </w:r>
          </w:p>
        </w:tc>
        <w:tc>
          <w:tcPr>
            <w:tcW w:w="1240" w:type="dxa"/>
            <w:tcBorders>
              <w:top w:val="nil"/>
              <w:left w:val="nil"/>
              <w:bottom w:val="nil"/>
              <w:right w:val="nil"/>
            </w:tcBorders>
            <w:shd w:val="clear" w:color="auto" w:fill="000000" w:themeFill="text1"/>
            <w:noWrap/>
            <w:vAlign w:val="bottom"/>
            <w:hideMark/>
          </w:tcPr>
          <w:p w14:paraId="51DFBDAD" w14:textId="77777777" w:rsidR="008E287F" w:rsidRPr="00AE764F" w:rsidRDefault="008E287F" w:rsidP="003F41F3">
            <w:pPr>
              <w:spacing w:after="0" w:line="240" w:lineRule="auto"/>
              <w:jc w:val="center"/>
              <w:rPr>
                <w:rFonts w:ascii="Calibri" w:eastAsia="Times New Roman" w:hAnsi="Calibri" w:cs="Calibri"/>
                <w:color w:val="FFFFFF" w:themeColor="background1"/>
                <w:lang w:eastAsia="fr-FR"/>
              </w:rPr>
            </w:pPr>
            <w:r>
              <w:rPr>
                <w:rFonts w:ascii="Calibri" w:eastAsia="Times New Roman" w:hAnsi="Calibri" w:cs="Calibri"/>
                <w:b/>
                <w:color w:val="FFFFFF" w:themeColor="background1"/>
                <w:sz w:val="32"/>
                <w:szCs w:val="32"/>
                <w:lang w:eastAsia="fr-FR"/>
              </w:rPr>
              <w:t>-</w:t>
            </w:r>
          </w:p>
        </w:tc>
        <w:tc>
          <w:tcPr>
            <w:tcW w:w="1282" w:type="dxa"/>
            <w:tcBorders>
              <w:top w:val="nil"/>
              <w:left w:val="nil"/>
              <w:bottom w:val="nil"/>
              <w:right w:val="nil"/>
            </w:tcBorders>
            <w:shd w:val="clear" w:color="auto" w:fill="auto"/>
            <w:noWrap/>
            <w:vAlign w:val="bottom"/>
            <w:hideMark/>
          </w:tcPr>
          <w:p w14:paraId="0F7C786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522F59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1935296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152CB7F7" w14:textId="77777777" w:rsidTr="003F41F3">
        <w:trPr>
          <w:trHeight w:val="288"/>
        </w:trPr>
        <w:tc>
          <w:tcPr>
            <w:tcW w:w="3262" w:type="dxa"/>
            <w:tcBorders>
              <w:top w:val="nil"/>
              <w:left w:val="nil"/>
              <w:bottom w:val="nil"/>
              <w:right w:val="nil"/>
            </w:tcBorders>
            <w:shd w:val="clear" w:color="auto" w:fill="auto"/>
            <w:noWrap/>
            <w:vAlign w:val="bottom"/>
            <w:hideMark/>
          </w:tcPr>
          <w:p w14:paraId="24BCE431"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FOURIER</w:t>
            </w:r>
          </w:p>
        </w:tc>
        <w:tc>
          <w:tcPr>
            <w:tcW w:w="1240" w:type="dxa"/>
            <w:tcBorders>
              <w:top w:val="nil"/>
              <w:left w:val="nil"/>
              <w:bottom w:val="nil"/>
              <w:right w:val="nil"/>
            </w:tcBorders>
            <w:shd w:val="clear" w:color="auto" w:fill="auto"/>
            <w:noWrap/>
            <w:vAlign w:val="bottom"/>
            <w:hideMark/>
          </w:tcPr>
          <w:p w14:paraId="7D8AEC1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55900259"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10B70200"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57D4828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0EA06EA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3BC1CEF1"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20E5D90B" w14:textId="77777777" w:rsidTr="003F41F3">
        <w:trPr>
          <w:trHeight w:val="288"/>
        </w:trPr>
        <w:tc>
          <w:tcPr>
            <w:tcW w:w="3262" w:type="dxa"/>
            <w:tcBorders>
              <w:top w:val="nil"/>
              <w:left w:val="nil"/>
              <w:bottom w:val="nil"/>
              <w:right w:val="nil"/>
            </w:tcBorders>
            <w:shd w:val="clear" w:color="auto" w:fill="auto"/>
            <w:noWrap/>
            <w:vAlign w:val="bottom"/>
            <w:hideMark/>
          </w:tcPr>
          <w:p w14:paraId="6F9A2BFC"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ODYSSEY OUTCOME</w:t>
            </w:r>
          </w:p>
        </w:tc>
        <w:tc>
          <w:tcPr>
            <w:tcW w:w="1240" w:type="dxa"/>
            <w:tcBorders>
              <w:top w:val="nil"/>
              <w:left w:val="nil"/>
              <w:bottom w:val="nil"/>
              <w:right w:val="nil"/>
            </w:tcBorders>
            <w:shd w:val="clear" w:color="auto" w:fill="auto"/>
            <w:noWrap/>
            <w:vAlign w:val="bottom"/>
            <w:hideMark/>
          </w:tcPr>
          <w:p w14:paraId="089657AA"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uto"/>
            <w:noWrap/>
            <w:vAlign w:val="bottom"/>
            <w:hideMark/>
          </w:tcPr>
          <w:p w14:paraId="0AADC4A4"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475D7DA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68AB353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0B25FB0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4B1C89F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36B7F784" w14:textId="77777777" w:rsidTr="003F41F3">
        <w:trPr>
          <w:trHeight w:val="288"/>
        </w:trPr>
        <w:tc>
          <w:tcPr>
            <w:tcW w:w="3262" w:type="dxa"/>
            <w:tcBorders>
              <w:top w:val="nil"/>
              <w:left w:val="nil"/>
              <w:bottom w:val="nil"/>
              <w:right w:val="nil"/>
            </w:tcBorders>
            <w:shd w:val="clear" w:color="auto" w:fill="auto"/>
            <w:noWrap/>
            <w:vAlign w:val="bottom"/>
            <w:hideMark/>
          </w:tcPr>
          <w:p w14:paraId="2CC44EB1"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CORONA</w:t>
            </w:r>
          </w:p>
        </w:tc>
        <w:tc>
          <w:tcPr>
            <w:tcW w:w="1240" w:type="dxa"/>
            <w:tcBorders>
              <w:top w:val="nil"/>
              <w:left w:val="nil"/>
              <w:bottom w:val="nil"/>
              <w:right w:val="nil"/>
            </w:tcBorders>
            <w:shd w:val="clear" w:color="auto" w:fill="auto"/>
            <w:noWrap/>
            <w:vAlign w:val="bottom"/>
            <w:hideMark/>
          </w:tcPr>
          <w:p w14:paraId="020BB20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15B93BDE"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7E3A632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20FAC62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F90B11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7CE6A0E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6AD1C3FA" w14:textId="77777777" w:rsidTr="003F41F3">
        <w:trPr>
          <w:trHeight w:val="288"/>
        </w:trPr>
        <w:tc>
          <w:tcPr>
            <w:tcW w:w="3262" w:type="dxa"/>
            <w:tcBorders>
              <w:top w:val="nil"/>
              <w:left w:val="nil"/>
              <w:bottom w:val="nil"/>
              <w:right w:val="nil"/>
            </w:tcBorders>
            <w:shd w:val="clear" w:color="auto" w:fill="auto"/>
            <w:noWrap/>
            <w:vAlign w:val="bottom"/>
            <w:hideMark/>
          </w:tcPr>
          <w:p w14:paraId="4A9F59F2"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GISSI HF</w:t>
            </w:r>
          </w:p>
        </w:tc>
        <w:tc>
          <w:tcPr>
            <w:tcW w:w="1240" w:type="dxa"/>
            <w:tcBorders>
              <w:top w:val="nil"/>
              <w:left w:val="nil"/>
              <w:bottom w:val="nil"/>
              <w:right w:val="nil"/>
            </w:tcBorders>
            <w:shd w:val="clear" w:color="auto" w:fill="auto"/>
            <w:noWrap/>
            <w:vAlign w:val="bottom"/>
            <w:hideMark/>
          </w:tcPr>
          <w:p w14:paraId="5E4A6E5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68778F6A"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4DC5BBD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5C4C56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58D6027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252A823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4580EA5C" w14:textId="77777777" w:rsidTr="003F41F3">
        <w:trPr>
          <w:trHeight w:val="288"/>
        </w:trPr>
        <w:tc>
          <w:tcPr>
            <w:tcW w:w="3262" w:type="dxa"/>
            <w:tcBorders>
              <w:top w:val="nil"/>
              <w:left w:val="nil"/>
              <w:bottom w:val="nil"/>
              <w:right w:val="nil"/>
            </w:tcBorders>
            <w:shd w:val="clear" w:color="auto" w:fill="auto"/>
            <w:noWrap/>
            <w:vAlign w:val="bottom"/>
            <w:hideMark/>
          </w:tcPr>
          <w:p w14:paraId="0C584BC7"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ALERT</w:t>
            </w:r>
          </w:p>
        </w:tc>
        <w:tc>
          <w:tcPr>
            <w:tcW w:w="1240" w:type="dxa"/>
            <w:tcBorders>
              <w:top w:val="nil"/>
              <w:left w:val="nil"/>
              <w:bottom w:val="nil"/>
              <w:right w:val="nil"/>
            </w:tcBorders>
            <w:shd w:val="clear" w:color="auto" w:fill="auto"/>
            <w:noWrap/>
            <w:vAlign w:val="bottom"/>
            <w:hideMark/>
          </w:tcPr>
          <w:p w14:paraId="325FD1C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2100B4BD" w14:textId="77777777" w:rsidR="008E287F" w:rsidRPr="000A23D9" w:rsidRDefault="008E287F" w:rsidP="003F41F3">
            <w:pPr>
              <w:spacing w:after="0" w:line="240" w:lineRule="auto"/>
              <w:jc w:val="center"/>
              <w:rPr>
                <w:rFonts w:ascii="Calibri" w:eastAsia="Times New Roman" w:hAnsi="Calibri" w:cs="Calibri"/>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33227587" w14:textId="77777777" w:rsidR="008E287F" w:rsidRPr="000A23D9" w:rsidRDefault="008E287F" w:rsidP="003F41F3">
            <w:pPr>
              <w:spacing w:after="0" w:line="240" w:lineRule="auto"/>
              <w:jc w:val="center"/>
              <w:rPr>
                <w:rFonts w:ascii="Calibri" w:eastAsia="Times New Roman" w:hAnsi="Calibri" w:cs="Calibri"/>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C037EBB" w14:textId="77777777" w:rsidR="008E287F" w:rsidRPr="000A23D9" w:rsidRDefault="008E287F" w:rsidP="003F41F3">
            <w:pPr>
              <w:spacing w:after="0" w:line="240" w:lineRule="auto"/>
              <w:jc w:val="center"/>
              <w:rPr>
                <w:rFonts w:ascii="Calibri" w:eastAsia="Times New Roman" w:hAnsi="Calibri" w:cs="Calibri"/>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D2198B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4CED451B" w14:textId="77777777" w:rsidR="008E287F" w:rsidRPr="000A23D9" w:rsidRDefault="008E287F" w:rsidP="003F41F3">
            <w:pPr>
              <w:spacing w:after="0" w:line="240" w:lineRule="auto"/>
              <w:jc w:val="center"/>
              <w:rPr>
                <w:rFonts w:ascii="Calibri" w:eastAsia="Times New Roman" w:hAnsi="Calibri" w:cs="Calibri"/>
                <w:lang w:eastAsia="fr-FR"/>
              </w:rPr>
            </w:pPr>
            <w:r w:rsidRPr="00F20F6F">
              <w:rPr>
                <w:rFonts w:ascii="Calibri" w:eastAsia="Times New Roman" w:hAnsi="Calibri" w:cs="Calibri"/>
                <w:b/>
                <w:color w:val="000000"/>
                <w:sz w:val="32"/>
                <w:szCs w:val="32"/>
                <w:lang w:eastAsia="fr-FR"/>
              </w:rPr>
              <w:t>+</w:t>
            </w:r>
          </w:p>
        </w:tc>
      </w:tr>
      <w:tr w:rsidR="008E287F" w:rsidRPr="000A23D9" w14:paraId="7ADAFEE2" w14:textId="77777777" w:rsidTr="003F41F3">
        <w:trPr>
          <w:trHeight w:val="288"/>
        </w:trPr>
        <w:tc>
          <w:tcPr>
            <w:tcW w:w="3262" w:type="dxa"/>
            <w:tcBorders>
              <w:top w:val="nil"/>
              <w:left w:val="nil"/>
              <w:bottom w:val="nil"/>
              <w:right w:val="nil"/>
            </w:tcBorders>
            <w:shd w:val="clear" w:color="auto" w:fill="auto"/>
            <w:noWrap/>
            <w:vAlign w:val="bottom"/>
            <w:hideMark/>
          </w:tcPr>
          <w:p w14:paraId="7DABA52F"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GDDS</w:t>
            </w:r>
          </w:p>
        </w:tc>
        <w:tc>
          <w:tcPr>
            <w:tcW w:w="1240" w:type="dxa"/>
            <w:tcBorders>
              <w:top w:val="nil"/>
              <w:left w:val="nil"/>
              <w:bottom w:val="nil"/>
              <w:right w:val="nil"/>
            </w:tcBorders>
            <w:shd w:val="clear" w:color="auto" w:fill="auto"/>
            <w:noWrap/>
            <w:vAlign w:val="bottom"/>
            <w:hideMark/>
          </w:tcPr>
          <w:p w14:paraId="3CECED2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68525BA9"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3A935D9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4279C1E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5411355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3337B301"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37BF48E0" w14:textId="77777777" w:rsidTr="003F41F3">
        <w:trPr>
          <w:trHeight w:val="288"/>
        </w:trPr>
        <w:tc>
          <w:tcPr>
            <w:tcW w:w="3262" w:type="dxa"/>
            <w:tcBorders>
              <w:top w:val="nil"/>
              <w:left w:val="nil"/>
              <w:bottom w:val="nil"/>
              <w:right w:val="nil"/>
            </w:tcBorders>
            <w:shd w:val="clear" w:color="auto" w:fill="auto"/>
            <w:noWrap/>
            <w:vAlign w:val="bottom"/>
            <w:hideMark/>
          </w:tcPr>
          <w:p w14:paraId="3E7115EB"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AURORA</w:t>
            </w:r>
          </w:p>
        </w:tc>
        <w:tc>
          <w:tcPr>
            <w:tcW w:w="1240" w:type="dxa"/>
            <w:tcBorders>
              <w:top w:val="nil"/>
              <w:left w:val="nil"/>
              <w:bottom w:val="nil"/>
              <w:right w:val="nil"/>
            </w:tcBorders>
            <w:shd w:val="clear" w:color="auto" w:fill="auto"/>
            <w:noWrap/>
            <w:vAlign w:val="bottom"/>
            <w:hideMark/>
          </w:tcPr>
          <w:p w14:paraId="1362AEE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4BDD18FB"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7C14241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2BB91DBC"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77B6828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2FBB191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3C83ABB3" w14:textId="77777777" w:rsidTr="003F41F3">
        <w:trPr>
          <w:trHeight w:val="288"/>
        </w:trPr>
        <w:tc>
          <w:tcPr>
            <w:tcW w:w="3262" w:type="dxa"/>
            <w:tcBorders>
              <w:top w:val="nil"/>
              <w:left w:val="nil"/>
              <w:bottom w:val="nil"/>
              <w:right w:val="nil"/>
            </w:tcBorders>
            <w:shd w:val="clear" w:color="auto" w:fill="auto"/>
            <w:noWrap/>
            <w:vAlign w:val="bottom"/>
            <w:hideMark/>
          </w:tcPr>
          <w:p w14:paraId="405B7CF6"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SHARP</w:t>
            </w:r>
          </w:p>
        </w:tc>
        <w:tc>
          <w:tcPr>
            <w:tcW w:w="1240" w:type="dxa"/>
            <w:tcBorders>
              <w:top w:val="nil"/>
              <w:left w:val="nil"/>
              <w:bottom w:val="nil"/>
              <w:right w:val="nil"/>
            </w:tcBorders>
            <w:shd w:val="clear" w:color="auto" w:fill="auto"/>
            <w:noWrap/>
            <w:vAlign w:val="bottom"/>
            <w:hideMark/>
          </w:tcPr>
          <w:p w14:paraId="10D5BD11"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72C2E487"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39C6077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7D18C314"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3A00E395"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4F2794C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2C393B90" w14:textId="77777777" w:rsidTr="003F41F3">
        <w:trPr>
          <w:trHeight w:val="288"/>
        </w:trPr>
        <w:tc>
          <w:tcPr>
            <w:tcW w:w="3262" w:type="dxa"/>
            <w:tcBorders>
              <w:top w:val="nil"/>
              <w:left w:val="nil"/>
              <w:bottom w:val="nil"/>
              <w:right w:val="nil"/>
            </w:tcBorders>
            <w:shd w:val="clear" w:color="auto" w:fill="auto"/>
            <w:noWrap/>
            <w:vAlign w:val="bottom"/>
            <w:hideMark/>
          </w:tcPr>
          <w:p w14:paraId="225ED336"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SPARCL</w:t>
            </w:r>
          </w:p>
        </w:tc>
        <w:tc>
          <w:tcPr>
            <w:tcW w:w="1240" w:type="dxa"/>
            <w:tcBorders>
              <w:top w:val="nil"/>
              <w:left w:val="nil"/>
              <w:bottom w:val="nil"/>
              <w:right w:val="nil"/>
            </w:tcBorders>
            <w:shd w:val="clear" w:color="auto" w:fill="auto"/>
            <w:noWrap/>
            <w:vAlign w:val="bottom"/>
            <w:hideMark/>
          </w:tcPr>
          <w:p w14:paraId="2AD988A6"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nil"/>
              <w:right w:val="nil"/>
            </w:tcBorders>
            <w:shd w:val="clear" w:color="auto" w:fill="AEAAAA" w:themeFill="background2" w:themeFillShade="BF"/>
            <w:noWrap/>
            <w:vAlign w:val="bottom"/>
            <w:hideMark/>
          </w:tcPr>
          <w:p w14:paraId="765C0D76" w14:textId="77777777" w:rsidR="008E287F" w:rsidRPr="000A23D9" w:rsidRDefault="008E287F" w:rsidP="003F41F3">
            <w:pPr>
              <w:spacing w:after="0" w:line="240" w:lineRule="auto"/>
              <w:jc w:val="center"/>
              <w:rPr>
                <w:rFonts w:ascii="Calibri" w:eastAsia="Times New Roman" w:hAnsi="Calibri" w:cs="Calibri"/>
                <w:color w:val="000000"/>
                <w:lang w:eastAsia="fr-FR"/>
              </w:rPr>
            </w:pPr>
            <w:r>
              <w:rPr>
                <w:rFonts w:ascii="Calibri" w:eastAsia="Times New Roman" w:hAnsi="Calibri" w:cs="Calibri"/>
                <w:b/>
                <w:sz w:val="32"/>
                <w:szCs w:val="32"/>
                <w:lang w:eastAsia="fr-FR"/>
              </w:rPr>
              <w:t>±</w:t>
            </w:r>
          </w:p>
        </w:tc>
        <w:tc>
          <w:tcPr>
            <w:tcW w:w="1240" w:type="dxa"/>
            <w:tcBorders>
              <w:top w:val="nil"/>
              <w:left w:val="nil"/>
              <w:bottom w:val="nil"/>
              <w:right w:val="nil"/>
            </w:tcBorders>
            <w:shd w:val="clear" w:color="auto" w:fill="auto"/>
            <w:noWrap/>
            <w:vAlign w:val="bottom"/>
            <w:hideMark/>
          </w:tcPr>
          <w:p w14:paraId="447D5AC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18118341"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nil"/>
              <w:right w:val="nil"/>
            </w:tcBorders>
            <w:shd w:val="clear" w:color="auto" w:fill="auto"/>
            <w:noWrap/>
            <w:vAlign w:val="bottom"/>
            <w:hideMark/>
          </w:tcPr>
          <w:p w14:paraId="72E51619"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nil"/>
              <w:right w:val="nil"/>
            </w:tcBorders>
            <w:shd w:val="clear" w:color="auto" w:fill="auto"/>
            <w:noWrap/>
            <w:vAlign w:val="bottom"/>
            <w:hideMark/>
          </w:tcPr>
          <w:p w14:paraId="598DB3D8"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5CC85B37" w14:textId="77777777" w:rsidTr="003F41F3">
        <w:trPr>
          <w:trHeight w:val="288"/>
        </w:trPr>
        <w:tc>
          <w:tcPr>
            <w:tcW w:w="3262" w:type="dxa"/>
            <w:tcBorders>
              <w:top w:val="nil"/>
              <w:left w:val="nil"/>
              <w:right w:val="nil"/>
            </w:tcBorders>
            <w:shd w:val="clear" w:color="auto" w:fill="auto"/>
            <w:noWrap/>
            <w:vAlign w:val="bottom"/>
            <w:hideMark/>
          </w:tcPr>
          <w:p w14:paraId="2AAED1D7" w14:textId="77777777" w:rsidR="008E287F" w:rsidRPr="000A23D9" w:rsidRDefault="008E287F" w:rsidP="003F41F3">
            <w:pPr>
              <w:spacing w:after="0" w:line="240" w:lineRule="auto"/>
              <w:rPr>
                <w:rFonts w:ascii="Calibri" w:eastAsia="Times New Roman" w:hAnsi="Calibri" w:cs="Calibri"/>
                <w:b/>
                <w:bCs/>
                <w:lang w:eastAsia="fr-FR"/>
              </w:rPr>
            </w:pPr>
            <w:r w:rsidRPr="000A23D9">
              <w:rPr>
                <w:rFonts w:ascii="Calibri" w:eastAsia="Times New Roman" w:hAnsi="Calibri" w:cs="Calibri"/>
                <w:b/>
                <w:bCs/>
                <w:lang w:eastAsia="fr-FR"/>
              </w:rPr>
              <w:t>J-STARS</w:t>
            </w:r>
          </w:p>
        </w:tc>
        <w:tc>
          <w:tcPr>
            <w:tcW w:w="1240" w:type="dxa"/>
            <w:tcBorders>
              <w:top w:val="nil"/>
              <w:left w:val="nil"/>
              <w:right w:val="nil"/>
            </w:tcBorders>
            <w:shd w:val="clear" w:color="auto" w:fill="auto"/>
            <w:noWrap/>
            <w:vAlign w:val="bottom"/>
            <w:hideMark/>
          </w:tcPr>
          <w:p w14:paraId="0FB4E65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right w:val="nil"/>
            </w:tcBorders>
            <w:shd w:val="clear" w:color="auto" w:fill="000000" w:themeFill="text1"/>
            <w:noWrap/>
            <w:vAlign w:val="bottom"/>
            <w:hideMark/>
          </w:tcPr>
          <w:p w14:paraId="29F68602" w14:textId="77777777" w:rsidR="008E287F" w:rsidRPr="00482008" w:rsidRDefault="008E287F" w:rsidP="003F41F3">
            <w:pPr>
              <w:spacing w:after="0" w:line="240" w:lineRule="auto"/>
              <w:jc w:val="center"/>
              <w:rPr>
                <w:rFonts w:ascii="Calibri" w:eastAsia="Times New Roman" w:hAnsi="Calibri" w:cs="Calibri"/>
                <w:color w:val="FFFFFF" w:themeColor="background1"/>
                <w:lang w:eastAsia="fr-FR"/>
              </w:rPr>
            </w:pPr>
            <w:r>
              <w:rPr>
                <w:rFonts w:ascii="Calibri" w:eastAsia="Times New Roman" w:hAnsi="Calibri" w:cs="Calibri"/>
                <w:b/>
                <w:color w:val="FFFFFF" w:themeColor="background1"/>
                <w:sz w:val="32"/>
                <w:szCs w:val="32"/>
                <w:lang w:eastAsia="fr-FR"/>
              </w:rPr>
              <w:t>-</w:t>
            </w:r>
          </w:p>
        </w:tc>
        <w:tc>
          <w:tcPr>
            <w:tcW w:w="1240" w:type="dxa"/>
            <w:tcBorders>
              <w:top w:val="nil"/>
              <w:left w:val="nil"/>
              <w:right w:val="nil"/>
            </w:tcBorders>
            <w:shd w:val="clear" w:color="auto" w:fill="000000" w:themeFill="text1"/>
            <w:noWrap/>
            <w:vAlign w:val="bottom"/>
            <w:hideMark/>
          </w:tcPr>
          <w:p w14:paraId="717FB6BE" w14:textId="77777777" w:rsidR="008E287F" w:rsidRPr="00482008" w:rsidRDefault="008E287F" w:rsidP="003F41F3">
            <w:pPr>
              <w:spacing w:after="0" w:line="240" w:lineRule="auto"/>
              <w:jc w:val="center"/>
              <w:rPr>
                <w:rFonts w:ascii="Calibri" w:eastAsia="Times New Roman" w:hAnsi="Calibri" w:cs="Calibri"/>
                <w:color w:val="FFFFFF" w:themeColor="background1"/>
                <w:lang w:eastAsia="fr-FR"/>
              </w:rPr>
            </w:pPr>
            <w:r>
              <w:rPr>
                <w:rFonts w:ascii="Calibri" w:eastAsia="Times New Roman" w:hAnsi="Calibri" w:cs="Calibri"/>
                <w:b/>
                <w:color w:val="FFFFFF" w:themeColor="background1"/>
                <w:sz w:val="32"/>
                <w:szCs w:val="32"/>
                <w:lang w:eastAsia="fr-FR"/>
              </w:rPr>
              <w:t>-</w:t>
            </w:r>
          </w:p>
        </w:tc>
        <w:tc>
          <w:tcPr>
            <w:tcW w:w="1282" w:type="dxa"/>
            <w:tcBorders>
              <w:top w:val="nil"/>
              <w:left w:val="nil"/>
              <w:right w:val="nil"/>
            </w:tcBorders>
            <w:shd w:val="clear" w:color="auto" w:fill="auto"/>
            <w:noWrap/>
            <w:vAlign w:val="bottom"/>
            <w:hideMark/>
          </w:tcPr>
          <w:p w14:paraId="4B9283D2"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right w:val="nil"/>
            </w:tcBorders>
            <w:shd w:val="clear" w:color="auto" w:fill="auto"/>
            <w:noWrap/>
            <w:vAlign w:val="bottom"/>
            <w:hideMark/>
          </w:tcPr>
          <w:p w14:paraId="4ED7DF3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right w:val="nil"/>
            </w:tcBorders>
            <w:shd w:val="clear" w:color="auto" w:fill="auto"/>
            <w:noWrap/>
            <w:vAlign w:val="bottom"/>
            <w:hideMark/>
          </w:tcPr>
          <w:p w14:paraId="4A9BF9BB"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r w:rsidR="008E287F" w:rsidRPr="000A23D9" w14:paraId="74E6A7C3" w14:textId="77777777" w:rsidTr="003F41F3">
        <w:trPr>
          <w:trHeight w:val="288"/>
        </w:trPr>
        <w:tc>
          <w:tcPr>
            <w:tcW w:w="3262" w:type="dxa"/>
            <w:tcBorders>
              <w:top w:val="nil"/>
              <w:left w:val="nil"/>
              <w:bottom w:val="single" w:sz="4" w:space="0" w:color="auto"/>
              <w:right w:val="nil"/>
            </w:tcBorders>
            <w:shd w:val="clear" w:color="auto" w:fill="auto"/>
            <w:noWrap/>
            <w:vAlign w:val="bottom"/>
            <w:hideMark/>
          </w:tcPr>
          <w:p w14:paraId="0D60367C" w14:textId="77777777" w:rsidR="008E287F" w:rsidRPr="000A23D9" w:rsidRDefault="008E287F" w:rsidP="003F41F3">
            <w:pPr>
              <w:spacing w:after="0" w:line="240" w:lineRule="auto"/>
              <w:rPr>
                <w:rFonts w:ascii="Calibri" w:eastAsia="Times New Roman" w:hAnsi="Calibri" w:cs="Calibri"/>
                <w:b/>
                <w:bCs/>
                <w:color w:val="000000"/>
                <w:lang w:eastAsia="fr-FR"/>
              </w:rPr>
            </w:pPr>
            <w:r w:rsidRPr="000A23D9">
              <w:rPr>
                <w:rFonts w:ascii="Calibri" w:eastAsia="Times New Roman" w:hAnsi="Calibri" w:cs="Calibri"/>
                <w:b/>
                <w:bCs/>
                <w:color w:val="000000"/>
                <w:lang w:eastAsia="fr-FR"/>
              </w:rPr>
              <w:t>TST</w:t>
            </w:r>
          </w:p>
        </w:tc>
        <w:tc>
          <w:tcPr>
            <w:tcW w:w="1240" w:type="dxa"/>
            <w:tcBorders>
              <w:top w:val="nil"/>
              <w:left w:val="nil"/>
              <w:bottom w:val="single" w:sz="4" w:space="0" w:color="auto"/>
              <w:right w:val="nil"/>
            </w:tcBorders>
            <w:shd w:val="clear" w:color="auto" w:fill="auto"/>
            <w:noWrap/>
            <w:vAlign w:val="bottom"/>
            <w:hideMark/>
          </w:tcPr>
          <w:p w14:paraId="3F16DCEF"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318" w:type="dxa"/>
            <w:tcBorders>
              <w:top w:val="nil"/>
              <w:left w:val="nil"/>
              <w:bottom w:val="single" w:sz="4" w:space="0" w:color="auto"/>
              <w:right w:val="nil"/>
            </w:tcBorders>
            <w:shd w:val="clear" w:color="auto" w:fill="000000" w:themeFill="text1"/>
            <w:noWrap/>
            <w:vAlign w:val="bottom"/>
            <w:hideMark/>
          </w:tcPr>
          <w:p w14:paraId="6B2684E7" w14:textId="77777777" w:rsidR="008E287F" w:rsidRPr="00543845" w:rsidRDefault="008E287F" w:rsidP="003F41F3">
            <w:pPr>
              <w:spacing w:after="0" w:line="240" w:lineRule="auto"/>
              <w:jc w:val="center"/>
              <w:rPr>
                <w:rFonts w:ascii="Calibri" w:eastAsia="Times New Roman" w:hAnsi="Calibri" w:cs="Calibri"/>
                <w:color w:val="FFFFFF" w:themeColor="background1"/>
                <w:lang w:eastAsia="fr-FR"/>
              </w:rPr>
            </w:pPr>
            <w:r w:rsidRPr="00543845">
              <w:rPr>
                <w:rFonts w:ascii="Calibri" w:eastAsia="Times New Roman" w:hAnsi="Calibri" w:cs="Calibri"/>
                <w:b/>
                <w:color w:val="FFFFFF" w:themeColor="background1"/>
                <w:sz w:val="32"/>
                <w:szCs w:val="32"/>
                <w:lang w:eastAsia="fr-FR"/>
              </w:rPr>
              <w:t>-</w:t>
            </w:r>
          </w:p>
        </w:tc>
        <w:tc>
          <w:tcPr>
            <w:tcW w:w="1240" w:type="dxa"/>
            <w:tcBorders>
              <w:top w:val="nil"/>
              <w:left w:val="nil"/>
              <w:bottom w:val="single" w:sz="4" w:space="0" w:color="auto"/>
              <w:right w:val="nil"/>
            </w:tcBorders>
            <w:shd w:val="clear" w:color="auto" w:fill="000000" w:themeFill="text1"/>
            <w:noWrap/>
            <w:vAlign w:val="bottom"/>
            <w:hideMark/>
          </w:tcPr>
          <w:p w14:paraId="3FC58815" w14:textId="77777777" w:rsidR="008E287F" w:rsidRPr="00543845" w:rsidRDefault="008E287F" w:rsidP="003F41F3">
            <w:pPr>
              <w:spacing w:after="0" w:line="240" w:lineRule="auto"/>
              <w:jc w:val="center"/>
              <w:rPr>
                <w:rFonts w:ascii="Calibri" w:eastAsia="Times New Roman" w:hAnsi="Calibri" w:cs="Calibri"/>
                <w:color w:val="FFFFFF" w:themeColor="background1"/>
                <w:lang w:eastAsia="fr-FR"/>
              </w:rPr>
            </w:pPr>
            <w:r w:rsidRPr="00543845">
              <w:rPr>
                <w:rFonts w:ascii="Calibri" w:eastAsia="Times New Roman" w:hAnsi="Calibri" w:cs="Calibri"/>
                <w:b/>
                <w:color w:val="FFFFFF" w:themeColor="background1"/>
                <w:sz w:val="32"/>
                <w:szCs w:val="32"/>
                <w:lang w:eastAsia="fr-FR"/>
              </w:rPr>
              <w:t>-</w:t>
            </w:r>
          </w:p>
        </w:tc>
        <w:tc>
          <w:tcPr>
            <w:tcW w:w="1282" w:type="dxa"/>
            <w:tcBorders>
              <w:top w:val="nil"/>
              <w:left w:val="nil"/>
              <w:bottom w:val="single" w:sz="4" w:space="0" w:color="auto"/>
              <w:right w:val="nil"/>
            </w:tcBorders>
            <w:shd w:val="clear" w:color="auto" w:fill="auto"/>
            <w:noWrap/>
            <w:vAlign w:val="bottom"/>
            <w:hideMark/>
          </w:tcPr>
          <w:p w14:paraId="18025257"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82" w:type="dxa"/>
            <w:tcBorders>
              <w:top w:val="nil"/>
              <w:left w:val="nil"/>
              <w:bottom w:val="single" w:sz="4" w:space="0" w:color="auto"/>
              <w:right w:val="nil"/>
            </w:tcBorders>
            <w:shd w:val="clear" w:color="auto" w:fill="auto"/>
            <w:noWrap/>
            <w:vAlign w:val="bottom"/>
            <w:hideMark/>
          </w:tcPr>
          <w:p w14:paraId="2C1D9CBD"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c>
          <w:tcPr>
            <w:tcW w:w="1240" w:type="dxa"/>
            <w:tcBorders>
              <w:top w:val="nil"/>
              <w:left w:val="nil"/>
              <w:bottom w:val="single" w:sz="4" w:space="0" w:color="auto"/>
              <w:right w:val="nil"/>
            </w:tcBorders>
            <w:shd w:val="clear" w:color="auto" w:fill="auto"/>
            <w:noWrap/>
            <w:vAlign w:val="bottom"/>
            <w:hideMark/>
          </w:tcPr>
          <w:p w14:paraId="0712BCEE" w14:textId="77777777" w:rsidR="008E287F" w:rsidRPr="000A23D9" w:rsidRDefault="008E287F" w:rsidP="003F41F3">
            <w:pPr>
              <w:spacing w:after="0" w:line="240" w:lineRule="auto"/>
              <w:jc w:val="center"/>
              <w:rPr>
                <w:rFonts w:ascii="Calibri" w:eastAsia="Times New Roman" w:hAnsi="Calibri" w:cs="Calibri"/>
                <w:color w:val="000000"/>
                <w:lang w:eastAsia="fr-FR"/>
              </w:rPr>
            </w:pPr>
            <w:r w:rsidRPr="00F20F6F">
              <w:rPr>
                <w:rFonts w:ascii="Calibri" w:eastAsia="Times New Roman" w:hAnsi="Calibri" w:cs="Calibri"/>
                <w:b/>
                <w:color w:val="000000"/>
                <w:sz w:val="32"/>
                <w:szCs w:val="32"/>
                <w:lang w:eastAsia="fr-FR"/>
              </w:rPr>
              <w:t>+</w:t>
            </w:r>
          </w:p>
        </w:tc>
      </w:tr>
    </w:tbl>
    <w:p w14:paraId="4FBED19C" w14:textId="77777777" w:rsidR="008E287F" w:rsidRDefault="008E287F" w:rsidP="008E287F">
      <w:pPr>
        <w:ind w:left="-1134" w:right="-1164"/>
      </w:pPr>
    </w:p>
    <w:p w14:paraId="667C2B8E" w14:textId="77777777" w:rsidR="008E287F" w:rsidRDefault="008E287F" w:rsidP="008E287F">
      <w:pPr>
        <w:ind w:left="-1134" w:right="-1164"/>
      </w:pPr>
    </w:p>
    <w:p w14:paraId="449FD747" w14:textId="77777777" w:rsidR="008E287F" w:rsidRDefault="008E287F" w:rsidP="008E287F">
      <w:pPr>
        <w:pStyle w:val="Paragraphedeliste"/>
        <w:ind w:left="-414" w:right="-1164"/>
        <w:rPr>
          <w:lang w:val="en-US"/>
        </w:rPr>
      </w:pPr>
      <w:r w:rsidRPr="001B5EB2">
        <w:rPr>
          <w:b/>
          <w:color w:val="FFFFFF" w:themeColor="background1"/>
          <w:sz w:val="32"/>
          <w:szCs w:val="32"/>
          <w:shd w:val="clear" w:color="auto" w:fill="000000" w:themeFill="text1"/>
          <w:lang w:val="en-US"/>
        </w:rPr>
        <w:t>-</w:t>
      </w:r>
      <w:r>
        <w:rPr>
          <w:lang w:val="en-US"/>
        </w:rPr>
        <w:t xml:space="preserve"> High risk of bias </w:t>
      </w:r>
      <w:r w:rsidRPr="001B5EB2">
        <w:rPr>
          <w:lang w:val="en-US"/>
        </w:rPr>
        <w:t xml:space="preserve">; </w:t>
      </w:r>
      <w:r w:rsidRPr="001B5EB2">
        <w:rPr>
          <w:rFonts w:cstheme="minorHAnsi"/>
          <w:b/>
          <w:sz w:val="32"/>
          <w:szCs w:val="32"/>
          <w:shd w:val="clear" w:color="auto" w:fill="E7E6E6" w:themeFill="background2"/>
          <w:lang w:val="en-US"/>
        </w:rPr>
        <w:t>±</w:t>
      </w:r>
      <w:r w:rsidRPr="001B5EB2">
        <w:rPr>
          <w:rFonts w:cstheme="minorHAnsi"/>
          <w:lang w:val="en-US"/>
        </w:rPr>
        <w:t xml:space="preserve"> </w:t>
      </w:r>
      <w:r w:rsidRPr="001B5EB2">
        <w:rPr>
          <w:lang w:val="en-US"/>
        </w:rPr>
        <w:t xml:space="preserve">Unclear risk of bias ; </w:t>
      </w:r>
      <w:r w:rsidRPr="001B5EB2">
        <w:rPr>
          <w:b/>
          <w:sz w:val="32"/>
          <w:szCs w:val="32"/>
          <w:lang w:val="en-US"/>
        </w:rPr>
        <w:t>+</w:t>
      </w:r>
      <w:r w:rsidRPr="001B5EB2">
        <w:rPr>
          <w:lang w:val="en-US"/>
        </w:rPr>
        <w:t xml:space="preserve"> Low risk of bias</w:t>
      </w:r>
    </w:p>
    <w:p w14:paraId="43129FD3" w14:textId="77777777" w:rsidR="008E287F" w:rsidRPr="00004853" w:rsidRDefault="008E287F" w:rsidP="008E287F">
      <w:pPr>
        <w:pStyle w:val="Paragraphedeliste"/>
        <w:ind w:left="-414" w:right="-1164"/>
        <w:rPr>
          <w:rFonts w:ascii="Arial" w:hAnsi="Arial" w:cs="Arial"/>
          <w:lang w:val="en-US"/>
        </w:rPr>
      </w:pPr>
    </w:p>
    <w:p w14:paraId="3C8A441C" w14:textId="77777777" w:rsidR="008E287F" w:rsidRDefault="008E287F" w:rsidP="008E287F">
      <w:pPr>
        <w:spacing w:line="360" w:lineRule="auto"/>
        <w:rPr>
          <w:rFonts w:cs="Arial"/>
          <w:sz w:val="24"/>
          <w:szCs w:val="24"/>
          <w:lang w:val="en-US"/>
        </w:rPr>
      </w:pPr>
    </w:p>
    <w:p w14:paraId="1F63B393" w14:textId="77777777" w:rsidR="008E287F" w:rsidRPr="008D19B2" w:rsidRDefault="008E287F" w:rsidP="008E287F">
      <w:pPr>
        <w:spacing w:line="480" w:lineRule="auto"/>
        <w:rPr>
          <w:rFonts w:cs="Arial"/>
          <w:b/>
          <w:sz w:val="24"/>
          <w:szCs w:val="24"/>
          <w:lang w:val="en-US"/>
        </w:rPr>
      </w:pPr>
      <w:r>
        <w:rPr>
          <w:rFonts w:cs="Arial"/>
          <w:b/>
          <w:sz w:val="24"/>
          <w:szCs w:val="24"/>
          <w:lang w:val="en-US"/>
        </w:rPr>
        <w:br w:type="page"/>
      </w:r>
      <w:r w:rsidRPr="008D19B2">
        <w:rPr>
          <w:rFonts w:cs="Arial"/>
          <w:b/>
          <w:sz w:val="24"/>
          <w:szCs w:val="24"/>
          <w:lang w:val="en-US"/>
        </w:rPr>
        <w:lastRenderedPageBreak/>
        <w:t>Publication bias</w:t>
      </w:r>
    </w:p>
    <w:p w14:paraId="4EECDA3B" w14:textId="77777777" w:rsidR="008E287F" w:rsidRDefault="008E287F" w:rsidP="008E287F">
      <w:pPr>
        <w:spacing w:line="480" w:lineRule="auto"/>
        <w:rPr>
          <w:rFonts w:cs="Arial"/>
          <w:sz w:val="24"/>
          <w:szCs w:val="24"/>
          <w:lang w:val="en-US"/>
        </w:rPr>
      </w:pPr>
      <w:r w:rsidRPr="00373711">
        <w:rPr>
          <w:rFonts w:cs="Arial"/>
          <w:sz w:val="24"/>
          <w:szCs w:val="24"/>
          <w:lang w:val="en-US"/>
        </w:rPr>
        <w:t xml:space="preserve">We found graphical and statistical evidence of small-study effect, with smaller trials reporting larger effects for </w:t>
      </w:r>
      <w:r>
        <w:rPr>
          <w:rFonts w:cs="Arial"/>
          <w:sz w:val="24"/>
          <w:szCs w:val="24"/>
          <w:lang w:val="en-US"/>
        </w:rPr>
        <w:t>all-cause mortality (</w:t>
      </w:r>
      <w:r w:rsidRPr="00227B5E">
        <w:rPr>
          <w:rFonts w:cs="Arial"/>
          <w:i/>
          <w:sz w:val="24"/>
          <w:szCs w:val="24"/>
          <w:lang w:val="en-US"/>
        </w:rPr>
        <w:t>P</w:t>
      </w:r>
      <w:r>
        <w:rPr>
          <w:rFonts w:cs="Arial"/>
          <w:sz w:val="24"/>
          <w:szCs w:val="24"/>
          <w:lang w:val="en-US"/>
        </w:rPr>
        <w:t>= .01), CV</w:t>
      </w:r>
      <w:r w:rsidRPr="00373711">
        <w:rPr>
          <w:rFonts w:cs="Arial"/>
          <w:sz w:val="24"/>
          <w:szCs w:val="24"/>
          <w:lang w:val="en-US"/>
        </w:rPr>
        <w:t xml:space="preserve"> </w:t>
      </w:r>
      <w:r>
        <w:rPr>
          <w:rFonts w:cs="Arial"/>
          <w:sz w:val="24"/>
          <w:szCs w:val="24"/>
          <w:lang w:val="en-US"/>
        </w:rPr>
        <w:t xml:space="preserve">mortality </w:t>
      </w:r>
      <w:r w:rsidRPr="00373711">
        <w:rPr>
          <w:rFonts w:cs="Arial"/>
          <w:sz w:val="24"/>
          <w:szCs w:val="24"/>
          <w:lang w:val="en-US"/>
        </w:rPr>
        <w:t>(</w:t>
      </w:r>
      <w:r w:rsidRPr="00227B5E">
        <w:rPr>
          <w:rFonts w:cs="Arial"/>
          <w:i/>
          <w:sz w:val="24"/>
          <w:szCs w:val="24"/>
          <w:lang w:val="en-US"/>
        </w:rPr>
        <w:t>P</w:t>
      </w:r>
      <w:r>
        <w:rPr>
          <w:rFonts w:cs="Arial"/>
          <w:sz w:val="24"/>
          <w:szCs w:val="24"/>
          <w:lang w:val="en-US"/>
        </w:rPr>
        <w:t>= .005),</w:t>
      </w:r>
      <w:r w:rsidRPr="00373711">
        <w:rPr>
          <w:rFonts w:cs="Arial"/>
          <w:sz w:val="24"/>
          <w:szCs w:val="24"/>
          <w:lang w:val="en-US"/>
        </w:rPr>
        <w:t xml:space="preserve"> </w:t>
      </w:r>
      <w:r>
        <w:rPr>
          <w:rFonts w:cs="Arial"/>
          <w:sz w:val="24"/>
          <w:szCs w:val="24"/>
          <w:lang w:val="en-US"/>
        </w:rPr>
        <w:t>MI</w:t>
      </w:r>
      <w:r w:rsidRPr="00373711">
        <w:rPr>
          <w:rFonts w:cs="Arial"/>
          <w:sz w:val="24"/>
          <w:szCs w:val="24"/>
          <w:lang w:val="en-US"/>
        </w:rPr>
        <w:t xml:space="preserve"> (</w:t>
      </w:r>
      <w:r w:rsidRPr="00227B5E">
        <w:rPr>
          <w:rFonts w:cs="Arial"/>
          <w:i/>
          <w:sz w:val="24"/>
          <w:szCs w:val="24"/>
          <w:lang w:val="en-US"/>
        </w:rPr>
        <w:t>P</w:t>
      </w:r>
      <w:r>
        <w:rPr>
          <w:rFonts w:cs="Arial"/>
          <w:sz w:val="24"/>
          <w:szCs w:val="24"/>
          <w:lang w:val="en-US"/>
        </w:rPr>
        <w:t xml:space="preserve">= </w:t>
      </w:r>
      <w:r w:rsidRPr="00373711">
        <w:rPr>
          <w:rFonts w:cs="Arial"/>
          <w:sz w:val="24"/>
          <w:szCs w:val="24"/>
          <w:lang w:val="en-US"/>
        </w:rPr>
        <w:t>.005)</w:t>
      </w:r>
      <w:r>
        <w:rPr>
          <w:rFonts w:cs="Arial"/>
          <w:sz w:val="24"/>
          <w:szCs w:val="24"/>
          <w:lang w:val="en-US"/>
        </w:rPr>
        <w:t xml:space="preserve"> and non-cardiovascular mortality (</w:t>
      </w:r>
      <w:r>
        <w:rPr>
          <w:rFonts w:cs="Arial"/>
          <w:i/>
          <w:sz w:val="24"/>
          <w:szCs w:val="24"/>
          <w:lang w:val="en-US"/>
        </w:rPr>
        <w:t>P</w:t>
      </w:r>
      <w:r>
        <w:rPr>
          <w:rFonts w:cs="Arial"/>
          <w:sz w:val="24"/>
          <w:szCs w:val="24"/>
          <w:lang w:val="en-US"/>
        </w:rPr>
        <w:t>= .25)</w:t>
      </w:r>
      <w:r w:rsidRPr="00373711">
        <w:rPr>
          <w:rFonts w:cs="Arial"/>
          <w:sz w:val="24"/>
          <w:szCs w:val="24"/>
          <w:lang w:val="en-US"/>
        </w:rPr>
        <w:t xml:space="preserve"> </w:t>
      </w:r>
      <w:r>
        <w:rPr>
          <w:rFonts w:cs="Arial"/>
          <w:sz w:val="24"/>
          <w:szCs w:val="24"/>
          <w:lang w:val="en-US"/>
        </w:rPr>
        <w:t>(</w:t>
      </w:r>
      <w:r w:rsidRPr="008D19B2">
        <w:rPr>
          <w:rFonts w:cs="Arial"/>
          <w:i/>
          <w:sz w:val="24"/>
          <w:szCs w:val="24"/>
          <w:lang w:val="en-US"/>
        </w:rPr>
        <w:t>P</w:t>
      </w:r>
      <w:r>
        <w:rPr>
          <w:rFonts w:cs="Arial"/>
          <w:sz w:val="24"/>
          <w:szCs w:val="24"/>
          <w:lang w:val="en-US"/>
        </w:rPr>
        <w:t xml:space="preserve"> for Egger test &lt; .05).</w:t>
      </w:r>
    </w:p>
    <w:p w14:paraId="6F7CDC60" w14:textId="77777777" w:rsidR="008E287F" w:rsidRDefault="008E287F" w:rsidP="008E287F">
      <w:pPr>
        <w:spacing w:line="360" w:lineRule="auto"/>
        <w:rPr>
          <w:rFonts w:cs="Arial"/>
          <w:sz w:val="24"/>
          <w:szCs w:val="24"/>
          <w:lang w:val="en-US"/>
        </w:rPr>
      </w:pPr>
    </w:p>
    <w:p w14:paraId="241F5200" w14:textId="77777777" w:rsidR="008E287F" w:rsidRDefault="008E287F" w:rsidP="008E287F">
      <w:pPr>
        <w:spacing w:line="360" w:lineRule="auto"/>
        <w:rPr>
          <w:rFonts w:cs="Arial"/>
          <w:sz w:val="24"/>
          <w:szCs w:val="24"/>
          <w:lang w:val="en-US"/>
        </w:rPr>
      </w:pPr>
      <w:r w:rsidRPr="00953850">
        <w:rPr>
          <w:rFonts w:cs="Arial"/>
          <w:b/>
          <w:sz w:val="24"/>
          <w:szCs w:val="24"/>
          <w:lang w:val="en-US"/>
        </w:rPr>
        <w:t>eFigure</w:t>
      </w:r>
      <w:r>
        <w:rPr>
          <w:rFonts w:cs="Arial"/>
          <w:b/>
          <w:sz w:val="24"/>
          <w:szCs w:val="24"/>
          <w:lang w:val="en-US"/>
        </w:rPr>
        <w:t xml:space="preserve"> 2</w:t>
      </w:r>
      <w:r>
        <w:rPr>
          <w:rFonts w:cs="Arial"/>
          <w:sz w:val="24"/>
          <w:szCs w:val="24"/>
          <w:lang w:val="en-US"/>
        </w:rPr>
        <w:t xml:space="preserve"> Publication Bias: a</w:t>
      </w:r>
      <w:r w:rsidRPr="00953850">
        <w:rPr>
          <w:rFonts w:cs="Arial"/>
          <w:sz w:val="24"/>
          <w:szCs w:val="24"/>
          <w:lang w:val="en-US"/>
        </w:rPr>
        <w:t>ll-cause mortality Markers represent individual studies.</w:t>
      </w:r>
    </w:p>
    <w:p w14:paraId="60999F0B" w14:textId="77777777" w:rsidR="008E287F" w:rsidRDefault="008E287F" w:rsidP="008E287F">
      <w:pPr>
        <w:rPr>
          <w:rFonts w:cs="Arial"/>
          <w:sz w:val="24"/>
          <w:szCs w:val="24"/>
          <w:lang w:val="en-US"/>
        </w:rPr>
      </w:pPr>
      <w:r>
        <w:rPr>
          <w:rFonts w:cs="Arial"/>
          <w:noProof/>
          <w:sz w:val="24"/>
          <w:szCs w:val="24"/>
          <w:lang w:eastAsia="fr-FR"/>
        </w:rPr>
        <w:drawing>
          <wp:inline distT="0" distB="0" distL="0" distR="0" wp14:anchorId="520FDFD9" wp14:editId="460B72C1">
            <wp:extent cx="2892159" cy="2117188"/>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9128" cy="2136931"/>
                    </a:xfrm>
                    <a:prstGeom prst="rect">
                      <a:avLst/>
                    </a:prstGeom>
                    <a:noFill/>
                  </pic:spPr>
                </pic:pic>
              </a:graphicData>
            </a:graphic>
          </wp:inline>
        </w:drawing>
      </w:r>
    </w:p>
    <w:p w14:paraId="0077490F" w14:textId="77777777" w:rsidR="008E287F" w:rsidRDefault="008E287F" w:rsidP="008E287F">
      <w:pPr>
        <w:spacing w:line="360" w:lineRule="auto"/>
        <w:rPr>
          <w:rFonts w:cs="Arial"/>
          <w:sz w:val="24"/>
          <w:szCs w:val="24"/>
          <w:lang w:val="en-US"/>
        </w:rPr>
      </w:pPr>
      <w:r w:rsidRPr="00953850">
        <w:rPr>
          <w:rFonts w:cs="Arial"/>
          <w:b/>
          <w:sz w:val="24"/>
          <w:szCs w:val="24"/>
          <w:lang w:val="en-US"/>
        </w:rPr>
        <w:t>eFigure</w:t>
      </w:r>
      <w:r>
        <w:rPr>
          <w:rFonts w:cs="Arial"/>
          <w:b/>
          <w:sz w:val="24"/>
          <w:szCs w:val="24"/>
          <w:lang w:val="en-US"/>
        </w:rPr>
        <w:t xml:space="preserve"> 3</w:t>
      </w:r>
      <w:r>
        <w:rPr>
          <w:rFonts w:cs="Arial"/>
          <w:sz w:val="24"/>
          <w:szCs w:val="24"/>
          <w:lang w:val="en-US"/>
        </w:rPr>
        <w:t xml:space="preserve"> Publication Bias:  cardiovascular mortality</w:t>
      </w:r>
      <w:r w:rsidRPr="00953850">
        <w:rPr>
          <w:rFonts w:cs="Arial"/>
          <w:sz w:val="24"/>
          <w:szCs w:val="24"/>
          <w:lang w:val="en-US"/>
        </w:rPr>
        <w:t>. Markers represent individual studies.</w:t>
      </w:r>
    </w:p>
    <w:p w14:paraId="7B3A72AD" w14:textId="77777777" w:rsidR="008E287F" w:rsidRDefault="008E287F" w:rsidP="008E287F">
      <w:pPr>
        <w:rPr>
          <w:rFonts w:cs="Arial"/>
          <w:sz w:val="24"/>
          <w:szCs w:val="24"/>
          <w:lang w:val="en-US"/>
        </w:rPr>
      </w:pPr>
      <w:r>
        <w:rPr>
          <w:rFonts w:cs="Arial"/>
          <w:noProof/>
          <w:sz w:val="24"/>
          <w:szCs w:val="24"/>
          <w:lang w:eastAsia="fr-FR"/>
        </w:rPr>
        <w:drawing>
          <wp:inline distT="0" distB="0" distL="0" distR="0" wp14:anchorId="403E37AC" wp14:editId="2DEA87FE">
            <wp:extent cx="2962910" cy="2170430"/>
            <wp:effectExtent l="0" t="0" r="889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910" cy="2170430"/>
                    </a:xfrm>
                    <a:prstGeom prst="rect">
                      <a:avLst/>
                    </a:prstGeom>
                    <a:noFill/>
                  </pic:spPr>
                </pic:pic>
              </a:graphicData>
            </a:graphic>
          </wp:inline>
        </w:drawing>
      </w:r>
    </w:p>
    <w:p w14:paraId="0C4E59D4" w14:textId="77777777" w:rsidR="008E287F" w:rsidRDefault="008E287F" w:rsidP="008E287F">
      <w:pPr>
        <w:rPr>
          <w:rFonts w:cs="Arial"/>
          <w:b/>
          <w:sz w:val="24"/>
          <w:szCs w:val="24"/>
          <w:lang w:val="en-US"/>
        </w:rPr>
      </w:pPr>
      <w:r>
        <w:rPr>
          <w:rFonts w:cs="Arial"/>
          <w:b/>
          <w:sz w:val="24"/>
          <w:szCs w:val="24"/>
          <w:lang w:val="en-US"/>
        </w:rPr>
        <w:br w:type="page"/>
      </w:r>
    </w:p>
    <w:p w14:paraId="34D8C626" w14:textId="77777777" w:rsidR="008E287F" w:rsidRDefault="008E287F" w:rsidP="008E287F">
      <w:pPr>
        <w:spacing w:line="360" w:lineRule="auto"/>
        <w:rPr>
          <w:rFonts w:cs="Arial"/>
          <w:sz w:val="24"/>
          <w:szCs w:val="24"/>
          <w:lang w:val="en-US"/>
        </w:rPr>
      </w:pPr>
      <w:r w:rsidRPr="00953850">
        <w:rPr>
          <w:rFonts w:cs="Arial"/>
          <w:b/>
          <w:sz w:val="24"/>
          <w:szCs w:val="24"/>
          <w:lang w:val="en-US"/>
        </w:rPr>
        <w:lastRenderedPageBreak/>
        <w:t>eFigure</w:t>
      </w:r>
      <w:r>
        <w:rPr>
          <w:rFonts w:cs="Arial"/>
          <w:b/>
          <w:sz w:val="24"/>
          <w:szCs w:val="24"/>
          <w:lang w:val="en-US"/>
        </w:rPr>
        <w:t xml:space="preserve"> 4</w:t>
      </w:r>
      <w:r>
        <w:rPr>
          <w:rFonts w:cs="Arial"/>
          <w:sz w:val="24"/>
          <w:szCs w:val="24"/>
          <w:lang w:val="en-US"/>
        </w:rPr>
        <w:t xml:space="preserve"> Publication Bias: myocardial infarction. </w:t>
      </w:r>
      <w:r w:rsidRPr="00953850">
        <w:rPr>
          <w:rFonts w:cs="Arial"/>
          <w:sz w:val="24"/>
          <w:szCs w:val="24"/>
          <w:lang w:val="en-US"/>
        </w:rPr>
        <w:t>Markers represent individual studies.</w:t>
      </w:r>
    </w:p>
    <w:p w14:paraId="7B36791E" w14:textId="77777777" w:rsidR="008E287F" w:rsidRDefault="008E287F" w:rsidP="008E287F">
      <w:pPr>
        <w:rPr>
          <w:rFonts w:cs="Arial"/>
          <w:sz w:val="24"/>
          <w:szCs w:val="24"/>
          <w:lang w:val="en-US"/>
        </w:rPr>
      </w:pPr>
      <w:r>
        <w:rPr>
          <w:rFonts w:cs="Arial"/>
          <w:noProof/>
          <w:sz w:val="24"/>
          <w:szCs w:val="24"/>
          <w:lang w:eastAsia="fr-FR"/>
        </w:rPr>
        <w:drawing>
          <wp:inline distT="0" distB="0" distL="0" distR="0" wp14:anchorId="196FF231" wp14:editId="76AB103F">
            <wp:extent cx="2910934" cy="2131256"/>
            <wp:effectExtent l="0" t="0" r="3810" b="254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386" cy="2133783"/>
                    </a:xfrm>
                    <a:prstGeom prst="rect">
                      <a:avLst/>
                    </a:prstGeom>
                    <a:noFill/>
                  </pic:spPr>
                </pic:pic>
              </a:graphicData>
            </a:graphic>
          </wp:inline>
        </w:drawing>
      </w:r>
    </w:p>
    <w:p w14:paraId="73D16184" w14:textId="77777777" w:rsidR="008E287F" w:rsidRDefault="008E287F" w:rsidP="008E287F">
      <w:pPr>
        <w:spacing w:line="360" w:lineRule="auto"/>
        <w:rPr>
          <w:rFonts w:cs="Arial"/>
          <w:sz w:val="24"/>
          <w:szCs w:val="24"/>
          <w:lang w:val="en-US"/>
        </w:rPr>
      </w:pPr>
      <w:r w:rsidRPr="00953850">
        <w:rPr>
          <w:rFonts w:cs="Arial"/>
          <w:b/>
          <w:sz w:val="24"/>
          <w:szCs w:val="24"/>
          <w:lang w:val="en-US"/>
        </w:rPr>
        <w:t>eFigure</w:t>
      </w:r>
      <w:r>
        <w:rPr>
          <w:rFonts w:cs="Arial"/>
          <w:b/>
          <w:sz w:val="24"/>
          <w:szCs w:val="24"/>
          <w:lang w:val="en-US"/>
        </w:rPr>
        <w:t xml:space="preserve"> 5</w:t>
      </w:r>
      <w:r>
        <w:rPr>
          <w:rFonts w:cs="Arial"/>
          <w:sz w:val="24"/>
          <w:szCs w:val="24"/>
          <w:lang w:val="en-US"/>
        </w:rPr>
        <w:t xml:space="preserve"> Publication Bias: stroke. </w:t>
      </w:r>
      <w:r w:rsidRPr="00953850">
        <w:rPr>
          <w:rFonts w:cs="Arial"/>
          <w:sz w:val="24"/>
          <w:szCs w:val="24"/>
          <w:lang w:val="en-US"/>
        </w:rPr>
        <w:t>Markers represent individual studies.</w:t>
      </w:r>
    </w:p>
    <w:p w14:paraId="4296FB44" w14:textId="77777777" w:rsidR="008E287F" w:rsidRDefault="008E287F" w:rsidP="008E287F">
      <w:pPr>
        <w:rPr>
          <w:rFonts w:cs="Arial"/>
          <w:sz w:val="24"/>
          <w:szCs w:val="24"/>
          <w:lang w:val="en-US"/>
        </w:rPr>
      </w:pPr>
      <w:r>
        <w:rPr>
          <w:rFonts w:cs="Arial"/>
          <w:noProof/>
          <w:sz w:val="24"/>
          <w:szCs w:val="24"/>
          <w:lang w:eastAsia="fr-FR"/>
        </w:rPr>
        <w:drawing>
          <wp:inline distT="0" distB="0" distL="0" distR="0" wp14:anchorId="1B9B47E9" wp14:editId="2F227569">
            <wp:extent cx="3142539" cy="2300068"/>
            <wp:effectExtent l="0" t="0" r="1270" b="508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3195" cy="2307867"/>
                    </a:xfrm>
                    <a:prstGeom prst="rect">
                      <a:avLst/>
                    </a:prstGeom>
                    <a:noFill/>
                  </pic:spPr>
                </pic:pic>
              </a:graphicData>
            </a:graphic>
          </wp:inline>
        </w:drawing>
      </w:r>
    </w:p>
    <w:p w14:paraId="3532325A" w14:textId="77777777" w:rsidR="008E287F" w:rsidRDefault="008E287F" w:rsidP="008E287F">
      <w:pPr>
        <w:spacing w:line="360" w:lineRule="auto"/>
        <w:rPr>
          <w:rFonts w:cs="Arial"/>
          <w:sz w:val="24"/>
          <w:szCs w:val="24"/>
          <w:lang w:val="en-US"/>
        </w:rPr>
      </w:pPr>
      <w:r w:rsidRPr="001B72D8">
        <w:rPr>
          <w:rFonts w:cs="Arial"/>
          <w:b/>
          <w:sz w:val="24"/>
          <w:szCs w:val="24"/>
        </w:rPr>
        <w:t>eFigure 6</w:t>
      </w:r>
      <w:r w:rsidRPr="001B72D8">
        <w:rPr>
          <w:rFonts w:cs="Arial"/>
          <w:sz w:val="24"/>
          <w:szCs w:val="24"/>
        </w:rPr>
        <w:t xml:space="preserve"> Publication Bias: non-cardiovascular mortality. </w:t>
      </w:r>
      <w:r w:rsidRPr="00953850">
        <w:rPr>
          <w:rFonts w:cs="Arial"/>
          <w:sz w:val="24"/>
          <w:szCs w:val="24"/>
          <w:lang w:val="en-US"/>
        </w:rPr>
        <w:t>Markers represent individual studies.</w:t>
      </w:r>
    </w:p>
    <w:p w14:paraId="61C26795" w14:textId="77777777" w:rsidR="008E287F" w:rsidRDefault="008E287F" w:rsidP="008E287F">
      <w:pPr>
        <w:rPr>
          <w:rFonts w:cs="Arial"/>
          <w:sz w:val="24"/>
          <w:szCs w:val="24"/>
          <w:lang w:val="en-US"/>
        </w:rPr>
      </w:pPr>
      <w:r>
        <w:rPr>
          <w:rFonts w:cs="Arial"/>
          <w:noProof/>
          <w:sz w:val="24"/>
          <w:szCs w:val="24"/>
          <w:lang w:eastAsia="fr-FR"/>
        </w:rPr>
        <w:drawing>
          <wp:inline distT="0" distB="0" distL="0" distR="0" wp14:anchorId="57FF06B9" wp14:editId="6DB1CF48">
            <wp:extent cx="3184414" cy="2328203"/>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3669" cy="2356904"/>
                    </a:xfrm>
                    <a:prstGeom prst="rect">
                      <a:avLst/>
                    </a:prstGeom>
                    <a:noFill/>
                  </pic:spPr>
                </pic:pic>
              </a:graphicData>
            </a:graphic>
          </wp:inline>
        </w:drawing>
      </w:r>
    </w:p>
    <w:p w14:paraId="7ED2E185" w14:textId="2ECA402F" w:rsidR="002D088C" w:rsidRPr="008E287F" w:rsidRDefault="002D088C" w:rsidP="008E287F">
      <w:pPr>
        <w:rPr>
          <w:rFonts w:cs="Arial"/>
          <w:sz w:val="24"/>
          <w:szCs w:val="24"/>
          <w:lang w:val="en-US"/>
        </w:rPr>
      </w:pPr>
    </w:p>
    <w:sectPr w:rsidR="002D088C" w:rsidRPr="008E287F" w:rsidSect="009D7A4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AF71D" w14:textId="77777777" w:rsidR="00945134" w:rsidRDefault="00945134" w:rsidP="00AF2628">
      <w:pPr>
        <w:spacing w:after="0" w:line="240" w:lineRule="auto"/>
      </w:pPr>
      <w:r>
        <w:separator/>
      </w:r>
    </w:p>
  </w:endnote>
  <w:endnote w:type="continuationSeparator" w:id="0">
    <w:p w14:paraId="2BED23F0" w14:textId="77777777" w:rsidR="00945134" w:rsidRDefault="00945134" w:rsidP="00AF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954335"/>
      <w:docPartObj>
        <w:docPartGallery w:val="Page Numbers (Bottom of Page)"/>
        <w:docPartUnique/>
      </w:docPartObj>
    </w:sdtPr>
    <w:sdtEndPr/>
    <w:sdtContent>
      <w:p w14:paraId="7875413C" w14:textId="1E4B6436" w:rsidR="009641F6" w:rsidRDefault="009641F6">
        <w:pPr>
          <w:pStyle w:val="Pieddepage"/>
        </w:pPr>
        <w:r>
          <w:fldChar w:fldCharType="begin"/>
        </w:r>
        <w:r>
          <w:instrText>PAGE   \* MERGEFORMAT</w:instrText>
        </w:r>
        <w:r>
          <w:fldChar w:fldCharType="separate"/>
        </w:r>
        <w:r w:rsidR="008E287F">
          <w:rPr>
            <w:noProof/>
          </w:rPr>
          <w:t>20</w:t>
        </w:r>
        <w:r>
          <w:fldChar w:fldCharType="end"/>
        </w:r>
      </w:p>
    </w:sdtContent>
  </w:sdt>
  <w:p w14:paraId="45548D23" w14:textId="77777777" w:rsidR="009641F6" w:rsidRDefault="009641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BA6CC" w14:textId="77777777" w:rsidR="00945134" w:rsidRDefault="00945134" w:rsidP="00AF2628">
      <w:pPr>
        <w:spacing w:after="0" w:line="240" w:lineRule="auto"/>
      </w:pPr>
      <w:r>
        <w:separator/>
      </w:r>
    </w:p>
  </w:footnote>
  <w:footnote w:type="continuationSeparator" w:id="0">
    <w:p w14:paraId="200BF8E6" w14:textId="77777777" w:rsidR="00945134" w:rsidRDefault="00945134" w:rsidP="00AF26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D25A5"/>
    <w:multiLevelType w:val="hybridMultilevel"/>
    <w:tmpl w:val="0E96130E"/>
    <w:lvl w:ilvl="0" w:tplc="9FCA72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53F726F"/>
    <w:multiLevelType w:val="hybridMultilevel"/>
    <w:tmpl w:val="383246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J Clinical Invest&lt;/Style&gt;&lt;LeftDelim&gt;{&lt;/LeftDelim&gt;&lt;RightDelim&gt;}&lt;/RightDelim&gt;&lt;FontName&gt;Calibri&lt;/FontName&gt;&lt;FontSize&gt;12&lt;/FontSize&gt;&lt;ReflistTitle&gt;&lt;style size=&quot;14&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xwvea0pvaxrkeed5w5zte8ttedz555fpzr&quot;&gt;references-Converted&lt;record-ids&gt;&lt;item&gt;8717&lt;/item&gt;&lt;item&gt;8724&lt;/item&gt;&lt;item&gt;8730&lt;/item&gt;&lt;item&gt;8731&lt;/item&gt;&lt;item&gt;8732&lt;/item&gt;&lt;item&gt;8734&lt;/item&gt;&lt;item&gt;8739&lt;/item&gt;&lt;item&gt;8741&lt;/item&gt;&lt;item&gt;8746&lt;/item&gt;&lt;item&gt;8751&lt;/item&gt;&lt;item&gt;8760&lt;/item&gt;&lt;item&gt;8763&lt;/item&gt;&lt;item&gt;8764&lt;/item&gt;&lt;item&gt;8771&lt;/item&gt;&lt;item&gt;8772&lt;/item&gt;&lt;item&gt;8774&lt;/item&gt;&lt;item&gt;8783&lt;/item&gt;&lt;item&gt;8786&lt;/item&gt;&lt;item&gt;8787&lt;/item&gt;&lt;item&gt;8788&lt;/item&gt;&lt;item&gt;8789&lt;/item&gt;&lt;item&gt;8790&lt;/item&gt;&lt;item&gt;8791&lt;/item&gt;&lt;item&gt;8808&lt;/item&gt;&lt;item&gt;8817&lt;/item&gt;&lt;item&gt;8818&lt;/item&gt;&lt;item&gt;8819&lt;/item&gt;&lt;item&gt;8820&lt;/item&gt;&lt;item&gt;8821&lt;/item&gt;&lt;item&gt;8822&lt;/item&gt;&lt;item&gt;8823&lt;/item&gt;&lt;item&gt;8824&lt;/item&gt;&lt;item&gt;8825&lt;/item&gt;&lt;item&gt;8826&lt;/item&gt;&lt;item&gt;8827&lt;/item&gt;&lt;item&gt;8829&lt;/item&gt;&lt;item&gt;8830&lt;/item&gt;&lt;item&gt;8831&lt;/item&gt;&lt;item&gt;8832&lt;/item&gt;&lt;item&gt;8833&lt;/item&gt;&lt;/record-ids&gt;&lt;/item&gt;&lt;/Libraries&gt;"/>
  </w:docVars>
  <w:rsids>
    <w:rsidRoot w:val="005D7E43"/>
    <w:rsid w:val="000009E4"/>
    <w:rsid w:val="00002342"/>
    <w:rsid w:val="00004425"/>
    <w:rsid w:val="00022F73"/>
    <w:rsid w:val="000306F7"/>
    <w:rsid w:val="000401EE"/>
    <w:rsid w:val="00041EFD"/>
    <w:rsid w:val="0006218C"/>
    <w:rsid w:val="00062394"/>
    <w:rsid w:val="00071A43"/>
    <w:rsid w:val="00073A4E"/>
    <w:rsid w:val="00073A63"/>
    <w:rsid w:val="00091382"/>
    <w:rsid w:val="00092B31"/>
    <w:rsid w:val="00096CE2"/>
    <w:rsid w:val="000979AE"/>
    <w:rsid w:val="000B2334"/>
    <w:rsid w:val="000B651C"/>
    <w:rsid w:val="000C2074"/>
    <w:rsid w:val="000C6DE0"/>
    <w:rsid w:val="000D4F94"/>
    <w:rsid w:val="000F5C52"/>
    <w:rsid w:val="001040A1"/>
    <w:rsid w:val="00127680"/>
    <w:rsid w:val="001327BB"/>
    <w:rsid w:val="00135FE0"/>
    <w:rsid w:val="001713D6"/>
    <w:rsid w:val="00176000"/>
    <w:rsid w:val="0018115B"/>
    <w:rsid w:val="0018201C"/>
    <w:rsid w:val="0019226B"/>
    <w:rsid w:val="001A245C"/>
    <w:rsid w:val="001A3CAF"/>
    <w:rsid w:val="001A72EC"/>
    <w:rsid w:val="001B72D8"/>
    <w:rsid w:val="001F135B"/>
    <w:rsid w:val="00226A1D"/>
    <w:rsid w:val="00257023"/>
    <w:rsid w:val="00274438"/>
    <w:rsid w:val="00283AF5"/>
    <w:rsid w:val="002959B9"/>
    <w:rsid w:val="002C4244"/>
    <w:rsid w:val="002C51E0"/>
    <w:rsid w:val="002D088C"/>
    <w:rsid w:val="002E51DC"/>
    <w:rsid w:val="00301BAC"/>
    <w:rsid w:val="00307739"/>
    <w:rsid w:val="00321685"/>
    <w:rsid w:val="0032279A"/>
    <w:rsid w:val="00330179"/>
    <w:rsid w:val="00333158"/>
    <w:rsid w:val="003500A9"/>
    <w:rsid w:val="0035558F"/>
    <w:rsid w:val="003C1D80"/>
    <w:rsid w:val="003C618C"/>
    <w:rsid w:val="003D1D9A"/>
    <w:rsid w:val="003F0563"/>
    <w:rsid w:val="003F579F"/>
    <w:rsid w:val="003F6CDE"/>
    <w:rsid w:val="0040713F"/>
    <w:rsid w:val="0042091C"/>
    <w:rsid w:val="00426587"/>
    <w:rsid w:val="0043766F"/>
    <w:rsid w:val="00442744"/>
    <w:rsid w:val="00453D35"/>
    <w:rsid w:val="00456F76"/>
    <w:rsid w:val="004711F0"/>
    <w:rsid w:val="00474FB0"/>
    <w:rsid w:val="00483A72"/>
    <w:rsid w:val="00483DA2"/>
    <w:rsid w:val="00486DB1"/>
    <w:rsid w:val="00493304"/>
    <w:rsid w:val="00497CB7"/>
    <w:rsid w:val="004A1F2F"/>
    <w:rsid w:val="004B64BC"/>
    <w:rsid w:val="004C305F"/>
    <w:rsid w:val="004D303B"/>
    <w:rsid w:val="004E47C2"/>
    <w:rsid w:val="004E6D8A"/>
    <w:rsid w:val="00506A79"/>
    <w:rsid w:val="00512E87"/>
    <w:rsid w:val="00535A6A"/>
    <w:rsid w:val="00556953"/>
    <w:rsid w:val="005702AB"/>
    <w:rsid w:val="00586379"/>
    <w:rsid w:val="005900A5"/>
    <w:rsid w:val="005D7E43"/>
    <w:rsid w:val="005E038D"/>
    <w:rsid w:val="005E5014"/>
    <w:rsid w:val="005F37CE"/>
    <w:rsid w:val="005F5497"/>
    <w:rsid w:val="00600447"/>
    <w:rsid w:val="006023F0"/>
    <w:rsid w:val="00625602"/>
    <w:rsid w:val="00636441"/>
    <w:rsid w:val="006436ED"/>
    <w:rsid w:val="00644F5C"/>
    <w:rsid w:val="00646AA9"/>
    <w:rsid w:val="00662360"/>
    <w:rsid w:val="0068360A"/>
    <w:rsid w:val="00692A3A"/>
    <w:rsid w:val="006A71AF"/>
    <w:rsid w:val="006B4C02"/>
    <w:rsid w:val="006C7F98"/>
    <w:rsid w:val="006D1DFE"/>
    <w:rsid w:val="006D3DF7"/>
    <w:rsid w:val="006D70E2"/>
    <w:rsid w:val="006E01DE"/>
    <w:rsid w:val="0070188B"/>
    <w:rsid w:val="00703B7F"/>
    <w:rsid w:val="00725728"/>
    <w:rsid w:val="00732A56"/>
    <w:rsid w:val="007347CA"/>
    <w:rsid w:val="007462E7"/>
    <w:rsid w:val="007629D7"/>
    <w:rsid w:val="007649F6"/>
    <w:rsid w:val="0076672F"/>
    <w:rsid w:val="00777326"/>
    <w:rsid w:val="00784460"/>
    <w:rsid w:val="00787424"/>
    <w:rsid w:val="007A4BE3"/>
    <w:rsid w:val="007A7F31"/>
    <w:rsid w:val="007B4325"/>
    <w:rsid w:val="007B731C"/>
    <w:rsid w:val="007C36A1"/>
    <w:rsid w:val="007E715D"/>
    <w:rsid w:val="007F0651"/>
    <w:rsid w:val="007F2D36"/>
    <w:rsid w:val="00802E63"/>
    <w:rsid w:val="00803D30"/>
    <w:rsid w:val="00812579"/>
    <w:rsid w:val="0081490B"/>
    <w:rsid w:val="00821989"/>
    <w:rsid w:val="00821A5F"/>
    <w:rsid w:val="00823113"/>
    <w:rsid w:val="00823F49"/>
    <w:rsid w:val="00825078"/>
    <w:rsid w:val="008274F3"/>
    <w:rsid w:val="00830968"/>
    <w:rsid w:val="00830C83"/>
    <w:rsid w:val="00834668"/>
    <w:rsid w:val="008377BC"/>
    <w:rsid w:val="00856CB5"/>
    <w:rsid w:val="00860921"/>
    <w:rsid w:val="008715F4"/>
    <w:rsid w:val="0088019A"/>
    <w:rsid w:val="00883AA8"/>
    <w:rsid w:val="00884103"/>
    <w:rsid w:val="00897923"/>
    <w:rsid w:val="008B2EBC"/>
    <w:rsid w:val="008B77C4"/>
    <w:rsid w:val="008E287F"/>
    <w:rsid w:val="008F774E"/>
    <w:rsid w:val="00901636"/>
    <w:rsid w:val="00923D5A"/>
    <w:rsid w:val="0092601D"/>
    <w:rsid w:val="009327D4"/>
    <w:rsid w:val="0093280A"/>
    <w:rsid w:val="0094356B"/>
    <w:rsid w:val="00945134"/>
    <w:rsid w:val="00953850"/>
    <w:rsid w:val="009641F6"/>
    <w:rsid w:val="00973F33"/>
    <w:rsid w:val="00980BBE"/>
    <w:rsid w:val="00984F37"/>
    <w:rsid w:val="009864AD"/>
    <w:rsid w:val="00995E4C"/>
    <w:rsid w:val="009D7A4E"/>
    <w:rsid w:val="009E0579"/>
    <w:rsid w:val="009F03CC"/>
    <w:rsid w:val="00A10156"/>
    <w:rsid w:val="00A145F6"/>
    <w:rsid w:val="00A17425"/>
    <w:rsid w:val="00A232F5"/>
    <w:rsid w:val="00A24161"/>
    <w:rsid w:val="00A26AA7"/>
    <w:rsid w:val="00A414D6"/>
    <w:rsid w:val="00A43482"/>
    <w:rsid w:val="00A44755"/>
    <w:rsid w:val="00A81E1B"/>
    <w:rsid w:val="00A8509E"/>
    <w:rsid w:val="00AA641E"/>
    <w:rsid w:val="00AB0DD6"/>
    <w:rsid w:val="00AC2A0E"/>
    <w:rsid w:val="00AE0E08"/>
    <w:rsid w:val="00AE15BD"/>
    <w:rsid w:val="00AE55AD"/>
    <w:rsid w:val="00AF2628"/>
    <w:rsid w:val="00B22BF2"/>
    <w:rsid w:val="00B23AAC"/>
    <w:rsid w:val="00B3268A"/>
    <w:rsid w:val="00B33F97"/>
    <w:rsid w:val="00B53D5B"/>
    <w:rsid w:val="00B96C42"/>
    <w:rsid w:val="00BB177B"/>
    <w:rsid w:val="00BC0D46"/>
    <w:rsid w:val="00BC4372"/>
    <w:rsid w:val="00BE413D"/>
    <w:rsid w:val="00BF0118"/>
    <w:rsid w:val="00C06016"/>
    <w:rsid w:val="00C074A4"/>
    <w:rsid w:val="00C22A57"/>
    <w:rsid w:val="00C405B7"/>
    <w:rsid w:val="00C43321"/>
    <w:rsid w:val="00C436BC"/>
    <w:rsid w:val="00C44FA8"/>
    <w:rsid w:val="00C46D62"/>
    <w:rsid w:val="00C47CAE"/>
    <w:rsid w:val="00C75460"/>
    <w:rsid w:val="00C80C5A"/>
    <w:rsid w:val="00C83501"/>
    <w:rsid w:val="00CA126E"/>
    <w:rsid w:val="00CA57D3"/>
    <w:rsid w:val="00CB1675"/>
    <w:rsid w:val="00CB258A"/>
    <w:rsid w:val="00CB7E50"/>
    <w:rsid w:val="00CC6AB6"/>
    <w:rsid w:val="00CE06C7"/>
    <w:rsid w:val="00CE1C7B"/>
    <w:rsid w:val="00CF67BF"/>
    <w:rsid w:val="00D30EBA"/>
    <w:rsid w:val="00D362BD"/>
    <w:rsid w:val="00D4698B"/>
    <w:rsid w:val="00D578FA"/>
    <w:rsid w:val="00D57B56"/>
    <w:rsid w:val="00D63C84"/>
    <w:rsid w:val="00D668CA"/>
    <w:rsid w:val="00D76A90"/>
    <w:rsid w:val="00D85F1E"/>
    <w:rsid w:val="00D97E40"/>
    <w:rsid w:val="00DA7010"/>
    <w:rsid w:val="00DB62EE"/>
    <w:rsid w:val="00DB79E9"/>
    <w:rsid w:val="00DC0F08"/>
    <w:rsid w:val="00DC3FA0"/>
    <w:rsid w:val="00DD0871"/>
    <w:rsid w:val="00DD480E"/>
    <w:rsid w:val="00DD594F"/>
    <w:rsid w:val="00DD6818"/>
    <w:rsid w:val="00DE4821"/>
    <w:rsid w:val="00E07C01"/>
    <w:rsid w:val="00E30E62"/>
    <w:rsid w:val="00E40D02"/>
    <w:rsid w:val="00EA5D2E"/>
    <w:rsid w:val="00EB2976"/>
    <w:rsid w:val="00EB40B5"/>
    <w:rsid w:val="00EC02BC"/>
    <w:rsid w:val="00EC3CDB"/>
    <w:rsid w:val="00ED34AB"/>
    <w:rsid w:val="00EF17F2"/>
    <w:rsid w:val="00F00373"/>
    <w:rsid w:val="00F0073E"/>
    <w:rsid w:val="00F00FAE"/>
    <w:rsid w:val="00F76569"/>
    <w:rsid w:val="00FC0B4B"/>
    <w:rsid w:val="00FC2F5A"/>
    <w:rsid w:val="00FC6CEA"/>
    <w:rsid w:val="00FD047D"/>
    <w:rsid w:val="00FD63BA"/>
    <w:rsid w:val="00FD7978"/>
    <w:rsid w:val="00FE2FDD"/>
    <w:rsid w:val="00FF6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0D6D6"/>
  <w15:chartTrackingRefBased/>
  <w15:docId w15:val="{2F165B5E-9F21-49EA-B4E3-6F1024C9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7CA"/>
  </w:style>
  <w:style w:type="paragraph" w:styleId="Titre2">
    <w:name w:val="heading 2"/>
    <w:basedOn w:val="Normal"/>
    <w:next w:val="Normal"/>
    <w:link w:val="Titre2Car"/>
    <w:uiPriority w:val="9"/>
    <w:semiHidden/>
    <w:unhideWhenUsed/>
    <w:qFormat/>
    <w:rsid w:val="007A4B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5D7E4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D7E43"/>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0B2334"/>
    <w:pPr>
      <w:ind w:left="720"/>
      <w:contextualSpacing/>
    </w:pPr>
  </w:style>
  <w:style w:type="table" w:styleId="Grilledutableau">
    <w:name w:val="Table Grid"/>
    <w:basedOn w:val="TableauNormal"/>
    <w:uiPriority w:val="39"/>
    <w:rsid w:val="00A44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AF2628"/>
    <w:pPr>
      <w:tabs>
        <w:tab w:val="center" w:pos="4536"/>
        <w:tab w:val="right" w:pos="9072"/>
      </w:tabs>
      <w:spacing w:after="0" w:line="240" w:lineRule="auto"/>
    </w:pPr>
  </w:style>
  <w:style w:type="character" w:customStyle="1" w:styleId="En-tteCar">
    <w:name w:val="En-tête Car"/>
    <w:basedOn w:val="Policepardfaut"/>
    <w:link w:val="En-tte"/>
    <w:uiPriority w:val="99"/>
    <w:rsid w:val="00AF2628"/>
  </w:style>
  <w:style w:type="paragraph" w:styleId="Pieddepage">
    <w:name w:val="footer"/>
    <w:basedOn w:val="Normal"/>
    <w:link w:val="PieddepageCar"/>
    <w:uiPriority w:val="99"/>
    <w:unhideWhenUsed/>
    <w:rsid w:val="00AF26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F2628"/>
  </w:style>
  <w:style w:type="paragraph" w:customStyle="1" w:styleId="EndNoteBibliographyTitle">
    <w:name w:val="EndNote Bibliography Title"/>
    <w:basedOn w:val="Normal"/>
    <w:link w:val="EndNoteBibliographyTitleCar"/>
    <w:rsid w:val="005F5497"/>
    <w:pPr>
      <w:spacing w:after="0"/>
      <w:jc w:val="center"/>
    </w:pPr>
    <w:rPr>
      <w:rFonts w:ascii="Calibri" w:hAnsi="Calibri" w:cs="Calibri"/>
      <w:sz w:val="24"/>
      <w:lang w:val="en-US"/>
    </w:rPr>
  </w:style>
  <w:style w:type="character" w:customStyle="1" w:styleId="EndNoteBibliographyTitleCar">
    <w:name w:val="EndNote Bibliography Title Car"/>
    <w:basedOn w:val="Policepardfaut"/>
    <w:link w:val="EndNoteBibliographyTitle"/>
    <w:rsid w:val="005F5497"/>
    <w:rPr>
      <w:rFonts w:ascii="Calibri" w:hAnsi="Calibri" w:cs="Calibri"/>
      <w:sz w:val="24"/>
      <w:lang w:val="en-US"/>
    </w:rPr>
  </w:style>
  <w:style w:type="paragraph" w:customStyle="1" w:styleId="EndNoteBibliography">
    <w:name w:val="EndNote Bibliography"/>
    <w:basedOn w:val="Normal"/>
    <w:link w:val="EndNoteBibliographyCar"/>
    <w:rsid w:val="005F5497"/>
    <w:pPr>
      <w:spacing w:line="240" w:lineRule="auto"/>
    </w:pPr>
    <w:rPr>
      <w:rFonts w:ascii="Calibri" w:hAnsi="Calibri" w:cs="Calibri"/>
      <w:sz w:val="24"/>
      <w:lang w:val="en-US"/>
    </w:rPr>
  </w:style>
  <w:style w:type="character" w:customStyle="1" w:styleId="EndNoteBibliographyCar">
    <w:name w:val="EndNote Bibliography Car"/>
    <w:basedOn w:val="Policepardfaut"/>
    <w:link w:val="EndNoteBibliography"/>
    <w:rsid w:val="005F5497"/>
    <w:rPr>
      <w:rFonts w:ascii="Calibri" w:hAnsi="Calibri" w:cs="Calibri"/>
      <w:sz w:val="24"/>
      <w:lang w:val="en-US"/>
    </w:rPr>
  </w:style>
  <w:style w:type="paragraph" w:styleId="Textedebulles">
    <w:name w:val="Balloon Text"/>
    <w:basedOn w:val="Normal"/>
    <w:link w:val="TextedebullesCar"/>
    <w:uiPriority w:val="99"/>
    <w:semiHidden/>
    <w:unhideWhenUsed/>
    <w:rsid w:val="00073A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3A63"/>
    <w:rPr>
      <w:rFonts w:ascii="Segoe UI" w:hAnsi="Segoe UI" w:cs="Segoe UI"/>
      <w:sz w:val="18"/>
      <w:szCs w:val="18"/>
    </w:rPr>
  </w:style>
  <w:style w:type="character" w:customStyle="1" w:styleId="Titre2Car">
    <w:name w:val="Titre 2 Car"/>
    <w:basedOn w:val="Policepardfaut"/>
    <w:link w:val="Titre2"/>
    <w:uiPriority w:val="9"/>
    <w:semiHidden/>
    <w:rsid w:val="007A4BE3"/>
    <w:rPr>
      <w:rFonts w:asciiTheme="majorHAnsi" w:eastAsiaTheme="majorEastAsia" w:hAnsiTheme="majorHAnsi" w:cstheme="majorBidi"/>
      <w:color w:val="2E74B5" w:themeColor="accent1" w:themeShade="BF"/>
      <w:sz w:val="26"/>
      <w:szCs w:val="26"/>
    </w:rPr>
  </w:style>
  <w:style w:type="character" w:styleId="Numrodeligne">
    <w:name w:val="line number"/>
    <w:basedOn w:val="Policepardfaut"/>
    <w:uiPriority w:val="99"/>
    <w:semiHidden/>
    <w:unhideWhenUsed/>
    <w:rsid w:val="00330179"/>
  </w:style>
  <w:style w:type="character" w:styleId="Marquedecommentaire">
    <w:name w:val="annotation reference"/>
    <w:basedOn w:val="Policepardfaut"/>
    <w:uiPriority w:val="99"/>
    <w:semiHidden/>
    <w:unhideWhenUsed/>
    <w:rsid w:val="00A8509E"/>
    <w:rPr>
      <w:sz w:val="16"/>
      <w:szCs w:val="16"/>
    </w:rPr>
  </w:style>
  <w:style w:type="paragraph" w:styleId="Commentaire">
    <w:name w:val="annotation text"/>
    <w:basedOn w:val="Normal"/>
    <w:link w:val="CommentaireCar"/>
    <w:uiPriority w:val="99"/>
    <w:semiHidden/>
    <w:unhideWhenUsed/>
    <w:rsid w:val="00A8509E"/>
    <w:pPr>
      <w:spacing w:line="240" w:lineRule="auto"/>
    </w:pPr>
    <w:rPr>
      <w:sz w:val="20"/>
      <w:szCs w:val="20"/>
    </w:rPr>
  </w:style>
  <w:style w:type="character" w:customStyle="1" w:styleId="CommentaireCar">
    <w:name w:val="Commentaire Car"/>
    <w:basedOn w:val="Policepardfaut"/>
    <w:link w:val="Commentaire"/>
    <w:uiPriority w:val="99"/>
    <w:semiHidden/>
    <w:rsid w:val="00A8509E"/>
    <w:rPr>
      <w:sz w:val="20"/>
      <w:szCs w:val="20"/>
    </w:rPr>
  </w:style>
  <w:style w:type="paragraph" w:styleId="Objetducommentaire">
    <w:name w:val="annotation subject"/>
    <w:basedOn w:val="Commentaire"/>
    <w:next w:val="Commentaire"/>
    <w:link w:val="ObjetducommentaireCar"/>
    <w:uiPriority w:val="99"/>
    <w:semiHidden/>
    <w:unhideWhenUsed/>
    <w:rsid w:val="00A8509E"/>
    <w:rPr>
      <w:b/>
      <w:bCs/>
    </w:rPr>
  </w:style>
  <w:style w:type="character" w:customStyle="1" w:styleId="ObjetducommentaireCar">
    <w:name w:val="Objet du commentaire Car"/>
    <w:basedOn w:val="CommentaireCar"/>
    <w:link w:val="Objetducommentaire"/>
    <w:uiPriority w:val="99"/>
    <w:semiHidden/>
    <w:rsid w:val="00A8509E"/>
    <w:rPr>
      <w:b/>
      <w:bCs/>
      <w:sz w:val="20"/>
      <w:szCs w:val="20"/>
    </w:rPr>
  </w:style>
  <w:style w:type="character" w:styleId="Lienhypertexte">
    <w:name w:val="Hyperlink"/>
    <w:basedOn w:val="Policepardfaut"/>
    <w:uiPriority w:val="99"/>
    <w:semiHidden/>
    <w:unhideWhenUsed/>
    <w:rsid w:val="00A8509E"/>
    <w:rPr>
      <w:color w:val="0000FF"/>
      <w:u w:val="single"/>
    </w:rPr>
  </w:style>
  <w:style w:type="character" w:customStyle="1" w:styleId="EndNoteBibliographyTitleChar">
    <w:name w:val="EndNote Bibliography Title Char"/>
    <w:basedOn w:val="Policepardfaut"/>
    <w:rsid w:val="00A8509E"/>
    <w:rPr>
      <w:rFonts w:ascii="Calibri" w:hAnsi="Calibri" w:cs="Calibri"/>
      <w:lang w:val="en-US"/>
    </w:rPr>
  </w:style>
  <w:style w:type="character" w:customStyle="1" w:styleId="EndNoteBibliographyChar">
    <w:name w:val="EndNote Bibliography Char"/>
    <w:basedOn w:val="Policepardfaut"/>
    <w:rsid w:val="00A8509E"/>
    <w:rPr>
      <w:rFonts w:ascii="Calibri" w:hAnsi="Calibri" w:cs="Calibri"/>
      <w:lang w:val="en-US"/>
    </w:rPr>
  </w:style>
  <w:style w:type="character" w:customStyle="1" w:styleId="apple-converted-space">
    <w:name w:val="apple-converted-space"/>
    <w:basedOn w:val="Policepardfaut"/>
    <w:rsid w:val="0028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3018">
      <w:bodyDiv w:val="1"/>
      <w:marLeft w:val="0"/>
      <w:marRight w:val="0"/>
      <w:marTop w:val="0"/>
      <w:marBottom w:val="0"/>
      <w:divBdr>
        <w:top w:val="none" w:sz="0" w:space="0" w:color="auto"/>
        <w:left w:val="none" w:sz="0" w:space="0" w:color="auto"/>
        <w:bottom w:val="none" w:sz="0" w:space="0" w:color="auto"/>
        <w:right w:val="none" w:sz="0" w:space="0" w:color="auto"/>
      </w:divBdr>
      <w:divsChild>
        <w:div w:id="1804275895">
          <w:marLeft w:val="0"/>
          <w:marRight w:val="0"/>
          <w:marTop w:val="0"/>
          <w:marBottom w:val="0"/>
          <w:divBdr>
            <w:top w:val="none" w:sz="0" w:space="0" w:color="auto"/>
            <w:left w:val="none" w:sz="0" w:space="0" w:color="auto"/>
            <w:bottom w:val="none" w:sz="0" w:space="0" w:color="auto"/>
            <w:right w:val="none" w:sz="0" w:space="0" w:color="auto"/>
          </w:divBdr>
        </w:div>
        <w:div w:id="1101729858">
          <w:marLeft w:val="0"/>
          <w:marRight w:val="0"/>
          <w:marTop w:val="0"/>
          <w:marBottom w:val="0"/>
          <w:divBdr>
            <w:top w:val="none" w:sz="0" w:space="0" w:color="auto"/>
            <w:left w:val="none" w:sz="0" w:space="0" w:color="auto"/>
            <w:bottom w:val="none" w:sz="0" w:space="0" w:color="auto"/>
            <w:right w:val="none" w:sz="0" w:space="0" w:color="auto"/>
          </w:divBdr>
        </w:div>
        <w:div w:id="994575749">
          <w:marLeft w:val="0"/>
          <w:marRight w:val="0"/>
          <w:marTop w:val="0"/>
          <w:marBottom w:val="0"/>
          <w:divBdr>
            <w:top w:val="none" w:sz="0" w:space="0" w:color="auto"/>
            <w:left w:val="none" w:sz="0" w:space="0" w:color="auto"/>
            <w:bottom w:val="none" w:sz="0" w:space="0" w:color="auto"/>
            <w:right w:val="none" w:sz="0" w:space="0" w:color="auto"/>
          </w:divBdr>
        </w:div>
        <w:div w:id="905142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3CACD-7804-4A05-9D37-966DD665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13348</Words>
  <Characters>73419</Characters>
  <Application>Microsoft Office Word</Application>
  <DocSecurity>0</DocSecurity>
  <Lines>611</Lines>
  <Paragraphs>173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CHU Grenoble Alpes</Company>
  <LinksUpToDate>false</LinksUpToDate>
  <CharactersWithSpaces>86594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Ennezat , Pierre-Vladimir</dc:creator>
  <cp:keywords/>
  <dc:description/>
  <cp:lastModifiedBy>Ennezat , Pierre-Vladimir</cp:lastModifiedBy>
  <cp:revision>5</cp:revision>
  <cp:lastPrinted>2021-10-22T21:49:00Z</cp:lastPrinted>
  <dcterms:created xsi:type="dcterms:W3CDTF">2022-07-06T20:18:00Z</dcterms:created>
  <dcterms:modified xsi:type="dcterms:W3CDTF">2022-07-06T20:25:00Z</dcterms:modified>
</cp:coreProperties>
</file>