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37537B" w14:textId="20F6BABA" w:rsidR="00F72705" w:rsidRPr="00564496" w:rsidRDefault="00F72705" w:rsidP="00081975">
      <w:pPr>
        <w:rPr>
          <w:sz w:val="22"/>
        </w:rPr>
      </w:pPr>
      <w:bookmarkStart w:id="0" w:name="_Hlk34938503"/>
    </w:p>
    <w:tbl>
      <w:tblPr>
        <w:tblStyle w:val="a3"/>
        <w:tblW w:w="8505" w:type="dxa"/>
        <w:tblLook w:val="04A0" w:firstRow="1" w:lastRow="0" w:firstColumn="1" w:lastColumn="0" w:noHBand="0" w:noVBand="1"/>
      </w:tblPr>
      <w:tblGrid>
        <w:gridCol w:w="4111"/>
        <w:gridCol w:w="4394"/>
      </w:tblGrid>
      <w:tr w:rsidR="00D6573A" w:rsidRPr="00564496" w14:paraId="122125BF" w14:textId="77777777" w:rsidTr="00D6573A">
        <w:trPr>
          <w:trHeight w:val="378"/>
        </w:trPr>
        <w:tc>
          <w:tcPr>
            <w:tcW w:w="85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15E8500" w14:textId="2CBE8839" w:rsidR="00D6573A" w:rsidRPr="00695926" w:rsidRDefault="00D6573A" w:rsidP="00D6573A">
            <w:pPr>
              <w:jc w:val="left"/>
              <w:rPr>
                <w:sz w:val="18"/>
                <w:szCs w:val="18"/>
              </w:rPr>
            </w:pPr>
            <w:bookmarkStart w:id="1" w:name="_GoBack"/>
            <w:r>
              <w:rPr>
                <w:rFonts w:cs="Times New Roman"/>
                <w:color w:val="000000" w:themeColor="text1"/>
                <w:sz w:val="18"/>
                <w:szCs w:val="18"/>
              </w:rPr>
              <w:t>Supplementary Table</w:t>
            </w:r>
            <w:r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 2</w:t>
            </w:r>
            <w:bookmarkEnd w:id="1"/>
            <w:r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 </w:t>
            </w:r>
            <w:r w:rsidRPr="003F633A">
              <w:rPr>
                <w:rFonts w:cs="Times New Roman"/>
                <w:color w:val="000000" w:themeColor="text1"/>
                <w:sz w:val="18"/>
                <w:szCs w:val="18"/>
              </w:rPr>
              <w:t>Functional independence assessment algorithm</w:t>
            </w:r>
          </w:p>
        </w:tc>
      </w:tr>
      <w:tr w:rsidR="00D6573A" w:rsidRPr="00564496" w14:paraId="410F5DF0" w14:textId="77777777" w:rsidTr="00D6573A">
        <w:trPr>
          <w:trHeight w:val="413"/>
        </w:trPr>
        <w:tc>
          <w:tcPr>
            <w:tcW w:w="411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3357B22" w14:textId="4DC4AB0B" w:rsidR="00D6573A" w:rsidRPr="00695926" w:rsidRDefault="00D6573A" w:rsidP="00D6573A">
            <w:pPr>
              <w:jc w:val="left"/>
              <w:rPr>
                <w:sz w:val="18"/>
                <w:szCs w:val="18"/>
              </w:rPr>
            </w:pPr>
            <w:r w:rsidRPr="00695926">
              <w:rPr>
                <w:sz w:val="18"/>
                <w:szCs w:val="18"/>
              </w:rPr>
              <w:t>Poor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P</w:t>
            </w:r>
            <w:r w:rsidRPr="00695926">
              <w:rPr>
                <w:sz w:val="18"/>
                <w:szCs w:val="18"/>
              </w:rPr>
              <w:t>rognosis</w:t>
            </w:r>
            <w:r>
              <w:rPr>
                <w:rFonts w:hint="eastAsia"/>
                <w:sz w:val="18"/>
                <w:szCs w:val="18"/>
              </w:rPr>
              <w:t xml:space="preserve">: </w:t>
            </w:r>
            <w:r w:rsidRPr="00695926">
              <w:rPr>
                <w:sz w:val="18"/>
                <w:szCs w:val="18"/>
              </w:rPr>
              <w:t xml:space="preserve">Have partial self- care ability, </w:t>
            </w:r>
            <w:r>
              <w:rPr>
                <w:rFonts w:hint="eastAsia"/>
                <w:sz w:val="18"/>
                <w:szCs w:val="18"/>
              </w:rPr>
              <w:t>l</w:t>
            </w:r>
            <w:r w:rsidRPr="00695926">
              <w:rPr>
                <w:rFonts w:hint="eastAsia"/>
                <w:sz w:val="18"/>
                <w:szCs w:val="18"/>
              </w:rPr>
              <w:t>ack</w:t>
            </w:r>
            <w:r w:rsidRPr="00695926">
              <w:rPr>
                <w:sz w:val="18"/>
                <w:szCs w:val="18"/>
              </w:rPr>
              <w:t xml:space="preserve"> of competence to return to work or study.</w:t>
            </w:r>
          </w:p>
        </w:tc>
        <w:tc>
          <w:tcPr>
            <w:tcW w:w="439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5C1A624" w14:textId="078DA2F4" w:rsidR="00D6573A" w:rsidRPr="00695926" w:rsidRDefault="00D6573A" w:rsidP="00D6573A">
            <w:pPr>
              <w:jc w:val="left"/>
              <w:rPr>
                <w:sz w:val="18"/>
                <w:szCs w:val="18"/>
              </w:rPr>
            </w:pPr>
            <w:r w:rsidRPr="00695926">
              <w:rPr>
                <w:rFonts w:hint="eastAsia"/>
                <w:sz w:val="18"/>
                <w:szCs w:val="18"/>
              </w:rPr>
              <w:t>G</w:t>
            </w:r>
            <w:r w:rsidRPr="00695926">
              <w:rPr>
                <w:sz w:val="18"/>
                <w:szCs w:val="18"/>
              </w:rPr>
              <w:t>ood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P</w:t>
            </w:r>
            <w:r w:rsidRPr="00695926">
              <w:rPr>
                <w:sz w:val="18"/>
                <w:szCs w:val="18"/>
              </w:rPr>
              <w:t>rognosis</w:t>
            </w:r>
            <w:r>
              <w:rPr>
                <w:rFonts w:hint="eastAsia"/>
                <w:sz w:val="18"/>
                <w:szCs w:val="18"/>
              </w:rPr>
              <w:t xml:space="preserve">: </w:t>
            </w:r>
            <w:r w:rsidRPr="00695926">
              <w:rPr>
                <w:sz w:val="18"/>
                <w:szCs w:val="18"/>
              </w:rPr>
              <w:t>E</w:t>
            </w:r>
            <w:r w:rsidRPr="00695926">
              <w:rPr>
                <w:rFonts w:hint="eastAsia"/>
                <w:sz w:val="18"/>
                <w:szCs w:val="18"/>
              </w:rPr>
              <w:t>quipped</w:t>
            </w:r>
            <w:r w:rsidRPr="00695926">
              <w:rPr>
                <w:sz w:val="18"/>
                <w:szCs w:val="18"/>
              </w:rPr>
              <w:t xml:space="preserve"> with studying </w:t>
            </w:r>
            <w:r w:rsidRPr="00695926">
              <w:rPr>
                <w:rFonts w:hint="eastAsia"/>
                <w:sz w:val="18"/>
                <w:szCs w:val="18"/>
              </w:rPr>
              <w:t>and</w:t>
            </w:r>
            <w:r w:rsidRPr="00695926">
              <w:rPr>
                <w:sz w:val="18"/>
                <w:szCs w:val="18"/>
              </w:rPr>
              <w:t xml:space="preserve"> </w:t>
            </w:r>
            <w:r w:rsidRPr="00695926">
              <w:rPr>
                <w:rFonts w:hint="eastAsia"/>
                <w:sz w:val="18"/>
                <w:szCs w:val="18"/>
              </w:rPr>
              <w:t>working</w:t>
            </w:r>
            <w:r w:rsidRPr="00695926">
              <w:rPr>
                <w:sz w:val="18"/>
                <w:szCs w:val="18"/>
              </w:rPr>
              <w:t xml:space="preserve"> capacity, may have mild </w:t>
            </w:r>
            <w:proofErr w:type="spellStart"/>
            <w:r w:rsidRPr="00695926">
              <w:rPr>
                <w:sz w:val="18"/>
                <w:szCs w:val="18"/>
              </w:rPr>
              <w:t>sequelae</w:t>
            </w:r>
            <w:proofErr w:type="spellEnd"/>
            <w:r w:rsidRPr="00695926">
              <w:rPr>
                <w:sz w:val="18"/>
                <w:szCs w:val="18"/>
              </w:rPr>
              <w:t>.</w:t>
            </w:r>
          </w:p>
        </w:tc>
      </w:tr>
      <w:tr w:rsidR="00D6573A" w:rsidRPr="00564496" w14:paraId="5EA96B31" w14:textId="77777777" w:rsidTr="00D6573A">
        <w:tc>
          <w:tcPr>
            <w:tcW w:w="411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05402BA" w14:textId="2EE72291" w:rsidR="00D6573A" w:rsidRPr="00D6573A" w:rsidRDefault="00D6573A" w:rsidP="00D6573A">
            <w:pPr>
              <w:pStyle w:val="a4"/>
              <w:numPr>
                <w:ilvl w:val="0"/>
                <w:numId w:val="3"/>
              </w:numPr>
              <w:ind w:firstLineChars="0"/>
              <w:jc w:val="left"/>
              <w:rPr>
                <w:sz w:val="18"/>
                <w:szCs w:val="18"/>
              </w:rPr>
            </w:pPr>
            <w:proofErr w:type="spellStart"/>
            <w:r w:rsidRPr="00D6573A">
              <w:rPr>
                <w:sz w:val="18"/>
                <w:szCs w:val="18"/>
              </w:rPr>
              <w:t>Transtibial</w:t>
            </w:r>
            <w:proofErr w:type="spellEnd"/>
            <w:r w:rsidRPr="00D6573A">
              <w:rPr>
                <w:sz w:val="18"/>
                <w:szCs w:val="18"/>
              </w:rPr>
              <w:t xml:space="preserve"> and foot amputation which requires prosthetics or wheelchairs for daily activities.</w:t>
            </w:r>
          </w:p>
          <w:p w14:paraId="529D845C" w14:textId="3F955AE7" w:rsidR="00D6573A" w:rsidRPr="00D6573A" w:rsidRDefault="00D6573A" w:rsidP="00D6573A">
            <w:pPr>
              <w:pStyle w:val="a4"/>
              <w:numPr>
                <w:ilvl w:val="0"/>
                <w:numId w:val="3"/>
              </w:numPr>
              <w:ind w:firstLineChars="0"/>
              <w:jc w:val="left"/>
              <w:rPr>
                <w:sz w:val="18"/>
                <w:szCs w:val="18"/>
              </w:rPr>
            </w:pPr>
            <w:r w:rsidRPr="00D6573A">
              <w:rPr>
                <w:sz w:val="18"/>
                <w:szCs w:val="18"/>
              </w:rPr>
              <w:t>Multiple finger amputations affected the dominant function of the hands.</w:t>
            </w:r>
          </w:p>
          <w:p w14:paraId="09F356F2" w14:textId="73B6557B" w:rsidR="00D6573A" w:rsidRPr="00D6573A" w:rsidRDefault="00D6573A" w:rsidP="00D6573A">
            <w:pPr>
              <w:pStyle w:val="a4"/>
              <w:numPr>
                <w:ilvl w:val="0"/>
                <w:numId w:val="3"/>
              </w:numPr>
              <w:ind w:firstLineChars="0"/>
              <w:jc w:val="left"/>
              <w:rPr>
                <w:sz w:val="18"/>
                <w:szCs w:val="18"/>
              </w:rPr>
            </w:pPr>
            <w:r w:rsidRPr="00D6573A">
              <w:rPr>
                <w:rFonts w:hint="eastAsia"/>
                <w:sz w:val="18"/>
                <w:szCs w:val="18"/>
              </w:rPr>
              <w:t>C</w:t>
            </w:r>
            <w:r w:rsidRPr="00D6573A">
              <w:rPr>
                <w:sz w:val="18"/>
                <w:szCs w:val="18"/>
              </w:rPr>
              <w:t>. Patients with severe frostbite cover feet, hands left the hospital without surgery.</w:t>
            </w:r>
          </w:p>
        </w:tc>
        <w:tc>
          <w:tcPr>
            <w:tcW w:w="439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76AF517" w14:textId="0F55A153" w:rsidR="00D6573A" w:rsidRPr="00D6573A" w:rsidRDefault="00D6573A" w:rsidP="00D6573A">
            <w:pPr>
              <w:pStyle w:val="a4"/>
              <w:numPr>
                <w:ilvl w:val="0"/>
                <w:numId w:val="6"/>
              </w:numPr>
              <w:ind w:firstLineChars="0"/>
              <w:jc w:val="left"/>
              <w:rPr>
                <w:rFonts w:hint="eastAsia"/>
                <w:sz w:val="18"/>
                <w:szCs w:val="18"/>
              </w:rPr>
            </w:pPr>
            <w:r w:rsidRPr="00D6573A">
              <w:rPr>
                <w:sz w:val="18"/>
                <w:szCs w:val="18"/>
              </w:rPr>
              <w:t xml:space="preserve">Toes </w:t>
            </w:r>
            <w:r w:rsidRPr="00D6573A">
              <w:rPr>
                <w:rFonts w:hint="eastAsia"/>
                <w:sz w:val="18"/>
                <w:szCs w:val="18"/>
              </w:rPr>
              <w:t>or</w:t>
            </w:r>
            <w:r w:rsidRPr="00D6573A">
              <w:rPr>
                <w:sz w:val="18"/>
                <w:szCs w:val="18"/>
              </w:rPr>
              <w:t xml:space="preserve"> forefeet amputation not impact movement. </w:t>
            </w:r>
          </w:p>
          <w:p w14:paraId="1EA0BB75" w14:textId="3558D7F7" w:rsidR="00D6573A" w:rsidRPr="00D6573A" w:rsidRDefault="00D6573A" w:rsidP="00D6573A">
            <w:pPr>
              <w:pStyle w:val="a4"/>
              <w:numPr>
                <w:ilvl w:val="0"/>
                <w:numId w:val="6"/>
              </w:numPr>
              <w:ind w:firstLineChars="0"/>
              <w:jc w:val="left"/>
              <w:rPr>
                <w:sz w:val="18"/>
                <w:szCs w:val="18"/>
              </w:rPr>
            </w:pPr>
            <w:r w:rsidRPr="00D6573A">
              <w:rPr>
                <w:sz w:val="18"/>
                <w:szCs w:val="18"/>
              </w:rPr>
              <w:t xml:space="preserve">Single finger amputation without prejudice to writing and typing. </w:t>
            </w:r>
          </w:p>
          <w:p w14:paraId="575B250E" w14:textId="6F205C4A" w:rsidR="00D6573A" w:rsidRPr="00D6573A" w:rsidRDefault="00D6573A" w:rsidP="00D6573A">
            <w:pPr>
              <w:pStyle w:val="a4"/>
              <w:numPr>
                <w:ilvl w:val="0"/>
                <w:numId w:val="6"/>
              </w:numPr>
              <w:ind w:firstLineChars="0"/>
              <w:jc w:val="left"/>
              <w:rPr>
                <w:sz w:val="18"/>
                <w:szCs w:val="18"/>
              </w:rPr>
            </w:pPr>
            <w:r w:rsidRPr="00D6573A">
              <w:rPr>
                <w:sz w:val="18"/>
                <w:szCs w:val="18"/>
              </w:rPr>
              <w:t>Patients with frostbite graded 3</w:t>
            </w:r>
            <w:r w:rsidRPr="00D6573A">
              <w:rPr>
                <w:sz w:val="18"/>
                <w:szCs w:val="18"/>
                <w:vertAlign w:val="superscript"/>
              </w:rPr>
              <w:t>rd</w:t>
            </w:r>
            <w:r w:rsidRPr="00D6573A">
              <w:rPr>
                <w:sz w:val="18"/>
                <w:szCs w:val="18"/>
              </w:rPr>
              <w:t xml:space="preserve"> or 4</w:t>
            </w:r>
            <w:r w:rsidRPr="00D6573A">
              <w:rPr>
                <w:sz w:val="18"/>
                <w:szCs w:val="18"/>
                <w:vertAlign w:val="superscript"/>
              </w:rPr>
              <w:t xml:space="preserve">th </w:t>
            </w:r>
            <w:r w:rsidRPr="00D6573A">
              <w:rPr>
                <w:sz w:val="18"/>
                <w:szCs w:val="18"/>
              </w:rPr>
              <w:t>limited to tiptoes or single fingertip left the hospital without operation.</w:t>
            </w:r>
          </w:p>
        </w:tc>
      </w:tr>
      <w:bookmarkEnd w:id="0"/>
    </w:tbl>
    <w:p w14:paraId="3EEDF294" w14:textId="3E0C8A67" w:rsidR="0088239A" w:rsidRPr="00D6573A" w:rsidRDefault="0088239A" w:rsidP="0088239A">
      <w:pPr>
        <w:rPr>
          <w:sz w:val="28"/>
          <w:szCs w:val="28"/>
        </w:rPr>
      </w:pPr>
    </w:p>
    <w:p w14:paraId="022656CE" w14:textId="50935442" w:rsidR="00577A3E" w:rsidRPr="00577A3E" w:rsidRDefault="00577A3E" w:rsidP="0088239A">
      <w:pPr>
        <w:rPr>
          <w:sz w:val="28"/>
          <w:szCs w:val="28"/>
        </w:rPr>
      </w:pPr>
    </w:p>
    <w:sectPr w:rsidR="00577A3E" w:rsidRPr="00577A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D6A4B"/>
    <w:multiLevelType w:val="hybridMultilevel"/>
    <w:tmpl w:val="A5065DB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2600394A">
      <w:start w:val="1"/>
      <w:numFmt w:val="upperLetter"/>
      <w:lvlText w:val="%2."/>
      <w:lvlJc w:val="left"/>
      <w:pPr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E670792"/>
    <w:multiLevelType w:val="hybridMultilevel"/>
    <w:tmpl w:val="1F16174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CD813AB"/>
    <w:multiLevelType w:val="hybridMultilevel"/>
    <w:tmpl w:val="6504C54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E8A1C43"/>
    <w:multiLevelType w:val="hybridMultilevel"/>
    <w:tmpl w:val="CBA2B56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3190E51"/>
    <w:multiLevelType w:val="hybridMultilevel"/>
    <w:tmpl w:val="97B68760"/>
    <w:lvl w:ilvl="0" w:tplc="B928AA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67A32BB1"/>
    <w:multiLevelType w:val="hybridMultilevel"/>
    <w:tmpl w:val="CF48B70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74246B97"/>
    <w:multiLevelType w:val="hybridMultilevel"/>
    <w:tmpl w:val="FB8CC694"/>
    <w:lvl w:ilvl="0" w:tplc="02CCBA1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KY_MEDREF_DOCUID" w:val="{527470E1-E39F-4637-A673-C70D3A5044B1}"/>
    <w:docVar w:name="KY_MEDREF_VERSION" w:val="3"/>
  </w:docVars>
  <w:rsids>
    <w:rsidRoot w:val="00C055A4"/>
    <w:rsid w:val="00081975"/>
    <w:rsid w:val="000D3598"/>
    <w:rsid w:val="00145D14"/>
    <w:rsid w:val="001B4AF0"/>
    <w:rsid w:val="002D64AD"/>
    <w:rsid w:val="002F4204"/>
    <w:rsid w:val="00367DD1"/>
    <w:rsid w:val="003F633A"/>
    <w:rsid w:val="004152CE"/>
    <w:rsid w:val="004A3970"/>
    <w:rsid w:val="00564496"/>
    <w:rsid w:val="00577A3E"/>
    <w:rsid w:val="00600717"/>
    <w:rsid w:val="00687B73"/>
    <w:rsid w:val="00695926"/>
    <w:rsid w:val="006A272C"/>
    <w:rsid w:val="00746B8F"/>
    <w:rsid w:val="007A06EA"/>
    <w:rsid w:val="0088239A"/>
    <w:rsid w:val="008D06B5"/>
    <w:rsid w:val="008E2C81"/>
    <w:rsid w:val="009640A1"/>
    <w:rsid w:val="00972339"/>
    <w:rsid w:val="00B87B50"/>
    <w:rsid w:val="00C055A4"/>
    <w:rsid w:val="00CA74E4"/>
    <w:rsid w:val="00D6573A"/>
    <w:rsid w:val="00DF7A21"/>
    <w:rsid w:val="00F72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94A8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黑体" w:hAnsi="Times New Roman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7B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6573A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黑体" w:hAnsi="Times New Roman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7B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6573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111</Words>
  <Characters>634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1003561456@qq.com</dc:creator>
  <cp:keywords/>
  <dc:description/>
  <cp:lastModifiedBy>xb21cn</cp:lastModifiedBy>
  <cp:revision>12</cp:revision>
  <dcterms:created xsi:type="dcterms:W3CDTF">2020-03-16T02:55:00Z</dcterms:created>
  <dcterms:modified xsi:type="dcterms:W3CDTF">2021-11-11T02:45:00Z</dcterms:modified>
</cp:coreProperties>
</file>