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B95" w:rsidRDefault="002E6B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n-IN" w:eastAsia="en-I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1" o:spid="_x0000_i1025" type="#_x0000_t75" style="width:349.5pt;height:257.25pt;visibility:visible">
            <v:imagedata r:id="rId6" o:title=""/>
          </v:shape>
        </w:pict>
      </w:r>
    </w:p>
    <w:p w:rsidR="002E6B95" w:rsidRDefault="002E6B95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Supplementary Figure 1 </w:t>
      </w:r>
      <w:r>
        <w:rPr>
          <w:rFonts w:ascii="Times New Roman" w:hAnsi="Times New Roman" w:cs="Times New Roman"/>
          <w:sz w:val="24"/>
          <w:szCs w:val="24"/>
        </w:rPr>
        <w:t>Inhibitory effect of capsaicin on cell vitality in human melanoma cell lines and melanocytes. Cells were treated with various concentrations of capsaicin (0, 60, 80, 100, 120, 140 and 160</w:t>
      </w:r>
      <w:bookmarkStart w:id="0" w:name="OLE_LINK16"/>
      <w:r>
        <w:rPr>
          <w:rFonts w:ascii="Times New Roman" w:hAnsi="Times New Roman" w:cs="Times New Roman"/>
          <w:sz w:val="24"/>
          <w:szCs w:val="24"/>
        </w:rPr>
        <w:t xml:space="preserve"> μ</w:t>
      </w:r>
      <w:bookmarkEnd w:id="0"/>
      <w:r>
        <w:rPr>
          <w:rFonts w:ascii="Times New Roman" w:hAnsi="Times New Roman" w:cs="Times New Roman"/>
          <w:sz w:val="24"/>
          <w:szCs w:val="24"/>
        </w:rPr>
        <w:t>mol/L) for 16 hours. A cell counting kit</w:t>
      </w:r>
      <w:r>
        <w:rPr>
          <w:rFonts w:ascii="MS Mincho" w:eastAsia="MS Mincho" w:hAnsi="MS Mincho" w:cs="MS Mincho" w:hint="eastAsia"/>
          <w:sz w:val="24"/>
          <w:szCs w:val="24"/>
        </w:rPr>
        <w:t>‑</w:t>
      </w:r>
      <w:r>
        <w:rPr>
          <w:rFonts w:ascii="Times New Roman" w:hAnsi="Times New Roman" w:cs="Times New Roman"/>
          <w:sz w:val="24"/>
          <w:szCs w:val="24"/>
        </w:rPr>
        <w:t xml:space="preserve">8 assay was performed to assess cell vitality. HPMs, human primary melanocytes;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>
        <w:rPr>
          <w:rFonts w:ascii="Times New Roman" w:hAnsi="Times New Roman" w:cs="Times New Roman"/>
          <w:i/>
          <w:iCs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&lt;0.05,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**</w:t>
      </w:r>
      <w:r>
        <w:rPr>
          <w:rFonts w:ascii="Times New Roman" w:hAnsi="Times New Roman" w:cs="Times New Roman"/>
          <w:i/>
          <w:iCs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&lt;0.01 compared with 0 μmol/L.</w:t>
      </w:r>
    </w:p>
    <w:p w:rsidR="002E6B95" w:rsidRDefault="002E6B95">
      <w:pPr>
        <w:rPr>
          <w:rFonts w:ascii="Times New Roman" w:hAnsi="Times New Roman" w:cs="Times New Roman"/>
        </w:rPr>
      </w:pPr>
    </w:p>
    <w:sectPr w:rsidR="002E6B95" w:rsidSect="002E6B95">
      <w:pgSz w:w="11906" w:h="16838"/>
      <w:pgMar w:top="1440" w:right="1440" w:bottom="144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6B95" w:rsidRDefault="002E6B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2E6B95" w:rsidRDefault="002E6B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ËÎÌå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‚l‚r –¾’©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6B95" w:rsidRDefault="002E6B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2E6B95" w:rsidRDefault="002E6B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KY_MEDREF_DOCUID" w:val="{9526B715-0A97-4D20-AAFF-503CF56FBBF8}"/>
    <w:docVar w:name="KY_MEDREF_VERSION" w:val="3"/>
  </w:docVars>
  <w:rsids>
    <w:rsidRoot w:val="002E6B95"/>
    <w:rsid w:val="002E6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911448F6-D47A-428A-8F92-2A01E273C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pacing w:after="0" w:line="240" w:lineRule="auto"/>
      <w:jc w:val="both"/>
    </w:pPr>
    <w:rPr>
      <w:rFonts w:ascii="Calibri" w:eastAsia="SimSun" w:hAnsi="Calibri" w:cs="Calibri"/>
      <w:kern w:val="2"/>
      <w:sz w:val="21"/>
      <w:szCs w:val="21"/>
      <w:lang w:val="en-US" w:eastAsia="zh-CN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Pr>
      <w:sz w:val="18"/>
      <w:szCs w:val="18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322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TEESLWW</cp:lastModifiedBy>
  <cp:revision>2</cp:revision>
  <dcterms:created xsi:type="dcterms:W3CDTF">2021-09-21T10:34:00Z</dcterms:created>
  <dcterms:modified xsi:type="dcterms:W3CDTF">2021-09-21T10:34:00Z</dcterms:modified>
</cp:coreProperties>
</file>