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D50C" w14:textId="66E62667" w:rsidR="006918B9" w:rsidRPr="006918B9" w:rsidRDefault="006918B9" w:rsidP="006918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Appendix. </w:t>
      </w:r>
      <w:r>
        <w:rPr>
          <w:rFonts w:ascii="Times New Roman" w:hAnsi="Times New Roman" w:cs="Times New Roman"/>
          <w:sz w:val="24"/>
          <w:szCs w:val="24"/>
        </w:rPr>
        <w:t>List of ICD and CPT codes used to build PearlDiver query</w:t>
      </w:r>
    </w:p>
    <w:tbl>
      <w:tblPr>
        <w:tblStyle w:val="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6918B9" w:rsidRPr="00CA090E" w14:paraId="7FC59079" w14:textId="77777777" w:rsidTr="009B728C">
        <w:trPr>
          <w:tblHeader/>
        </w:trPr>
        <w:tc>
          <w:tcPr>
            <w:tcW w:w="4675" w:type="dxa"/>
          </w:tcPr>
          <w:p w14:paraId="4BE0FDE8" w14:textId="77777777" w:rsidR="006918B9" w:rsidRPr="00CA090E" w:rsidRDefault="006918B9" w:rsidP="009B728C">
            <w:r w:rsidRPr="00CA090E">
              <w:t>Category</w:t>
            </w:r>
          </w:p>
        </w:tc>
        <w:tc>
          <w:tcPr>
            <w:tcW w:w="4675" w:type="dxa"/>
          </w:tcPr>
          <w:p w14:paraId="1179913D" w14:textId="77777777" w:rsidR="006918B9" w:rsidRPr="00CA090E" w:rsidRDefault="006918B9" w:rsidP="009B728C">
            <w:r w:rsidRPr="00CA090E">
              <w:t>ICD and CPT billing codes</w:t>
            </w:r>
          </w:p>
        </w:tc>
      </w:tr>
      <w:tr w:rsidR="006918B9" w:rsidRPr="00CA090E" w14:paraId="2E181913" w14:textId="77777777" w:rsidTr="009B728C">
        <w:trPr>
          <w:tblHeader/>
        </w:trPr>
        <w:tc>
          <w:tcPr>
            <w:tcW w:w="4675" w:type="dxa"/>
          </w:tcPr>
          <w:p w14:paraId="59445E74" w14:textId="77777777" w:rsidR="006918B9" w:rsidRPr="00CA090E" w:rsidRDefault="006918B9" w:rsidP="009B728C">
            <w:r w:rsidRPr="00CA090E">
              <w:t>Rotator cuff pathology</w:t>
            </w:r>
          </w:p>
        </w:tc>
        <w:tc>
          <w:tcPr>
            <w:tcW w:w="4675" w:type="dxa"/>
          </w:tcPr>
          <w:p w14:paraId="2EE86295" w14:textId="77777777" w:rsidR="006918B9" w:rsidRPr="00CA090E" w:rsidRDefault="006918B9" w:rsidP="009B728C">
            <w:r w:rsidRPr="00CA090E">
              <w:t>Right: ICD-10: M75101, M75111, M75121, S46001A</w:t>
            </w:r>
          </w:p>
          <w:p w14:paraId="241AAAD3" w14:textId="77777777" w:rsidR="006918B9" w:rsidRPr="00CA090E" w:rsidRDefault="006918B9" w:rsidP="009B728C">
            <w:r w:rsidRPr="00CA090E">
              <w:t>Left: ICD-10: M75102, M75112, M75122, S46002A</w:t>
            </w:r>
          </w:p>
        </w:tc>
      </w:tr>
      <w:tr w:rsidR="006918B9" w:rsidRPr="00CA090E" w14:paraId="54306ADD" w14:textId="77777777" w:rsidTr="009B728C">
        <w:trPr>
          <w:tblHeader/>
        </w:trPr>
        <w:tc>
          <w:tcPr>
            <w:tcW w:w="4675" w:type="dxa"/>
          </w:tcPr>
          <w:p w14:paraId="6D86BF1F" w14:textId="77777777" w:rsidR="006918B9" w:rsidRPr="00CA090E" w:rsidRDefault="006918B9" w:rsidP="009B728C">
            <w:r w:rsidRPr="00CA090E">
              <w:t>Rotator cuff repair</w:t>
            </w:r>
          </w:p>
        </w:tc>
        <w:tc>
          <w:tcPr>
            <w:tcW w:w="4675" w:type="dxa"/>
          </w:tcPr>
          <w:p w14:paraId="655F0491" w14:textId="77777777" w:rsidR="006918B9" w:rsidRPr="00CA090E" w:rsidRDefault="006918B9" w:rsidP="009B728C">
            <w:r w:rsidRPr="00CA090E">
              <w:t>Open: CPT-23410, CPT-23412, ICD-10-P-0LQ10ZZ, ICD-10-P-0LQ20ZZ</w:t>
            </w:r>
          </w:p>
          <w:p w14:paraId="093F15B5" w14:textId="77777777" w:rsidR="006918B9" w:rsidRPr="00CA090E" w:rsidRDefault="006918B9" w:rsidP="009B728C">
            <w:r w:rsidRPr="00CA090E">
              <w:t>Arthroscopic: CPT-29827, ICD-10-P-0LQ14ZZ, ICD-10-P-0LQ24ZZ</w:t>
            </w:r>
          </w:p>
        </w:tc>
      </w:tr>
      <w:tr w:rsidR="006918B9" w:rsidRPr="00CA090E" w14:paraId="4AFDC6BE" w14:textId="77777777" w:rsidTr="009B728C">
        <w:trPr>
          <w:tblHeader/>
        </w:trPr>
        <w:tc>
          <w:tcPr>
            <w:tcW w:w="4675" w:type="dxa"/>
          </w:tcPr>
          <w:p w14:paraId="60807D45" w14:textId="77777777" w:rsidR="006918B9" w:rsidRPr="00CA090E" w:rsidRDefault="006918B9" w:rsidP="009B728C">
            <w:r w:rsidRPr="00CA090E">
              <w:t>Biceps Tenodesis</w:t>
            </w:r>
          </w:p>
        </w:tc>
        <w:tc>
          <w:tcPr>
            <w:tcW w:w="4675" w:type="dxa"/>
          </w:tcPr>
          <w:p w14:paraId="3C52A9DE" w14:textId="77777777" w:rsidR="006918B9" w:rsidRPr="00CA090E" w:rsidRDefault="006918B9" w:rsidP="009B728C">
            <w:r w:rsidRPr="00CA090E">
              <w:t>Open: CPT-23430</w:t>
            </w:r>
          </w:p>
          <w:p w14:paraId="4A4B6F68" w14:textId="77777777" w:rsidR="006918B9" w:rsidRPr="00CA090E" w:rsidRDefault="006918B9" w:rsidP="009B728C">
            <w:r w:rsidRPr="00CA090E">
              <w:t>Arthroscopic: CPT-29828</w:t>
            </w:r>
          </w:p>
        </w:tc>
      </w:tr>
      <w:tr w:rsidR="006918B9" w:rsidRPr="00CA090E" w14:paraId="10837EB4" w14:textId="77777777" w:rsidTr="009B728C">
        <w:trPr>
          <w:trHeight w:val="350"/>
          <w:tblHeader/>
        </w:trPr>
        <w:tc>
          <w:tcPr>
            <w:tcW w:w="9350" w:type="dxa"/>
            <w:gridSpan w:val="2"/>
          </w:tcPr>
          <w:p w14:paraId="04BE3853" w14:textId="77777777" w:rsidR="006918B9" w:rsidRPr="00CA090E" w:rsidRDefault="006918B9" w:rsidP="009B728C">
            <w:r w:rsidRPr="00CA090E">
              <w:t>90-day Complications</w:t>
            </w:r>
          </w:p>
        </w:tc>
      </w:tr>
      <w:tr w:rsidR="006918B9" w:rsidRPr="00CA090E" w14:paraId="6ECC8244" w14:textId="77777777" w:rsidTr="009B728C">
        <w:trPr>
          <w:trHeight w:val="105"/>
        </w:trPr>
        <w:tc>
          <w:tcPr>
            <w:tcW w:w="4675" w:type="dxa"/>
          </w:tcPr>
          <w:p w14:paraId="1FA07BDC" w14:textId="77777777" w:rsidR="006918B9" w:rsidRPr="00CA090E" w:rsidRDefault="006918B9" w:rsidP="009B728C">
            <w:r w:rsidRPr="00CA090E">
              <w:t xml:space="preserve">           Surgical Site Infection</w:t>
            </w:r>
          </w:p>
        </w:tc>
        <w:tc>
          <w:tcPr>
            <w:tcW w:w="4675" w:type="dxa"/>
          </w:tcPr>
          <w:p w14:paraId="6ABC70CD" w14:textId="77777777" w:rsidR="006918B9" w:rsidRPr="00CA090E" w:rsidRDefault="006918B9" w:rsidP="009B728C">
            <w:r w:rsidRPr="00CA090E">
              <w:t>ICD-9: 99851, 99859, 09859, 71100, 71101, 71102, 71181, 71191</w:t>
            </w:r>
          </w:p>
          <w:p w14:paraId="5A40460F" w14:textId="77777777" w:rsidR="006918B9" w:rsidRPr="00CA090E" w:rsidRDefault="006918B9" w:rsidP="009B728C">
            <w:r w:rsidRPr="00CA090E">
              <w:t>ICD-10: T814XXA, T8141XA, T8149XA, M00019, M01X11, M01X12, M01X19, T8142XA, T8143XA</w:t>
            </w:r>
          </w:p>
        </w:tc>
      </w:tr>
      <w:tr w:rsidR="006918B9" w:rsidRPr="00CA090E" w14:paraId="66E59254" w14:textId="77777777" w:rsidTr="009B728C">
        <w:tc>
          <w:tcPr>
            <w:tcW w:w="4675" w:type="dxa"/>
          </w:tcPr>
          <w:p w14:paraId="36AE5C38" w14:textId="77777777" w:rsidR="006918B9" w:rsidRPr="00CA090E" w:rsidRDefault="006918B9" w:rsidP="009B728C">
            <w:r w:rsidRPr="00CA090E">
              <w:t xml:space="preserve">           Nerve Injury</w:t>
            </w:r>
          </w:p>
        </w:tc>
        <w:tc>
          <w:tcPr>
            <w:tcW w:w="4675" w:type="dxa"/>
          </w:tcPr>
          <w:p w14:paraId="5A14B160" w14:textId="77777777" w:rsidR="006918B9" w:rsidRPr="00CA090E" w:rsidRDefault="006918B9" w:rsidP="009B728C">
            <w:r w:rsidRPr="00CA090E">
              <w:t>ICD-10: S4400XA, S4401XA, S4402XA, S4410XA, S4411XA, S4412XA, S4420XA, S4421XA, S4422XA, S4430XA, S4431XA, S4432XA, S4440XA, S4441XA, S4442XA, S4450XA, S4451XA, S4452XA, S448X1A, S448X2A, S448X9A, S4490XA, S4491XA, S4492XA</w:t>
            </w:r>
          </w:p>
        </w:tc>
      </w:tr>
      <w:tr w:rsidR="006918B9" w:rsidRPr="00CA090E" w14:paraId="30C31D9C" w14:textId="77777777" w:rsidTr="009B728C">
        <w:tc>
          <w:tcPr>
            <w:tcW w:w="4675" w:type="dxa"/>
          </w:tcPr>
          <w:p w14:paraId="102B9448" w14:textId="77777777" w:rsidR="006918B9" w:rsidRPr="00CA090E" w:rsidRDefault="006918B9" w:rsidP="009B728C">
            <w:r w:rsidRPr="00CA090E">
              <w:t xml:space="preserve">           Wound Complication</w:t>
            </w:r>
          </w:p>
        </w:tc>
        <w:tc>
          <w:tcPr>
            <w:tcW w:w="4675" w:type="dxa"/>
          </w:tcPr>
          <w:p w14:paraId="72E459FB" w14:textId="77777777" w:rsidR="006918B9" w:rsidRPr="00CA090E" w:rsidRDefault="006918B9" w:rsidP="009B728C">
            <w:r w:rsidRPr="00CA090E">
              <w:t>ICD-9: 9983, 99831, 99832, 99881, 99883, 9984, 10140, 10160, 10180</w:t>
            </w:r>
          </w:p>
          <w:p w14:paraId="3D5CEB7E" w14:textId="77777777" w:rsidR="006918B9" w:rsidRPr="00CA090E" w:rsidRDefault="006918B9" w:rsidP="009B728C">
            <w:r w:rsidRPr="00CA090E">
              <w:t>ICD-10: T8130XA, T8131XA</w:t>
            </w:r>
          </w:p>
        </w:tc>
      </w:tr>
      <w:tr w:rsidR="006918B9" w:rsidRPr="00CA090E" w14:paraId="5293DAA2" w14:textId="77777777" w:rsidTr="009B728C">
        <w:trPr>
          <w:trHeight w:val="260"/>
        </w:trPr>
        <w:tc>
          <w:tcPr>
            <w:tcW w:w="4675" w:type="dxa"/>
          </w:tcPr>
          <w:p w14:paraId="4853C589" w14:textId="77777777" w:rsidR="006918B9" w:rsidRPr="00CA090E" w:rsidRDefault="006918B9" w:rsidP="009B728C">
            <w:r w:rsidRPr="00CA090E">
              <w:t xml:space="preserve">           Hematoma</w:t>
            </w:r>
          </w:p>
        </w:tc>
        <w:tc>
          <w:tcPr>
            <w:tcW w:w="4675" w:type="dxa"/>
          </w:tcPr>
          <w:p w14:paraId="50CDE6C5" w14:textId="77777777" w:rsidR="006918B9" w:rsidRPr="00CA090E" w:rsidRDefault="006918B9" w:rsidP="009B728C">
            <w:r w:rsidRPr="00CA090E">
              <w:t>ICD-9: 9981, 99811, 99812, 99813</w:t>
            </w:r>
          </w:p>
          <w:p w14:paraId="061AF0C8" w14:textId="77777777" w:rsidR="006918B9" w:rsidRPr="00CA090E" w:rsidRDefault="006918B9" w:rsidP="009B728C">
            <w:r w:rsidRPr="00CA090E">
              <w:t>ICD-10: M7981, M798, M7981, L</w:t>
            </w:r>
            <w:proofErr w:type="gramStart"/>
            <w:r w:rsidRPr="00CA090E">
              <w:t>7631,  L</w:t>
            </w:r>
            <w:proofErr w:type="gramEnd"/>
            <w:r w:rsidRPr="00CA090E">
              <w:t>7632</w:t>
            </w:r>
          </w:p>
        </w:tc>
      </w:tr>
      <w:tr w:rsidR="006918B9" w:rsidRPr="00CA090E" w14:paraId="494BE113" w14:textId="77777777" w:rsidTr="009B728C">
        <w:tc>
          <w:tcPr>
            <w:tcW w:w="4675" w:type="dxa"/>
          </w:tcPr>
          <w:p w14:paraId="0D37589D" w14:textId="77777777" w:rsidR="006918B9" w:rsidRPr="00CA090E" w:rsidRDefault="006918B9" w:rsidP="009B728C">
            <w:r w:rsidRPr="00CA090E">
              <w:t xml:space="preserve">           Capsulitis</w:t>
            </w:r>
          </w:p>
        </w:tc>
        <w:tc>
          <w:tcPr>
            <w:tcW w:w="4675" w:type="dxa"/>
          </w:tcPr>
          <w:p w14:paraId="1F4F37C2" w14:textId="77777777" w:rsidR="006918B9" w:rsidRPr="00CA090E" w:rsidRDefault="006918B9" w:rsidP="009B728C">
            <w:r w:rsidRPr="00CA090E">
              <w:t xml:space="preserve">ICD-9: 7260, 71951 </w:t>
            </w:r>
          </w:p>
          <w:p w14:paraId="3D1AD436" w14:textId="77777777" w:rsidR="006918B9" w:rsidRPr="00CA090E" w:rsidRDefault="006918B9" w:rsidP="009B728C">
            <w:r w:rsidRPr="00CA090E">
              <w:t>ICD-10: M7500, M7501, M7502</w:t>
            </w:r>
          </w:p>
        </w:tc>
      </w:tr>
      <w:tr w:rsidR="006918B9" w:rsidRPr="00CA090E" w14:paraId="372A247A" w14:textId="77777777" w:rsidTr="009B728C">
        <w:trPr>
          <w:trHeight w:val="359"/>
        </w:trPr>
        <w:tc>
          <w:tcPr>
            <w:tcW w:w="9350" w:type="dxa"/>
            <w:gridSpan w:val="2"/>
          </w:tcPr>
          <w:p w14:paraId="7F067E59" w14:textId="77777777" w:rsidR="006918B9" w:rsidRPr="00CA090E" w:rsidRDefault="006918B9" w:rsidP="009B728C">
            <w:r w:rsidRPr="00CA090E">
              <w:t>Reoperation</w:t>
            </w:r>
          </w:p>
        </w:tc>
      </w:tr>
      <w:tr w:rsidR="006918B9" w:rsidRPr="00CA090E" w14:paraId="0D1571AA" w14:textId="77777777" w:rsidTr="009B728C">
        <w:trPr>
          <w:trHeight w:val="359"/>
        </w:trPr>
        <w:tc>
          <w:tcPr>
            <w:tcW w:w="4675" w:type="dxa"/>
          </w:tcPr>
          <w:p w14:paraId="66C637CE" w14:textId="77777777" w:rsidR="006918B9" w:rsidRPr="00CA090E" w:rsidRDefault="006918B9" w:rsidP="009B728C">
            <w:pPr>
              <w:ind w:left="720"/>
            </w:pPr>
            <w:r w:rsidRPr="00CA090E">
              <w:t>Rotator Cuff Repair</w:t>
            </w:r>
          </w:p>
        </w:tc>
        <w:tc>
          <w:tcPr>
            <w:tcW w:w="4675" w:type="dxa"/>
          </w:tcPr>
          <w:p w14:paraId="5D57D1B8" w14:textId="77777777" w:rsidR="006918B9" w:rsidRPr="00CA090E" w:rsidRDefault="006918B9" w:rsidP="009B728C">
            <w:r w:rsidRPr="00CA090E">
              <w:t>CPT</w:t>
            </w:r>
            <w:r>
              <w:t xml:space="preserve">: </w:t>
            </w:r>
            <w:r w:rsidRPr="00CA090E">
              <w:t>23410, 23412, 29827</w:t>
            </w:r>
          </w:p>
        </w:tc>
      </w:tr>
      <w:tr w:rsidR="006918B9" w:rsidRPr="00CA090E" w14:paraId="0449F4E8" w14:textId="77777777" w:rsidTr="009B728C">
        <w:trPr>
          <w:trHeight w:val="341"/>
        </w:trPr>
        <w:tc>
          <w:tcPr>
            <w:tcW w:w="4675" w:type="dxa"/>
          </w:tcPr>
          <w:p w14:paraId="0AB636DE" w14:textId="77777777" w:rsidR="006918B9" w:rsidRPr="00CA090E" w:rsidRDefault="006918B9" w:rsidP="009B728C">
            <w:pPr>
              <w:ind w:left="720"/>
            </w:pPr>
            <w:r w:rsidRPr="00CA090E">
              <w:t>Biceps Tenodesis</w:t>
            </w:r>
          </w:p>
        </w:tc>
        <w:tc>
          <w:tcPr>
            <w:tcW w:w="4675" w:type="dxa"/>
          </w:tcPr>
          <w:p w14:paraId="0B63874B" w14:textId="77777777" w:rsidR="006918B9" w:rsidRPr="00CA090E" w:rsidRDefault="006918B9" w:rsidP="009B728C">
            <w:r w:rsidRPr="00CA090E">
              <w:t>CPT</w:t>
            </w:r>
            <w:r>
              <w:t xml:space="preserve">: </w:t>
            </w:r>
            <w:r w:rsidRPr="00CA090E">
              <w:t>23430, 29828</w:t>
            </w:r>
          </w:p>
        </w:tc>
      </w:tr>
      <w:tr w:rsidR="006918B9" w:rsidRPr="00CA090E" w14:paraId="31A22BC3" w14:textId="77777777" w:rsidTr="009B728C">
        <w:trPr>
          <w:trHeight w:val="341"/>
        </w:trPr>
        <w:tc>
          <w:tcPr>
            <w:tcW w:w="4675" w:type="dxa"/>
          </w:tcPr>
          <w:p w14:paraId="244525A6" w14:textId="77777777" w:rsidR="006918B9" w:rsidRPr="00CA090E" w:rsidRDefault="006918B9" w:rsidP="009B728C">
            <w:pPr>
              <w:ind w:left="720"/>
            </w:pPr>
            <w:r w:rsidRPr="00CA090E">
              <w:t>Tenotomy/Debridement</w:t>
            </w:r>
          </w:p>
        </w:tc>
        <w:tc>
          <w:tcPr>
            <w:tcW w:w="4675" w:type="dxa"/>
          </w:tcPr>
          <w:p w14:paraId="0BC22215" w14:textId="77777777" w:rsidR="006918B9" w:rsidRPr="00CA090E" w:rsidRDefault="006918B9" w:rsidP="009B728C">
            <w:r w:rsidRPr="00CA090E">
              <w:t>CPT</w:t>
            </w:r>
            <w:r>
              <w:t xml:space="preserve">: </w:t>
            </w:r>
            <w:r w:rsidRPr="00CA090E">
              <w:t>23405, 29822, 29823</w:t>
            </w:r>
          </w:p>
        </w:tc>
      </w:tr>
      <w:tr w:rsidR="006918B9" w:rsidRPr="00CA090E" w14:paraId="264F9F42" w14:textId="77777777" w:rsidTr="009B728C">
        <w:trPr>
          <w:trHeight w:val="341"/>
        </w:trPr>
        <w:tc>
          <w:tcPr>
            <w:tcW w:w="4675" w:type="dxa"/>
          </w:tcPr>
          <w:p w14:paraId="3575B128" w14:textId="77777777" w:rsidR="006918B9" w:rsidRPr="00CA090E" w:rsidRDefault="006918B9" w:rsidP="009B728C">
            <w:pPr>
              <w:ind w:left="720"/>
            </w:pPr>
            <w:r w:rsidRPr="00CA090E">
              <w:t>Distal Claviculectomy</w:t>
            </w:r>
          </w:p>
        </w:tc>
        <w:tc>
          <w:tcPr>
            <w:tcW w:w="4675" w:type="dxa"/>
          </w:tcPr>
          <w:p w14:paraId="7F1A12C9" w14:textId="77777777" w:rsidR="006918B9" w:rsidRPr="00CA090E" w:rsidRDefault="006918B9" w:rsidP="009B728C">
            <w:r w:rsidRPr="00CA090E">
              <w:t>CPT</w:t>
            </w:r>
            <w:r>
              <w:t xml:space="preserve">: </w:t>
            </w:r>
            <w:r w:rsidRPr="00CA090E">
              <w:t>29824, 23120</w:t>
            </w:r>
          </w:p>
        </w:tc>
      </w:tr>
      <w:tr w:rsidR="006918B9" w:rsidRPr="00CA090E" w14:paraId="1DD23A87" w14:textId="77777777" w:rsidTr="009B728C">
        <w:trPr>
          <w:trHeight w:val="341"/>
        </w:trPr>
        <w:tc>
          <w:tcPr>
            <w:tcW w:w="4675" w:type="dxa"/>
          </w:tcPr>
          <w:p w14:paraId="579D72BA" w14:textId="77777777" w:rsidR="006918B9" w:rsidRPr="00CA090E" w:rsidRDefault="006918B9" w:rsidP="009B728C">
            <w:pPr>
              <w:ind w:left="720"/>
            </w:pPr>
            <w:r w:rsidRPr="00CA090E">
              <w:t>Other Arthroscopic</w:t>
            </w:r>
          </w:p>
        </w:tc>
        <w:tc>
          <w:tcPr>
            <w:tcW w:w="4675" w:type="dxa"/>
          </w:tcPr>
          <w:p w14:paraId="4E473BE9" w14:textId="77777777" w:rsidR="006918B9" w:rsidRPr="00CA090E" w:rsidRDefault="006918B9" w:rsidP="009B728C">
            <w:r w:rsidRPr="00CA090E">
              <w:t>CPT</w:t>
            </w:r>
            <w:r>
              <w:t xml:space="preserve">: </w:t>
            </w:r>
            <w:r w:rsidRPr="00CA090E">
              <w:t xml:space="preserve">29805, 29806, </w:t>
            </w:r>
            <w:r>
              <w:t>2</w:t>
            </w:r>
            <w:r w:rsidRPr="00CA090E">
              <w:t>9807, 29819, 29820, 29821, 29825, 29826</w:t>
            </w:r>
          </w:p>
        </w:tc>
      </w:tr>
      <w:tr w:rsidR="006918B9" w:rsidRPr="00CA090E" w14:paraId="18BA9016" w14:textId="77777777" w:rsidTr="009B728C">
        <w:trPr>
          <w:trHeight w:val="341"/>
        </w:trPr>
        <w:tc>
          <w:tcPr>
            <w:tcW w:w="4675" w:type="dxa"/>
          </w:tcPr>
          <w:p w14:paraId="251C2190" w14:textId="77777777" w:rsidR="006918B9" w:rsidRPr="00CA090E" w:rsidRDefault="006918B9" w:rsidP="009B728C">
            <w:pPr>
              <w:ind w:left="720"/>
            </w:pPr>
            <w:r w:rsidRPr="00CA090E">
              <w:t>Arthroplasty</w:t>
            </w:r>
          </w:p>
        </w:tc>
        <w:tc>
          <w:tcPr>
            <w:tcW w:w="4675" w:type="dxa"/>
          </w:tcPr>
          <w:p w14:paraId="434066F5" w14:textId="77777777" w:rsidR="006918B9" w:rsidRPr="00CA090E" w:rsidRDefault="006918B9" w:rsidP="009B728C">
            <w:r w:rsidRPr="00CA090E">
              <w:t>CPT</w:t>
            </w:r>
            <w:r>
              <w:t xml:space="preserve">: </w:t>
            </w:r>
            <w:r w:rsidRPr="00CA090E">
              <w:t>23472, 23473, 23474, 23335, 23470</w:t>
            </w:r>
          </w:p>
        </w:tc>
      </w:tr>
    </w:tbl>
    <w:p w14:paraId="47DDB716" w14:textId="77777777" w:rsidR="006918B9" w:rsidRPr="006918B9" w:rsidRDefault="006918B9" w:rsidP="006918B9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6918B9" w:rsidRPr="00691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1D"/>
    <w:rsid w:val="00320CFD"/>
    <w:rsid w:val="006918B9"/>
    <w:rsid w:val="008D7999"/>
    <w:rsid w:val="00F0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4594"/>
  <w15:chartTrackingRefBased/>
  <w15:docId w15:val="{0EC0925F-8462-4202-91AE-A98149B8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B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69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1246</Characters>
  <Application>Microsoft Office Word</Application>
  <DocSecurity>0</DocSecurity>
  <Lines>21</Lines>
  <Paragraphs>9</Paragraphs>
  <ScaleCrop>false</ScaleCrop>
  <Company>Johns Hopkins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Haft</dc:creator>
  <cp:keywords/>
  <dc:description/>
  <cp:lastModifiedBy>Mark Haft</cp:lastModifiedBy>
  <cp:revision>2</cp:revision>
  <dcterms:created xsi:type="dcterms:W3CDTF">2023-09-06T16:03:00Z</dcterms:created>
  <dcterms:modified xsi:type="dcterms:W3CDTF">2023-09-06T16:04:00Z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569fb0ec13a3fb5a6205ecc7f2c3f31c5343c182c62008db6dd9b4e4e5084a55</vt:lpwstr>
  </property>
</Properties>
</file>