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9EB8" w14:textId="77777777" w:rsidR="003B3509" w:rsidRPr="0034284C" w:rsidRDefault="003B3509" w:rsidP="002D31B1">
      <w:pPr>
        <w:spacing w:line="480" w:lineRule="auto"/>
        <w:outlineLvl w:val="0"/>
        <w:rPr>
          <w:rFonts w:eastAsia="Times New Roman" w:cs="Times New Roman"/>
          <w:color w:val="000000"/>
        </w:rPr>
      </w:pPr>
      <w:r w:rsidRPr="0034284C">
        <w:rPr>
          <w:rFonts w:eastAsia="Times New Roman" w:cs="Times New Roman"/>
          <w:color w:val="000000"/>
        </w:rPr>
        <w:t>Supplementary Table 1</w:t>
      </w:r>
    </w:p>
    <w:p w14:paraId="1703DCC6" w14:textId="799CFE8C" w:rsidR="003B3509" w:rsidRPr="0034284C" w:rsidRDefault="00CB495A" w:rsidP="002D31B1">
      <w:pPr>
        <w:spacing w:line="480" w:lineRule="auto"/>
        <w:outlineLvl w:val="0"/>
        <w:rPr>
          <w:rFonts w:eastAsia="Times New Roman" w:cs="Times New Roman"/>
          <w:color w:val="000000"/>
        </w:rPr>
      </w:pPr>
      <w:r w:rsidRPr="0034284C">
        <w:rPr>
          <w:rFonts w:eastAsia="Times New Roman" w:cs="Times New Roman"/>
          <w:color w:val="000000"/>
        </w:rPr>
        <w:t>Outcome events</w:t>
      </w:r>
      <w:r w:rsidR="003B3509" w:rsidRPr="0034284C">
        <w:rPr>
          <w:rFonts w:eastAsia="Times New Roman" w:cs="Times New Roman"/>
          <w:color w:val="000000"/>
        </w:rPr>
        <w:t xml:space="preserve"> by mode of data collection</w:t>
      </w:r>
    </w:p>
    <w:tbl>
      <w:tblPr>
        <w:tblW w:w="12618" w:type="dxa"/>
        <w:tblLayout w:type="fixed"/>
        <w:tblLook w:val="04A0" w:firstRow="1" w:lastRow="0" w:firstColumn="1" w:lastColumn="0" w:noHBand="0" w:noVBand="1"/>
      </w:tblPr>
      <w:tblGrid>
        <w:gridCol w:w="1723"/>
        <w:gridCol w:w="474"/>
        <w:gridCol w:w="539"/>
        <w:gridCol w:w="1647"/>
        <w:gridCol w:w="1647"/>
        <w:gridCol w:w="1647"/>
        <w:gridCol w:w="1701"/>
        <w:gridCol w:w="1593"/>
        <w:gridCol w:w="1647"/>
      </w:tblGrid>
      <w:tr w:rsidR="003B3509" w:rsidRPr="0034284C" w14:paraId="5470C74D" w14:textId="77777777" w:rsidTr="00D37864">
        <w:trPr>
          <w:trHeight w:val="900"/>
        </w:trPr>
        <w:tc>
          <w:tcPr>
            <w:tcW w:w="2736" w:type="dxa"/>
            <w:gridSpan w:val="3"/>
            <w:vMerge w:val="restart"/>
            <w:tcBorders>
              <w:top w:val="nil"/>
              <w:left w:val="nil"/>
              <w:right w:val="nil"/>
            </w:tcBorders>
            <w:shd w:val="clear" w:color="auto" w:fill="auto"/>
            <w:noWrap/>
            <w:vAlign w:val="center"/>
            <w:hideMark/>
          </w:tcPr>
          <w:p w14:paraId="0A3953E0" w14:textId="77777777" w:rsidR="003B3509" w:rsidRPr="0034284C" w:rsidRDefault="003B3509" w:rsidP="002D31B1">
            <w:pPr>
              <w:spacing w:line="480" w:lineRule="auto"/>
              <w:jc w:val="center"/>
              <w:rPr>
                <w:rFonts w:eastAsia="Times New Roman" w:cs="Times New Roman"/>
              </w:rPr>
            </w:pPr>
            <w:r w:rsidRPr="0034284C">
              <w:rPr>
                <w:rFonts w:eastAsia="Times New Roman" w:cs="Times New Roman"/>
              </w:rPr>
              <w:t>Outcome</w:t>
            </w:r>
          </w:p>
        </w:tc>
        <w:tc>
          <w:tcPr>
            <w:tcW w:w="3294"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45377D7" w14:textId="7E22B9B0"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Total sample (</w:t>
            </w:r>
            <w:r w:rsidR="005C6633" w:rsidRPr="0034284C">
              <w:rPr>
                <w:rFonts w:eastAsia="Times New Roman" w:cs="Times New Roman"/>
                <w:color w:val="000000"/>
              </w:rPr>
              <w:t>N</w:t>
            </w:r>
            <w:r w:rsidRPr="0034284C">
              <w:rPr>
                <w:rFonts w:eastAsia="Times New Roman" w:cs="Times New Roman"/>
                <w:color w:val="000000"/>
              </w:rPr>
              <w:t>=7677)</w:t>
            </w:r>
          </w:p>
        </w:tc>
        <w:tc>
          <w:tcPr>
            <w:tcW w:w="3348" w:type="dxa"/>
            <w:gridSpan w:val="2"/>
            <w:tcBorders>
              <w:top w:val="nil"/>
              <w:left w:val="nil"/>
              <w:bottom w:val="single" w:sz="4" w:space="0" w:color="auto"/>
              <w:right w:val="nil"/>
            </w:tcBorders>
            <w:shd w:val="clear" w:color="auto" w:fill="auto"/>
            <w:vAlign w:val="bottom"/>
            <w:hideMark/>
          </w:tcPr>
          <w:p w14:paraId="2129472D"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Among soldiers who completed T2 and/or T3 (n=7165)</w:t>
            </w:r>
          </w:p>
        </w:tc>
        <w:tc>
          <w:tcPr>
            <w:tcW w:w="3240" w:type="dxa"/>
            <w:gridSpan w:val="2"/>
            <w:tcBorders>
              <w:top w:val="nil"/>
              <w:left w:val="single" w:sz="4" w:space="0" w:color="auto"/>
              <w:bottom w:val="single" w:sz="4" w:space="0" w:color="auto"/>
              <w:right w:val="nil"/>
            </w:tcBorders>
            <w:shd w:val="clear" w:color="auto" w:fill="auto"/>
            <w:vAlign w:val="bottom"/>
            <w:hideMark/>
          </w:tcPr>
          <w:p w14:paraId="479C5B8B"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Among soldiers with any prospective attempt (n=103)</w:t>
            </w:r>
          </w:p>
        </w:tc>
      </w:tr>
      <w:tr w:rsidR="003B3509" w:rsidRPr="0034284C" w14:paraId="785B282D" w14:textId="77777777" w:rsidTr="00D37864">
        <w:trPr>
          <w:trHeight w:val="300"/>
        </w:trPr>
        <w:tc>
          <w:tcPr>
            <w:tcW w:w="2736" w:type="dxa"/>
            <w:gridSpan w:val="3"/>
            <w:vMerge/>
            <w:tcBorders>
              <w:left w:val="nil"/>
              <w:right w:val="nil"/>
            </w:tcBorders>
            <w:shd w:val="clear" w:color="auto" w:fill="auto"/>
            <w:noWrap/>
            <w:vAlign w:val="bottom"/>
            <w:hideMark/>
          </w:tcPr>
          <w:p w14:paraId="059AACB8" w14:textId="77777777" w:rsidR="003B3509" w:rsidRPr="0034284C" w:rsidRDefault="003B3509" w:rsidP="002D31B1">
            <w:pPr>
              <w:spacing w:line="480" w:lineRule="auto"/>
              <w:rPr>
                <w:rFonts w:eastAsia="Times New Roman" w:cs="Times New Roman"/>
              </w:rPr>
            </w:pPr>
          </w:p>
        </w:tc>
        <w:tc>
          <w:tcPr>
            <w:tcW w:w="3294" w:type="dxa"/>
            <w:gridSpan w:val="2"/>
            <w:tcBorders>
              <w:top w:val="nil"/>
              <w:left w:val="single" w:sz="4" w:space="0" w:color="auto"/>
              <w:bottom w:val="nil"/>
              <w:right w:val="single" w:sz="4" w:space="0" w:color="000000"/>
            </w:tcBorders>
            <w:shd w:val="clear" w:color="auto" w:fill="auto"/>
            <w:vAlign w:val="bottom"/>
            <w:hideMark/>
          </w:tcPr>
          <w:p w14:paraId="19E0B6DC"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Administrative attempt</w:t>
            </w:r>
          </w:p>
        </w:tc>
        <w:tc>
          <w:tcPr>
            <w:tcW w:w="3348" w:type="dxa"/>
            <w:gridSpan w:val="2"/>
            <w:tcBorders>
              <w:top w:val="nil"/>
              <w:left w:val="nil"/>
              <w:bottom w:val="nil"/>
              <w:right w:val="nil"/>
            </w:tcBorders>
            <w:shd w:val="clear" w:color="auto" w:fill="auto"/>
            <w:vAlign w:val="bottom"/>
            <w:hideMark/>
          </w:tcPr>
          <w:p w14:paraId="5CD3C93F"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Administrative attempt</w:t>
            </w:r>
          </w:p>
        </w:tc>
        <w:tc>
          <w:tcPr>
            <w:tcW w:w="3240" w:type="dxa"/>
            <w:gridSpan w:val="2"/>
            <w:tcBorders>
              <w:top w:val="nil"/>
              <w:left w:val="single" w:sz="4" w:space="0" w:color="auto"/>
              <w:bottom w:val="nil"/>
              <w:right w:val="nil"/>
            </w:tcBorders>
            <w:shd w:val="clear" w:color="auto" w:fill="auto"/>
            <w:vAlign w:val="bottom"/>
            <w:hideMark/>
          </w:tcPr>
          <w:p w14:paraId="43DC5FFC"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Administrative attempt</w:t>
            </w:r>
          </w:p>
        </w:tc>
      </w:tr>
      <w:tr w:rsidR="003B3509" w:rsidRPr="0034284C" w14:paraId="1283B439" w14:textId="77777777" w:rsidTr="00D37864">
        <w:trPr>
          <w:trHeight w:val="300"/>
        </w:trPr>
        <w:tc>
          <w:tcPr>
            <w:tcW w:w="2736" w:type="dxa"/>
            <w:gridSpan w:val="3"/>
            <w:vMerge/>
            <w:tcBorders>
              <w:left w:val="nil"/>
              <w:bottom w:val="nil"/>
              <w:right w:val="nil"/>
            </w:tcBorders>
            <w:shd w:val="clear" w:color="auto" w:fill="auto"/>
            <w:noWrap/>
            <w:vAlign w:val="bottom"/>
            <w:hideMark/>
          </w:tcPr>
          <w:p w14:paraId="5C213A2F" w14:textId="77777777" w:rsidR="003B3509" w:rsidRPr="0034284C" w:rsidRDefault="003B3509" w:rsidP="002D31B1">
            <w:pPr>
              <w:spacing w:line="480" w:lineRule="auto"/>
              <w:rPr>
                <w:rFonts w:eastAsia="Times New Roman" w:cs="Times New Roman"/>
                <w:color w:val="000000"/>
              </w:rPr>
            </w:pPr>
          </w:p>
        </w:tc>
        <w:tc>
          <w:tcPr>
            <w:tcW w:w="1647" w:type="dxa"/>
            <w:tcBorders>
              <w:top w:val="nil"/>
              <w:left w:val="single" w:sz="4" w:space="0" w:color="auto"/>
              <w:bottom w:val="single" w:sz="4" w:space="0" w:color="auto"/>
              <w:right w:val="nil"/>
            </w:tcBorders>
            <w:shd w:val="clear" w:color="auto" w:fill="auto"/>
            <w:noWrap/>
            <w:vAlign w:val="bottom"/>
            <w:hideMark/>
          </w:tcPr>
          <w:p w14:paraId="01C21663"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Y</w:t>
            </w:r>
          </w:p>
        </w:tc>
        <w:tc>
          <w:tcPr>
            <w:tcW w:w="1647" w:type="dxa"/>
            <w:tcBorders>
              <w:top w:val="nil"/>
              <w:left w:val="nil"/>
              <w:bottom w:val="nil"/>
              <w:right w:val="single" w:sz="4" w:space="0" w:color="auto"/>
            </w:tcBorders>
            <w:shd w:val="clear" w:color="auto" w:fill="auto"/>
            <w:noWrap/>
            <w:vAlign w:val="bottom"/>
            <w:hideMark/>
          </w:tcPr>
          <w:p w14:paraId="0DE18A5E"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N</w:t>
            </w:r>
          </w:p>
        </w:tc>
        <w:tc>
          <w:tcPr>
            <w:tcW w:w="1647" w:type="dxa"/>
            <w:tcBorders>
              <w:top w:val="nil"/>
              <w:left w:val="nil"/>
              <w:bottom w:val="single" w:sz="4" w:space="0" w:color="auto"/>
              <w:right w:val="nil"/>
            </w:tcBorders>
            <w:shd w:val="clear" w:color="auto" w:fill="auto"/>
            <w:noWrap/>
            <w:vAlign w:val="bottom"/>
            <w:hideMark/>
          </w:tcPr>
          <w:p w14:paraId="2085E6AF"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Y</w:t>
            </w:r>
          </w:p>
        </w:tc>
        <w:tc>
          <w:tcPr>
            <w:tcW w:w="1701" w:type="dxa"/>
            <w:tcBorders>
              <w:top w:val="nil"/>
              <w:left w:val="nil"/>
              <w:bottom w:val="nil"/>
              <w:right w:val="nil"/>
            </w:tcBorders>
            <w:shd w:val="clear" w:color="auto" w:fill="auto"/>
            <w:noWrap/>
            <w:vAlign w:val="bottom"/>
            <w:hideMark/>
          </w:tcPr>
          <w:p w14:paraId="4BEF8A56"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N</w:t>
            </w:r>
          </w:p>
        </w:tc>
        <w:tc>
          <w:tcPr>
            <w:tcW w:w="1593" w:type="dxa"/>
            <w:tcBorders>
              <w:top w:val="nil"/>
              <w:left w:val="single" w:sz="4" w:space="0" w:color="auto"/>
              <w:bottom w:val="single" w:sz="4" w:space="0" w:color="auto"/>
              <w:right w:val="nil"/>
            </w:tcBorders>
            <w:shd w:val="clear" w:color="auto" w:fill="auto"/>
            <w:noWrap/>
            <w:vAlign w:val="bottom"/>
            <w:hideMark/>
          </w:tcPr>
          <w:p w14:paraId="3F9AD903"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Y</w:t>
            </w:r>
          </w:p>
        </w:tc>
        <w:tc>
          <w:tcPr>
            <w:tcW w:w="1647" w:type="dxa"/>
            <w:tcBorders>
              <w:top w:val="nil"/>
              <w:left w:val="nil"/>
              <w:bottom w:val="nil"/>
              <w:right w:val="nil"/>
            </w:tcBorders>
            <w:shd w:val="clear" w:color="auto" w:fill="auto"/>
            <w:noWrap/>
            <w:vAlign w:val="bottom"/>
            <w:hideMark/>
          </w:tcPr>
          <w:p w14:paraId="328424C7"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N</w:t>
            </w:r>
          </w:p>
        </w:tc>
      </w:tr>
      <w:tr w:rsidR="003B3509" w:rsidRPr="0034284C" w14:paraId="7BA26090" w14:textId="77777777" w:rsidTr="00D37864">
        <w:trPr>
          <w:trHeight w:val="285"/>
        </w:trPr>
        <w:tc>
          <w:tcPr>
            <w:tcW w:w="1723" w:type="dxa"/>
            <w:vMerge w:val="restart"/>
            <w:tcBorders>
              <w:top w:val="single" w:sz="4" w:space="0" w:color="auto"/>
              <w:left w:val="nil"/>
              <w:bottom w:val="single" w:sz="4" w:space="0" w:color="000000"/>
              <w:right w:val="nil"/>
            </w:tcBorders>
            <w:shd w:val="clear" w:color="auto" w:fill="auto"/>
            <w:vAlign w:val="center"/>
            <w:hideMark/>
          </w:tcPr>
          <w:p w14:paraId="61A59E96" w14:textId="77777777" w:rsidR="003B3509" w:rsidRPr="0034284C" w:rsidRDefault="003B3509" w:rsidP="002D31B1">
            <w:pPr>
              <w:spacing w:line="480" w:lineRule="auto"/>
              <w:rPr>
                <w:rFonts w:eastAsia="Times New Roman" w:cs="Times New Roman"/>
                <w:color w:val="000000"/>
              </w:rPr>
            </w:pPr>
            <w:r w:rsidRPr="0034284C">
              <w:rPr>
                <w:rFonts w:eastAsia="Times New Roman" w:cs="Times New Roman"/>
                <w:color w:val="000000"/>
              </w:rPr>
              <w:t>Survey attempt</w:t>
            </w:r>
          </w:p>
        </w:tc>
        <w:tc>
          <w:tcPr>
            <w:tcW w:w="474" w:type="dxa"/>
            <w:vMerge w:val="restart"/>
            <w:tcBorders>
              <w:top w:val="single" w:sz="4" w:space="0" w:color="auto"/>
              <w:left w:val="nil"/>
              <w:bottom w:val="nil"/>
              <w:right w:val="nil"/>
            </w:tcBorders>
            <w:shd w:val="clear" w:color="auto" w:fill="auto"/>
            <w:vAlign w:val="center"/>
            <w:hideMark/>
          </w:tcPr>
          <w:p w14:paraId="29C1BCF5"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Y</w:t>
            </w:r>
          </w:p>
        </w:tc>
        <w:tc>
          <w:tcPr>
            <w:tcW w:w="539" w:type="dxa"/>
            <w:tcBorders>
              <w:top w:val="single" w:sz="4" w:space="0" w:color="auto"/>
              <w:left w:val="nil"/>
              <w:bottom w:val="nil"/>
              <w:right w:val="nil"/>
            </w:tcBorders>
            <w:shd w:val="clear" w:color="auto" w:fill="auto"/>
            <w:noWrap/>
            <w:vAlign w:val="bottom"/>
            <w:hideMark/>
          </w:tcPr>
          <w:p w14:paraId="087ABC07" w14:textId="77777777" w:rsidR="003B3509" w:rsidRPr="0034284C" w:rsidRDefault="003B3509" w:rsidP="002D31B1">
            <w:pPr>
              <w:spacing w:line="480" w:lineRule="auto"/>
              <w:rPr>
                <w:rFonts w:eastAsia="Times New Roman" w:cs="Times New Roman"/>
                <w:color w:val="000000"/>
              </w:rPr>
            </w:pPr>
            <w:r w:rsidRPr="0034284C">
              <w:rPr>
                <w:rFonts w:eastAsia="Times New Roman" w:cs="Times New Roman"/>
                <w:color w:val="000000"/>
              </w:rPr>
              <w:t>%</w:t>
            </w:r>
          </w:p>
        </w:tc>
        <w:tc>
          <w:tcPr>
            <w:tcW w:w="1647" w:type="dxa"/>
            <w:tcBorders>
              <w:top w:val="nil"/>
              <w:left w:val="single" w:sz="4" w:space="0" w:color="auto"/>
              <w:bottom w:val="nil"/>
              <w:right w:val="nil"/>
            </w:tcBorders>
            <w:shd w:val="clear" w:color="auto" w:fill="auto"/>
            <w:noWrap/>
            <w:vAlign w:val="bottom"/>
            <w:hideMark/>
          </w:tcPr>
          <w:p w14:paraId="678C14C9"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0.27</w:t>
            </w:r>
          </w:p>
        </w:tc>
        <w:tc>
          <w:tcPr>
            <w:tcW w:w="1647" w:type="dxa"/>
            <w:tcBorders>
              <w:top w:val="single" w:sz="4" w:space="0" w:color="auto"/>
              <w:left w:val="nil"/>
              <w:bottom w:val="nil"/>
              <w:right w:val="single" w:sz="4" w:space="0" w:color="auto"/>
            </w:tcBorders>
            <w:shd w:val="clear" w:color="auto" w:fill="auto"/>
            <w:noWrap/>
            <w:vAlign w:val="bottom"/>
            <w:hideMark/>
          </w:tcPr>
          <w:p w14:paraId="04063E5C"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0.63</w:t>
            </w:r>
          </w:p>
        </w:tc>
        <w:tc>
          <w:tcPr>
            <w:tcW w:w="1647" w:type="dxa"/>
            <w:tcBorders>
              <w:top w:val="nil"/>
              <w:left w:val="nil"/>
              <w:bottom w:val="nil"/>
              <w:right w:val="nil"/>
            </w:tcBorders>
            <w:shd w:val="clear" w:color="auto" w:fill="auto"/>
            <w:noWrap/>
            <w:vAlign w:val="bottom"/>
            <w:hideMark/>
          </w:tcPr>
          <w:p w14:paraId="7E931301"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0.28</w:t>
            </w:r>
          </w:p>
        </w:tc>
        <w:tc>
          <w:tcPr>
            <w:tcW w:w="1701" w:type="dxa"/>
            <w:tcBorders>
              <w:top w:val="single" w:sz="4" w:space="0" w:color="auto"/>
              <w:left w:val="nil"/>
              <w:bottom w:val="nil"/>
              <w:right w:val="nil"/>
            </w:tcBorders>
            <w:shd w:val="clear" w:color="auto" w:fill="auto"/>
            <w:noWrap/>
            <w:vAlign w:val="bottom"/>
            <w:hideMark/>
          </w:tcPr>
          <w:p w14:paraId="6B4D076B"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0.63</w:t>
            </w:r>
          </w:p>
        </w:tc>
        <w:tc>
          <w:tcPr>
            <w:tcW w:w="1593" w:type="dxa"/>
            <w:tcBorders>
              <w:top w:val="nil"/>
              <w:left w:val="single" w:sz="4" w:space="0" w:color="auto"/>
              <w:bottom w:val="nil"/>
              <w:right w:val="nil"/>
            </w:tcBorders>
            <w:shd w:val="clear" w:color="auto" w:fill="auto"/>
            <w:noWrap/>
            <w:vAlign w:val="bottom"/>
            <w:hideMark/>
          </w:tcPr>
          <w:p w14:paraId="05229008"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20.29</w:t>
            </w:r>
          </w:p>
        </w:tc>
        <w:tc>
          <w:tcPr>
            <w:tcW w:w="1647" w:type="dxa"/>
            <w:tcBorders>
              <w:top w:val="single" w:sz="4" w:space="0" w:color="auto"/>
              <w:left w:val="nil"/>
              <w:bottom w:val="nil"/>
              <w:right w:val="nil"/>
            </w:tcBorders>
            <w:shd w:val="clear" w:color="auto" w:fill="auto"/>
            <w:noWrap/>
            <w:vAlign w:val="bottom"/>
            <w:hideMark/>
          </w:tcPr>
          <w:p w14:paraId="19FC35A3"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47.96</w:t>
            </w:r>
          </w:p>
        </w:tc>
      </w:tr>
      <w:tr w:rsidR="003B3509" w:rsidRPr="0034284C" w14:paraId="096B0E25" w14:textId="77777777" w:rsidTr="00D37864">
        <w:trPr>
          <w:trHeight w:val="300"/>
        </w:trPr>
        <w:tc>
          <w:tcPr>
            <w:tcW w:w="1723" w:type="dxa"/>
            <w:vMerge/>
            <w:tcBorders>
              <w:top w:val="single" w:sz="4" w:space="0" w:color="auto"/>
              <w:left w:val="nil"/>
              <w:bottom w:val="single" w:sz="4" w:space="0" w:color="000000"/>
              <w:right w:val="nil"/>
            </w:tcBorders>
            <w:vAlign w:val="center"/>
            <w:hideMark/>
          </w:tcPr>
          <w:p w14:paraId="1F5F76EA" w14:textId="77777777" w:rsidR="003B3509" w:rsidRPr="0034284C" w:rsidRDefault="003B3509" w:rsidP="002D31B1">
            <w:pPr>
              <w:spacing w:line="480" w:lineRule="auto"/>
              <w:rPr>
                <w:rFonts w:eastAsia="Times New Roman" w:cs="Times New Roman"/>
                <w:color w:val="000000"/>
              </w:rPr>
            </w:pPr>
          </w:p>
        </w:tc>
        <w:tc>
          <w:tcPr>
            <w:tcW w:w="474" w:type="dxa"/>
            <w:vMerge/>
            <w:tcBorders>
              <w:top w:val="single" w:sz="4" w:space="0" w:color="auto"/>
              <w:left w:val="nil"/>
              <w:bottom w:val="nil"/>
              <w:right w:val="nil"/>
            </w:tcBorders>
            <w:vAlign w:val="center"/>
            <w:hideMark/>
          </w:tcPr>
          <w:p w14:paraId="2C61B990" w14:textId="77777777" w:rsidR="003B3509" w:rsidRPr="0034284C" w:rsidRDefault="003B3509" w:rsidP="002D31B1">
            <w:pPr>
              <w:spacing w:line="480" w:lineRule="auto"/>
              <w:rPr>
                <w:rFonts w:eastAsia="Times New Roman" w:cs="Times New Roman"/>
                <w:color w:val="000000"/>
              </w:rPr>
            </w:pPr>
          </w:p>
        </w:tc>
        <w:tc>
          <w:tcPr>
            <w:tcW w:w="539" w:type="dxa"/>
            <w:tcBorders>
              <w:top w:val="nil"/>
              <w:left w:val="nil"/>
              <w:bottom w:val="nil"/>
              <w:right w:val="nil"/>
            </w:tcBorders>
            <w:shd w:val="clear" w:color="auto" w:fill="auto"/>
            <w:noWrap/>
            <w:vAlign w:val="bottom"/>
            <w:hideMark/>
          </w:tcPr>
          <w:p w14:paraId="3C1898E3" w14:textId="77777777" w:rsidR="003B3509" w:rsidRPr="0034284C" w:rsidRDefault="003B3509" w:rsidP="002D31B1">
            <w:pPr>
              <w:spacing w:line="480" w:lineRule="auto"/>
              <w:rPr>
                <w:rFonts w:eastAsia="Times New Roman" w:cs="Times New Roman"/>
                <w:color w:val="000000"/>
              </w:rPr>
            </w:pPr>
            <w:r w:rsidRPr="0034284C">
              <w:rPr>
                <w:rFonts w:eastAsia="Times New Roman" w:cs="Times New Roman"/>
                <w:color w:val="000000"/>
              </w:rPr>
              <w:t>(n)</w:t>
            </w:r>
          </w:p>
        </w:tc>
        <w:tc>
          <w:tcPr>
            <w:tcW w:w="1647" w:type="dxa"/>
            <w:tcBorders>
              <w:top w:val="nil"/>
              <w:left w:val="single" w:sz="4" w:space="0" w:color="auto"/>
              <w:bottom w:val="nil"/>
              <w:right w:val="nil"/>
            </w:tcBorders>
            <w:shd w:val="clear" w:color="auto" w:fill="auto"/>
            <w:noWrap/>
            <w:vAlign w:val="bottom"/>
            <w:hideMark/>
          </w:tcPr>
          <w:p w14:paraId="16AE128F"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(22)</w:t>
            </w:r>
          </w:p>
        </w:tc>
        <w:tc>
          <w:tcPr>
            <w:tcW w:w="1647" w:type="dxa"/>
            <w:tcBorders>
              <w:top w:val="nil"/>
              <w:left w:val="nil"/>
              <w:bottom w:val="nil"/>
              <w:right w:val="single" w:sz="4" w:space="0" w:color="auto"/>
            </w:tcBorders>
            <w:shd w:val="clear" w:color="auto" w:fill="auto"/>
            <w:noWrap/>
            <w:vAlign w:val="bottom"/>
            <w:hideMark/>
          </w:tcPr>
          <w:p w14:paraId="2F0AC67A"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(48)</w:t>
            </w:r>
          </w:p>
        </w:tc>
        <w:tc>
          <w:tcPr>
            <w:tcW w:w="1647" w:type="dxa"/>
            <w:tcBorders>
              <w:top w:val="nil"/>
              <w:left w:val="nil"/>
              <w:bottom w:val="nil"/>
              <w:right w:val="nil"/>
            </w:tcBorders>
            <w:shd w:val="clear" w:color="auto" w:fill="auto"/>
            <w:noWrap/>
            <w:vAlign w:val="bottom"/>
            <w:hideMark/>
          </w:tcPr>
          <w:p w14:paraId="4B6CF795"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(22)</w:t>
            </w:r>
          </w:p>
        </w:tc>
        <w:tc>
          <w:tcPr>
            <w:tcW w:w="1701" w:type="dxa"/>
            <w:tcBorders>
              <w:top w:val="nil"/>
              <w:left w:val="nil"/>
              <w:bottom w:val="nil"/>
              <w:right w:val="nil"/>
            </w:tcBorders>
            <w:shd w:val="clear" w:color="auto" w:fill="auto"/>
            <w:noWrap/>
            <w:vAlign w:val="bottom"/>
            <w:hideMark/>
          </w:tcPr>
          <w:p w14:paraId="2E62F0FD"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(45)</w:t>
            </w:r>
          </w:p>
        </w:tc>
        <w:tc>
          <w:tcPr>
            <w:tcW w:w="1593" w:type="dxa"/>
            <w:tcBorders>
              <w:top w:val="nil"/>
              <w:left w:val="single" w:sz="4" w:space="0" w:color="auto"/>
              <w:bottom w:val="nil"/>
              <w:right w:val="nil"/>
            </w:tcBorders>
            <w:shd w:val="clear" w:color="auto" w:fill="auto"/>
            <w:noWrap/>
            <w:vAlign w:val="bottom"/>
            <w:hideMark/>
          </w:tcPr>
          <w:p w14:paraId="24C3D5EE"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(22)</w:t>
            </w:r>
          </w:p>
        </w:tc>
        <w:tc>
          <w:tcPr>
            <w:tcW w:w="1647" w:type="dxa"/>
            <w:tcBorders>
              <w:top w:val="nil"/>
              <w:left w:val="nil"/>
              <w:bottom w:val="nil"/>
              <w:right w:val="nil"/>
            </w:tcBorders>
            <w:shd w:val="clear" w:color="auto" w:fill="auto"/>
            <w:noWrap/>
            <w:vAlign w:val="bottom"/>
            <w:hideMark/>
          </w:tcPr>
          <w:p w14:paraId="07F2D1E6"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(48)</w:t>
            </w:r>
          </w:p>
        </w:tc>
      </w:tr>
      <w:tr w:rsidR="003B3509" w:rsidRPr="0034284C" w14:paraId="72B5863A" w14:textId="77777777" w:rsidTr="00D37864">
        <w:trPr>
          <w:trHeight w:val="300"/>
        </w:trPr>
        <w:tc>
          <w:tcPr>
            <w:tcW w:w="1723" w:type="dxa"/>
            <w:vMerge/>
            <w:tcBorders>
              <w:top w:val="single" w:sz="4" w:space="0" w:color="auto"/>
              <w:left w:val="nil"/>
              <w:bottom w:val="single" w:sz="4" w:space="0" w:color="000000"/>
              <w:right w:val="nil"/>
            </w:tcBorders>
            <w:vAlign w:val="center"/>
            <w:hideMark/>
          </w:tcPr>
          <w:p w14:paraId="6B0A4DA6" w14:textId="77777777" w:rsidR="003B3509" w:rsidRPr="0034284C" w:rsidRDefault="003B3509" w:rsidP="002D31B1">
            <w:pPr>
              <w:spacing w:line="480" w:lineRule="auto"/>
              <w:rPr>
                <w:rFonts w:eastAsia="Times New Roman" w:cs="Times New Roman"/>
                <w:color w:val="000000"/>
              </w:rPr>
            </w:pPr>
          </w:p>
        </w:tc>
        <w:tc>
          <w:tcPr>
            <w:tcW w:w="474" w:type="dxa"/>
            <w:vMerge w:val="restart"/>
            <w:tcBorders>
              <w:top w:val="nil"/>
              <w:left w:val="nil"/>
              <w:bottom w:val="single" w:sz="4" w:space="0" w:color="000000"/>
              <w:right w:val="nil"/>
            </w:tcBorders>
            <w:shd w:val="clear" w:color="auto" w:fill="auto"/>
            <w:noWrap/>
            <w:vAlign w:val="center"/>
            <w:hideMark/>
          </w:tcPr>
          <w:p w14:paraId="0551B997"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N</w:t>
            </w:r>
          </w:p>
        </w:tc>
        <w:tc>
          <w:tcPr>
            <w:tcW w:w="539" w:type="dxa"/>
            <w:tcBorders>
              <w:top w:val="nil"/>
              <w:left w:val="nil"/>
              <w:bottom w:val="nil"/>
              <w:right w:val="nil"/>
            </w:tcBorders>
            <w:shd w:val="clear" w:color="auto" w:fill="auto"/>
            <w:noWrap/>
            <w:vAlign w:val="bottom"/>
            <w:hideMark/>
          </w:tcPr>
          <w:p w14:paraId="2B499911" w14:textId="77777777" w:rsidR="003B3509" w:rsidRPr="0034284C" w:rsidRDefault="003B3509" w:rsidP="002D31B1">
            <w:pPr>
              <w:spacing w:line="480" w:lineRule="auto"/>
              <w:rPr>
                <w:rFonts w:eastAsia="Times New Roman" w:cs="Times New Roman"/>
                <w:color w:val="000000"/>
              </w:rPr>
            </w:pPr>
            <w:r w:rsidRPr="0034284C">
              <w:rPr>
                <w:rFonts w:eastAsia="Times New Roman" w:cs="Times New Roman"/>
                <w:color w:val="000000"/>
              </w:rPr>
              <w:t>%</w:t>
            </w:r>
          </w:p>
        </w:tc>
        <w:tc>
          <w:tcPr>
            <w:tcW w:w="1647" w:type="dxa"/>
            <w:tcBorders>
              <w:top w:val="nil"/>
              <w:left w:val="single" w:sz="4" w:space="0" w:color="auto"/>
              <w:bottom w:val="nil"/>
              <w:right w:val="nil"/>
            </w:tcBorders>
            <w:shd w:val="clear" w:color="auto" w:fill="auto"/>
            <w:noWrap/>
            <w:vAlign w:val="bottom"/>
            <w:hideMark/>
          </w:tcPr>
          <w:p w14:paraId="4181F864"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0.42</w:t>
            </w:r>
          </w:p>
        </w:tc>
        <w:tc>
          <w:tcPr>
            <w:tcW w:w="1647" w:type="dxa"/>
            <w:tcBorders>
              <w:top w:val="nil"/>
              <w:left w:val="nil"/>
              <w:bottom w:val="nil"/>
              <w:right w:val="single" w:sz="4" w:space="0" w:color="auto"/>
            </w:tcBorders>
            <w:shd w:val="clear" w:color="auto" w:fill="auto"/>
            <w:noWrap/>
            <w:vAlign w:val="bottom"/>
            <w:hideMark/>
          </w:tcPr>
          <w:p w14:paraId="3222FEA7"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98.69</w:t>
            </w:r>
          </w:p>
        </w:tc>
        <w:tc>
          <w:tcPr>
            <w:tcW w:w="1647" w:type="dxa"/>
            <w:tcBorders>
              <w:top w:val="nil"/>
              <w:left w:val="nil"/>
              <w:bottom w:val="nil"/>
              <w:right w:val="nil"/>
            </w:tcBorders>
            <w:shd w:val="clear" w:color="auto" w:fill="auto"/>
            <w:noWrap/>
            <w:vAlign w:val="bottom"/>
            <w:hideMark/>
          </w:tcPr>
          <w:p w14:paraId="03901CD8"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0.39</w:t>
            </w:r>
          </w:p>
        </w:tc>
        <w:tc>
          <w:tcPr>
            <w:tcW w:w="1701" w:type="dxa"/>
            <w:tcBorders>
              <w:top w:val="nil"/>
              <w:left w:val="nil"/>
              <w:bottom w:val="nil"/>
              <w:right w:val="nil"/>
            </w:tcBorders>
            <w:shd w:val="clear" w:color="auto" w:fill="auto"/>
            <w:noWrap/>
            <w:vAlign w:val="bottom"/>
            <w:hideMark/>
          </w:tcPr>
          <w:p w14:paraId="4AAF4B95"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98.70</w:t>
            </w:r>
          </w:p>
        </w:tc>
        <w:tc>
          <w:tcPr>
            <w:tcW w:w="1593" w:type="dxa"/>
            <w:tcBorders>
              <w:top w:val="nil"/>
              <w:left w:val="single" w:sz="4" w:space="0" w:color="auto"/>
              <w:bottom w:val="nil"/>
              <w:right w:val="nil"/>
            </w:tcBorders>
            <w:shd w:val="clear" w:color="auto" w:fill="auto"/>
            <w:noWrap/>
            <w:vAlign w:val="bottom"/>
            <w:hideMark/>
          </w:tcPr>
          <w:p w14:paraId="41F3670C"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31.76</w:t>
            </w:r>
          </w:p>
        </w:tc>
        <w:tc>
          <w:tcPr>
            <w:tcW w:w="1647" w:type="dxa"/>
            <w:tcBorders>
              <w:top w:val="nil"/>
              <w:left w:val="nil"/>
              <w:bottom w:val="nil"/>
              <w:right w:val="nil"/>
            </w:tcBorders>
            <w:shd w:val="clear" w:color="auto" w:fill="auto"/>
            <w:noWrap/>
            <w:vAlign w:val="bottom"/>
            <w:hideMark/>
          </w:tcPr>
          <w:p w14:paraId="31C521FC"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0</w:t>
            </w:r>
          </w:p>
        </w:tc>
      </w:tr>
      <w:tr w:rsidR="003B3509" w:rsidRPr="0034284C" w14:paraId="252845CB" w14:textId="77777777" w:rsidTr="00D37864">
        <w:trPr>
          <w:trHeight w:val="300"/>
        </w:trPr>
        <w:tc>
          <w:tcPr>
            <w:tcW w:w="1723" w:type="dxa"/>
            <w:vMerge/>
            <w:tcBorders>
              <w:top w:val="single" w:sz="4" w:space="0" w:color="auto"/>
              <w:left w:val="nil"/>
              <w:bottom w:val="single" w:sz="4" w:space="0" w:color="000000"/>
              <w:right w:val="nil"/>
            </w:tcBorders>
            <w:vAlign w:val="center"/>
            <w:hideMark/>
          </w:tcPr>
          <w:p w14:paraId="38EB5C6D" w14:textId="77777777" w:rsidR="003B3509" w:rsidRPr="0034284C" w:rsidRDefault="003B3509" w:rsidP="002D31B1">
            <w:pPr>
              <w:spacing w:line="480" w:lineRule="auto"/>
              <w:rPr>
                <w:rFonts w:eastAsia="Times New Roman" w:cs="Times New Roman"/>
                <w:color w:val="000000"/>
              </w:rPr>
            </w:pPr>
          </w:p>
        </w:tc>
        <w:tc>
          <w:tcPr>
            <w:tcW w:w="474" w:type="dxa"/>
            <w:vMerge/>
            <w:tcBorders>
              <w:top w:val="nil"/>
              <w:left w:val="nil"/>
              <w:bottom w:val="single" w:sz="4" w:space="0" w:color="000000"/>
              <w:right w:val="nil"/>
            </w:tcBorders>
            <w:vAlign w:val="center"/>
            <w:hideMark/>
          </w:tcPr>
          <w:p w14:paraId="38459717" w14:textId="77777777" w:rsidR="003B3509" w:rsidRPr="0034284C" w:rsidRDefault="003B3509" w:rsidP="002D31B1">
            <w:pPr>
              <w:spacing w:line="480" w:lineRule="auto"/>
              <w:rPr>
                <w:rFonts w:eastAsia="Times New Roman" w:cs="Times New Roman"/>
                <w:color w:val="000000"/>
              </w:rPr>
            </w:pPr>
          </w:p>
        </w:tc>
        <w:tc>
          <w:tcPr>
            <w:tcW w:w="539" w:type="dxa"/>
            <w:tcBorders>
              <w:top w:val="nil"/>
              <w:left w:val="nil"/>
              <w:bottom w:val="single" w:sz="4" w:space="0" w:color="auto"/>
              <w:right w:val="nil"/>
            </w:tcBorders>
            <w:shd w:val="clear" w:color="auto" w:fill="auto"/>
            <w:noWrap/>
            <w:vAlign w:val="bottom"/>
            <w:hideMark/>
          </w:tcPr>
          <w:p w14:paraId="60C230DC" w14:textId="77777777" w:rsidR="003B3509" w:rsidRPr="0034284C" w:rsidRDefault="003B3509" w:rsidP="002D31B1">
            <w:pPr>
              <w:spacing w:line="480" w:lineRule="auto"/>
              <w:rPr>
                <w:rFonts w:eastAsia="Times New Roman" w:cs="Times New Roman"/>
                <w:color w:val="000000"/>
              </w:rPr>
            </w:pPr>
            <w:r w:rsidRPr="0034284C">
              <w:rPr>
                <w:rFonts w:eastAsia="Times New Roman" w:cs="Times New Roman"/>
                <w:color w:val="000000"/>
              </w:rPr>
              <w:t>(n)</w:t>
            </w:r>
          </w:p>
        </w:tc>
        <w:tc>
          <w:tcPr>
            <w:tcW w:w="1647" w:type="dxa"/>
            <w:tcBorders>
              <w:top w:val="nil"/>
              <w:left w:val="single" w:sz="4" w:space="0" w:color="auto"/>
              <w:bottom w:val="single" w:sz="4" w:space="0" w:color="auto"/>
              <w:right w:val="nil"/>
            </w:tcBorders>
            <w:shd w:val="clear" w:color="auto" w:fill="auto"/>
            <w:noWrap/>
            <w:vAlign w:val="bottom"/>
            <w:hideMark/>
          </w:tcPr>
          <w:p w14:paraId="14D94A28"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(33)</w:t>
            </w:r>
          </w:p>
        </w:tc>
        <w:tc>
          <w:tcPr>
            <w:tcW w:w="1647" w:type="dxa"/>
            <w:tcBorders>
              <w:top w:val="nil"/>
              <w:left w:val="nil"/>
              <w:bottom w:val="single" w:sz="4" w:space="0" w:color="auto"/>
              <w:right w:val="single" w:sz="4" w:space="0" w:color="auto"/>
            </w:tcBorders>
            <w:shd w:val="clear" w:color="auto" w:fill="auto"/>
            <w:noWrap/>
            <w:vAlign w:val="bottom"/>
            <w:hideMark/>
          </w:tcPr>
          <w:p w14:paraId="6EFE9906"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(7574)</w:t>
            </w:r>
          </w:p>
        </w:tc>
        <w:tc>
          <w:tcPr>
            <w:tcW w:w="1647" w:type="dxa"/>
            <w:tcBorders>
              <w:top w:val="nil"/>
              <w:left w:val="nil"/>
              <w:bottom w:val="single" w:sz="4" w:space="0" w:color="auto"/>
              <w:right w:val="nil"/>
            </w:tcBorders>
            <w:shd w:val="clear" w:color="auto" w:fill="auto"/>
            <w:noWrap/>
            <w:vAlign w:val="bottom"/>
            <w:hideMark/>
          </w:tcPr>
          <w:p w14:paraId="384179BC"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(30)</w:t>
            </w:r>
          </w:p>
        </w:tc>
        <w:tc>
          <w:tcPr>
            <w:tcW w:w="1701" w:type="dxa"/>
            <w:tcBorders>
              <w:top w:val="nil"/>
              <w:left w:val="nil"/>
              <w:bottom w:val="single" w:sz="4" w:space="0" w:color="auto"/>
              <w:right w:val="nil"/>
            </w:tcBorders>
            <w:shd w:val="clear" w:color="auto" w:fill="auto"/>
            <w:noWrap/>
            <w:vAlign w:val="bottom"/>
            <w:hideMark/>
          </w:tcPr>
          <w:p w14:paraId="42E7F332"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(7068)</w:t>
            </w:r>
          </w:p>
        </w:tc>
        <w:tc>
          <w:tcPr>
            <w:tcW w:w="1593" w:type="dxa"/>
            <w:tcBorders>
              <w:top w:val="nil"/>
              <w:left w:val="single" w:sz="4" w:space="0" w:color="auto"/>
              <w:bottom w:val="single" w:sz="4" w:space="0" w:color="auto"/>
              <w:right w:val="nil"/>
            </w:tcBorders>
            <w:shd w:val="clear" w:color="auto" w:fill="auto"/>
            <w:noWrap/>
            <w:vAlign w:val="bottom"/>
            <w:hideMark/>
          </w:tcPr>
          <w:p w14:paraId="57698D18"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(33)</w:t>
            </w:r>
          </w:p>
        </w:tc>
        <w:tc>
          <w:tcPr>
            <w:tcW w:w="1647" w:type="dxa"/>
            <w:tcBorders>
              <w:top w:val="nil"/>
              <w:left w:val="nil"/>
              <w:bottom w:val="single" w:sz="4" w:space="0" w:color="auto"/>
              <w:right w:val="nil"/>
            </w:tcBorders>
            <w:shd w:val="clear" w:color="auto" w:fill="auto"/>
            <w:noWrap/>
            <w:vAlign w:val="bottom"/>
            <w:hideMark/>
          </w:tcPr>
          <w:p w14:paraId="0756B9F3" w14:textId="77777777" w:rsidR="003B3509" w:rsidRPr="0034284C" w:rsidRDefault="003B3509" w:rsidP="002D31B1">
            <w:pPr>
              <w:spacing w:line="480" w:lineRule="auto"/>
              <w:jc w:val="center"/>
              <w:rPr>
                <w:rFonts w:eastAsia="Times New Roman" w:cs="Times New Roman"/>
                <w:color w:val="000000"/>
              </w:rPr>
            </w:pPr>
            <w:r w:rsidRPr="0034284C">
              <w:rPr>
                <w:rFonts w:eastAsia="Times New Roman" w:cs="Times New Roman"/>
                <w:color w:val="000000"/>
              </w:rPr>
              <w:t>(0)</w:t>
            </w:r>
          </w:p>
        </w:tc>
      </w:tr>
    </w:tbl>
    <w:p w14:paraId="44FF7453" w14:textId="7F7DC03B" w:rsidR="003B3509" w:rsidRPr="0034284C" w:rsidRDefault="003B3509" w:rsidP="00E8725F">
      <w:pPr>
        <w:spacing w:before="120" w:line="480" w:lineRule="auto"/>
        <w:rPr>
          <w:i/>
        </w:rPr>
        <w:sectPr w:rsidR="003B3509" w:rsidRPr="0034284C" w:rsidSect="00D37864">
          <w:pgSz w:w="15840" w:h="12240" w:orient="landscape"/>
          <w:pgMar w:top="1440" w:right="1440" w:bottom="1440" w:left="1440" w:header="720" w:footer="720" w:gutter="0"/>
          <w:cols w:space="720"/>
          <w:docGrid w:linePitch="360"/>
        </w:sectPr>
      </w:pPr>
      <w:r w:rsidRPr="0034284C">
        <w:rPr>
          <w:b/>
        </w:rPr>
        <w:t>Note.</w:t>
      </w:r>
      <w:r w:rsidRPr="0034284C">
        <w:t xml:space="preserve">  Percentages are weighted and n’s are unweighted.  “Survey attempt” refers to suicide attempts that were reported as having occurred “during or since your recent deployment” in surveys administered approximately 3 months (T2) and 9 months (T3) after the participating Brigade Combat Teams returned from deployment. “Administrative attempt” refers to suicide attempts that were recorded in Army/Department of Defense databases during the follow-up period</w:t>
      </w:r>
      <w:r w:rsidR="00434680" w:rsidRPr="0034284C">
        <w:t xml:space="preserve"> (median number of months of available records</w:t>
      </w:r>
      <w:r w:rsidR="00247C05" w:rsidRPr="0034284C">
        <w:t xml:space="preserve"> for a given soldier</w:t>
      </w:r>
      <w:r w:rsidR="00434680" w:rsidRPr="0034284C">
        <w:t xml:space="preserve"> = 30 months)</w:t>
      </w:r>
      <w:r w:rsidRPr="0034284C">
        <w:t>.</w:t>
      </w:r>
      <w:r w:rsidR="00E8725F" w:rsidRPr="0034284C">
        <w:t xml:space="preserve">  Agreement of administrative and </w:t>
      </w:r>
      <w:r w:rsidR="00335C55" w:rsidRPr="0034284C">
        <w:t>survey</w:t>
      </w:r>
      <w:r w:rsidR="00E8725F" w:rsidRPr="0034284C">
        <w:t xml:space="preserve"> data was similar in the total sample [</w:t>
      </w:r>
      <w:r w:rsidR="00E8725F" w:rsidRPr="0034284C">
        <w:sym w:font="Symbol" w:char="F06B"/>
      </w:r>
      <w:r w:rsidR="00E8725F" w:rsidRPr="0034284C">
        <w:t>=.33 (.22-.44)] and among those with T2 and/or T3 survey data [</w:t>
      </w:r>
      <w:r w:rsidR="00E8725F" w:rsidRPr="0034284C">
        <w:sym w:font="Symbol" w:char="F06B"/>
      </w:r>
      <w:r w:rsidR="00E8725F" w:rsidRPr="0034284C">
        <w:t>=.31 (.18-.44)].</w:t>
      </w:r>
    </w:p>
    <w:p w14:paraId="374FA582" w14:textId="4D68757E" w:rsidR="00042448" w:rsidRPr="0034284C" w:rsidRDefault="00042448" w:rsidP="002D31B1">
      <w:pPr>
        <w:spacing w:line="480" w:lineRule="auto"/>
      </w:pPr>
      <w:r w:rsidRPr="0034284C">
        <w:lastRenderedPageBreak/>
        <w:t xml:space="preserve">Supplementary Table </w:t>
      </w:r>
      <w:r w:rsidR="003B3509" w:rsidRPr="0034284C">
        <w:t>2</w:t>
      </w:r>
    </w:p>
    <w:p w14:paraId="7DCD9A40" w14:textId="3D01826F" w:rsidR="00042448" w:rsidRPr="0034284C" w:rsidRDefault="00042448" w:rsidP="002D31B1">
      <w:pPr>
        <w:spacing w:line="480" w:lineRule="auto"/>
      </w:pPr>
      <w:r w:rsidRPr="0034284C">
        <w:t xml:space="preserve">Distribution and association of </w:t>
      </w:r>
      <w:r w:rsidR="002D31B1" w:rsidRPr="0034284C">
        <w:t>v</w:t>
      </w:r>
      <w:r w:rsidRPr="0034284C">
        <w:t xml:space="preserve">ery mild traumatic brain injury </w:t>
      </w:r>
      <w:r w:rsidR="00FD23E4" w:rsidRPr="0034284C">
        <w:t xml:space="preserve">(TBI) </w:t>
      </w:r>
      <w:r w:rsidR="00267ABE" w:rsidRPr="0034284C">
        <w:t xml:space="preserve">characteristics </w:t>
      </w:r>
      <w:r w:rsidRPr="0034284C">
        <w:t>with prospective suicide attempt</w:t>
      </w:r>
      <w:r w:rsidR="00BB5FF7" w:rsidRPr="0034284C">
        <w:t xml:space="preserve"> </w:t>
      </w:r>
    </w:p>
    <w:tbl>
      <w:tblPr>
        <w:tblW w:w="12762" w:type="dxa"/>
        <w:tblInd w:w="18" w:type="dxa"/>
        <w:tblLayout w:type="fixed"/>
        <w:tblLook w:val="04A0" w:firstRow="1" w:lastRow="0" w:firstColumn="1" w:lastColumn="0" w:noHBand="0" w:noVBand="1"/>
      </w:tblPr>
      <w:tblGrid>
        <w:gridCol w:w="3942"/>
        <w:gridCol w:w="742"/>
        <w:gridCol w:w="833"/>
        <w:gridCol w:w="832"/>
        <w:gridCol w:w="1103"/>
        <w:gridCol w:w="1080"/>
        <w:gridCol w:w="1260"/>
        <w:gridCol w:w="1440"/>
        <w:gridCol w:w="1530"/>
      </w:tblGrid>
      <w:tr w:rsidR="00042448" w:rsidRPr="0034284C" w14:paraId="1A86F0D0" w14:textId="77777777" w:rsidTr="003A56EA">
        <w:trPr>
          <w:trHeight w:val="300"/>
        </w:trPr>
        <w:tc>
          <w:tcPr>
            <w:tcW w:w="3942" w:type="dxa"/>
            <w:noWrap/>
            <w:vAlign w:val="center"/>
          </w:tcPr>
          <w:p w14:paraId="1B8AAEDD" w14:textId="77777777" w:rsidR="00042448" w:rsidRPr="0034284C" w:rsidRDefault="00042448" w:rsidP="002D31B1">
            <w:pPr>
              <w:spacing w:line="480" w:lineRule="auto"/>
              <w:rPr>
                <w:rFonts w:eastAsia="Times New Roman" w:cstheme="minorHAnsi"/>
                <w:color w:val="000000"/>
                <w:sz w:val="22"/>
                <w:szCs w:val="22"/>
              </w:rPr>
            </w:pPr>
          </w:p>
        </w:tc>
        <w:tc>
          <w:tcPr>
            <w:tcW w:w="3510" w:type="dxa"/>
            <w:gridSpan w:val="4"/>
            <w:vAlign w:val="center"/>
          </w:tcPr>
          <w:p w14:paraId="10461797" w14:textId="3CF2F390" w:rsidR="00042448" w:rsidRPr="0034284C" w:rsidRDefault="00042448" w:rsidP="002D31B1">
            <w:pPr>
              <w:spacing w:line="480" w:lineRule="auto"/>
              <w:jc w:val="center"/>
              <w:rPr>
                <w:rFonts w:ascii="Calibri" w:hAnsi="Calibri" w:cs="Calibri"/>
                <w:color w:val="000000"/>
                <w:sz w:val="22"/>
                <w:szCs w:val="22"/>
              </w:rPr>
            </w:pPr>
            <w:r w:rsidRPr="0034284C">
              <w:rPr>
                <w:rFonts w:ascii="Calibri" w:hAnsi="Calibri" w:cs="Calibri"/>
                <w:color w:val="000000"/>
                <w:sz w:val="22"/>
                <w:szCs w:val="22"/>
              </w:rPr>
              <w:t>Prevalence</w:t>
            </w:r>
          </w:p>
        </w:tc>
        <w:tc>
          <w:tcPr>
            <w:tcW w:w="5310" w:type="dxa"/>
            <w:gridSpan w:val="4"/>
            <w:noWrap/>
          </w:tcPr>
          <w:p w14:paraId="36F2C546" w14:textId="48C1F87B" w:rsidR="00042448" w:rsidRPr="0034284C" w:rsidRDefault="00042448"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Association with suicide attempt</w:t>
            </w:r>
            <w:r w:rsidR="00B674D8" w:rsidRPr="0034284C">
              <w:rPr>
                <w:rFonts w:eastAsia="Times New Roman" w:cstheme="minorHAnsi"/>
                <w:color w:val="000000"/>
                <w:sz w:val="22"/>
                <w:szCs w:val="22"/>
              </w:rPr>
              <w:t xml:space="preserve"> </w:t>
            </w:r>
            <w:r w:rsidR="00B674D8" w:rsidRPr="0034284C">
              <w:rPr>
                <w:sz w:val="22"/>
                <w:szCs w:val="22"/>
              </w:rPr>
              <w:t>(N=7677)</w:t>
            </w:r>
          </w:p>
        </w:tc>
      </w:tr>
      <w:tr w:rsidR="00042448" w:rsidRPr="0034284C" w14:paraId="38379ED3" w14:textId="77777777" w:rsidTr="00E902E3">
        <w:trPr>
          <w:trHeight w:val="300"/>
        </w:trPr>
        <w:tc>
          <w:tcPr>
            <w:tcW w:w="3942" w:type="dxa"/>
            <w:noWrap/>
            <w:vAlign w:val="center"/>
          </w:tcPr>
          <w:p w14:paraId="7C851A44" w14:textId="7CB66553" w:rsidR="00042448" w:rsidRPr="0034284C" w:rsidRDefault="00042448" w:rsidP="002D31B1">
            <w:pPr>
              <w:spacing w:line="480" w:lineRule="auto"/>
              <w:rPr>
                <w:rFonts w:eastAsia="Times New Roman" w:cstheme="minorHAnsi"/>
                <w:color w:val="000000"/>
                <w:sz w:val="22"/>
                <w:szCs w:val="22"/>
              </w:rPr>
            </w:pPr>
          </w:p>
        </w:tc>
        <w:tc>
          <w:tcPr>
            <w:tcW w:w="1575" w:type="dxa"/>
            <w:gridSpan w:val="2"/>
          </w:tcPr>
          <w:p w14:paraId="56267D42" w14:textId="77777777" w:rsidR="00A51CE5" w:rsidRPr="0034284C" w:rsidRDefault="00042448" w:rsidP="00BB5FF7">
            <w:pPr>
              <w:spacing w:line="480" w:lineRule="auto"/>
              <w:jc w:val="center"/>
              <w:rPr>
                <w:rFonts w:ascii="Calibri" w:hAnsi="Calibri" w:cs="Calibri"/>
                <w:color w:val="000000"/>
                <w:sz w:val="22"/>
                <w:szCs w:val="22"/>
              </w:rPr>
            </w:pPr>
            <w:r w:rsidRPr="0034284C">
              <w:rPr>
                <w:rFonts w:ascii="Calibri" w:hAnsi="Calibri" w:cs="Calibri"/>
                <w:color w:val="000000"/>
                <w:sz w:val="22"/>
                <w:szCs w:val="22"/>
              </w:rPr>
              <w:t>Full sample</w:t>
            </w:r>
          </w:p>
          <w:p w14:paraId="4EDA7935" w14:textId="1DA023D2" w:rsidR="00B674D8" w:rsidRPr="0034284C" w:rsidRDefault="00B674D8" w:rsidP="00BB5FF7">
            <w:pPr>
              <w:spacing w:line="480" w:lineRule="auto"/>
              <w:jc w:val="center"/>
              <w:rPr>
                <w:rFonts w:ascii="Calibri" w:hAnsi="Calibri" w:cs="Calibri"/>
                <w:color w:val="000000"/>
                <w:sz w:val="22"/>
                <w:szCs w:val="22"/>
              </w:rPr>
            </w:pPr>
            <w:r w:rsidRPr="0034284C">
              <w:t>(N=7677)</w:t>
            </w:r>
          </w:p>
        </w:tc>
        <w:tc>
          <w:tcPr>
            <w:tcW w:w="1935" w:type="dxa"/>
            <w:gridSpan w:val="2"/>
            <w:noWrap/>
          </w:tcPr>
          <w:p w14:paraId="2529C859" w14:textId="77777777" w:rsidR="00A51CE5" w:rsidRPr="0034284C" w:rsidRDefault="00042448" w:rsidP="00BB5FF7">
            <w:pPr>
              <w:spacing w:line="480" w:lineRule="auto"/>
              <w:jc w:val="center"/>
              <w:rPr>
                <w:rFonts w:ascii="Calibri" w:hAnsi="Calibri" w:cs="Calibri"/>
                <w:color w:val="000000"/>
                <w:sz w:val="22"/>
                <w:szCs w:val="22"/>
              </w:rPr>
            </w:pPr>
            <w:r w:rsidRPr="0034284C">
              <w:rPr>
                <w:rFonts w:ascii="Calibri" w:hAnsi="Calibri" w:cs="Calibri"/>
                <w:color w:val="000000"/>
                <w:sz w:val="22"/>
                <w:szCs w:val="22"/>
              </w:rPr>
              <w:t xml:space="preserve">Among those with Any </w:t>
            </w:r>
            <w:r w:rsidR="001418E9" w:rsidRPr="0034284C">
              <w:rPr>
                <w:rFonts w:ascii="Calibri" w:hAnsi="Calibri" w:cs="Calibri"/>
                <w:color w:val="000000"/>
                <w:sz w:val="22"/>
                <w:szCs w:val="22"/>
              </w:rPr>
              <w:t xml:space="preserve">Very Mild </w:t>
            </w:r>
            <w:r w:rsidRPr="0034284C">
              <w:rPr>
                <w:rFonts w:ascii="Calibri" w:hAnsi="Calibri" w:cs="Calibri"/>
                <w:color w:val="000000"/>
                <w:sz w:val="22"/>
                <w:szCs w:val="22"/>
              </w:rPr>
              <w:t>TBI</w:t>
            </w:r>
          </w:p>
          <w:p w14:paraId="0516B974" w14:textId="231457BA" w:rsidR="00B674D8" w:rsidRPr="0034284C" w:rsidRDefault="00B674D8" w:rsidP="00864DDB">
            <w:pPr>
              <w:spacing w:line="480" w:lineRule="auto"/>
              <w:jc w:val="center"/>
              <w:rPr>
                <w:rFonts w:ascii="Calibri" w:hAnsi="Calibri" w:cs="Calibri"/>
                <w:color w:val="000000"/>
                <w:sz w:val="22"/>
                <w:szCs w:val="22"/>
              </w:rPr>
            </w:pPr>
            <w:r w:rsidRPr="0034284C">
              <w:rPr>
                <w:rFonts w:ascii="Calibri" w:hAnsi="Calibri" w:cs="Calibri"/>
                <w:color w:val="000000"/>
                <w:sz w:val="22"/>
                <w:szCs w:val="22"/>
              </w:rPr>
              <w:t>(n=</w:t>
            </w:r>
            <w:r w:rsidR="00864DDB" w:rsidRPr="0034284C">
              <w:rPr>
                <w:rFonts w:ascii="Calibri" w:hAnsi="Calibri" w:cs="Calibri"/>
                <w:color w:val="000000"/>
                <w:sz w:val="22"/>
                <w:szCs w:val="22"/>
              </w:rPr>
              <w:t>3724</w:t>
            </w:r>
            <w:r w:rsidRPr="0034284C">
              <w:rPr>
                <w:rFonts w:ascii="Calibri" w:hAnsi="Calibri" w:cs="Calibri"/>
                <w:color w:val="000000"/>
                <w:sz w:val="22"/>
                <w:szCs w:val="22"/>
              </w:rPr>
              <w:t>)</w:t>
            </w:r>
          </w:p>
        </w:tc>
        <w:tc>
          <w:tcPr>
            <w:tcW w:w="2340" w:type="dxa"/>
            <w:gridSpan w:val="2"/>
            <w:noWrap/>
            <w:vAlign w:val="center"/>
          </w:tcPr>
          <w:p w14:paraId="3820C6A2" w14:textId="5D1075C0" w:rsidR="00042448" w:rsidRPr="0034284C" w:rsidRDefault="00E902E3" w:rsidP="002D31B1">
            <w:pPr>
              <w:spacing w:line="480" w:lineRule="auto"/>
              <w:jc w:val="center"/>
              <w:rPr>
                <w:rFonts w:eastAsia="Times New Roman" w:cstheme="minorHAnsi"/>
                <w:sz w:val="22"/>
                <w:szCs w:val="22"/>
                <w:vertAlign w:val="superscript"/>
              </w:rPr>
            </w:pPr>
            <w:r w:rsidRPr="0034284C">
              <w:rPr>
                <w:rFonts w:eastAsia="Times New Roman" w:cstheme="minorHAnsi"/>
                <w:color w:val="000000"/>
                <w:sz w:val="22"/>
                <w:szCs w:val="22"/>
              </w:rPr>
              <w:t>Adjusting for other risk factor</w:t>
            </w:r>
            <w:r w:rsidR="00EE6448" w:rsidRPr="0034284C">
              <w:rPr>
                <w:rFonts w:eastAsia="Times New Roman" w:cstheme="minorHAnsi"/>
                <w:color w:val="000000"/>
                <w:sz w:val="22"/>
                <w:szCs w:val="22"/>
              </w:rPr>
              <w:t>s</w:t>
            </w:r>
            <w:r w:rsidR="00EE6448" w:rsidRPr="0034284C">
              <w:rPr>
                <w:rFonts w:eastAsia="Times New Roman" w:cstheme="minorHAnsi"/>
                <w:color w:val="000000"/>
                <w:sz w:val="22"/>
                <w:szCs w:val="22"/>
                <w:vertAlign w:val="superscript"/>
              </w:rPr>
              <w:t>1</w:t>
            </w:r>
          </w:p>
        </w:tc>
        <w:tc>
          <w:tcPr>
            <w:tcW w:w="2970" w:type="dxa"/>
            <w:gridSpan w:val="2"/>
            <w:noWrap/>
            <w:vAlign w:val="center"/>
          </w:tcPr>
          <w:p w14:paraId="760BA7F7" w14:textId="16012C72" w:rsidR="00042448" w:rsidRPr="0034284C" w:rsidRDefault="00E902E3" w:rsidP="002D31B1">
            <w:pPr>
              <w:spacing w:line="480" w:lineRule="auto"/>
              <w:jc w:val="center"/>
              <w:rPr>
                <w:rFonts w:eastAsia="Times New Roman" w:cstheme="minorHAnsi"/>
                <w:color w:val="000000"/>
                <w:sz w:val="22"/>
                <w:szCs w:val="22"/>
                <w:vertAlign w:val="superscript"/>
              </w:rPr>
            </w:pPr>
            <w:r w:rsidRPr="0034284C">
              <w:rPr>
                <w:rFonts w:eastAsia="Times New Roman" w:cstheme="minorHAnsi"/>
                <w:color w:val="000000"/>
                <w:sz w:val="22"/>
                <w:szCs w:val="22"/>
              </w:rPr>
              <w:t>Adjusting for other risk factors</w:t>
            </w:r>
            <w:r w:rsidRPr="0034284C">
              <w:rPr>
                <w:rFonts w:ascii="Calibri" w:hAnsi="Calibri" w:cs="Calibri"/>
                <w:color w:val="000000"/>
                <w:sz w:val="22"/>
                <w:szCs w:val="22"/>
              </w:rPr>
              <w:t xml:space="preserve"> and </w:t>
            </w:r>
            <w:r w:rsidR="00817064" w:rsidRPr="0034284C">
              <w:rPr>
                <w:rFonts w:ascii="Calibri" w:hAnsi="Calibri" w:cs="Calibri"/>
                <w:color w:val="000000"/>
                <w:sz w:val="22"/>
                <w:szCs w:val="22"/>
              </w:rPr>
              <w:t>Any Very Mild TBI</w:t>
            </w:r>
          </w:p>
        </w:tc>
      </w:tr>
      <w:tr w:rsidR="003A56EA" w:rsidRPr="0034284C" w14:paraId="4AEAA8FA" w14:textId="77777777" w:rsidTr="00E902E3">
        <w:trPr>
          <w:trHeight w:val="300"/>
        </w:trPr>
        <w:tc>
          <w:tcPr>
            <w:tcW w:w="3942" w:type="dxa"/>
            <w:noWrap/>
            <w:vAlign w:val="center"/>
          </w:tcPr>
          <w:p w14:paraId="7E235A3B" w14:textId="77777777" w:rsidR="003A56EA" w:rsidRPr="0034284C" w:rsidRDefault="003A56EA" w:rsidP="002D31B1">
            <w:pPr>
              <w:spacing w:line="480" w:lineRule="auto"/>
              <w:rPr>
                <w:rFonts w:eastAsia="Times New Roman" w:cstheme="minorHAnsi"/>
                <w:color w:val="000000"/>
                <w:sz w:val="22"/>
                <w:szCs w:val="22"/>
              </w:rPr>
            </w:pPr>
          </w:p>
        </w:tc>
        <w:tc>
          <w:tcPr>
            <w:tcW w:w="742" w:type="dxa"/>
            <w:vAlign w:val="center"/>
          </w:tcPr>
          <w:p w14:paraId="2D497E06" w14:textId="27615417" w:rsidR="003A56EA" w:rsidRPr="0034284C" w:rsidRDefault="003A56EA"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w:t>
            </w:r>
          </w:p>
        </w:tc>
        <w:tc>
          <w:tcPr>
            <w:tcW w:w="833" w:type="dxa"/>
            <w:vAlign w:val="center"/>
          </w:tcPr>
          <w:p w14:paraId="777477EE" w14:textId="4C07B33C" w:rsidR="003A56EA" w:rsidRPr="0034284C" w:rsidRDefault="003A56EA"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SE</w:t>
            </w:r>
          </w:p>
        </w:tc>
        <w:tc>
          <w:tcPr>
            <w:tcW w:w="832" w:type="dxa"/>
            <w:noWrap/>
            <w:vAlign w:val="center"/>
          </w:tcPr>
          <w:p w14:paraId="4A29D7CD" w14:textId="1E2D6E69" w:rsidR="003A56EA" w:rsidRPr="0034284C" w:rsidRDefault="003A56EA"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w:t>
            </w:r>
          </w:p>
        </w:tc>
        <w:tc>
          <w:tcPr>
            <w:tcW w:w="1103" w:type="dxa"/>
            <w:noWrap/>
            <w:vAlign w:val="center"/>
          </w:tcPr>
          <w:p w14:paraId="4248B481" w14:textId="597D89BC" w:rsidR="003A56EA" w:rsidRPr="0034284C" w:rsidRDefault="003A56EA"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SE</w:t>
            </w:r>
          </w:p>
        </w:tc>
        <w:tc>
          <w:tcPr>
            <w:tcW w:w="1080" w:type="dxa"/>
            <w:noWrap/>
            <w:vAlign w:val="center"/>
          </w:tcPr>
          <w:p w14:paraId="7A419B51" w14:textId="2A3E88BF" w:rsidR="003A56EA" w:rsidRPr="0034284C" w:rsidRDefault="003A56EA"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AOR</w:t>
            </w:r>
          </w:p>
        </w:tc>
        <w:tc>
          <w:tcPr>
            <w:tcW w:w="1260" w:type="dxa"/>
            <w:noWrap/>
            <w:vAlign w:val="center"/>
          </w:tcPr>
          <w:p w14:paraId="41F06631" w14:textId="7016F686" w:rsidR="003A56EA" w:rsidRPr="0034284C" w:rsidRDefault="003A56EA" w:rsidP="002D31B1">
            <w:pPr>
              <w:spacing w:line="480" w:lineRule="auto"/>
              <w:jc w:val="center"/>
              <w:rPr>
                <w:rFonts w:eastAsia="Times New Roman" w:cstheme="minorHAnsi"/>
                <w:sz w:val="22"/>
                <w:szCs w:val="22"/>
              </w:rPr>
            </w:pPr>
            <w:r w:rsidRPr="0034284C">
              <w:rPr>
                <w:rFonts w:eastAsia="Times New Roman" w:cstheme="minorHAnsi"/>
                <w:sz w:val="22"/>
                <w:szCs w:val="22"/>
              </w:rPr>
              <w:t>95% CI</w:t>
            </w:r>
          </w:p>
        </w:tc>
        <w:tc>
          <w:tcPr>
            <w:tcW w:w="1440" w:type="dxa"/>
            <w:noWrap/>
            <w:vAlign w:val="center"/>
          </w:tcPr>
          <w:p w14:paraId="3E8D31B4" w14:textId="59B4D07D" w:rsidR="003A56EA" w:rsidRPr="0034284C" w:rsidRDefault="003A56EA" w:rsidP="002D31B1">
            <w:pPr>
              <w:spacing w:line="480" w:lineRule="auto"/>
              <w:jc w:val="center"/>
              <w:rPr>
                <w:rFonts w:eastAsia="Times New Roman" w:cstheme="minorHAnsi"/>
                <w:color w:val="000000" w:themeColor="text1"/>
                <w:sz w:val="22"/>
                <w:szCs w:val="22"/>
              </w:rPr>
            </w:pPr>
            <w:r w:rsidRPr="0034284C">
              <w:rPr>
                <w:rFonts w:eastAsia="Times New Roman" w:cstheme="minorHAnsi"/>
                <w:color w:val="000000"/>
                <w:sz w:val="22"/>
                <w:szCs w:val="22"/>
              </w:rPr>
              <w:t>AOR</w:t>
            </w:r>
          </w:p>
        </w:tc>
        <w:tc>
          <w:tcPr>
            <w:tcW w:w="1530" w:type="dxa"/>
            <w:noWrap/>
            <w:vAlign w:val="center"/>
          </w:tcPr>
          <w:p w14:paraId="49B8A04E" w14:textId="7F975C01" w:rsidR="003A56EA" w:rsidRPr="0034284C" w:rsidRDefault="003A56EA" w:rsidP="002D31B1">
            <w:pPr>
              <w:spacing w:line="480" w:lineRule="auto"/>
              <w:jc w:val="center"/>
              <w:rPr>
                <w:rFonts w:eastAsia="Times New Roman" w:cstheme="minorHAnsi"/>
                <w:color w:val="000000"/>
                <w:sz w:val="22"/>
                <w:szCs w:val="22"/>
              </w:rPr>
            </w:pPr>
            <w:r w:rsidRPr="0034284C">
              <w:rPr>
                <w:rFonts w:eastAsia="Times New Roman" w:cstheme="minorHAnsi"/>
                <w:sz w:val="22"/>
                <w:szCs w:val="22"/>
              </w:rPr>
              <w:t>95% CI</w:t>
            </w:r>
          </w:p>
        </w:tc>
      </w:tr>
      <w:tr w:rsidR="003A56EA" w:rsidRPr="0034284C" w14:paraId="7F4791B5" w14:textId="77777777" w:rsidTr="00E902E3">
        <w:trPr>
          <w:trHeight w:val="300"/>
        </w:trPr>
        <w:tc>
          <w:tcPr>
            <w:tcW w:w="3942" w:type="dxa"/>
            <w:noWrap/>
            <w:vAlign w:val="center"/>
          </w:tcPr>
          <w:p w14:paraId="6C07E84C"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Age of onset (median, IQR)</w:t>
            </w:r>
          </w:p>
        </w:tc>
        <w:tc>
          <w:tcPr>
            <w:tcW w:w="742" w:type="dxa"/>
            <w:vAlign w:val="center"/>
          </w:tcPr>
          <w:p w14:paraId="06678D9F" w14:textId="77777777" w:rsidR="003A56EA" w:rsidRPr="0034284C" w:rsidRDefault="003A56EA" w:rsidP="002D31B1">
            <w:pPr>
              <w:spacing w:line="480" w:lineRule="auto"/>
              <w:rPr>
                <w:rFonts w:eastAsia="Times New Roman" w:cstheme="minorHAnsi"/>
                <w:color w:val="000000"/>
                <w:sz w:val="22"/>
                <w:szCs w:val="22"/>
              </w:rPr>
            </w:pPr>
          </w:p>
        </w:tc>
        <w:tc>
          <w:tcPr>
            <w:tcW w:w="833" w:type="dxa"/>
            <w:vAlign w:val="center"/>
          </w:tcPr>
          <w:p w14:paraId="4DB0B05A" w14:textId="77777777" w:rsidR="003A56EA" w:rsidRPr="0034284C" w:rsidRDefault="003A56EA" w:rsidP="002D31B1">
            <w:pPr>
              <w:spacing w:line="480" w:lineRule="auto"/>
              <w:rPr>
                <w:rFonts w:eastAsia="Times New Roman" w:cstheme="minorHAnsi"/>
                <w:color w:val="000000"/>
                <w:sz w:val="22"/>
                <w:szCs w:val="22"/>
              </w:rPr>
            </w:pPr>
          </w:p>
        </w:tc>
        <w:tc>
          <w:tcPr>
            <w:tcW w:w="832" w:type="dxa"/>
            <w:noWrap/>
            <w:vAlign w:val="center"/>
          </w:tcPr>
          <w:p w14:paraId="0E6A5141"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13.8</w:t>
            </w:r>
          </w:p>
        </w:tc>
        <w:tc>
          <w:tcPr>
            <w:tcW w:w="1103" w:type="dxa"/>
            <w:noWrap/>
            <w:vAlign w:val="center"/>
          </w:tcPr>
          <w:p w14:paraId="1FBBD4F3"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(6.8)</w:t>
            </w:r>
          </w:p>
        </w:tc>
        <w:tc>
          <w:tcPr>
            <w:tcW w:w="1080" w:type="dxa"/>
            <w:noWrap/>
            <w:vAlign w:val="center"/>
          </w:tcPr>
          <w:p w14:paraId="03E539CF" w14:textId="7628A9A8" w:rsidR="003A56EA" w:rsidRPr="0034284C" w:rsidRDefault="003A56EA" w:rsidP="002D31B1">
            <w:pPr>
              <w:spacing w:line="480" w:lineRule="auto"/>
              <w:rPr>
                <w:rFonts w:eastAsia="Times New Roman" w:cstheme="minorHAnsi"/>
                <w:color w:val="000000"/>
                <w:sz w:val="22"/>
                <w:szCs w:val="22"/>
              </w:rPr>
            </w:pPr>
          </w:p>
        </w:tc>
        <w:tc>
          <w:tcPr>
            <w:tcW w:w="1260" w:type="dxa"/>
            <w:noWrap/>
            <w:vAlign w:val="center"/>
          </w:tcPr>
          <w:p w14:paraId="0BE77146" w14:textId="2F554AF0" w:rsidR="003A56EA" w:rsidRPr="0034284C" w:rsidRDefault="003A56EA" w:rsidP="002D31B1">
            <w:pPr>
              <w:spacing w:line="480" w:lineRule="auto"/>
              <w:rPr>
                <w:rFonts w:eastAsia="Times New Roman" w:cstheme="minorHAnsi"/>
                <w:sz w:val="22"/>
                <w:szCs w:val="22"/>
              </w:rPr>
            </w:pPr>
          </w:p>
        </w:tc>
        <w:tc>
          <w:tcPr>
            <w:tcW w:w="1440" w:type="dxa"/>
            <w:noWrap/>
            <w:vAlign w:val="center"/>
          </w:tcPr>
          <w:p w14:paraId="48F15150" w14:textId="77777777" w:rsidR="003A56EA" w:rsidRPr="0034284C" w:rsidRDefault="003A56EA"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1.02  </w:t>
            </w:r>
          </w:p>
        </w:tc>
        <w:tc>
          <w:tcPr>
            <w:tcW w:w="1530" w:type="dxa"/>
            <w:noWrap/>
            <w:vAlign w:val="center"/>
          </w:tcPr>
          <w:p w14:paraId="6CC93D75" w14:textId="33C2797C"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(0.96, 1.10)</w:t>
            </w:r>
          </w:p>
        </w:tc>
      </w:tr>
      <w:tr w:rsidR="003A56EA" w:rsidRPr="0034284C" w14:paraId="05F91A2D" w14:textId="77777777" w:rsidTr="00E902E3">
        <w:trPr>
          <w:trHeight w:val="300"/>
        </w:trPr>
        <w:tc>
          <w:tcPr>
            <w:tcW w:w="3942" w:type="dxa"/>
            <w:noWrap/>
            <w:vAlign w:val="center"/>
          </w:tcPr>
          <w:p w14:paraId="77ADD5A5"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Years since onset (median, IQR)</w:t>
            </w:r>
          </w:p>
        </w:tc>
        <w:tc>
          <w:tcPr>
            <w:tcW w:w="742" w:type="dxa"/>
            <w:vAlign w:val="center"/>
          </w:tcPr>
          <w:p w14:paraId="62EA15BF" w14:textId="77777777" w:rsidR="003A56EA" w:rsidRPr="0034284C" w:rsidRDefault="003A56EA" w:rsidP="002D31B1">
            <w:pPr>
              <w:spacing w:line="480" w:lineRule="auto"/>
              <w:rPr>
                <w:rFonts w:eastAsia="Times New Roman" w:cstheme="minorHAnsi"/>
                <w:color w:val="000000"/>
                <w:sz w:val="22"/>
                <w:szCs w:val="22"/>
              </w:rPr>
            </w:pPr>
          </w:p>
        </w:tc>
        <w:tc>
          <w:tcPr>
            <w:tcW w:w="833" w:type="dxa"/>
            <w:vAlign w:val="center"/>
          </w:tcPr>
          <w:p w14:paraId="49513580" w14:textId="77777777" w:rsidR="003A56EA" w:rsidRPr="0034284C" w:rsidRDefault="003A56EA" w:rsidP="002D31B1">
            <w:pPr>
              <w:spacing w:line="480" w:lineRule="auto"/>
              <w:rPr>
                <w:rFonts w:eastAsia="Times New Roman" w:cstheme="minorHAnsi"/>
                <w:color w:val="000000"/>
                <w:sz w:val="22"/>
                <w:szCs w:val="22"/>
              </w:rPr>
            </w:pPr>
          </w:p>
        </w:tc>
        <w:tc>
          <w:tcPr>
            <w:tcW w:w="832" w:type="dxa"/>
            <w:noWrap/>
            <w:vAlign w:val="center"/>
          </w:tcPr>
          <w:p w14:paraId="4B7E45AB"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9.3</w:t>
            </w:r>
          </w:p>
        </w:tc>
        <w:tc>
          <w:tcPr>
            <w:tcW w:w="1103" w:type="dxa"/>
            <w:noWrap/>
            <w:vAlign w:val="center"/>
          </w:tcPr>
          <w:p w14:paraId="4643869D"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(8.5)</w:t>
            </w:r>
          </w:p>
        </w:tc>
        <w:tc>
          <w:tcPr>
            <w:tcW w:w="1080" w:type="dxa"/>
            <w:noWrap/>
            <w:vAlign w:val="center"/>
          </w:tcPr>
          <w:p w14:paraId="2790188B" w14:textId="04CC941E" w:rsidR="003A56EA" w:rsidRPr="0034284C" w:rsidRDefault="003A56EA" w:rsidP="002D31B1">
            <w:pPr>
              <w:spacing w:line="480" w:lineRule="auto"/>
              <w:rPr>
                <w:rFonts w:eastAsia="Times New Roman" w:cstheme="minorHAnsi"/>
                <w:color w:val="000000"/>
                <w:sz w:val="22"/>
                <w:szCs w:val="22"/>
              </w:rPr>
            </w:pPr>
          </w:p>
        </w:tc>
        <w:tc>
          <w:tcPr>
            <w:tcW w:w="1260" w:type="dxa"/>
            <w:noWrap/>
            <w:vAlign w:val="center"/>
          </w:tcPr>
          <w:p w14:paraId="5E0A485D" w14:textId="11019562" w:rsidR="003A56EA" w:rsidRPr="0034284C" w:rsidRDefault="003A56EA" w:rsidP="002D31B1">
            <w:pPr>
              <w:spacing w:line="480" w:lineRule="auto"/>
              <w:rPr>
                <w:rFonts w:eastAsia="Times New Roman" w:cstheme="minorHAnsi"/>
                <w:sz w:val="22"/>
                <w:szCs w:val="22"/>
              </w:rPr>
            </w:pPr>
          </w:p>
        </w:tc>
        <w:tc>
          <w:tcPr>
            <w:tcW w:w="1440" w:type="dxa"/>
            <w:noWrap/>
            <w:vAlign w:val="center"/>
          </w:tcPr>
          <w:p w14:paraId="4B86F6A5" w14:textId="77777777" w:rsidR="003A56EA" w:rsidRPr="0034284C" w:rsidRDefault="003A56EA"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0.94  </w:t>
            </w:r>
          </w:p>
        </w:tc>
        <w:tc>
          <w:tcPr>
            <w:tcW w:w="1530" w:type="dxa"/>
            <w:noWrap/>
            <w:vAlign w:val="center"/>
          </w:tcPr>
          <w:p w14:paraId="13B0F023" w14:textId="158387CB"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(0.87, 1.01)</w:t>
            </w:r>
          </w:p>
        </w:tc>
      </w:tr>
      <w:tr w:rsidR="003A56EA" w:rsidRPr="0034284C" w14:paraId="438977A5" w14:textId="77777777" w:rsidTr="00E902E3">
        <w:trPr>
          <w:trHeight w:val="300"/>
        </w:trPr>
        <w:tc>
          <w:tcPr>
            <w:tcW w:w="3942" w:type="dxa"/>
            <w:noWrap/>
            <w:vAlign w:val="center"/>
          </w:tcPr>
          <w:p w14:paraId="406DF150"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Most recent Very Mild TBI </w:t>
            </w:r>
          </w:p>
        </w:tc>
        <w:tc>
          <w:tcPr>
            <w:tcW w:w="742" w:type="dxa"/>
            <w:vAlign w:val="center"/>
          </w:tcPr>
          <w:p w14:paraId="54CF500B"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833" w:type="dxa"/>
            <w:vAlign w:val="center"/>
          </w:tcPr>
          <w:p w14:paraId="303EA8DD"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832" w:type="dxa"/>
            <w:noWrap/>
            <w:vAlign w:val="center"/>
          </w:tcPr>
          <w:p w14:paraId="6EE0EB37" w14:textId="77777777" w:rsidR="003A56EA" w:rsidRPr="0034284C" w:rsidRDefault="003A56EA" w:rsidP="002D31B1">
            <w:pPr>
              <w:spacing w:line="480" w:lineRule="auto"/>
              <w:rPr>
                <w:rFonts w:eastAsia="Times New Roman" w:cstheme="minorHAnsi"/>
                <w:color w:val="000000"/>
                <w:sz w:val="22"/>
                <w:szCs w:val="22"/>
              </w:rPr>
            </w:pPr>
          </w:p>
        </w:tc>
        <w:tc>
          <w:tcPr>
            <w:tcW w:w="1103" w:type="dxa"/>
            <w:noWrap/>
            <w:vAlign w:val="center"/>
          </w:tcPr>
          <w:p w14:paraId="45ACA161" w14:textId="77777777" w:rsidR="003A56EA" w:rsidRPr="0034284C" w:rsidRDefault="003A56EA" w:rsidP="002D31B1">
            <w:pPr>
              <w:spacing w:line="480" w:lineRule="auto"/>
              <w:rPr>
                <w:rFonts w:eastAsia="Times New Roman" w:cstheme="minorHAnsi"/>
                <w:color w:val="000000"/>
                <w:sz w:val="22"/>
                <w:szCs w:val="22"/>
              </w:rPr>
            </w:pPr>
          </w:p>
        </w:tc>
        <w:tc>
          <w:tcPr>
            <w:tcW w:w="1080" w:type="dxa"/>
            <w:noWrap/>
            <w:vAlign w:val="center"/>
          </w:tcPr>
          <w:p w14:paraId="0AB7DE95"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1260" w:type="dxa"/>
            <w:noWrap/>
            <w:vAlign w:val="center"/>
          </w:tcPr>
          <w:p w14:paraId="4AE2B386" w14:textId="77777777" w:rsidR="003A56EA" w:rsidRPr="0034284C" w:rsidRDefault="003A56EA" w:rsidP="002D31B1">
            <w:pPr>
              <w:spacing w:line="480" w:lineRule="auto"/>
              <w:rPr>
                <w:rFonts w:eastAsia="Times New Roman" w:cstheme="minorHAnsi"/>
                <w:sz w:val="22"/>
                <w:szCs w:val="22"/>
              </w:rPr>
            </w:pPr>
            <w:r w:rsidRPr="0034284C">
              <w:rPr>
                <w:rFonts w:eastAsia="Times New Roman" w:cstheme="minorHAnsi"/>
                <w:sz w:val="22"/>
                <w:szCs w:val="22"/>
              </w:rPr>
              <w:t>  </w:t>
            </w:r>
          </w:p>
        </w:tc>
        <w:tc>
          <w:tcPr>
            <w:tcW w:w="1440" w:type="dxa"/>
            <w:noWrap/>
            <w:vAlign w:val="center"/>
          </w:tcPr>
          <w:p w14:paraId="760DFAC3" w14:textId="77777777" w:rsidR="003A56EA" w:rsidRPr="0034284C" w:rsidRDefault="003A56EA"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w:t>
            </w:r>
          </w:p>
        </w:tc>
        <w:tc>
          <w:tcPr>
            <w:tcW w:w="1530" w:type="dxa"/>
            <w:noWrap/>
            <w:vAlign w:val="center"/>
          </w:tcPr>
          <w:p w14:paraId="1159F7F0"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r>
      <w:tr w:rsidR="003A56EA" w:rsidRPr="0034284C" w14:paraId="21DE1D3E" w14:textId="77777777" w:rsidTr="00E902E3">
        <w:trPr>
          <w:trHeight w:val="300"/>
        </w:trPr>
        <w:tc>
          <w:tcPr>
            <w:tcW w:w="3942" w:type="dxa"/>
            <w:noWrap/>
            <w:vAlign w:val="center"/>
          </w:tcPr>
          <w:p w14:paraId="0BBFDD65"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Past 12 months</w:t>
            </w:r>
          </w:p>
        </w:tc>
        <w:tc>
          <w:tcPr>
            <w:tcW w:w="742" w:type="dxa"/>
            <w:vAlign w:val="center"/>
          </w:tcPr>
          <w:p w14:paraId="5A9D271C"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13.4</w:t>
            </w:r>
          </w:p>
        </w:tc>
        <w:tc>
          <w:tcPr>
            <w:tcW w:w="833" w:type="dxa"/>
            <w:vAlign w:val="center"/>
          </w:tcPr>
          <w:p w14:paraId="59F23895"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(0.5)</w:t>
            </w:r>
          </w:p>
        </w:tc>
        <w:tc>
          <w:tcPr>
            <w:tcW w:w="832" w:type="dxa"/>
            <w:noWrap/>
            <w:vAlign w:val="center"/>
          </w:tcPr>
          <w:p w14:paraId="3C719D0C"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26.6</w:t>
            </w:r>
          </w:p>
        </w:tc>
        <w:tc>
          <w:tcPr>
            <w:tcW w:w="1103" w:type="dxa"/>
            <w:noWrap/>
            <w:vAlign w:val="center"/>
          </w:tcPr>
          <w:p w14:paraId="6DA2A4EE"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(0.8)</w:t>
            </w:r>
          </w:p>
        </w:tc>
        <w:tc>
          <w:tcPr>
            <w:tcW w:w="1080" w:type="dxa"/>
            <w:noWrap/>
            <w:vAlign w:val="center"/>
          </w:tcPr>
          <w:p w14:paraId="139E3AEB" w14:textId="35B3892E"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0.61</w:t>
            </w:r>
          </w:p>
        </w:tc>
        <w:tc>
          <w:tcPr>
            <w:tcW w:w="1260" w:type="dxa"/>
            <w:noWrap/>
            <w:vAlign w:val="center"/>
          </w:tcPr>
          <w:p w14:paraId="384717F9" w14:textId="40D8CF41" w:rsidR="003A56EA" w:rsidRPr="0034284C" w:rsidRDefault="003A56EA" w:rsidP="002D31B1">
            <w:pPr>
              <w:spacing w:line="480" w:lineRule="auto"/>
              <w:rPr>
                <w:rFonts w:eastAsia="Times New Roman" w:cstheme="minorHAnsi"/>
                <w:sz w:val="22"/>
                <w:szCs w:val="22"/>
              </w:rPr>
            </w:pPr>
            <w:r w:rsidRPr="0034284C">
              <w:rPr>
                <w:rFonts w:eastAsia="Times New Roman" w:cstheme="minorHAnsi"/>
                <w:sz w:val="22"/>
                <w:szCs w:val="22"/>
              </w:rPr>
              <w:t>(0.34, 1.09)</w:t>
            </w:r>
          </w:p>
        </w:tc>
        <w:tc>
          <w:tcPr>
            <w:tcW w:w="1440" w:type="dxa"/>
            <w:noWrap/>
            <w:vAlign w:val="bottom"/>
          </w:tcPr>
          <w:p w14:paraId="1A6F73B1" w14:textId="15C1982A" w:rsidR="003A56EA" w:rsidRPr="0034284C" w:rsidRDefault="003A56EA" w:rsidP="002D31B1">
            <w:pPr>
              <w:spacing w:line="480" w:lineRule="auto"/>
              <w:rPr>
                <w:rFonts w:eastAsia="Times New Roman" w:cstheme="minorHAnsi"/>
                <w:color w:val="000000" w:themeColor="text1"/>
                <w:sz w:val="22"/>
                <w:szCs w:val="22"/>
              </w:rPr>
            </w:pPr>
            <w:r w:rsidRPr="0034284C">
              <w:rPr>
                <w:rFonts w:ascii="Calibri" w:hAnsi="Calibri"/>
                <w:color w:val="000000"/>
                <w:sz w:val="22"/>
                <w:szCs w:val="22"/>
              </w:rPr>
              <w:t xml:space="preserve">0.81  </w:t>
            </w:r>
          </w:p>
        </w:tc>
        <w:tc>
          <w:tcPr>
            <w:tcW w:w="1530" w:type="dxa"/>
            <w:noWrap/>
            <w:vAlign w:val="center"/>
          </w:tcPr>
          <w:p w14:paraId="40B604AC" w14:textId="4861CD39"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(0.29, 2.24)</w:t>
            </w:r>
          </w:p>
        </w:tc>
      </w:tr>
      <w:tr w:rsidR="003A56EA" w:rsidRPr="0034284C" w14:paraId="283F89C4" w14:textId="77777777" w:rsidTr="00E902E3">
        <w:trPr>
          <w:trHeight w:val="300"/>
        </w:trPr>
        <w:tc>
          <w:tcPr>
            <w:tcW w:w="3942" w:type="dxa"/>
            <w:noWrap/>
            <w:vAlign w:val="center"/>
          </w:tcPr>
          <w:p w14:paraId="6114966F"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1-2 years ago</w:t>
            </w:r>
          </w:p>
        </w:tc>
        <w:tc>
          <w:tcPr>
            <w:tcW w:w="742" w:type="dxa"/>
            <w:vAlign w:val="center"/>
          </w:tcPr>
          <w:p w14:paraId="6DDC0207"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10.7</w:t>
            </w:r>
          </w:p>
        </w:tc>
        <w:tc>
          <w:tcPr>
            <w:tcW w:w="833" w:type="dxa"/>
            <w:vAlign w:val="center"/>
          </w:tcPr>
          <w:p w14:paraId="2C46C15A"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(0.4)</w:t>
            </w:r>
          </w:p>
        </w:tc>
        <w:tc>
          <w:tcPr>
            <w:tcW w:w="832" w:type="dxa"/>
            <w:noWrap/>
            <w:vAlign w:val="center"/>
          </w:tcPr>
          <w:p w14:paraId="31746872"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21.2</w:t>
            </w:r>
          </w:p>
        </w:tc>
        <w:tc>
          <w:tcPr>
            <w:tcW w:w="1103" w:type="dxa"/>
            <w:noWrap/>
            <w:vAlign w:val="center"/>
          </w:tcPr>
          <w:p w14:paraId="59D7B395"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(0.7)</w:t>
            </w:r>
          </w:p>
        </w:tc>
        <w:tc>
          <w:tcPr>
            <w:tcW w:w="1080" w:type="dxa"/>
            <w:noWrap/>
            <w:vAlign w:val="center"/>
          </w:tcPr>
          <w:p w14:paraId="4311309F" w14:textId="72B0DA5A"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0.90 </w:t>
            </w:r>
          </w:p>
        </w:tc>
        <w:tc>
          <w:tcPr>
            <w:tcW w:w="1260" w:type="dxa"/>
            <w:noWrap/>
            <w:vAlign w:val="center"/>
          </w:tcPr>
          <w:p w14:paraId="05832745" w14:textId="25C271EE" w:rsidR="003A56EA" w:rsidRPr="0034284C" w:rsidRDefault="003A56EA" w:rsidP="002D31B1">
            <w:pPr>
              <w:spacing w:line="480" w:lineRule="auto"/>
              <w:rPr>
                <w:rFonts w:eastAsia="Times New Roman" w:cstheme="minorHAnsi"/>
                <w:sz w:val="22"/>
                <w:szCs w:val="22"/>
              </w:rPr>
            </w:pPr>
            <w:r w:rsidRPr="0034284C">
              <w:rPr>
                <w:rFonts w:eastAsia="Times New Roman" w:cstheme="minorHAnsi"/>
                <w:sz w:val="22"/>
                <w:szCs w:val="22"/>
              </w:rPr>
              <w:t>(0.43, 1.88)</w:t>
            </w:r>
          </w:p>
        </w:tc>
        <w:tc>
          <w:tcPr>
            <w:tcW w:w="1440" w:type="dxa"/>
            <w:noWrap/>
            <w:vAlign w:val="bottom"/>
          </w:tcPr>
          <w:p w14:paraId="13863DF0" w14:textId="699507D8" w:rsidR="003A56EA" w:rsidRPr="0034284C" w:rsidRDefault="003A56EA" w:rsidP="002D31B1">
            <w:pPr>
              <w:spacing w:line="480" w:lineRule="auto"/>
              <w:rPr>
                <w:rFonts w:eastAsia="Times New Roman" w:cstheme="minorHAnsi"/>
                <w:color w:val="000000" w:themeColor="text1"/>
                <w:sz w:val="22"/>
                <w:szCs w:val="22"/>
              </w:rPr>
            </w:pPr>
            <w:r w:rsidRPr="0034284C">
              <w:rPr>
                <w:rFonts w:ascii="Calibri" w:hAnsi="Calibri"/>
                <w:color w:val="000000"/>
                <w:sz w:val="22"/>
                <w:szCs w:val="22"/>
              </w:rPr>
              <w:t xml:space="preserve">1.18  </w:t>
            </w:r>
          </w:p>
        </w:tc>
        <w:tc>
          <w:tcPr>
            <w:tcW w:w="1530" w:type="dxa"/>
            <w:noWrap/>
            <w:vAlign w:val="center"/>
          </w:tcPr>
          <w:p w14:paraId="2002D8B0" w14:textId="43203DD1"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(0.40, 3.46)</w:t>
            </w:r>
          </w:p>
        </w:tc>
      </w:tr>
      <w:tr w:rsidR="003A56EA" w:rsidRPr="0034284C" w14:paraId="54B8F17C" w14:textId="77777777" w:rsidTr="00E902E3">
        <w:trPr>
          <w:trHeight w:val="300"/>
        </w:trPr>
        <w:tc>
          <w:tcPr>
            <w:tcW w:w="3942" w:type="dxa"/>
            <w:noWrap/>
            <w:vAlign w:val="center"/>
          </w:tcPr>
          <w:p w14:paraId="2894F607"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3-5 years ago</w:t>
            </w:r>
          </w:p>
        </w:tc>
        <w:tc>
          <w:tcPr>
            <w:tcW w:w="742" w:type="dxa"/>
            <w:vAlign w:val="center"/>
          </w:tcPr>
          <w:p w14:paraId="75AF2B81"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11.6</w:t>
            </w:r>
          </w:p>
        </w:tc>
        <w:tc>
          <w:tcPr>
            <w:tcW w:w="833" w:type="dxa"/>
            <w:vAlign w:val="center"/>
          </w:tcPr>
          <w:p w14:paraId="5C24E035"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(0.4)</w:t>
            </w:r>
          </w:p>
        </w:tc>
        <w:tc>
          <w:tcPr>
            <w:tcW w:w="832" w:type="dxa"/>
            <w:noWrap/>
            <w:vAlign w:val="center"/>
          </w:tcPr>
          <w:p w14:paraId="0DBA4446"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23.0</w:t>
            </w:r>
          </w:p>
        </w:tc>
        <w:tc>
          <w:tcPr>
            <w:tcW w:w="1103" w:type="dxa"/>
            <w:noWrap/>
            <w:vAlign w:val="center"/>
          </w:tcPr>
          <w:p w14:paraId="3DD9DDF0"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(0.8)</w:t>
            </w:r>
          </w:p>
        </w:tc>
        <w:tc>
          <w:tcPr>
            <w:tcW w:w="1080" w:type="dxa"/>
            <w:noWrap/>
            <w:vAlign w:val="center"/>
          </w:tcPr>
          <w:p w14:paraId="6A2415FA" w14:textId="2FE3FA1B"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0.69</w:t>
            </w:r>
          </w:p>
        </w:tc>
        <w:tc>
          <w:tcPr>
            <w:tcW w:w="1260" w:type="dxa"/>
            <w:noWrap/>
            <w:vAlign w:val="center"/>
          </w:tcPr>
          <w:p w14:paraId="056C1734" w14:textId="0B9BAB1B" w:rsidR="003A56EA" w:rsidRPr="0034284C" w:rsidRDefault="003A56EA" w:rsidP="002D31B1">
            <w:pPr>
              <w:spacing w:line="480" w:lineRule="auto"/>
              <w:rPr>
                <w:rFonts w:eastAsia="Times New Roman" w:cstheme="minorHAnsi"/>
                <w:sz w:val="22"/>
                <w:szCs w:val="22"/>
              </w:rPr>
            </w:pPr>
            <w:r w:rsidRPr="0034284C">
              <w:rPr>
                <w:rFonts w:eastAsia="Times New Roman" w:cstheme="minorHAnsi"/>
                <w:sz w:val="22"/>
                <w:szCs w:val="22"/>
              </w:rPr>
              <w:t>(0.33, 1.43)</w:t>
            </w:r>
          </w:p>
        </w:tc>
        <w:tc>
          <w:tcPr>
            <w:tcW w:w="1440" w:type="dxa"/>
            <w:noWrap/>
            <w:vAlign w:val="bottom"/>
          </w:tcPr>
          <w:p w14:paraId="1EC2D147" w14:textId="6FAC28E1" w:rsidR="003A56EA" w:rsidRPr="0034284C" w:rsidRDefault="003A56EA" w:rsidP="002D31B1">
            <w:pPr>
              <w:spacing w:line="480" w:lineRule="auto"/>
              <w:rPr>
                <w:rFonts w:eastAsia="Times New Roman" w:cstheme="minorHAnsi"/>
                <w:color w:val="000000" w:themeColor="text1"/>
                <w:sz w:val="22"/>
                <w:szCs w:val="22"/>
              </w:rPr>
            </w:pPr>
            <w:r w:rsidRPr="0034284C">
              <w:rPr>
                <w:rFonts w:ascii="Calibri" w:hAnsi="Calibri"/>
                <w:color w:val="000000"/>
                <w:sz w:val="22"/>
                <w:szCs w:val="22"/>
              </w:rPr>
              <w:t xml:space="preserve">0.91 </w:t>
            </w:r>
          </w:p>
        </w:tc>
        <w:tc>
          <w:tcPr>
            <w:tcW w:w="1530" w:type="dxa"/>
            <w:noWrap/>
            <w:vAlign w:val="center"/>
          </w:tcPr>
          <w:p w14:paraId="32E34ACA" w14:textId="21853DE1"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(0.31, 2.66)</w:t>
            </w:r>
          </w:p>
        </w:tc>
      </w:tr>
      <w:tr w:rsidR="003A56EA" w:rsidRPr="0034284C" w14:paraId="7C03D334" w14:textId="77777777" w:rsidTr="00E902E3">
        <w:trPr>
          <w:trHeight w:val="300"/>
        </w:trPr>
        <w:tc>
          <w:tcPr>
            <w:tcW w:w="3942" w:type="dxa"/>
            <w:noWrap/>
            <w:vAlign w:val="center"/>
          </w:tcPr>
          <w:p w14:paraId="56151489"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6+ years ago</w:t>
            </w:r>
          </w:p>
        </w:tc>
        <w:tc>
          <w:tcPr>
            <w:tcW w:w="742" w:type="dxa"/>
            <w:vAlign w:val="center"/>
          </w:tcPr>
          <w:p w14:paraId="01C1BA98"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14.7</w:t>
            </w:r>
          </w:p>
        </w:tc>
        <w:tc>
          <w:tcPr>
            <w:tcW w:w="833" w:type="dxa"/>
            <w:vAlign w:val="center"/>
          </w:tcPr>
          <w:p w14:paraId="001FFF23"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(0.5)</w:t>
            </w:r>
          </w:p>
        </w:tc>
        <w:tc>
          <w:tcPr>
            <w:tcW w:w="832" w:type="dxa"/>
            <w:noWrap/>
            <w:vAlign w:val="center"/>
          </w:tcPr>
          <w:p w14:paraId="668B91BF"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29.1</w:t>
            </w:r>
          </w:p>
        </w:tc>
        <w:tc>
          <w:tcPr>
            <w:tcW w:w="1103" w:type="dxa"/>
            <w:noWrap/>
            <w:vAlign w:val="center"/>
          </w:tcPr>
          <w:p w14:paraId="1363276C"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(1.0)</w:t>
            </w:r>
          </w:p>
        </w:tc>
        <w:tc>
          <w:tcPr>
            <w:tcW w:w="1080" w:type="dxa"/>
            <w:noWrap/>
            <w:vAlign w:val="center"/>
          </w:tcPr>
          <w:p w14:paraId="5DEC180C" w14:textId="67EBDB35"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0.75</w:t>
            </w:r>
          </w:p>
        </w:tc>
        <w:tc>
          <w:tcPr>
            <w:tcW w:w="1260" w:type="dxa"/>
            <w:noWrap/>
            <w:vAlign w:val="center"/>
          </w:tcPr>
          <w:p w14:paraId="45637EF1" w14:textId="5338076C" w:rsidR="003A56EA" w:rsidRPr="0034284C" w:rsidRDefault="003A56EA" w:rsidP="002D31B1">
            <w:pPr>
              <w:spacing w:line="480" w:lineRule="auto"/>
              <w:rPr>
                <w:rFonts w:eastAsia="Times New Roman" w:cstheme="minorHAnsi"/>
                <w:sz w:val="22"/>
                <w:szCs w:val="22"/>
              </w:rPr>
            </w:pPr>
            <w:r w:rsidRPr="0034284C">
              <w:rPr>
                <w:rFonts w:eastAsia="Times New Roman" w:cstheme="minorHAnsi"/>
                <w:sz w:val="22"/>
                <w:szCs w:val="22"/>
              </w:rPr>
              <w:t>(0.30, 1.88)</w:t>
            </w:r>
          </w:p>
        </w:tc>
        <w:tc>
          <w:tcPr>
            <w:tcW w:w="1440" w:type="dxa"/>
            <w:noWrap/>
            <w:vAlign w:val="bottom"/>
          </w:tcPr>
          <w:p w14:paraId="1509C3B0" w14:textId="3FE82F02" w:rsidR="003A56EA" w:rsidRPr="0034284C" w:rsidRDefault="003A56EA" w:rsidP="002D31B1">
            <w:pPr>
              <w:spacing w:line="480" w:lineRule="auto"/>
              <w:rPr>
                <w:rFonts w:eastAsia="Times New Roman" w:cstheme="minorHAnsi"/>
                <w:color w:val="000000" w:themeColor="text1"/>
                <w:sz w:val="22"/>
                <w:szCs w:val="22"/>
              </w:rPr>
            </w:pPr>
            <w:r w:rsidRPr="0034284C">
              <w:rPr>
                <w:rFonts w:ascii="Calibri" w:hAnsi="Calibri"/>
                <w:color w:val="000000"/>
                <w:sz w:val="22"/>
                <w:szCs w:val="22"/>
              </w:rPr>
              <w:t xml:space="preserve">1.00 </w:t>
            </w:r>
          </w:p>
        </w:tc>
        <w:tc>
          <w:tcPr>
            <w:tcW w:w="1530" w:type="dxa"/>
            <w:noWrap/>
            <w:vAlign w:val="center"/>
          </w:tcPr>
          <w:p w14:paraId="32A4EC23" w14:textId="2D49FF22"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Ref</w:t>
            </w:r>
          </w:p>
        </w:tc>
      </w:tr>
      <w:tr w:rsidR="003A56EA" w:rsidRPr="0034284C" w14:paraId="54FE10E9" w14:textId="77777777" w:rsidTr="00E902E3">
        <w:trPr>
          <w:trHeight w:val="300"/>
        </w:trPr>
        <w:tc>
          <w:tcPr>
            <w:tcW w:w="3942" w:type="dxa"/>
            <w:noWrap/>
            <w:vAlign w:val="center"/>
          </w:tcPr>
          <w:p w14:paraId="39CA5F96"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Never sustained Very Mild TBI</w:t>
            </w:r>
          </w:p>
        </w:tc>
        <w:tc>
          <w:tcPr>
            <w:tcW w:w="742" w:type="dxa"/>
          </w:tcPr>
          <w:p w14:paraId="23C1D456"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49.5</w:t>
            </w:r>
          </w:p>
        </w:tc>
        <w:tc>
          <w:tcPr>
            <w:tcW w:w="833" w:type="dxa"/>
          </w:tcPr>
          <w:p w14:paraId="5DFBAEB9"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(0.7)</w:t>
            </w:r>
          </w:p>
        </w:tc>
        <w:tc>
          <w:tcPr>
            <w:tcW w:w="832" w:type="dxa"/>
            <w:noWrap/>
            <w:vAlign w:val="center"/>
          </w:tcPr>
          <w:p w14:paraId="1B6AD3FD" w14:textId="77777777" w:rsidR="003A56EA" w:rsidRPr="0034284C" w:rsidRDefault="003A56EA" w:rsidP="002D31B1">
            <w:pPr>
              <w:spacing w:line="480" w:lineRule="auto"/>
              <w:rPr>
                <w:rFonts w:eastAsia="Times New Roman" w:cstheme="minorHAnsi"/>
                <w:color w:val="000000"/>
                <w:sz w:val="22"/>
                <w:szCs w:val="22"/>
              </w:rPr>
            </w:pPr>
          </w:p>
        </w:tc>
        <w:tc>
          <w:tcPr>
            <w:tcW w:w="1103" w:type="dxa"/>
            <w:noWrap/>
            <w:vAlign w:val="center"/>
          </w:tcPr>
          <w:p w14:paraId="6C535026" w14:textId="77777777" w:rsidR="003A56EA" w:rsidRPr="0034284C" w:rsidRDefault="003A56EA" w:rsidP="002D31B1">
            <w:pPr>
              <w:spacing w:line="480" w:lineRule="auto"/>
              <w:rPr>
                <w:rFonts w:eastAsia="Times New Roman" w:cstheme="minorHAnsi"/>
                <w:color w:val="000000"/>
                <w:sz w:val="22"/>
                <w:szCs w:val="22"/>
              </w:rPr>
            </w:pPr>
          </w:p>
        </w:tc>
        <w:tc>
          <w:tcPr>
            <w:tcW w:w="1080" w:type="dxa"/>
            <w:noWrap/>
            <w:vAlign w:val="center"/>
          </w:tcPr>
          <w:p w14:paraId="5336A755"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1.00</w:t>
            </w:r>
          </w:p>
        </w:tc>
        <w:tc>
          <w:tcPr>
            <w:tcW w:w="1260" w:type="dxa"/>
            <w:noWrap/>
            <w:vAlign w:val="center"/>
          </w:tcPr>
          <w:p w14:paraId="72BE4683" w14:textId="77777777" w:rsidR="003A56EA" w:rsidRPr="0034284C" w:rsidRDefault="003A56EA" w:rsidP="002D31B1">
            <w:pPr>
              <w:spacing w:line="480" w:lineRule="auto"/>
              <w:rPr>
                <w:rFonts w:eastAsia="Times New Roman" w:cstheme="minorHAnsi"/>
                <w:sz w:val="22"/>
                <w:szCs w:val="22"/>
              </w:rPr>
            </w:pPr>
            <w:r w:rsidRPr="0034284C">
              <w:rPr>
                <w:rFonts w:eastAsia="Times New Roman" w:cstheme="minorHAnsi"/>
                <w:sz w:val="22"/>
                <w:szCs w:val="22"/>
              </w:rPr>
              <w:t>Ref</w:t>
            </w:r>
          </w:p>
        </w:tc>
        <w:tc>
          <w:tcPr>
            <w:tcW w:w="1440" w:type="dxa"/>
            <w:noWrap/>
            <w:vAlign w:val="bottom"/>
          </w:tcPr>
          <w:p w14:paraId="08A3F93E" w14:textId="451699D5" w:rsidR="003A56EA" w:rsidRPr="0034284C" w:rsidRDefault="003A56EA" w:rsidP="002D31B1">
            <w:pPr>
              <w:spacing w:line="480" w:lineRule="auto"/>
              <w:rPr>
                <w:rFonts w:eastAsia="Times New Roman" w:cstheme="minorHAnsi"/>
                <w:color w:val="000000" w:themeColor="text1"/>
                <w:sz w:val="22"/>
                <w:szCs w:val="22"/>
              </w:rPr>
            </w:pPr>
          </w:p>
        </w:tc>
        <w:tc>
          <w:tcPr>
            <w:tcW w:w="1530" w:type="dxa"/>
            <w:noWrap/>
            <w:vAlign w:val="center"/>
          </w:tcPr>
          <w:p w14:paraId="159D777F" w14:textId="468A5CCA" w:rsidR="003A56EA" w:rsidRPr="0034284C" w:rsidRDefault="003A56EA" w:rsidP="002D31B1">
            <w:pPr>
              <w:spacing w:line="480" w:lineRule="auto"/>
              <w:rPr>
                <w:rFonts w:eastAsia="Times New Roman" w:cstheme="minorHAnsi"/>
                <w:color w:val="000000"/>
                <w:sz w:val="22"/>
                <w:szCs w:val="22"/>
              </w:rPr>
            </w:pPr>
          </w:p>
        </w:tc>
      </w:tr>
      <w:tr w:rsidR="003A56EA" w:rsidRPr="0034284C" w14:paraId="31838163" w14:textId="77777777" w:rsidTr="00E902E3">
        <w:trPr>
          <w:trHeight w:val="300"/>
        </w:trPr>
        <w:tc>
          <w:tcPr>
            <w:tcW w:w="3942" w:type="dxa"/>
            <w:noWrap/>
            <w:vAlign w:val="center"/>
          </w:tcPr>
          <w:p w14:paraId="31DBA951" w14:textId="7777777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χ</w:t>
            </w:r>
            <w:r w:rsidRPr="0034284C">
              <w:rPr>
                <w:rFonts w:eastAsia="Times New Roman" w:cstheme="minorHAnsi"/>
                <w:color w:val="000000"/>
                <w:sz w:val="22"/>
                <w:szCs w:val="22"/>
                <w:vertAlign w:val="superscript"/>
              </w:rPr>
              <w:t>2</w:t>
            </w:r>
            <w:r w:rsidRPr="0034284C">
              <w:rPr>
                <w:rFonts w:eastAsia="Times New Roman" w:cstheme="minorHAnsi"/>
                <w:color w:val="000000"/>
                <w:sz w:val="22"/>
                <w:szCs w:val="22"/>
                <w:vertAlign w:val="subscript"/>
              </w:rPr>
              <w:t>4/3</w:t>
            </w:r>
          </w:p>
        </w:tc>
        <w:tc>
          <w:tcPr>
            <w:tcW w:w="742" w:type="dxa"/>
          </w:tcPr>
          <w:p w14:paraId="52FB46C4" w14:textId="77777777" w:rsidR="003A56EA" w:rsidRPr="0034284C" w:rsidRDefault="003A56EA" w:rsidP="002D31B1">
            <w:pPr>
              <w:spacing w:line="480" w:lineRule="auto"/>
              <w:rPr>
                <w:rFonts w:eastAsia="Times New Roman" w:cstheme="minorHAnsi"/>
                <w:color w:val="000000"/>
                <w:sz w:val="22"/>
                <w:szCs w:val="22"/>
              </w:rPr>
            </w:pPr>
          </w:p>
        </w:tc>
        <w:tc>
          <w:tcPr>
            <w:tcW w:w="833" w:type="dxa"/>
          </w:tcPr>
          <w:p w14:paraId="0CD6ABD7" w14:textId="77777777" w:rsidR="003A56EA" w:rsidRPr="0034284C" w:rsidRDefault="003A56EA" w:rsidP="002D31B1">
            <w:pPr>
              <w:spacing w:line="480" w:lineRule="auto"/>
              <w:rPr>
                <w:rFonts w:eastAsia="Times New Roman" w:cstheme="minorHAnsi"/>
                <w:color w:val="000000"/>
                <w:sz w:val="22"/>
                <w:szCs w:val="22"/>
              </w:rPr>
            </w:pPr>
          </w:p>
        </w:tc>
        <w:tc>
          <w:tcPr>
            <w:tcW w:w="832" w:type="dxa"/>
            <w:noWrap/>
            <w:vAlign w:val="center"/>
          </w:tcPr>
          <w:p w14:paraId="228B1A65" w14:textId="77777777" w:rsidR="003A56EA" w:rsidRPr="0034284C" w:rsidRDefault="003A56EA" w:rsidP="002D31B1">
            <w:pPr>
              <w:spacing w:line="480" w:lineRule="auto"/>
              <w:rPr>
                <w:rFonts w:eastAsia="Times New Roman" w:cstheme="minorHAnsi"/>
                <w:color w:val="000000"/>
                <w:sz w:val="22"/>
                <w:szCs w:val="22"/>
              </w:rPr>
            </w:pPr>
          </w:p>
        </w:tc>
        <w:tc>
          <w:tcPr>
            <w:tcW w:w="1103" w:type="dxa"/>
            <w:noWrap/>
            <w:vAlign w:val="center"/>
          </w:tcPr>
          <w:p w14:paraId="4D804C83" w14:textId="77777777" w:rsidR="003A56EA" w:rsidRPr="0034284C" w:rsidRDefault="003A56EA" w:rsidP="002D31B1">
            <w:pPr>
              <w:spacing w:line="480" w:lineRule="auto"/>
              <w:rPr>
                <w:rFonts w:eastAsia="Times New Roman" w:cstheme="minorHAnsi"/>
                <w:color w:val="000000"/>
                <w:sz w:val="22"/>
                <w:szCs w:val="22"/>
              </w:rPr>
            </w:pPr>
          </w:p>
        </w:tc>
        <w:tc>
          <w:tcPr>
            <w:tcW w:w="1080" w:type="dxa"/>
            <w:noWrap/>
            <w:vAlign w:val="center"/>
          </w:tcPr>
          <w:p w14:paraId="4E0423CB" w14:textId="754B77F8"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3.69</w:t>
            </w:r>
          </w:p>
        </w:tc>
        <w:tc>
          <w:tcPr>
            <w:tcW w:w="1260" w:type="dxa"/>
            <w:noWrap/>
            <w:vAlign w:val="center"/>
          </w:tcPr>
          <w:p w14:paraId="0FDDF34C" w14:textId="031F6F06" w:rsidR="003A56EA" w:rsidRPr="0034284C" w:rsidRDefault="003A56EA" w:rsidP="002D31B1">
            <w:pPr>
              <w:spacing w:line="480" w:lineRule="auto"/>
              <w:rPr>
                <w:rFonts w:eastAsia="Times New Roman" w:cstheme="minorHAnsi"/>
                <w:sz w:val="22"/>
                <w:szCs w:val="22"/>
              </w:rPr>
            </w:pPr>
            <w:r w:rsidRPr="0034284C">
              <w:rPr>
                <w:rFonts w:eastAsia="Times New Roman" w:cstheme="minorHAnsi"/>
                <w:i/>
                <w:sz w:val="22"/>
                <w:szCs w:val="22"/>
              </w:rPr>
              <w:t>p</w:t>
            </w:r>
            <w:r w:rsidRPr="0034284C">
              <w:rPr>
                <w:rFonts w:eastAsia="Times New Roman" w:cstheme="minorHAnsi"/>
                <w:sz w:val="22"/>
                <w:szCs w:val="22"/>
              </w:rPr>
              <w:t>=.45</w:t>
            </w:r>
          </w:p>
        </w:tc>
        <w:tc>
          <w:tcPr>
            <w:tcW w:w="1440" w:type="dxa"/>
            <w:noWrap/>
            <w:vAlign w:val="center"/>
          </w:tcPr>
          <w:p w14:paraId="50CB6833" w14:textId="76A8E838" w:rsidR="003A56EA" w:rsidRPr="0034284C" w:rsidRDefault="003A56EA"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1.32  </w:t>
            </w:r>
          </w:p>
        </w:tc>
        <w:tc>
          <w:tcPr>
            <w:tcW w:w="1530" w:type="dxa"/>
            <w:noWrap/>
            <w:vAlign w:val="center"/>
          </w:tcPr>
          <w:p w14:paraId="26695235" w14:textId="081B4E45"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i/>
                <w:color w:val="000000"/>
                <w:sz w:val="22"/>
                <w:szCs w:val="22"/>
              </w:rPr>
              <w:t>p</w:t>
            </w:r>
            <w:r w:rsidRPr="0034284C">
              <w:rPr>
                <w:rFonts w:eastAsia="Times New Roman" w:cstheme="minorHAnsi"/>
                <w:color w:val="000000"/>
                <w:sz w:val="22"/>
                <w:szCs w:val="22"/>
              </w:rPr>
              <w:t>=.72</w:t>
            </w:r>
          </w:p>
        </w:tc>
      </w:tr>
      <w:tr w:rsidR="003A56EA" w:rsidRPr="0034284C" w14:paraId="2B8F1063" w14:textId="77777777" w:rsidTr="00E902E3">
        <w:trPr>
          <w:trHeight w:val="300"/>
        </w:trPr>
        <w:tc>
          <w:tcPr>
            <w:tcW w:w="3942" w:type="dxa"/>
            <w:noWrap/>
            <w:vAlign w:val="center"/>
          </w:tcPr>
          <w:p w14:paraId="7C255559" w14:textId="0936381A"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Number of Very Mild TBIs (median, IQR)</w:t>
            </w:r>
          </w:p>
        </w:tc>
        <w:tc>
          <w:tcPr>
            <w:tcW w:w="742" w:type="dxa"/>
            <w:vAlign w:val="bottom"/>
          </w:tcPr>
          <w:p w14:paraId="3F482DF2" w14:textId="0012FC3D"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0.03</w:t>
            </w:r>
          </w:p>
        </w:tc>
        <w:tc>
          <w:tcPr>
            <w:tcW w:w="833" w:type="dxa"/>
            <w:vAlign w:val="bottom"/>
          </w:tcPr>
          <w:p w14:paraId="4F176512" w14:textId="73636BE0"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(1.9)</w:t>
            </w:r>
          </w:p>
        </w:tc>
        <w:tc>
          <w:tcPr>
            <w:tcW w:w="832" w:type="dxa"/>
            <w:noWrap/>
            <w:vAlign w:val="bottom"/>
          </w:tcPr>
          <w:p w14:paraId="4F8D3A4E" w14:textId="482E67A9"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1.9</w:t>
            </w:r>
          </w:p>
        </w:tc>
        <w:tc>
          <w:tcPr>
            <w:tcW w:w="1103" w:type="dxa"/>
            <w:noWrap/>
            <w:vAlign w:val="bottom"/>
          </w:tcPr>
          <w:p w14:paraId="7802A936" w14:textId="374BAC9D"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(2.9)</w:t>
            </w:r>
          </w:p>
        </w:tc>
        <w:tc>
          <w:tcPr>
            <w:tcW w:w="1080" w:type="dxa"/>
            <w:noWrap/>
            <w:vAlign w:val="center"/>
          </w:tcPr>
          <w:p w14:paraId="19226585" w14:textId="77777777" w:rsidR="003A56EA" w:rsidRPr="0034284C" w:rsidRDefault="003A56EA" w:rsidP="002D31B1">
            <w:pPr>
              <w:spacing w:line="480" w:lineRule="auto"/>
              <w:rPr>
                <w:rFonts w:eastAsia="Times New Roman" w:cstheme="minorHAnsi"/>
                <w:color w:val="000000"/>
                <w:sz w:val="22"/>
                <w:szCs w:val="22"/>
              </w:rPr>
            </w:pPr>
          </w:p>
        </w:tc>
        <w:tc>
          <w:tcPr>
            <w:tcW w:w="1260" w:type="dxa"/>
            <w:noWrap/>
            <w:vAlign w:val="center"/>
          </w:tcPr>
          <w:p w14:paraId="579D5E2E" w14:textId="77777777" w:rsidR="003A56EA" w:rsidRPr="0034284C" w:rsidRDefault="003A56EA" w:rsidP="002D31B1">
            <w:pPr>
              <w:spacing w:line="480" w:lineRule="auto"/>
              <w:rPr>
                <w:rFonts w:eastAsia="Times New Roman" w:cstheme="minorHAnsi"/>
                <w:i/>
                <w:sz w:val="22"/>
                <w:szCs w:val="22"/>
              </w:rPr>
            </w:pPr>
          </w:p>
        </w:tc>
        <w:tc>
          <w:tcPr>
            <w:tcW w:w="1440" w:type="dxa"/>
            <w:noWrap/>
            <w:vAlign w:val="center"/>
          </w:tcPr>
          <w:p w14:paraId="4B32F3C3" w14:textId="77777777" w:rsidR="003A56EA" w:rsidRPr="0034284C" w:rsidRDefault="003A56EA" w:rsidP="002D31B1">
            <w:pPr>
              <w:spacing w:line="480" w:lineRule="auto"/>
              <w:rPr>
                <w:rFonts w:eastAsia="Times New Roman" w:cstheme="minorHAnsi"/>
                <w:color w:val="000000" w:themeColor="text1"/>
                <w:sz w:val="22"/>
                <w:szCs w:val="22"/>
              </w:rPr>
            </w:pPr>
          </w:p>
        </w:tc>
        <w:tc>
          <w:tcPr>
            <w:tcW w:w="1530" w:type="dxa"/>
            <w:noWrap/>
            <w:vAlign w:val="center"/>
          </w:tcPr>
          <w:p w14:paraId="7CBE4CA3" w14:textId="77777777" w:rsidR="003A56EA" w:rsidRPr="0034284C" w:rsidRDefault="003A56EA" w:rsidP="002D31B1">
            <w:pPr>
              <w:spacing w:line="480" w:lineRule="auto"/>
              <w:rPr>
                <w:rFonts w:eastAsia="Times New Roman" w:cstheme="minorHAnsi"/>
                <w:i/>
                <w:color w:val="000000"/>
                <w:sz w:val="22"/>
                <w:szCs w:val="22"/>
              </w:rPr>
            </w:pPr>
          </w:p>
        </w:tc>
      </w:tr>
      <w:tr w:rsidR="003A56EA" w:rsidRPr="0034284C" w14:paraId="79FDE9A5" w14:textId="77777777" w:rsidTr="00E902E3">
        <w:trPr>
          <w:trHeight w:val="300"/>
        </w:trPr>
        <w:tc>
          <w:tcPr>
            <w:tcW w:w="3942" w:type="dxa"/>
            <w:noWrap/>
            <w:vAlign w:val="center"/>
          </w:tcPr>
          <w:p w14:paraId="526E0E4B" w14:textId="6D29E44A"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lastRenderedPageBreak/>
              <w:t xml:space="preserve">    0</w:t>
            </w:r>
          </w:p>
        </w:tc>
        <w:tc>
          <w:tcPr>
            <w:tcW w:w="742" w:type="dxa"/>
            <w:vAlign w:val="center"/>
          </w:tcPr>
          <w:p w14:paraId="63273B52" w14:textId="7B27E23E"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49.5</w:t>
            </w:r>
          </w:p>
        </w:tc>
        <w:tc>
          <w:tcPr>
            <w:tcW w:w="833" w:type="dxa"/>
            <w:vAlign w:val="center"/>
          </w:tcPr>
          <w:p w14:paraId="731B9E17" w14:textId="441F4C00"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(0.7)</w:t>
            </w:r>
          </w:p>
        </w:tc>
        <w:tc>
          <w:tcPr>
            <w:tcW w:w="832" w:type="dxa"/>
            <w:noWrap/>
            <w:vAlign w:val="center"/>
          </w:tcPr>
          <w:p w14:paraId="058CC861" w14:textId="77777777" w:rsidR="003A56EA" w:rsidRPr="0034284C" w:rsidRDefault="003A56EA" w:rsidP="002D31B1">
            <w:pPr>
              <w:spacing w:line="480" w:lineRule="auto"/>
              <w:rPr>
                <w:rFonts w:eastAsia="Times New Roman" w:cstheme="minorHAnsi"/>
                <w:color w:val="000000"/>
                <w:sz w:val="22"/>
                <w:szCs w:val="22"/>
              </w:rPr>
            </w:pPr>
          </w:p>
        </w:tc>
        <w:tc>
          <w:tcPr>
            <w:tcW w:w="1103" w:type="dxa"/>
            <w:noWrap/>
            <w:vAlign w:val="center"/>
          </w:tcPr>
          <w:p w14:paraId="04EFD3A2" w14:textId="77777777" w:rsidR="003A56EA" w:rsidRPr="0034284C" w:rsidRDefault="003A56EA" w:rsidP="002D31B1">
            <w:pPr>
              <w:spacing w:line="480" w:lineRule="auto"/>
              <w:rPr>
                <w:rFonts w:eastAsia="Times New Roman" w:cstheme="minorHAnsi"/>
                <w:color w:val="000000"/>
                <w:sz w:val="22"/>
                <w:szCs w:val="22"/>
              </w:rPr>
            </w:pPr>
          </w:p>
        </w:tc>
        <w:tc>
          <w:tcPr>
            <w:tcW w:w="1080" w:type="dxa"/>
            <w:noWrap/>
            <w:vAlign w:val="center"/>
          </w:tcPr>
          <w:p w14:paraId="7F96AFA3" w14:textId="7FB36FFE"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1.00  </w:t>
            </w:r>
          </w:p>
        </w:tc>
        <w:tc>
          <w:tcPr>
            <w:tcW w:w="1260" w:type="dxa"/>
            <w:noWrap/>
            <w:vAlign w:val="center"/>
          </w:tcPr>
          <w:p w14:paraId="52DCEC7C" w14:textId="21DC54DE" w:rsidR="003A56EA" w:rsidRPr="0034284C" w:rsidRDefault="003A56EA" w:rsidP="002D31B1">
            <w:pPr>
              <w:spacing w:line="480" w:lineRule="auto"/>
              <w:rPr>
                <w:rFonts w:eastAsia="Times New Roman" w:cstheme="minorHAnsi"/>
                <w:i/>
                <w:sz w:val="22"/>
                <w:szCs w:val="22"/>
              </w:rPr>
            </w:pPr>
            <w:r w:rsidRPr="0034284C">
              <w:rPr>
                <w:rFonts w:eastAsia="Times New Roman" w:cstheme="minorHAnsi"/>
                <w:sz w:val="22"/>
                <w:szCs w:val="22"/>
              </w:rPr>
              <w:t>Ref </w:t>
            </w:r>
          </w:p>
        </w:tc>
        <w:tc>
          <w:tcPr>
            <w:tcW w:w="1440" w:type="dxa"/>
            <w:noWrap/>
            <w:vAlign w:val="center"/>
          </w:tcPr>
          <w:p w14:paraId="00693D06" w14:textId="1CB08A37" w:rsidR="003A56EA" w:rsidRPr="0034284C" w:rsidRDefault="003A56EA"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w:t>
            </w:r>
          </w:p>
        </w:tc>
        <w:tc>
          <w:tcPr>
            <w:tcW w:w="1530" w:type="dxa"/>
            <w:noWrap/>
            <w:vAlign w:val="center"/>
          </w:tcPr>
          <w:p w14:paraId="6056B8D7" w14:textId="3BB310FC" w:rsidR="003A56EA" w:rsidRPr="0034284C" w:rsidRDefault="003A56EA"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 </w:t>
            </w:r>
          </w:p>
        </w:tc>
      </w:tr>
      <w:tr w:rsidR="003A56EA" w:rsidRPr="0034284C" w14:paraId="342AF6E4" w14:textId="77777777" w:rsidTr="00E902E3">
        <w:trPr>
          <w:trHeight w:val="300"/>
        </w:trPr>
        <w:tc>
          <w:tcPr>
            <w:tcW w:w="3942" w:type="dxa"/>
            <w:noWrap/>
            <w:vAlign w:val="center"/>
          </w:tcPr>
          <w:p w14:paraId="494EB7F2" w14:textId="5F9F6571"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1</w:t>
            </w:r>
          </w:p>
        </w:tc>
        <w:tc>
          <w:tcPr>
            <w:tcW w:w="742" w:type="dxa"/>
            <w:vAlign w:val="center"/>
          </w:tcPr>
          <w:p w14:paraId="6BF38E30" w14:textId="01038E59"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14.9</w:t>
            </w:r>
          </w:p>
        </w:tc>
        <w:tc>
          <w:tcPr>
            <w:tcW w:w="833" w:type="dxa"/>
            <w:vAlign w:val="center"/>
          </w:tcPr>
          <w:p w14:paraId="79A2A804" w14:textId="0078AE33"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(0.4)</w:t>
            </w:r>
          </w:p>
        </w:tc>
        <w:tc>
          <w:tcPr>
            <w:tcW w:w="832" w:type="dxa"/>
            <w:noWrap/>
            <w:vAlign w:val="bottom"/>
          </w:tcPr>
          <w:p w14:paraId="7014A6E6" w14:textId="30BF810B"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29.4</w:t>
            </w:r>
          </w:p>
        </w:tc>
        <w:tc>
          <w:tcPr>
            <w:tcW w:w="1103" w:type="dxa"/>
            <w:noWrap/>
            <w:vAlign w:val="bottom"/>
          </w:tcPr>
          <w:p w14:paraId="6353B2B9" w14:textId="3DC64FE8"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(0.9)</w:t>
            </w:r>
          </w:p>
        </w:tc>
        <w:tc>
          <w:tcPr>
            <w:tcW w:w="1080" w:type="dxa"/>
            <w:noWrap/>
            <w:vAlign w:val="center"/>
          </w:tcPr>
          <w:p w14:paraId="1CFC5613" w14:textId="182CBEA0"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0.76 </w:t>
            </w:r>
          </w:p>
        </w:tc>
        <w:tc>
          <w:tcPr>
            <w:tcW w:w="1260" w:type="dxa"/>
            <w:noWrap/>
            <w:vAlign w:val="center"/>
          </w:tcPr>
          <w:p w14:paraId="177EDBD7" w14:textId="6F6BF21F" w:rsidR="003A56EA" w:rsidRPr="0034284C" w:rsidRDefault="003A56EA" w:rsidP="002D31B1">
            <w:pPr>
              <w:spacing w:line="480" w:lineRule="auto"/>
              <w:rPr>
                <w:rFonts w:eastAsia="Times New Roman" w:cstheme="minorHAnsi"/>
                <w:i/>
                <w:sz w:val="22"/>
                <w:szCs w:val="22"/>
              </w:rPr>
            </w:pPr>
            <w:r w:rsidRPr="0034284C">
              <w:rPr>
                <w:rFonts w:eastAsia="Times New Roman" w:cstheme="minorHAnsi"/>
                <w:sz w:val="22"/>
                <w:szCs w:val="22"/>
              </w:rPr>
              <w:t>(0.39, 1.49)</w:t>
            </w:r>
          </w:p>
        </w:tc>
        <w:tc>
          <w:tcPr>
            <w:tcW w:w="1440" w:type="dxa"/>
            <w:noWrap/>
            <w:vAlign w:val="center"/>
          </w:tcPr>
          <w:p w14:paraId="78C47EC6" w14:textId="589AA474" w:rsidR="003A56EA" w:rsidRPr="0034284C" w:rsidRDefault="003A56EA"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1.00  </w:t>
            </w:r>
          </w:p>
        </w:tc>
        <w:tc>
          <w:tcPr>
            <w:tcW w:w="1530" w:type="dxa"/>
            <w:noWrap/>
            <w:vAlign w:val="center"/>
          </w:tcPr>
          <w:p w14:paraId="2540708F" w14:textId="3FA3DAB2" w:rsidR="003A56EA" w:rsidRPr="0034284C" w:rsidRDefault="003A56EA"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Ref</w:t>
            </w:r>
          </w:p>
        </w:tc>
      </w:tr>
      <w:tr w:rsidR="003A56EA" w:rsidRPr="0034284C" w14:paraId="3C31BEA4" w14:textId="77777777" w:rsidTr="00E902E3">
        <w:trPr>
          <w:trHeight w:val="300"/>
        </w:trPr>
        <w:tc>
          <w:tcPr>
            <w:tcW w:w="3942" w:type="dxa"/>
            <w:noWrap/>
            <w:vAlign w:val="center"/>
          </w:tcPr>
          <w:p w14:paraId="0FFC531D" w14:textId="0C09AF5E"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2</w:t>
            </w:r>
          </w:p>
        </w:tc>
        <w:tc>
          <w:tcPr>
            <w:tcW w:w="742" w:type="dxa"/>
            <w:vAlign w:val="center"/>
          </w:tcPr>
          <w:p w14:paraId="5E0D31CF" w14:textId="6A994E50"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11.7</w:t>
            </w:r>
          </w:p>
        </w:tc>
        <w:tc>
          <w:tcPr>
            <w:tcW w:w="833" w:type="dxa"/>
            <w:vAlign w:val="center"/>
          </w:tcPr>
          <w:p w14:paraId="3B3CCDD5" w14:textId="165E3080"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(0.3)</w:t>
            </w:r>
          </w:p>
        </w:tc>
        <w:tc>
          <w:tcPr>
            <w:tcW w:w="832" w:type="dxa"/>
            <w:noWrap/>
            <w:vAlign w:val="bottom"/>
          </w:tcPr>
          <w:p w14:paraId="26B132FB" w14:textId="36776562"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23.1</w:t>
            </w:r>
          </w:p>
        </w:tc>
        <w:tc>
          <w:tcPr>
            <w:tcW w:w="1103" w:type="dxa"/>
            <w:noWrap/>
            <w:vAlign w:val="bottom"/>
          </w:tcPr>
          <w:p w14:paraId="76FD8F69" w14:textId="1D793400"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(0.6)</w:t>
            </w:r>
          </w:p>
        </w:tc>
        <w:tc>
          <w:tcPr>
            <w:tcW w:w="1080" w:type="dxa"/>
            <w:noWrap/>
            <w:vAlign w:val="center"/>
          </w:tcPr>
          <w:p w14:paraId="7873B33D" w14:textId="058B5E09"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0.52  </w:t>
            </w:r>
          </w:p>
        </w:tc>
        <w:tc>
          <w:tcPr>
            <w:tcW w:w="1260" w:type="dxa"/>
            <w:noWrap/>
            <w:vAlign w:val="center"/>
          </w:tcPr>
          <w:p w14:paraId="09B0345C" w14:textId="45D28E74" w:rsidR="003A56EA" w:rsidRPr="0034284C" w:rsidRDefault="003A56EA" w:rsidP="002D31B1">
            <w:pPr>
              <w:spacing w:line="480" w:lineRule="auto"/>
              <w:rPr>
                <w:rFonts w:eastAsia="Times New Roman" w:cstheme="minorHAnsi"/>
                <w:i/>
                <w:sz w:val="22"/>
                <w:szCs w:val="22"/>
              </w:rPr>
            </w:pPr>
            <w:r w:rsidRPr="0034284C">
              <w:rPr>
                <w:rFonts w:eastAsia="Times New Roman" w:cstheme="minorHAnsi"/>
                <w:sz w:val="22"/>
                <w:szCs w:val="22"/>
              </w:rPr>
              <w:t>(0.22, 1.25)</w:t>
            </w:r>
          </w:p>
        </w:tc>
        <w:tc>
          <w:tcPr>
            <w:tcW w:w="1440" w:type="dxa"/>
            <w:noWrap/>
            <w:vAlign w:val="center"/>
          </w:tcPr>
          <w:p w14:paraId="47D55103" w14:textId="4BF45BA0" w:rsidR="003A56EA" w:rsidRPr="0034284C" w:rsidRDefault="003A56EA"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0.68  </w:t>
            </w:r>
          </w:p>
        </w:tc>
        <w:tc>
          <w:tcPr>
            <w:tcW w:w="1530" w:type="dxa"/>
            <w:noWrap/>
            <w:vAlign w:val="center"/>
          </w:tcPr>
          <w:p w14:paraId="5D91C4A4" w14:textId="5B51CA85" w:rsidR="003A56EA" w:rsidRPr="0034284C" w:rsidRDefault="003A56EA"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(0.28, 1.65)</w:t>
            </w:r>
          </w:p>
        </w:tc>
      </w:tr>
      <w:tr w:rsidR="003A56EA" w:rsidRPr="0034284C" w14:paraId="4EA59832" w14:textId="77777777" w:rsidTr="00E902E3">
        <w:trPr>
          <w:trHeight w:val="300"/>
        </w:trPr>
        <w:tc>
          <w:tcPr>
            <w:tcW w:w="3942" w:type="dxa"/>
            <w:noWrap/>
            <w:vAlign w:val="center"/>
          </w:tcPr>
          <w:p w14:paraId="396B216B" w14:textId="44F591BD"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3-4</w:t>
            </w:r>
          </w:p>
        </w:tc>
        <w:tc>
          <w:tcPr>
            <w:tcW w:w="742" w:type="dxa"/>
            <w:vAlign w:val="center"/>
          </w:tcPr>
          <w:p w14:paraId="5DEDC722" w14:textId="1BE4DFDF"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12.0</w:t>
            </w:r>
          </w:p>
        </w:tc>
        <w:tc>
          <w:tcPr>
            <w:tcW w:w="833" w:type="dxa"/>
            <w:vAlign w:val="center"/>
          </w:tcPr>
          <w:p w14:paraId="05FD4536" w14:textId="366D2A2E"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(0.4)</w:t>
            </w:r>
          </w:p>
        </w:tc>
        <w:tc>
          <w:tcPr>
            <w:tcW w:w="832" w:type="dxa"/>
            <w:noWrap/>
            <w:vAlign w:val="bottom"/>
          </w:tcPr>
          <w:p w14:paraId="6054E4A2" w14:textId="14F7FB15"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23.8</w:t>
            </w:r>
          </w:p>
        </w:tc>
        <w:tc>
          <w:tcPr>
            <w:tcW w:w="1103" w:type="dxa"/>
            <w:noWrap/>
            <w:vAlign w:val="bottom"/>
          </w:tcPr>
          <w:p w14:paraId="33D407A6" w14:textId="08681C57"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(0.8)</w:t>
            </w:r>
          </w:p>
        </w:tc>
        <w:tc>
          <w:tcPr>
            <w:tcW w:w="1080" w:type="dxa"/>
            <w:noWrap/>
            <w:vAlign w:val="center"/>
          </w:tcPr>
          <w:p w14:paraId="68363B40" w14:textId="294279EB"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1.05  </w:t>
            </w:r>
          </w:p>
        </w:tc>
        <w:tc>
          <w:tcPr>
            <w:tcW w:w="1260" w:type="dxa"/>
            <w:noWrap/>
            <w:vAlign w:val="center"/>
          </w:tcPr>
          <w:p w14:paraId="038BFF30" w14:textId="1231B834" w:rsidR="003A56EA" w:rsidRPr="0034284C" w:rsidRDefault="003A56EA" w:rsidP="002D31B1">
            <w:pPr>
              <w:spacing w:line="480" w:lineRule="auto"/>
              <w:rPr>
                <w:rFonts w:eastAsia="Times New Roman" w:cstheme="minorHAnsi"/>
                <w:i/>
                <w:sz w:val="22"/>
                <w:szCs w:val="22"/>
              </w:rPr>
            </w:pPr>
            <w:r w:rsidRPr="0034284C">
              <w:rPr>
                <w:rFonts w:eastAsia="Times New Roman" w:cstheme="minorHAnsi"/>
                <w:sz w:val="22"/>
                <w:szCs w:val="22"/>
              </w:rPr>
              <w:t>(0.53, 2.09)</w:t>
            </w:r>
          </w:p>
        </w:tc>
        <w:tc>
          <w:tcPr>
            <w:tcW w:w="1440" w:type="dxa"/>
            <w:noWrap/>
            <w:vAlign w:val="center"/>
          </w:tcPr>
          <w:p w14:paraId="2CC98E5C" w14:textId="48590138" w:rsidR="003A56EA" w:rsidRPr="0034284C" w:rsidRDefault="003A56EA"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1.36  </w:t>
            </w:r>
          </w:p>
        </w:tc>
        <w:tc>
          <w:tcPr>
            <w:tcW w:w="1530" w:type="dxa"/>
            <w:noWrap/>
            <w:vAlign w:val="center"/>
          </w:tcPr>
          <w:p w14:paraId="4B67228F" w14:textId="06520543" w:rsidR="003A56EA" w:rsidRPr="0034284C" w:rsidRDefault="003A56EA"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(0.67, 2.74)</w:t>
            </w:r>
          </w:p>
        </w:tc>
      </w:tr>
      <w:tr w:rsidR="003A56EA" w:rsidRPr="0034284C" w14:paraId="2FA25DE5" w14:textId="77777777" w:rsidTr="00E902E3">
        <w:trPr>
          <w:trHeight w:val="300"/>
        </w:trPr>
        <w:tc>
          <w:tcPr>
            <w:tcW w:w="3942" w:type="dxa"/>
            <w:noWrap/>
            <w:vAlign w:val="center"/>
          </w:tcPr>
          <w:p w14:paraId="7BCF26CE" w14:textId="44D3DABD"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5+</w:t>
            </w:r>
          </w:p>
        </w:tc>
        <w:tc>
          <w:tcPr>
            <w:tcW w:w="742" w:type="dxa"/>
            <w:vAlign w:val="center"/>
          </w:tcPr>
          <w:p w14:paraId="5510AB17" w14:textId="0E7B6C97"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12.0</w:t>
            </w:r>
          </w:p>
        </w:tc>
        <w:tc>
          <w:tcPr>
            <w:tcW w:w="833" w:type="dxa"/>
            <w:vAlign w:val="center"/>
          </w:tcPr>
          <w:p w14:paraId="7B806DBD" w14:textId="30018DDC"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(0.5)</w:t>
            </w:r>
          </w:p>
        </w:tc>
        <w:tc>
          <w:tcPr>
            <w:tcW w:w="832" w:type="dxa"/>
            <w:noWrap/>
            <w:vAlign w:val="bottom"/>
          </w:tcPr>
          <w:p w14:paraId="08FEEA71" w14:textId="46AC02D2"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23.7</w:t>
            </w:r>
          </w:p>
        </w:tc>
        <w:tc>
          <w:tcPr>
            <w:tcW w:w="1103" w:type="dxa"/>
            <w:noWrap/>
            <w:vAlign w:val="bottom"/>
          </w:tcPr>
          <w:p w14:paraId="3674B16A" w14:textId="4FF4FA38" w:rsidR="003A56EA" w:rsidRPr="0034284C" w:rsidRDefault="003A56EA"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(0.8)</w:t>
            </w:r>
          </w:p>
        </w:tc>
        <w:tc>
          <w:tcPr>
            <w:tcW w:w="1080" w:type="dxa"/>
            <w:noWrap/>
            <w:vAlign w:val="center"/>
          </w:tcPr>
          <w:p w14:paraId="35C70A79" w14:textId="7CB3D5D0"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0.59  </w:t>
            </w:r>
          </w:p>
        </w:tc>
        <w:tc>
          <w:tcPr>
            <w:tcW w:w="1260" w:type="dxa"/>
            <w:noWrap/>
            <w:vAlign w:val="center"/>
          </w:tcPr>
          <w:p w14:paraId="2FE98B11" w14:textId="70E3D2E4" w:rsidR="003A56EA" w:rsidRPr="0034284C" w:rsidRDefault="003A56EA" w:rsidP="002D31B1">
            <w:pPr>
              <w:spacing w:line="480" w:lineRule="auto"/>
              <w:rPr>
                <w:rFonts w:eastAsia="Times New Roman" w:cstheme="minorHAnsi"/>
                <w:i/>
                <w:sz w:val="22"/>
                <w:szCs w:val="22"/>
              </w:rPr>
            </w:pPr>
            <w:r w:rsidRPr="0034284C">
              <w:rPr>
                <w:rFonts w:eastAsia="Times New Roman" w:cstheme="minorHAnsi"/>
                <w:sz w:val="22"/>
                <w:szCs w:val="22"/>
              </w:rPr>
              <w:t>(0.35, 1.02)</w:t>
            </w:r>
          </w:p>
        </w:tc>
        <w:tc>
          <w:tcPr>
            <w:tcW w:w="1440" w:type="dxa"/>
            <w:noWrap/>
            <w:vAlign w:val="center"/>
          </w:tcPr>
          <w:p w14:paraId="2D88CD1D" w14:textId="70D48A6B" w:rsidR="003A56EA" w:rsidRPr="0034284C" w:rsidRDefault="003A56EA"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0.76  </w:t>
            </w:r>
          </w:p>
        </w:tc>
        <w:tc>
          <w:tcPr>
            <w:tcW w:w="1530" w:type="dxa"/>
            <w:noWrap/>
            <w:vAlign w:val="center"/>
          </w:tcPr>
          <w:p w14:paraId="7431A561" w14:textId="7833A49A" w:rsidR="003A56EA" w:rsidRPr="0034284C" w:rsidRDefault="003A56EA"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(0.48, 1.22)</w:t>
            </w:r>
          </w:p>
        </w:tc>
      </w:tr>
      <w:tr w:rsidR="003A56EA" w:rsidRPr="0034284C" w14:paraId="76A813BE" w14:textId="77777777" w:rsidTr="00E902E3">
        <w:trPr>
          <w:trHeight w:val="300"/>
        </w:trPr>
        <w:tc>
          <w:tcPr>
            <w:tcW w:w="3942" w:type="dxa"/>
            <w:noWrap/>
            <w:vAlign w:val="center"/>
          </w:tcPr>
          <w:p w14:paraId="633E1363" w14:textId="6015F4EA"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χ</w:t>
            </w:r>
            <w:r w:rsidRPr="0034284C">
              <w:rPr>
                <w:rFonts w:eastAsia="Times New Roman" w:cstheme="minorHAnsi"/>
                <w:color w:val="000000"/>
                <w:sz w:val="22"/>
                <w:szCs w:val="22"/>
                <w:vertAlign w:val="superscript"/>
              </w:rPr>
              <w:t>2</w:t>
            </w:r>
            <w:r w:rsidRPr="0034284C">
              <w:rPr>
                <w:rFonts w:eastAsia="Times New Roman" w:cstheme="minorHAnsi"/>
                <w:color w:val="000000"/>
                <w:sz w:val="22"/>
                <w:szCs w:val="22"/>
                <w:vertAlign w:val="subscript"/>
              </w:rPr>
              <w:t>4/3</w:t>
            </w:r>
          </w:p>
        </w:tc>
        <w:tc>
          <w:tcPr>
            <w:tcW w:w="742" w:type="dxa"/>
          </w:tcPr>
          <w:p w14:paraId="5F7AB1B4" w14:textId="77777777" w:rsidR="003A56EA" w:rsidRPr="0034284C" w:rsidRDefault="003A56EA" w:rsidP="002D31B1">
            <w:pPr>
              <w:spacing w:line="480" w:lineRule="auto"/>
              <w:rPr>
                <w:rFonts w:eastAsia="Times New Roman" w:cstheme="minorHAnsi"/>
                <w:color w:val="000000"/>
                <w:sz w:val="22"/>
                <w:szCs w:val="22"/>
              </w:rPr>
            </w:pPr>
          </w:p>
        </w:tc>
        <w:tc>
          <w:tcPr>
            <w:tcW w:w="833" w:type="dxa"/>
          </w:tcPr>
          <w:p w14:paraId="01002015" w14:textId="77777777" w:rsidR="003A56EA" w:rsidRPr="0034284C" w:rsidRDefault="003A56EA" w:rsidP="002D31B1">
            <w:pPr>
              <w:spacing w:line="480" w:lineRule="auto"/>
              <w:rPr>
                <w:rFonts w:eastAsia="Times New Roman" w:cstheme="minorHAnsi"/>
                <w:color w:val="000000"/>
                <w:sz w:val="22"/>
                <w:szCs w:val="22"/>
              </w:rPr>
            </w:pPr>
          </w:p>
        </w:tc>
        <w:tc>
          <w:tcPr>
            <w:tcW w:w="832" w:type="dxa"/>
            <w:noWrap/>
            <w:vAlign w:val="center"/>
          </w:tcPr>
          <w:p w14:paraId="7CDB895C" w14:textId="77777777" w:rsidR="003A56EA" w:rsidRPr="0034284C" w:rsidRDefault="003A56EA" w:rsidP="002D31B1">
            <w:pPr>
              <w:spacing w:line="480" w:lineRule="auto"/>
              <w:rPr>
                <w:rFonts w:eastAsia="Times New Roman" w:cstheme="minorHAnsi"/>
                <w:color w:val="000000"/>
                <w:sz w:val="22"/>
                <w:szCs w:val="22"/>
              </w:rPr>
            </w:pPr>
          </w:p>
        </w:tc>
        <w:tc>
          <w:tcPr>
            <w:tcW w:w="1103" w:type="dxa"/>
            <w:noWrap/>
            <w:vAlign w:val="center"/>
          </w:tcPr>
          <w:p w14:paraId="0D31966C" w14:textId="77777777" w:rsidR="003A56EA" w:rsidRPr="0034284C" w:rsidRDefault="003A56EA" w:rsidP="002D31B1">
            <w:pPr>
              <w:spacing w:line="480" w:lineRule="auto"/>
              <w:rPr>
                <w:rFonts w:eastAsia="Times New Roman" w:cstheme="minorHAnsi"/>
                <w:color w:val="000000"/>
                <w:sz w:val="22"/>
                <w:szCs w:val="22"/>
              </w:rPr>
            </w:pPr>
          </w:p>
        </w:tc>
        <w:tc>
          <w:tcPr>
            <w:tcW w:w="1080" w:type="dxa"/>
            <w:noWrap/>
            <w:vAlign w:val="center"/>
          </w:tcPr>
          <w:p w14:paraId="42645FF6" w14:textId="7A8E72EA" w:rsidR="003A56EA" w:rsidRPr="0034284C" w:rsidRDefault="003A56EA"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5.91  </w:t>
            </w:r>
          </w:p>
        </w:tc>
        <w:tc>
          <w:tcPr>
            <w:tcW w:w="1260" w:type="dxa"/>
            <w:noWrap/>
            <w:vAlign w:val="center"/>
          </w:tcPr>
          <w:p w14:paraId="1FC23916" w14:textId="0EBF67A1" w:rsidR="003A56EA" w:rsidRPr="0034284C" w:rsidRDefault="003A56EA" w:rsidP="002D31B1">
            <w:pPr>
              <w:spacing w:line="480" w:lineRule="auto"/>
              <w:rPr>
                <w:rFonts w:eastAsia="Times New Roman" w:cstheme="minorHAnsi"/>
                <w:i/>
                <w:sz w:val="22"/>
                <w:szCs w:val="22"/>
              </w:rPr>
            </w:pPr>
            <w:r w:rsidRPr="0034284C">
              <w:rPr>
                <w:rFonts w:eastAsia="Times New Roman" w:cstheme="minorHAnsi"/>
                <w:i/>
                <w:sz w:val="22"/>
                <w:szCs w:val="22"/>
              </w:rPr>
              <w:t>p</w:t>
            </w:r>
            <w:r w:rsidRPr="0034284C">
              <w:rPr>
                <w:rFonts w:eastAsia="Times New Roman" w:cstheme="minorHAnsi"/>
                <w:sz w:val="22"/>
                <w:szCs w:val="22"/>
              </w:rPr>
              <w:t>=.21</w:t>
            </w:r>
          </w:p>
        </w:tc>
        <w:tc>
          <w:tcPr>
            <w:tcW w:w="1440" w:type="dxa"/>
            <w:noWrap/>
            <w:vAlign w:val="center"/>
          </w:tcPr>
          <w:p w14:paraId="7914B6DD" w14:textId="78D031A4" w:rsidR="003A56EA" w:rsidRPr="0034284C" w:rsidRDefault="003A56EA"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3.50</w:t>
            </w:r>
          </w:p>
        </w:tc>
        <w:tc>
          <w:tcPr>
            <w:tcW w:w="1530" w:type="dxa"/>
            <w:noWrap/>
            <w:vAlign w:val="center"/>
          </w:tcPr>
          <w:p w14:paraId="2AB82D21" w14:textId="7ECD98FF" w:rsidR="003A56EA" w:rsidRPr="0034284C" w:rsidRDefault="003A56EA" w:rsidP="002D31B1">
            <w:pPr>
              <w:spacing w:line="480" w:lineRule="auto"/>
              <w:rPr>
                <w:rFonts w:eastAsia="Times New Roman" w:cstheme="minorHAnsi"/>
                <w:i/>
                <w:color w:val="000000"/>
                <w:sz w:val="22"/>
                <w:szCs w:val="22"/>
              </w:rPr>
            </w:pPr>
            <w:r w:rsidRPr="0034284C">
              <w:rPr>
                <w:rFonts w:eastAsia="Times New Roman" w:cstheme="minorHAnsi"/>
                <w:i/>
                <w:color w:val="000000"/>
                <w:sz w:val="22"/>
                <w:szCs w:val="22"/>
              </w:rPr>
              <w:t>p</w:t>
            </w:r>
            <w:r w:rsidRPr="0034284C">
              <w:rPr>
                <w:rFonts w:eastAsia="Times New Roman" w:cstheme="minorHAnsi"/>
                <w:color w:val="000000"/>
                <w:sz w:val="22"/>
                <w:szCs w:val="22"/>
              </w:rPr>
              <w:t>=.32</w:t>
            </w:r>
          </w:p>
        </w:tc>
      </w:tr>
    </w:tbl>
    <w:p w14:paraId="2A318846" w14:textId="77777777" w:rsidR="0044015B" w:rsidRPr="0034284C" w:rsidRDefault="0044015B" w:rsidP="002D31B1">
      <w:pPr>
        <w:spacing w:line="480" w:lineRule="auto"/>
        <w:rPr>
          <w:i/>
          <w:sz w:val="22"/>
          <w:szCs w:val="22"/>
        </w:rPr>
      </w:pPr>
    </w:p>
    <w:p w14:paraId="43BA81A5" w14:textId="7F4456B3" w:rsidR="00D16112" w:rsidRPr="0034284C" w:rsidRDefault="005F34A3" w:rsidP="002D31B1">
      <w:pPr>
        <w:spacing w:line="480" w:lineRule="auto"/>
        <w:rPr>
          <w:sz w:val="22"/>
          <w:szCs w:val="22"/>
        </w:rPr>
      </w:pPr>
      <w:r w:rsidRPr="0034284C">
        <w:rPr>
          <w:i/>
          <w:sz w:val="22"/>
          <w:szCs w:val="22"/>
        </w:rPr>
        <w:t>Note</w:t>
      </w:r>
      <w:r w:rsidRPr="0034284C">
        <w:rPr>
          <w:sz w:val="22"/>
          <w:szCs w:val="22"/>
        </w:rPr>
        <w:t xml:space="preserve">. The sample was comprised of Pre/Post Deployment Study (PPDS) respondents who completed the pre-deployment (T0) survey and deployed to Afghanistan.  The outcome includes any suicide attempt documented in Army/DoD administrative records or reported in the PPDS T2 or T3 surveys.  All models control for months in administrative data and T2/T3 survey completion, socio-demographic and Army career correlates of suicide attempt (age, sex, high school or less education, marital/relationship status of “previously married, not currently engaged/in a serious relationship”, having deployed within first year of Army service, and </w:t>
      </w:r>
      <w:r w:rsidR="007F78C3" w:rsidRPr="0034284C">
        <w:rPr>
          <w:sz w:val="22"/>
          <w:szCs w:val="22"/>
        </w:rPr>
        <w:t xml:space="preserve">perceived </w:t>
      </w:r>
      <w:r w:rsidRPr="0034284C">
        <w:rPr>
          <w:sz w:val="22"/>
          <w:szCs w:val="22"/>
        </w:rPr>
        <w:t>unit cohesion at T0)</w:t>
      </w:r>
      <w:r w:rsidR="00675A79" w:rsidRPr="0034284C">
        <w:rPr>
          <w:sz w:val="22"/>
          <w:szCs w:val="22"/>
        </w:rPr>
        <w:t>, and lifetime mental disorder</w:t>
      </w:r>
      <w:r w:rsidR="00350638" w:rsidRPr="0034284C">
        <w:rPr>
          <w:sz w:val="22"/>
          <w:szCs w:val="22"/>
        </w:rPr>
        <w:t xml:space="preserve"> at T0</w:t>
      </w:r>
      <w:r w:rsidRPr="0034284C">
        <w:rPr>
          <w:sz w:val="22"/>
          <w:szCs w:val="22"/>
        </w:rPr>
        <w:t>.</w:t>
      </w:r>
      <w:r w:rsidR="00D16112" w:rsidRPr="0034284C">
        <w:rPr>
          <w:sz w:val="22"/>
          <w:szCs w:val="22"/>
        </w:rPr>
        <w:t xml:space="preserve"> </w:t>
      </w:r>
    </w:p>
    <w:p w14:paraId="627AB948" w14:textId="786146A3" w:rsidR="00267ABE" w:rsidRPr="0034284C" w:rsidRDefault="00675A79" w:rsidP="002D31B1">
      <w:pPr>
        <w:spacing w:line="480" w:lineRule="auto"/>
        <w:rPr>
          <w:sz w:val="22"/>
          <w:szCs w:val="22"/>
        </w:rPr>
      </w:pPr>
      <w:r w:rsidRPr="0034284C">
        <w:rPr>
          <w:sz w:val="22"/>
          <w:szCs w:val="22"/>
          <w:vertAlign w:val="superscript"/>
        </w:rPr>
        <w:t>1</w:t>
      </w:r>
      <w:r w:rsidR="00EE6448" w:rsidRPr="0034284C">
        <w:rPr>
          <w:sz w:val="22"/>
          <w:szCs w:val="22"/>
        </w:rPr>
        <w:t>M</w:t>
      </w:r>
      <w:r w:rsidRPr="0034284C">
        <w:rPr>
          <w:sz w:val="22"/>
          <w:szCs w:val="22"/>
        </w:rPr>
        <w:t xml:space="preserve">odels also adjust for having had TBI of </w:t>
      </w:r>
      <w:r w:rsidR="0006021A" w:rsidRPr="0034284C">
        <w:rPr>
          <w:sz w:val="22"/>
          <w:szCs w:val="22"/>
        </w:rPr>
        <w:t xml:space="preserve">Mild or </w:t>
      </w:r>
      <w:r w:rsidR="00C26140" w:rsidRPr="0034284C">
        <w:rPr>
          <w:sz w:val="22"/>
          <w:szCs w:val="22"/>
        </w:rPr>
        <w:t>Moderate-to-Severe</w:t>
      </w:r>
      <w:r w:rsidRPr="0034284C">
        <w:rPr>
          <w:sz w:val="22"/>
          <w:szCs w:val="22"/>
        </w:rPr>
        <w:t xml:space="preserve"> severity; thus, </w:t>
      </w:r>
      <w:r w:rsidR="00023114" w:rsidRPr="0034284C">
        <w:rPr>
          <w:sz w:val="22"/>
          <w:szCs w:val="22"/>
        </w:rPr>
        <w:t>adjusted odds are relative to</w:t>
      </w:r>
      <w:r w:rsidRPr="0034284C">
        <w:rPr>
          <w:sz w:val="22"/>
          <w:szCs w:val="22"/>
        </w:rPr>
        <w:t xml:space="preserve"> “No Lifetime TBI”</w:t>
      </w:r>
      <w:r w:rsidR="00D80354" w:rsidRPr="0034284C">
        <w:rPr>
          <w:sz w:val="22"/>
          <w:szCs w:val="22"/>
        </w:rPr>
        <w:t>.</w:t>
      </w:r>
      <w:r w:rsidR="00267ABE" w:rsidRPr="0034284C">
        <w:br w:type="page"/>
      </w:r>
    </w:p>
    <w:p w14:paraId="496D6549" w14:textId="7FF7A006" w:rsidR="008C3BB5" w:rsidRPr="0034284C" w:rsidRDefault="008C3BB5" w:rsidP="002D31B1">
      <w:pPr>
        <w:spacing w:line="480" w:lineRule="auto"/>
      </w:pPr>
      <w:r w:rsidRPr="0034284C">
        <w:lastRenderedPageBreak/>
        <w:t xml:space="preserve">Supplementary Table </w:t>
      </w:r>
      <w:r w:rsidR="003B3509" w:rsidRPr="0034284C">
        <w:t>3</w:t>
      </w:r>
    </w:p>
    <w:p w14:paraId="71AFBF11" w14:textId="59A9A9EB" w:rsidR="008C3BB5" w:rsidRPr="0034284C" w:rsidRDefault="008C3BB5" w:rsidP="002D31B1">
      <w:pPr>
        <w:spacing w:line="480" w:lineRule="auto"/>
      </w:pPr>
      <w:r w:rsidRPr="0034284C">
        <w:t xml:space="preserve">Distribution and association of mild traumatic brain injury </w:t>
      </w:r>
      <w:r w:rsidR="0053181D" w:rsidRPr="0034284C">
        <w:t xml:space="preserve">(TBI) </w:t>
      </w:r>
      <w:r w:rsidR="00267ABE" w:rsidRPr="0034284C">
        <w:t xml:space="preserve">characteristics </w:t>
      </w:r>
      <w:r w:rsidRPr="0034284C">
        <w:t>with prospective suicide attempt</w:t>
      </w:r>
      <w:r w:rsidR="00267ABE" w:rsidRPr="0034284C">
        <w:t xml:space="preserve"> </w:t>
      </w:r>
    </w:p>
    <w:tbl>
      <w:tblPr>
        <w:tblW w:w="12762" w:type="dxa"/>
        <w:tblInd w:w="18" w:type="dxa"/>
        <w:tblLayout w:type="fixed"/>
        <w:tblLook w:val="04A0" w:firstRow="1" w:lastRow="0" w:firstColumn="1" w:lastColumn="0" w:noHBand="0" w:noVBand="1"/>
      </w:tblPr>
      <w:tblGrid>
        <w:gridCol w:w="3942"/>
        <w:gridCol w:w="742"/>
        <w:gridCol w:w="878"/>
        <w:gridCol w:w="787"/>
        <w:gridCol w:w="1283"/>
        <w:gridCol w:w="1260"/>
        <w:gridCol w:w="1260"/>
        <w:gridCol w:w="1170"/>
        <w:gridCol w:w="1440"/>
      </w:tblGrid>
      <w:tr w:rsidR="008C3BB5" w:rsidRPr="0034284C" w14:paraId="679DFE61" w14:textId="77777777" w:rsidTr="00FF02A8">
        <w:trPr>
          <w:trHeight w:val="300"/>
        </w:trPr>
        <w:tc>
          <w:tcPr>
            <w:tcW w:w="3942" w:type="dxa"/>
            <w:noWrap/>
            <w:vAlign w:val="center"/>
          </w:tcPr>
          <w:p w14:paraId="7BF36A12" w14:textId="77777777" w:rsidR="008C3BB5" w:rsidRPr="0034284C" w:rsidRDefault="008C3BB5" w:rsidP="002D31B1">
            <w:pPr>
              <w:spacing w:line="480" w:lineRule="auto"/>
              <w:rPr>
                <w:rFonts w:eastAsia="Times New Roman" w:cstheme="minorHAnsi"/>
                <w:color w:val="000000"/>
                <w:sz w:val="22"/>
                <w:szCs w:val="22"/>
              </w:rPr>
            </w:pPr>
          </w:p>
        </w:tc>
        <w:tc>
          <w:tcPr>
            <w:tcW w:w="3690" w:type="dxa"/>
            <w:gridSpan w:val="4"/>
            <w:vAlign w:val="center"/>
          </w:tcPr>
          <w:p w14:paraId="44393484" w14:textId="77777777" w:rsidR="008C3BB5" w:rsidRPr="0034284C" w:rsidRDefault="008C3BB5" w:rsidP="002D31B1">
            <w:pPr>
              <w:spacing w:line="480" w:lineRule="auto"/>
              <w:jc w:val="center"/>
              <w:rPr>
                <w:rFonts w:ascii="Calibri" w:hAnsi="Calibri" w:cs="Calibri"/>
                <w:color w:val="000000"/>
                <w:sz w:val="22"/>
                <w:szCs w:val="22"/>
              </w:rPr>
            </w:pPr>
            <w:r w:rsidRPr="0034284C">
              <w:rPr>
                <w:rFonts w:ascii="Calibri" w:hAnsi="Calibri" w:cs="Calibri"/>
                <w:color w:val="000000"/>
                <w:sz w:val="22"/>
                <w:szCs w:val="22"/>
              </w:rPr>
              <w:t>Prevalence</w:t>
            </w:r>
          </w:p>
        </w:tc>
        <w:tc>
          <w:tcPr>
            <w:tcW w:w="5130" w:type="dxa"/>
            <w:gridSpan w:val="4"/>
            <w:noWrap/>
          </w:tcPr>
          <w:p w14:paraId="61A08F15" w14:textId="0D764AB2" w:rsidR="008C3BB5" w:rsidRPr="0034284C" w:rsidRDefault="008C3BB5"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Association with suicide attempt</w:t>
            </w:r>
            <w:r w:rsidR="00FC5D05" w:rsidRPr="0034284C">
              <w:rPr>
                <w:rFonts w:eastAsia="Times New Roman" w:cstheme="minorHAnsi"/>
                <w:color w:val="000000"/>
                <w:sz w:val="22"/>
                <w:szCs w:val="22"/>
              </w:rPr>
              <w:t xml:space="preserve"> (N=7677)</w:t>
            </w:r>
          </w:p>
        </w:tc>
      </w:tr>
      <w:tr w:rsidR="00F95504" w:rsidRPr="0034284C" w14:paraId="297C8E86" w14:textId="77777777" w:rsidTr="00FF02A8">
        <w:trPr>
          <w:trHeight w:val="300"/>
        </w:trPr>
        <w:tc>
          <w:tcPr>
            <w:tcW w:w="3942" w:type="dxa"/>
            <w:noWrap/>
            <w:vAlign w:val="center"/>
          </w:tcPr>
          <w:p w14:paraId="3334C2B4" w14:textId="77777777" w:rsidR="00F95504" w:rsidRPr="0034284C" w:rsidRDefault="00F95504" w:rsidP="00F95504">
            <w:pPr>
              <w:spacing w:line="480" w:lineRule="auto"/>
              <w:rPr>
                <w:rFonts w:eastAsia="Times New Roman" w:cstheme="minorHAnsi"/>
                <w:color w:val="000000"/>
                <w:sz w:val="22"/>
                <w:szCs w:val="22"/>
              </w:rPr>
            </w:pPr>
          </w:p>
        </w:tc>
        <w:tc>
          <w:tcPr>
            <w:tcW w:w="1620" w:type="dxa"/>
            <w:gridSpan w:val="2"/>
          </w:tcPr>
          <w:p w14:paraId="614D3646" w14:textId="77777777" w:rsidR="00F95504" w:rsidRPr="0034284C" w:rsidRDefault="00F95504" w:rsidP="00F95504">
            <w:pPr>
              <w:spacing w:line="480" w:lineRule="auto"/>
              <w:jc w:val="center"/>
              <w:rPr>
                <w:rFonts w:ascii="Calibri" w:hAnsi="Calibri" w:cs="Calibri"/>
                <w:color w:val="000000"/>
                <w:sz w:val="22"/>
                <w:szCs w:val="22"/>
              </w:rPr>
            </w:pPr>
            <w:r w:rsidRPr="0034284C">
              <w:rPr>
                <w:rFonts w:ascii="Calibri" w:hAnsi="Calibri" w:cs="Calibri"/>
                <w:color w:val="000000"/>
                <w:sz w:val="22"/>
                <w:szCs w:val="22"/>
              </w:rPr>
              <w:t>Full sample</w:t>
            </w:r>
          </w:p>
          <w:p w14:paraId="0A1E49B6" w14:textId="6A27FFD5" w:rsidR="00FC5D05" w:rsidRPr="0034284C" w:rsidRDefault="00FC5D05" w:rsidP="00F95504">
            <w:pPr>
              <w:spacing w:line="480" w:lineRule="auto"/>
              <w:jc w:val="center"/>
              <w:rPr>
                <w:rFonts w:ascii="Calibri" w:hAnsi="Calibri" w:cs="Calibri"/>
                <w:color w:val="000000"/>
                <w:sz w:val="22"/>
                <w:szCs w:val="22"/>
              </w:rPr>
            </w:pPr>
            <w:r w:rsidRPr="0034284C">
              <w:rPr>
                <w:rFonts w:ascii="Calibri" w:hAnsi="Calibri" w:cs="Calibri"/>
                <w:color w:val="000000"/>
                <w:sz w:val="22"/>
                <w:szCs w:val="22"/>
              </w:rPr>
              <w:t>(N=7677)</w:t>
            </w:r>
          </w:p>
        </w:tc>
        <w:tc>
          <w:tcPr>
            <w:tcW w:w="2070" w:type="dxa"/>
            <w:gridSpan w:val="2"/>
            <w:noWrap/>
          </w:tcPr>
          <w:p w14:paraId="46FE882F" w14:textId="102EC36F" w:rsidR="00F95504" w:rsidRPr="0034284C" w:rsidRDefault="00F95504" w:rsidP="00F95504">
            <w:pPr>
              <w:spacing w:line="480" w:lineRule="auto"/>
              <w:jc w:val="center"/>
              <w:rPr>
                <w:rFonts w:ascii="Calibri" w:hAnsi="Calibri" w:cs="Calibri"/>
                <w:color w:val="000000"/>
                <w:sz w:val="22"/>
                <w:szCs w:val="22"/>
              </w:rPr>
            </w:pPr>
            <w:r w:rsidRPr="0034284C">
              <w:rPr>
                <w:rFonts w:ascii="Calibri" w:hAnsi="Calibri" w:cs="Calibri"/>
                <w:color w:val="000000"/>
                <w:sz w:val="22"/>
                <w:szCs w:val="22"/>
              </w:rPr>
              <w:t>Among those with Any Mild TBI</w:t>
            </w:r>
            <w:r w:rsidR="00FC5D05" w:rsidRPr="0034284C">
              <w:rPr>
                <w:rFonts w:ascii="Calibri" w:hAnsi="Calibri" w:cs="Calibri"/>
                <w:color w:val="000000"/>
                <w:sz w:val="22"/>
                <w:szCs w:val="22"/>
              </w:rPr>
              <w:t xml:space="preserve"> (n</w:t>
            </w:r>
            <w:r w:rsidR="00864DDB" w:rsidRPr="0034284C">
              <w:rPr>
                <w:rFonts w:ascii="Calibri" w:hAnsi="Calibri" w:cs="Calibri"/>
                <w:color w:val="000000"/>
                <w:sz w:val="22"/>
                <w:szCs w:val="22"/>
              </w:rPr>
              <w:t>=2796</w:t>
            </w:r>
            <w:r w:rsidR="00FC5D05" w:rsidRPr="0034284C">
              <w:rPr>
                <w:rFonts w:ascii="Calibri" w:hAnsi="Calibri" w:cs="Calibri"/>
                <w:color w:val="000000"/>
                <w:sz w:val="22"/>
                <w:szCs w:val="22"/>
              </w:rPr>
              <w:t>)</w:t>
            </w:r>
          </w:p>
        </w:tc>
        <w:tc>
          <w:tcPr>
            <w:tcW w:w="2520" w:type="dxa"/>
            <w:gridSpan w:val="2"/>
            <w:noWrap/>
            <w:vAlign w:val="center"/>
          </w:tcPr>
          <w:p w14:paraId="2DBB4E57" w14:textId="299C3A7F" w:rsidR="00F95504" w:rsidRPr="0034284C" w:rsidRDefault="00F95504" w:rsidP="00F95504">
            <w:pPr>
              <w:spacing w:line="480" w:lineRule="auto"/>
              <w:jc w:val="center"/>
              <w:rPr>
                <w:rFonts w:eastAsia="Times New Roman" w:cstheme="minorHAnsi"/>
                <w:sz w:val="22"/>
                <w:szCs w:val="22"/>
                <w:vertAlign w:val="superscript"/>
              </w:rPr>
            </w:pPr>
            <w:r w:rsidRPr="0034284C">
              <w:rPr>
                <w:rFonts w:eastAsia="Times New Roman" w:cstheme="minorHAnsi"/>
                <w:color w:val="000000"/>
                <w:sz w:val="22"/>
                <w:szCs w:val="22"/>
              </w:rPr>
              <w:t>Adjusting for other risk factors</w:t>
            </w:r>
            <w:r w:rsidRPr="0034284C">
              <w:rPr>
                <w:rFonts w:eastAsia="Times New Roman" w:cstheme="minorHAnsi"/>
                <w:color w:val="000000"/>
                <w:sz w:val="22"/>
                <w:szCs w:val="22"/>
                <w:vertAlign w:val="superscript"/>
              </w:rPr>
              <w:t>1</w:t>
            </w:r>
          </w:p>
        </w:tc>
        <w:tc>
          <w:tcPr>
            <w:tcW w:w="2610" w:type="dxa"/>
            <w:gridSpan w:val="2"/>
            <w:noWrap/>
            <w:vAlign w:val="center"/>
          </w:tcPr>
          <w:p w14:paraId="05B91C3A" w14:textId="5B284824" w:rsidR="00F95504" w:rsidRPr="0034284C" w:rsidRDefault="00F95504" w:rsidP="00F95504">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Adjusting for other risk factors</w:t>
            </w:r>
            <w:r w:rsidRPr="0034284C">
              <w:rPr>
                <w:rFonts w:ascii="Calibri" w:hAnsi="Calibri" w:cs="Calibri"/>
                <w:color w:val="000000"/>
                <w:sz w:val="22"/>
                <w:szCs w:val="22"/>
              </w:rPr>
              <w:t xml:space="preserve"> and Any Mild TBI</w:t>
            </w:r>
          </w:p>
        </w:tc>
      </w:tr>
      <w:tr w:rsidR="000250C7" w:rsidRPr="0034284C" w14:paraId="79F00AC5" w14:textId="77777777" w:rsidTr="00FF02A8">
        <w:trPr>
          <w:trHeight w:val="300"/>
        </w:trPr>
        <w:tc>
          <w:tcPr>
            <w:tcW w:w="3942" w:type="dxa"/>
            <w:noWrap/>
            <w:vAlign w:val="center"/>
          </w:tcPr>
          <w:p w14:paraId="26EE4126" w14:textId="77777777" w:rsidR="000250C7" w:rsidRPr="0034284C" w:rsidRDefault="000250C7" w:rsidP="002D31B1">
            <w:pPr>
              <w:spacing w:line="480" w:lineRule="auto"/>
              <w:rPr>
                <w:rFonts w:eastAsia="Times New Roman" w:cstheme="minorHAnsi"/>
                <w:color w:val="000000"/>
                <w:sz w:val="22"/>
                <w:szCs w:val="22"/>
              </w:rPr>
            </w:pPr>
          </w:p>
        </w:tc>
        <w:tc>
          <w:tcPr>
            <w:tcW w:w="742" w:type="dxa"/>
            <w:vAlign w:val="center"/>
          </w:tcPr>
          <w:p w14:paraId="1D46177D" w14:textId="02E92589"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w:t>
            </w:r>
          </w:p>
        </w:tc>
        <w:tc>
          <w:tcPr>
            <w:tcW w:w="878" w:type="dxa"/>
            <w:vAlign w:val="center"/>
          </w:tcPr>
          <w:p w14:paraId="24FFD13B" w14:textId="6D4AA0A5"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SE</w:t>
            </w:r>
          </w:p>
        </w:tc>
        <w:tc>
          <w:tcPr>
            <w:tcW w:w="787" w:type="dxa"/>
            <w:noWrap/>
            <w:vAlign w:val="center"/>
          </w:tcPr>
          <w:p w14:paraId="050A8E77" w14:textId="6301DA5E"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w:t>
            </w:r>
          </w:p>
        </w:tc>
        <w:tc>
          <w:tcPr>
            <w:tcW w:w="1283" w:type="dxa"/>
            <w:noWrap/>
            <w:vAlign w:val="center"/>
          </w:tcPr>
          <w:p w14:paraId="01083065" w14:textId="59232EE0"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SE</w:t>
            </w:r>
          </w:p>
        </w:tc>
        <w:tc>
          <w:tcPr>
            <w:tcW w:w="1260" w:type="dxa"/>
            <w:noWrap/>
            <w:vAlign w:val="center"/>
          </w:tcPr>
          <w:p w14:paraId="323538E8" w14:textId="35CA2257"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AOR</w:t>
            </w:r>
          </w:p>
        </w:tc>
        <w:tc>
          <w:tcPr>
            <w:tcW w:w="1260" w:type="dxa"/>
            <w:noWrap/>
            <w:vAlign w:val="center"/>
          </w:tcPr>
          <w:p w14:paraId="3ED4E82F" w14:textId="26942AB7" w:rsidR="000250C7" w:rsidRPr="0034284C" w:rsidRDefault="000250C7" w:rsidP="002D31B1">
            <w:pPr>
              <w:spacing w:line="480" w:lineRule="auto"/>
              <w:jc w:val="center"/>
              <w:rPr>
                <w:rFonts w:eastAsia="Times New Roman" w:cstheme="minorHAnsi"/>
                <w:sz w:val="22"/>
                <w:szCs w:val="22"/>
              </w:rPr>
            </w:pPr>
            <w:r w:rsidRPr="0034284C">
              <w:rPr>
                <w:rFonts w:eastAsia="Times New Roman" w:cstheme="minorHAnsi"/>
                <w:sz w:val="22"/>
                <w:szCs w:val="22"/>
              </w:rPr>
              <w:t>95% CI</w:t>
            </w:r>
          </w:p>
        </w:tc>
        <w:tc>
          <w:tcPr>
            <w:tcW w:w="1170" w:type="dxa"/>
            <w:noWrap/>
            <w:vAlign w:val="center"/>
          </w:tcPr>
          <w:p w14:paraId="08DC387E" w14:textId="1D37706B" w:rsidR="000250C7" w:rsidRPr="0034284C" w:rsidRDefault="000250C7" w:rsidP="002D31B1">
            <w:pPr>
              <w:spacing w:line="480" w:lineRule="auto"/>
              <w:jc w:val="center"/>
              <w:rPr>
                <w:rFonts w:eastAsia="Times New Roman" w:cstheme="minorHAnsi"/>
                <w:color w:val="000000" w:themeColor="text1"/>
                <w:sz w:val="22"/>
                <w:szCs w:val="22"/>
              </w:rPr>
            </w:pPr>
            <w:r w:rsidRPr="0034284C">
              <w:rPr>
                <w:rFonts w:eastAsia="Times New Roman" w:cstheme="minorHAnsi"/>
                <w:color w:val="000000"/>
                <w:sz w:val="22"/>
                <w:szCs w:val="22"/>
              </w:rPr>
              <w:t>AOR</w:t>
            </w:r>
          </w:p>
        </w:tc>
        <w:tc>
          <w:tcPr>
            <w:tcW w:w="1440" w:type="dxa"/>
            <w:noWrap/>
            <w:vAlign w:val="center"/>
          </w:tcPr>
          <w:p w14:paraId="036FFAAA" w14:textId="72E08CB7"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sz w:val="22"/>
                <w:szCs w:val="22"/>
              </w:rPr>
              <w:t>95% CI</w:t>
            </w:r>
          </w:p>
        </w:tc>
      </w:tr>
      <w:tr w:rsidR="000250C7" w:rsidRPr="0034284C" w14:paraId="6B833EBC" w14:textId="77777777" w:rsidTr="00FF02A8">
        <w:trPr>
          <w:trHeight w:val="300"/>
        </w:trPr>
        <w:tc>
          <w:tcPr>
            <w:tcW w:w="3942" w:type="dxa"/>
            <w:noWrap/>
            <w:vAlign w:val="center"/>
          </w:tcPr>
          <w:p w14:paraId="76005A79" w14:textId="761EE26E" w:rsidR="000250C7" w:rsidRPr="0034284C" w:rsidRDefault="000250C7" w:rsidP="002D31B1">
            <w:pPr>
              <w:spacing w:line="480" w:lineRule="auto"/>
              <w:rPr>
                <w:rFonts w:eastAsia="Times New Roman" w:cstheme="minorHAnsi"/>
                <w:color w:val="000000"/>
                <w:sz w:val="22"/>
                <w:szCs w:val="22"/>
                <w:vertAlign w:val="superscript"/>
              </w:rPr>
            </w:pPr>
            <w:r w:rsidRPr="0034284C">
              <w:rPr>
                <w:rFonts w:eastAsia="Times New Roman" w:cstheme="minorHAnsi"/>
                <w:color w:val="000000"/>
                <w:sz w:val="22"/>
                <w:szCs w:val="22"/>
              </w:rPr>
              <w:t xml:space="preserve">  Age of onset (median, IQR)</w:t>
            </w:r>
            <w:r w:rsidR="00BE70E7" w:rsidRPr="0034284C">
              <w:rPr>
                <w:rFonts w:eastAsia="Times New Roman" w:cstheme="minorHAnsi"/>
                <w:color w:val="000000"/>
                <w:sz w:val="22"/>
                <w:szCs w:val="22"/>
                <w:vertAlign w:val="superscript"/>
              </w:rPr>
              <w:t>2</w:t>
            </w:r>
          </w:p>
        </w:tc>
        <w:tc>
          <w:tcPr>
            <w:tcW w:w="742" w:type="dxa"/>
            <w:vAlign w:val="center"/>
          </w:tcPr>
          <w:p w14:paraId="069BC8D9" w14:textId="002D0601" w:rsidR="000250C7" w:rsidRPr="0034284C" w:rsidRDefault="000250C7" w:rsidP="002D31B1">
            <w:pPr>
              <w:spacing w:line="480" w:lineRule="auto"/>
              <w:rPr>
                <w:rFonts w:eastAsia="Times New Roman" w:cstheme="minorHAnsi"/>
                <w:color w:val="000000"/>
                <w:sz w:val="22"/>
                <w:szCs w:val="22"/>
              </w:rPr>
            </w:pPr>
          </w:p>
        </w:tc>
        <w:tc>
          <w:tcPr>
            <w:tcW w:w="878" w:type="dxa"/>
            <w:vAlign w:val="center"/>
          </w:tcPr>
          <w:p w14:paraId="2174EE19" w14:textId="05C8B74F" w:rsidR="000250C7" w:rsidRPr="0034284C" w:rsidRDefault="000250C7" w:rsidP="002D31B1">
            <w:pPr>
              <w:spacing w:line="480" w:lineRule="auto"/>
              <w:rPr>
                <w:rFonts w:eastAsia="Times New Roman" w:cstheme="minorHAnsi"/>
                <w:color w:val="000000"/>
                <w:sz w:val="22"/>
                <w:szCs w:val="22"/>
              </w:rPr>
            </w:pPr>
          </w:p>
        </w:tc>
        <w:tc>
          <w:tcPr>
            <w:tcW w:w="787" w:type="dxa"/>
            <w:noWrap/>
            <w:vAlign w:val="center"/>
          </w:tcPr>
          <w:p w14:paraId="1DDEF094" w14:textId="3B0D37E2"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13.9</w:t>
            </w:r>
          </w:p>
        </w:tc>
        <w:tc>
          <w:tcPr>
            <w:tcW w:w="1283" w:type="dxa"/>
            <w:noWrap/>
            <w:vAlign w:val="center"/>
          </w:tcPr>
          <w:p w14:paraId="0CC019C9" w14:textId="0525A8AE"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(7.5)</w:t>
            </w:r>
          </w:p>
        </w:tc>
        <w:tc>
          <w:tcPr>
            <w:tcW w:w="1260" w:type="dxa"/>
            <w:noWrap/>
            <w:vAlign w:val="center"/>
          </w:tcPr>
          <w:p w14:paraId="40A9FA74" w14:textId="27076F22" w:rsidR="000250C7" w:rsidRPr="0034284C" w:rsidRDefault="000250C7" w:rsidP="002D31B1">
            <w:pPr>
              <w:spacing w:line="480" w:lineRule="auto"/>
              <w:rPr>
                <w:rFonts w:eastAsia="Times New Roman" w:cstheme="minorHAnsi"/>
                <w:color w:val="000000"/>
                <w:sz w:val="22"/>
                <w:szCs w:val="22"/>
              </w:rPr>
            </w:pPr>
          </w:p>
        </w:tc>
        <w:tc>
          <w:tcPr>
            <w:tcW w:w="1260" w:type="dxa"/>
            <w:noWrap/>
            <w:vAlign w:val="center"/>
          </w:tcPr>
          <w:p w14:paraId="53FA0417" w14:textId="279555C0" w:rsidR="000250C7" w:rsidRPr="0034284C" w:rsidRDefault="000250C7" w:rsidP="002D31B1">
            <w:pPr>
              <w:spacing w:line="480" w:lineRule="auto"/>
              <w:rPr>
                <w:rFonts w:eastAsia="Times New Roman" w:cstheme="minorHAnsi"/>
                <w:sz w:val="22"/>
                <w:szCs w:val="22"/>
              </w:rPr>
            </w:pPr>
          </w:p>
        </w:tc>
        <w:tc>
          <w:tcPr>
            <w:tcW w:w="1170" w:type="dxa"/>
            <w:noWrap/>
            <w:vAlign w:val="center"/>
          </w:tcPr>
          <w:p w14:paraId="397BB8ED" w14:textId="10C4CAF2"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1.04  </w:t>
            </w:r>
          </w:p>
        </w:tc>
        <w:tc>
          <w:tcPr>
            <w:tcW w:w="1440" w:type="dxa"/>
            <w:noWrap/>
            <w:vAlign w:val="center"/>
          </w:tcPr>
          <w:p w14:paraId="5A723C61" w14:textId="68AA4E13"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(0.97, 1.12)</w:t>
            </w:r>
          </w:p>
        </w:tc>
      </w:tr>
      <w:tr w:rsidR="000250C7" w:rsidRPr="0034284C" w14:paraId="579C3610" w14:textId="77777777" w:rsidTr="00FF02A8">
        <w:trPr>
          <w:trHeight w:val="300"/>
        </w:trPr>
        <w:tc>
          <w:tcPr>
            <w:tcW w:w="3942" w:type="dxa"/>
            <w:noWrap/>
            <w:vAlign w:val="center"/>
          </w:tcPr>
          <w:p w14:paraId="250AA8E9" w14:textId="1EF8D5A5"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Years since onset (median, IQR)</w:t>
            </w:r>
            <w:r w:rsidR="00F63227" w:rsidRPr="0034284C">
              <w:rPr>
                <w:rFonts w:eastAsia="Times New Roman" w:cstheme="minorHAnsi"/>
                <w:color w:val="000000"/>
                <w:sz w:val="22"/>
                <w:szCs w:val="22"/>
                <w:vertAlign w:val="superscript"/>
              </w:rPr>
              <w:t>2</w:t>
            </w:r>
          </w:p>
        </w:tc>
        <w:tc>
          <w:tcPr>
            <w:tcW w:w="742" w:type="dxa"/>
            <w:vAlign w:val="center"/>
          </w:tcPr>
          <w:p w14:paraId="24FEBACD" w14:textId="59A116A4" w:rsidR="000250C7" w:rsidRPr="0034284C" w:rsidRDefault="000250C7" w:rsidP="002D31B1">
            <w:pPr>
              <w:spacing w:line="480" w:lineRule="auto"/>
              <w:rPr>
                <w:rFonts w:eastAsia="Times New Roman" w:cstheme="minorHAnsi"/>
                <w:color w:val="000000"/>
                <w:sz w:val="22"/>
                <w:szCs w:val="22"/>
              </w:rPr>
            </w:pPr>
          </w:p>
        </w:tc>
        <w:tc>
          <w:tcPr>
            <w:tcW w:w="878" w:type="dxa"/>
            <w:vAlign w:val="center"/>
          </w:tcPr>
          <w:p w14:paraId="5B51213D" w14:textId="215BCBAB" w:rsidR="000250C7" w:rsidRPr="0034284C" w:rsidRDefault="000250C7" w:rsidP="002D31B1">
            <w:pPr>
              <w:spacing w:line="480" w:lineRule="auto"/>
              <w:rPr>
                <w:rFonts w:eastAsia="Times New Roman" w:cstheme="minorHAnsi"/>
                <w:color w:val="000000"/>
                <w:sz w:val="22"/>
                <w:szCs w:val="22"/>
              </w:rPr>
            </w:pPr>
          </w:p>
        </w:tc>
        <w:tc>
          <w:tcPr>
            <w:tcW w:w="787" w:type="dxa"/>
            <w:noWrap/>
            <w:vAlign w:val="center"/>
          </w:tcPr>
          <w:p w14:paraId="52750809" w14:textId="61A71AE6"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9.0</w:t>
            </w:r>
          </w:p>
        </w:tc>
        <w:tc>
          <w:tcPr>
            <w:tcW w:w="1283" w:type="dxa"/>
            <w:noWrap/>
            <w:vAlign w:val="center"/>
          </w:tcPr>
          <w:p w14:paraId="6EC22A2B" w14:textId="62BFCBEF"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(8.4)</w:t>
            </w:r>
          </w:p>
        </w:tc>
        <w:tc>
          <w:tcPr>
            <w:tcW w:w="1260" w:type="dxa"/>
            <w:noWrap/>
            <w:vAlign w:val="center"/>
          </w:tcPr>
          <w:p w14:paraId="29D898DA" w14:textId="72FF7C9E"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1260" w:type="dxa"/>
            <w:noWrap/>
            <w:vAlign w:val="center"/>
          </w:tcPr>
          <w:p w14:paraId="756CA5F4" w14:textId="4E5CAFB6" w:rsidR="000250C7" w:rsidRPr="0034284C" w:rsidRDefault="000250C7" w:rsidP="002D31B1">
            <w:pPr>
              <w:spacing w:line="480" w:lineRule="auto"/>
              <w:rPr>
                <w:rFonts w:eastAsia="Times New Roman" w:cstheme="minorHAnsi"/>
                <w:sz w:val="22"/>
                <w:szCs w:val="22"/>
              </w:rPr>
            </w:pPr>
            <w:r w:rsidRPr="0034284C">
              <w:rPr>
                <w:rFonts w:eastAsia="Times New Roman" w:cstheme="minorHAnsi"/>
                <w:sz w:val="22"/>
                <w:szCs w:val="22"/>
              </w:rPr>
              <w:t>  </w:t>
            </w:r>
          </w:p>
        </w:tc>
        <w:tc>
          <w:tcPr>
            <w:tcW w:w="1170" w:type="dxa"/>
            <w:noWrap/>
            <w:vAlign w:val="center"/>
          </w:tcPr>
          <w:p w14:paraId="64277BC6" w14:textId="54CDABC3"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0.94  </w:t>
            </w:r>
          </w:p>
        </w:tc>
        <w:tc>
          <w:tcPr>
            <w:tcW w:w="1440" w:type="dxa"/>
            <w:noWrap/>
            <w:vAlign w:val="center"/>
          </w:tcPr>
          <w:p w14:paraId="59C437C4" w14:textId="71433F17"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(0.88, 1.02)</w:t>
            </w:r>
          </w:p>
        </w:tc>
      </w:tr>
      <w:tr w:rsidR="000250C7" w:rsidRPr="0034284C" w14:paraId="6556C146" w14:textId="77777777" w:rsidTr="00FF02A8">
        <w:trPr>
          <w:trHeight w:val="300"/>
        </w:trPr>
        <w:tc>
          <w:tcPr>
            <w:tcW w:w="3942" w:type="dxa"/>
            <w:noWrap/>
            <w:vAlign w:val="center"/>
          </w:tcPr>
          <w:p w14:paraId="1ED2F82E" w14:textId="3DEDC9C3" w:rsidR="000250C7" w:rsidRPr="0034284C" w:rsidRDefault="000250C7" w:rsidP="002D31B1">
            <w:pPr>
              <w:spacing w:line="480" w:lineRule="auto"/>
              <w:rPr>
                <w:rFonts w:eastAsia="Times New Roman" w:cstheme="minorHAnsi"/>
                <w:color w:val="000000"/>
                <w:sz w:val="22"/>
                <w:szCs w:val="22"/>
                <w:vertAlign w:val="superscript"/>
              </w:rPr>
            </w:pPr>
            <w:r w:rsidRPr="0034284C">
              <w:rPr>
                <w:rFonts w:eastAsia="Times New Roman" w:cstheme="minorHAnsi"/>
                <w:color w:val="000000"/>
                <w:sz w:val="22"/>
                <w:szCs w:val="22"/>
              </w:rPr>
              <w:t xml:space="preserve">  Most recent Mild TBI</w:t>
            </w:r>
            <w:r w:rsidR="00DB5518" w:rsidRPr="0034284C">
              <w:rPr>
                <w:rFonts w:eastAsia="Times New Roman" w:cstheme="minorHAnsi"/>
                <w:color w:val="000000"/>
                <w:sz w:val="22"/>
                <w:szCs w:val="22"/>
                <w:vertAlign w:val="superscript"/>
              </w:rPr>
              <w:t>2</w:t>
            </w:r>
          </w:p>
        </w:tc>
        <w:tc>
          <w:tcPr>
            <w:tcW w:w="742" w:type="dxa"/>
          </w:tcPr>
          <w:p w14:paraId="1E87B390" w14:textId="77777777" w:rsidR="000250C7" w:rsidRPr="0034284C" w:rsidRDefault="000250C7" w:rsidP="002D31B1">
            <w:pPr>
              <w:spacing w:line="480" w:lineRule="auto"/>
              <w:rPr>
                <w:rFonts w:eastAsia="Times New Roman" w:cstheme="minorHAnsi"/>
                <w:color w:val="000000"/>
                <w:sz w:val="22"/>
                <w:szCs w:val="22"/>
              </w:rPr>
            </w:pPr>
          </w:p>
        </w:tc>
        <w:tc>
          <w:tcPr>
            <w:tcW w:w="878" w:type="dxa"/>
          </w:tcPr>
          <w:p w14:paraId="57004D4A" w14:textId="77777777" w:rsidR="000250C7" w:rsidRPr="0034284C" w:rsidRDefault="000250C7" w:rsidP="002D31B1">
            <w:pPr>
              <w:spacing w:line="480" w:lineRule="auto"/>
              <w:rPr>
                <w:rFonts w:eastAsia="Times New Roman" w:cstheme="minorHAnsi"/>
                <w:color w:val="000000"/>
                <w:sz w:val="22"/>
                <w:szCs w:val="22"/>
              </w:rPr>
            </w:pPr>
          </w:p>
        </w:tc>
        <w:tc>
          <w:tcPr>
            <w:tcW w:w="787" w:type="dxa"/>
            <w:noWrap/>
            <w:vAlign w:val="center"/>
          </w:tcPr>
          <w:p w14:paraId="41A1EFA4" w14:textId="71520EFE"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1283" w:type="dxa"/>
            <w:noWrap/>
            <w:vAlign w:val="center"/>
          </w:tcPr>
          <w:p w14:paraId="7C7345A9" w14:textId="74161829"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1260" w:type="dxa"/>
            <w:noWrap/>
            <w:vAlign w:val="center"/>
          </w:tcPr>
          <w:p w14:paraId="6D44517D" w14:textId="0EA9E0B2"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1260" w:type="dxa"/>
            <w:noWrap/>
            <w:vAlign w:val="center"/>
          </w:tcPr>
          <w:p w14:paraId="70F7143B" w14:textId="261DD3A0" w:rsidR="000250C7" w:rsidRPr="0034284C" w:rsidRDefault="000250C7" w:rsidP="002D31B1">
            <w:pPr>
              <w:spacing w:line="480" w:lineRule="auto"/>
              <w:rPr>
                <w:rFonts w:eastAsia="Times New Roman" w:cstheme="minorHAnsi"/>
                <w:sz w:val="22"/>
                <w:szCs w:val="22"/>
              </w:rPr>
            </w:pPr>
            <w:r w:rsidRPr="0034284C">
              <w:rPr>
                <w:rFonts w:eastAsia="Times New Roman" w:cstheme="minorHAnsi"/>
                <w:sz w:val="22"/>
                <w:szCs w:val="22"/>
              </w:rPr>
              <w:t>  </w:t>
            </w:r>
          </w:p>
        </w:tc>
        <w:tc>
          <w:tcPr>
            <w:tcW w:w="1170" w:type="dxa"/>
            <w:noWrap/>
            <w:vAlign w:val="center"/>
          </w:tcPr>
          <w:p w14:paraId="51D003F5" w14:textId="614C5520"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w:t>
            </w:r>
          </w:p>
        </w:tc>
        <w:tc>
          <w:tcPr>
            <w:tcW w:w="1440" w:type="dxa"/>
            <w:noWrap/>
            <w:vAlign w:val="center"/>
          </w:tcPr>
          <w:p w14:paraId="3434B6D4" w14:textId="486A88B6"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r>
      <w:tr w:rsidR="000250C7" w:rsidRPr="0034284C" w14:paraId="7A582505" w14:textId="77777777" w:rsidTr="00FF02A8">
        <w:trPr>
          <w:trHeight w:val="300"/>
        </w:trPr>
        <w:tc>
          <w:tcPr>
            <w:tcW w:w="3942" w:type="dxa"/>
            <w:noWrap/>
            <w:vAlign w:val="center"/>
          </w:tcPr>
          <w:p w14:paraId="4C41879A" w14:textId="349E74A6" w:rsidR="000250C7" w:rsidRPr="0034284C" w:rsidRDefault="000250C7" w:rsidP="002D31B1">
            <w:pPr>
              <w:spacing w:line="480" w:lineRule="auto"/>
              <w:rPr>
                <w:rFonts w:eastAsia="Times New Roman" w:cstheme="minorHAnsi"/>
                <w:color w:val="000000"/>
                <w:sz w:val="22"/>
                <w:szCs w:val="22"/>
                <w:vertAlign w:val="superscript"/>
              </w:rPr>
            </w:pPr>
            <w:r w:rsidRPr="0034284C">
              <w:rPr>
                <w:rFonts w:eastAsia="Times New Roman" w:cstheme="minorHAnsi"/>
                <w:color w:val="000000"/>
                <w:sz w:val="22"/>
                <w:szCs w:val="22"/>
              </w:rPr>
              <w:t xml:space="preserve">    Within the past year</w:t>
            </w:r>
          </w:p>
        </w:tc>
        <w:tc>
          <w:tcPr>
            <w:tcW w:w="742" w:type="dxa"/>
          </w:tcPr>
          <w:p w14:paraId="08FBEB60" w14:textId="68C76406"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6.8</w:t>
            </w:r>
          </w:p>
        </w:tc>
        <w:tc>
          <w:tcPr>
            <w:tcW w:w="878" w:type="dxa"/>
          </w:tcPr>
          <w:p w14:paraId="43817FD7" w14:textId="44553A02"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(0.3)</w:t>
            </w:r>
          </w:p>
        </w:tc>
        <w:tc>
          <w:tcPr>
            <w:tcW w:w="787" w:type="dxa"/>
            <w:noWrap/>
            <w:vAlign w:val="center"/>
          </w:tcPr>
          <w:p w14:paraId="5A123D43" w14:textId="149F33EC"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18.1</w:t>
            </w:r>
          </w:p>
        </w:tc>
        <w:tc>
          <w:tcPr>
            <w:tcW w:w="1283" w:type="dxa"/>
            <w:noWrap/>
            <w:vAlign w:val="center"/>
          </w:tcPr>
          <w:p w14:paraId="08C50B3C" w14:textId="3A97AC5E"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(0.9)</w:t>
            </w:r>
          </w:p>
        </w:tc>
        <w:tc>
          <w:tcPr>
            <w:tcW w:w="1260" w:type="dxa"/>
            <w:noWrap/>
            <w:vAlign w:val="center"/>
          </w:tcPr>
          <w:p w14:paraId="0A4CB2C0" w14:textId="4D0448A5"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1.94</w:t>
            </w:r>
          </w:p>
        </w:tc>
        <w:tc>
          <w:tcPr>
            <w:tcW w:w="1260" w:type="dxa"/>
            <w:noWrap/>
            <w:vAlign w:val="center"/>
          </w:tcPr>
          <w:p w14:paraId="3B721AD6" w14:textId="0055AC0B"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(0.92, 4.10)</w:t>
            </w:r>
          </w:p>
        </w:tc>
        <w:tc>
          <w:tcPr>
            <w:tcW w:w="1170" w:type="dxa"/>
            <w:noWrap/>
            <w:vAlign w:val="center"/>
          </w:tcPr>
          <w:p w14:paraId="237C483B" w14:textId="2DE2E981"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b/>
                <w:color w:val="000000" w:themeColor="text1"/>
                <w:sz w:val="22"/>
                <w:szCs w:val="22"/>
              </w:rPr>
              <w:t xml:space="preserve">3.41  </w:t>
            </w:r>
          </w:p>
        </w:tc>
        <w:tc>
          <w:tcPr>
            <w:tcW w:w="1440" w:type="dxa"/>
            <w:noWrap/>
            <w:vAlign w:val="center"/>
          </w:tcPr>
          <w:p w14:paraId="71EBB3A8" w14:textId="134D7330"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(1.24, 9.35)</w:t>
            </w:r>
          </w:p>
        </w:tc>
      </w:tr>
      <w:tr w:rsidR="000250C7" w:rsidRPr="0034284C" w14:paraId="2EAAFD00" w14:textId="77777777" w:rsidTr="00FF02A8">
        <w:trPr>
          <w:trHeight w:val="300"/>
        </w:trPr>
        <w:tc>
          <w:tcPr>
            <w:tcW w:w="3942" w:type="dxa"/>
            <w:noWrap/>
            <w:vAlign w:val="center"/>
          </w:tcPr>
          <w:p w14:paraId="22912DB9" w14:textId="743872F1" w:rsidR="000250C7" w:rsidRPr="0034284C" w:rsidRDefault="000250C7" w:rsidP="002D31B1">
            <w:pPr>
              <w:spacing w:line="480" w:lineRule="auto"/>
              <w:rPr>
                <w:rFonts w:eastAsia="Times New Roman" w:cstheme="minorHAnsi"/>
                <w:color w:val="000000"/>
                <w:sz w:val="22"/>
                <w:szCs w:val="22"/>
                <w:vertAlign w:val="superscript"/>
              </w:rPr>
            </w:pPr>
            <w:r w:rsidRPr="0034284C">
              <w:rPr>
                <w:rFonts w:eastAsia="Times New Roman" w:cstheme="minorHAnsi"/>
                <w:color w:val="000000"/>
                <w:sz w:val="22"/>
                <w:szCs w:val="22"/>
              </w:rPr>
              <w:t xml:space="preserve">    1-5 years ago</w:t>
            </w:r>
          </w:p>
        </w:tc>
        <w:tc>
          <w:tcPr>
            <w:tcW w:w="742" w:type="dxa"/>
          </w:tcPr>
          <w:p w14:paraId="3693E441" w14:textId="0128AF12"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17.7</w:t>
            </w:r>
          </w:p>
        </w:tc>
        <w:tc>
          <w:tcPr>
            <w:tcW w:w="878" w:type="dxa"/>
          </w:tcPr>
          <w:p w14:paraId="62A8677B" w14:textId="10D10827"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(0.6)</w:t>
            </w:r>
          </w:p>
        </w:tc>
        <w:tc>
          <w:tcPr>
            <w:tcW w:w="787" w:type="dxa"/>
            <w:noWrap/>
            <w:vAlign w:val="center"/>
          </w:tcPr>
          <w:p w14:paraId="7196B9AA" w14:textId="25AECCA4"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46.8</w:t>
            </w:r>
          </w:p>
        </w:tc>
        <w:tc>
          <w:tcPr>
            <w:tcW w:w="1283" w:type="dxa"/>
            <w:noWrap/>
            <w:vAlign w:val="center"/>
          </w:tcPr>
          <w:p w14:paraId="3E5DA2BF" w14:textId="696695DF"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(1.1)</w:t>
            </w:r>
          </w:p>
        </w:tc>
        <w:tc>
          <w:tcPr>
            <w:tcW w:w="1260" w:type="dxa"/>
            <w:noWrap/>
            <w:vAlign w:val="center"/>
          </w:tcPr>
          <w:p w14:paraId="29395A1F" w14:textId="2729D534"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1.14</w:t>
            </w:r>
          </w:p>
        </w:tc>
        <w:tc>
          <w:tcPr>
            <w:tcW w:w="1260" w:type="dxa"/>
            <w:noWrap/>
            <w:vAlign w:val="center"/>
          </w:tcPr>
          <w:p w14:paraId="18431DD9" w14:textId="1C8725ED"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(0.63, 2.04)</w:t>
            </w:r>
          </w:p>
        </w:tc>
        <w:tc>
          <w:tcPr>
            <w:tcW w:w="1170" w:type="dxa"/>
            <w:noWrap/>
            <w:vAlign w:val="center"/>
          </w:tcPr>
          <w:p w14:paraId="61DCC55A" w14:textId="416110C5"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1.99</w:t>
            </w:r>
          </w:p>
        </w:tc>
        <w:tc>
          <w:tcPr>
            <w:tcW w:w="1440" w:type="dxa"/>
            <w:noWrap/>
            <w:vAlign w:val="center"/>
          </w:tcPr>
          <w:p w14:paraId="6D8BFE63" w14:textId="43B96F16"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(0.87, 4.57)</w:t>
            </w:r>
          </w:p>
        </w:tc>
      </w:tr>
      <w:tr w:rsidR="000250C7" w:rsidRPr="0034284C" w14:paraId="71F79C21" w14:textId="77777777" w:rsidTr="00FF02A8">
        <w:trPr>
          <w:trHeight w:val="300"/>
        </w:trPr>
        <w:tc>
          <w:tcPr>
            <w:tcW w:w="3942" w:type="dxa"/>
            <w:noWrap/>
            <w:vAlign w:val="center"/>
          </w:tcPr>
          <w:p w14:paraId="70B8A52A" w14:textId="73333CE9"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More than 5 years ago</w:t>
            </w:r>
          </w:p>
        </w:tc>
        <w:tc>
          <w:tcPr>
            <w:tcW w:w="742" w:type="dxa"/>
          </w:tcPr>
          <w:p w14:paraId="76A536FD" w14:textId="0FB4BC79"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13.3</w:t>
            </w:r>
          </w:p>
        </w:tc>
        <w:tc>
          <w:tcPr>
            <w:tcW w:w="878" w:type="dxa"/>
          </w:tcPr>
          <w:p w14:paraId="3B3B7621" w14:textId="23AF21E2"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(0.5)</w:t>
            </w:r>
          </w:p>
        </w:tc>
        <w:tc>
          <w:tcPr>
            <w:tcW w:w="787" w:type="dxa"/>
            <w:noWrap/>
            <w:vAlign w:val="center"/>
          </w:tcPr>
          <w:p w14:paraId="732FB151" w14:textId="10B3B039"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35.1</w:t>
            </w:r>
          </w:p>
        </w:tc>
        <w:tc>
          <w:tcPr>
            <w:tcW w:w="1283" w:type="dxa"/>
            <w:noWrap/>
            <w:vAlign w:val="center"/>
          </w:tcPr>
          <w:p w14:paraId="07B26EC2" w14:textId="587C3B5E"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(1.1)</w:t>
            </w:r>
          </w:p>
        </w:tc>
        <w:tc>
          <w:tcPr>
            <w:tcW w:w="1260" w:type="dxa"/>
            <w:noWrap/>
            <w:vAlign w:val="center"/>
          </w:tcPr>
          <w:p w14:paraId="634FC58B" w14:textId="5E2B6373"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0.57</w:t>
            </w:r>
          </w:p>
        </w:tc>
        <w:tc>
          <w:tcPr>
            <w:tcW w:w="1260" w:type="dxa"/>
            <w:noWrap/>
            <w:vAlign w:val="center"/>
          </w:tcPr>
          <w:p w14:paraId="065A40C3" w14:textId="5945FF02"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(0.26, 1.24)</w:t>
            </w:r>
          </w:p>
        </w:tc>
        <w:tc>
          <w:tcPr>
            <w:tcW w:w="1170" w:type="dxa"/>
            <w:noWrap/>
            <w:vAlign w:val="center"/>
          </w:tcPr>
          <w:p w14:paraId="4F733575" w14:textId="1DE2FE35"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1.00  </w:t>
            </w:r>
          </w:p>
        </w:tc>
        <w:tc>
          <w:tcPr>
            <w:tcW w:w="1440" w:type="dxa"/>
            <w:noWrap/>
            <w:vAlign w:val="center"/>
          </w:tcPr>
          <w:p w14:paraId="11D6A153" w14:textId="283EFD04"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Ref</w:t>
            </w:r>
          </w:p>
        </w:tc>
      </w:tr>
      <w:tr w:rsidR="000250C7" w:rsidRPr="0034284C" w14:paraId="7C82C2E0" w14:textId="77777777" w:rsidTr="00FF02A8">
        <w:trPr>
          <w:trHeight w:val="300"/>
        </w:trPr>
        <w:tc>
          <w:tcPr>
            <w:tcW w:w="3942" w:type="dxa"/>
            <w:noWrap/>
            <w:vAlign w:val="center"/>
          </w:tcPr>
          <w:p w14:paraId="432D99EB" w14:textId="137D3A0E"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Never sustained Mild TBI</w:t>
            </w:r>
          </w:p>
        </w:tc>
        <w:tc>
          <w:tcPr>
            <w:tcW w:w="742" w:type="dxa"/>
          </w:tcPr>
          <w:p w14:paraId="4776B6FE" w14:textId="4628D605"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62.2</w:t>
            </w:r>
          </w:p>
        </w:tc>
        <w:tc>
          <w:tcPr>
            <w:tcW w:w="878" w:type="dxa"/>
          </w:tcPr>
          <w:p w14:paraId="30571A52" w14:textId="27A75ABB"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(0.7)</w:t>
            </w:r>
          </w:p>
        </w:tc>
        <w:tc>
          <w:tcPr>
            <w:tcW w:w="787" w:type="dxa"/>
            <w:noWrap/>
            <w:vAlign w:val="center"/>
          </w:tcPr>
          <w:p w14:paraId="189992C9" w14:textId="3A18E183" w:rsidR="000250C7" w:rsidRPr="0034284C" w:rsidRDefault="000250C7" w:rsidP="002D31B1">
            <w:pPr>
              <w:spacing w:line="480" w:lineRule="auto"/>
              <w:rPr>
                <w:rFonts w:eastAsia="Times New Roman" w:cstheme="minorHAnsi"/>
                <w:color w:val="000000"/>
                <w:sz w:val="22"/>
                <w:szCs w:val="22"/>
              </w:rPr>
            </w:pPr>
          </w:p>
        </w:tc>
        <w:tc>
          <w:tcPr>
            <w:tcW w:w="1283" w:type="dxa"/>
            <w:noWrap/>
            <w:vAlign w:val="center"/>
          </w:tcPr>
          <w:p w14:paraId="56A0D813" w14:textId="68810E92" w:rsidR="000250C7" w:rsidRPr="0034284C" w:rsidRDefault="000250C7" w:rsidP="002D31B1">
            <w:pPr>
              <w:spacing w:line="480" w:lineRule="auto"/>
              <w:rPr>
                <w:rFonts w:eastAsia="Times New Roman" w:cstheme="minorHAnsi"/>
                <w:color w:val="000000"/>
                <w:sz w:val="22"/>
                <w:szCs w:val="22"/>
              </w:rPr>
            </w:pPr>
          </w:p>
        </w:tc>
        <w:tc>
          <w:tcPr>
            <w:tcW w:w="1260" w:type="dxa"/>
            <w:noWrap/>
            <w:vAlign w:val="center"/>
          </w:tcPr>
          <w:p w14:paraId="738E2D70" w14:textId="5A507466"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1.00</w:t>
            </w:r>
          </w:p>
        </w:tc>
        <w:tc>
          <w:tcPr>
            <w:tcW w:w="1260" w:type="dxa"/>
            <w:noWrap/>
            <w:vAlign w:val="center"/>
          </w:tcPr>
          <w:p w14:paraId="3072080A" w14:textId="5B8E5D4C"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Ref</w:t>
            </w:r>
          </w:p>
        </w:tc>
        <w:tc>
          <w:tcPr>
            <w:tcW w:w="1170" w:type="dxa"/>
            <w:noWrap/>
            <w:vAlign w:val="center"/>
          </w:tcPr>
          <w:p w14:paraId="21AB4645" w14:textId="3AFE7B30" w:rsidR="000250C7" w:rsidRPr="0034284C" w:rsidRDefault="000250C7" w:rsidP="002D31B1">
            <w:pPr>
              <w:spacing w:line="480" w:lineRule="auto"/>
              <w:rPr>
                <w:rFonts w:eastAsia="Times New Roman" w:cstheme="minorHAnsi"/>
                <w:color w:val="000000" w:themeColor="text1"/>
                <w:sz w:val="22"/>
                <w:szCs w:val="22"/>
              </w:rPr>
            </w:pPr>
          </w:p>
        </w:tc>
        <w:tc>
          <w:tcPr>
            <w:tcW w:w="1440" w:type="dxa"/>
            <w:noWrap/>
            <w:vAlign w:val="center"/>
          </w:tcPr>
          <w:p w14:paraId="42B3885A" w14:textId="18316BBA" w:rsidR="000250C7" w:rsidRPr="0034284C" w:rsidRDefault="000250C7" w:rsidP="002D31B1">
            <w:pPr>
              <w:spacing w:line="480" w:lineRule="auto"/>
              <w:rPr>
                <w:rFonts w:eastAsia="Times New Roman" w:cstheme="minorHAnsi"/>
                <w:i/>
                <w:color w:val="000000"/>
                <w:sz w:val="22"/>
                <w:szCs w:val="22"/>
              </w:rPr>
            </w:pPr>
          </w:p>
        </w:tc>
      </w:tr>
      <w:tr w:rsidR="000250C7" w:rsidRPr="0034284C" w14:paraId="714326D7" w14:textId="77777777" w:rsidTr="00FF02A8">
        <w:trPr>
          <w:trHeight w:val="300"/>
        </w:trPr>
        <w:tc>
          <w:tcPr>
            <w:tcW w:w="3942" w:type="dxa"/>
            <w:noWrap/>
            <w:vAlign w:val="center"/>
          </w:tcPr>
          <w:p w14:paraId="3F7B17F1" w14:textId="7F9E0A31"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χ</w:t>
            </w:r>
            <w:r w:rsidRPr="0034284C">
              <w:rPr>
                <w:rFonts w:eastAsia="Times New Roman" w:cstheme="minorHAnsi"/>
                <w:color w:val="000000"/>
                <w:sz w:val="22"/>
                <w:szCs w:val="22"/>
                <w:vertAlign w:val="superscript"/>
              </w:rPr>
              <w:t>2</w:t>
            </w:r>
            <w:r w:rsidRPr="0034284C">
              <w:rPr>
                <w:rFonts w:eastAsia="Times New Roman" w:cstheme="minorHAnsi"/>
                <w:color w:val="000000"/>
                <w:sz w:val="22"/>
                <w:szCs w:val="22"/>
                <w:vertAlign w:val="subscript"/>
              </w:rPr>
              <w:t>3/2</w:t>
            </w:r>
          </w:p>
        </w:tc>
        <w:tc>
          <w:tcPr>
            <w:tcW w:w="742" w:type="dxa"/>
          </w:tcPr>
          <w:p w14:paraId="70524919" w14:textId="5D94AE5D" w:rsidR="000250C7" w:rsidRPr="0034284C" w:rsidRDefault="000250C7" w:rsidP="002D31B1">
            <w:pPr>
              <w:spacing w:line="480" w:lineRule="auto"/>
              <w:rPr>
                <w:rFonts w:eastAsia="Times New Roman" w:cstheme="minorHAnsi"/>
                <w:color w:val="000000"/>
                <w:sz w:val="22"/>
                <w:szCs w:val="22"/>
              </w:rPr>
            </w:pPr>
          </w:p>
        </w:tc>
        <w:tc>
          <w:tcPr>
            <w:tcW w:w="878" w:type="dxa"/>
          </w:tcPr>
          <w:p w14:paraId="1FCB280A" w14:textId="693CD3C2" w:rsidR="000250C7" w:rsidRPr="0034284C" w:rsidRDefault="000250C7" w:rsidP="002D31B1">
            <w:pPr>
              <w:spacing w:line="480" w:lineRule="auto"/>
              <w:rPr>
                <w:rFonts w:eastAsia="Times New Roman" w:cstheme="minorHAnsi"/>
                <w:color w:val="000000"/>
                <w:sz w:val="22"/>
                <w:szCs w:val="22"/>
              </w:rPr>
            </w:pPr>
          </w:p>
        </w:tc>
        <w:tc>
          <w:tcPr>
            <w:tcW w:w="787" w:type="dxa"/>
            <w:noWrap/>
            <w:vAlign w:val="center"/>
          </w:tcPr>
          <w:p w14:paraId="4FCBC719" w14:textId="263563A7" w:rsidR="000250C7" w:rsidRPr="0034284C" w:rsidRDefault="000250C7" w:rsidP="002D31B1">
            <w:pPr>
              <w:spacing w:line="480" w:lineRule="auto"/>
              <w:rPr>
                <w:rFonts w:eastAsia="Times New Roman" w:cstheme="minorHAnsi"/>
                <w:color w:val="000000"/>
                <w:sz w:val="22"/>
                <w:szCs w:val="22"/>
              </w:rPr>
            </w:pPr>
          </w:p>
        </w:tc>
        <w:tc>
          <w:tcPr>
            <w:tcW w:w="1283" w:type="dxa"/>
            <w:noWrap/>
            <w:vAlign w:val="center"/>
          </w:tcPr>
          <w:p w14:paraId="57A1DE27" w14:textId="573EFB23" w:rsidR="000250C7" w:rsidRPr="0034284C" w:rsidRDefault="000250C7" w:rsidP="002D31B1">
            <w:pPr>
              <w:spacing w:line="480" w:lineRule="auto"/>
              <w:rPr>
                <w:rFonts w:eastAsia="Times New Roman" w:cstheme="minorHAnsi"/>
                <w:color w:val="000000"/>
                <w:sz w:val="22"/>
                <w:szCs w:val="22"/>
              </w:rPr>
            </w:pPr>
          </w:p>
        </w:tc>
        <w:tc>
          <w:tcPr>
            <w:tcW w:w="1260" w:type="dxa"/>
            <w:noWrap/>
            <w:vAlign w:val="center"/>
          </w:tcPr>
          <w:p w14:paraId="77D4505C" w14:textId="77F4AF9D"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6.25</w:t>
            </w:r>
          </w:p>
        </w:tc>
        <w:tc>
          <w:tcPr>
            <w:tcW w:w="1260" w:type="dxa"/>
            <w:noWrap/>
            <w:vAlign w:val="center"/>
          </w:tcPr>
          <w:p w14:paraId="271BE397" w14:textId="395CF18E" w:rsidR="000250C7" w:rsidRPr="0034284C" w:rsidRDefault="000250C7" w:rsidP="002D31B1">
            <w:pPr>
              <w:spacing w:line="480" w:lineRule="auto"/>
              <w:rPr>
                <w:rFonts w:eastAsia="Times New Roman" w:cstheme="minorHAnsi"/>
                <w:i/>
                <w:sz w:val="22"/>
                <w:szCs w:val="22"/>
              </w:rPr>
            </w:pPr>
            <w:r w:rsidRPr="0034284C">
              <w:rPr>
                <w:rFonts w:eastAsia="Times New Roman" w:cstheme="minorHAnsi"/>
                <w:i/>
                <w:sz w:val="22"/>
                <w:szCs w:val="22"/>
              </w:rPr>
              <w:t>p</w:t>
            </w:r>
            <w:r w:rsidRPr="0034284C">
              <w:rPr>
                <w:rFonts w:eastAsia="Times New Roman" w:cstheme="minorHAnsi"/>
                <w:i/>
                <w:sz w:val="22"/>
                <w:szCs w:val="22"/>
              </w:rPr>
              <w:softHyphen/>
            </w:r>
            <w:r w:rsidRPr="0034284C">
              <w:rPr>
                <w:rFonts w:eastAsia="Times New Roman" w:cstheme="minorHAnsi"/>
                <w:sz w:val="22"/>
                <w:szCs w:val="22"/>
              </w:rPr>
              <w:t>=.10</w:t>
            </w:r>
          </w:p>
        </w:tc>
        <w:tc>
          <w:tcPr>
            <w:tcW w:w="1170" w:type="dxa"/>
            <w:noWrap/>
            <w:vAlign w:val="center"/>
          </w:tcPr>
          <w:p w14:paraId="73F6EF98" w14:textId="49413541"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6.26</w:t>
            </w:r>
          </w:p>
        </w:tc>
        <w:tc>
          <w:tcPr>
            <w:tcW w:w="1440" w:type="dxa"/>
            <w:noWrap/>
            <w:vAlign w:val="center"/>
          </w:tcPr>
          <w:p w14:paraId="63528EF5" w14:textId="4E346BCD"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i/>
                <w:color w:val="000000"/>
                <w:sz w:val="22"/>
                <w:szCs w:val="22"/>
              </w:rPr>
              <w:t>p</w:t>
            </w:r>
            <w:r w:rsidRPr="0034284C">
              <w:rPr>
                <w:rFonts w:eastAsia="Times New Roman" w:cstheme="minorHAnsi"/>
                <w:color w:val="000000"/>
                <w:sz w:val="22"/>
                <w:szCs w:val="22"/>
              </w:rPr>
              <w:t>=.044</w:t>
            </w:r>
          </w:p>
        </w:tc>
      </w:tr>
      <w:tr w:rsidR="000250C7" w:rsidRPr="0034284C" w14:paraId="314613E7" w14:textId="77777777" w:rsidTr="00FF02A8">
        <w:trPr>
          <w:trHeight w:val="300"/>
        </w:trPr>
        <w:tc>
          <w:tcPr>
            <w:tcW w:w="3942" w:type="dxa"/>
            <w:noWrap/>
            <w:vAlign w:val="center"/>
          </w:tcPr>
          <w:p w14:paraId="3835FE24" w14:textId="7512DD8F"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Number of Mild TBIs (median, IQR)</w:t>
            </w:r>
          </w:p>
        </w:tc>
        <w:tc>
          <w:tcPr>
            <w:tcW w:w="742" w:type="dxa"/>
            <w:vAlign w:val="bottom"/>
          </w:tcPr>
          <w:p w14:paraId="0A63849F" w14:textId="6FCAA624"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0.0</w:t>
            </w:r>
          </w:p>
        </w:tc>
        <w:tc>
          <w:tcPr>
            <w:tcW w:w="878" w:type="dxa"/>
            <w:vAlign w:val="bottom"/>
          </w:tcPr>
          <w:p w14:paraId="26E37D90" w14:textId="4C54A232"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(0.8)</w:t>
            </w:r>
          </w:p>
        </w:tc>
        <w:tc>
          <w:tcPr>
            <w:tcW w:w="787" w:type="dxa"/>
            <w:noWrap/>
            <w:vAlign w:val="bottom"/>
          </w:tcPr>
          <w:p w14:paraId="0054C0D4" w14:textId="65DF4063"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1.2</w:t>
            </w:r>
          </w:p>
        </w:tc>
        <w:tc>
          <w:tcPr>
            <w:tcW w:w="1283" w:type="dxa"/>
            <w:noWrap/>
            <w:vAlign w:val="bottom"/>
          </w:tcPr>
          <w:p w14:paraId="4E762B61" w14:textId="40B60934"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(1.2)</w:t>
            </w:r>
          </w:p>
        </w:tc>
        <w:tc>
          <w:tcPr>
            <w:tcW w:w="1260" w:type="dxa"/>
            <w:noWrap/>
            <w:vAlign w:val="center"/>
          </w:tcPr>
          <w:p w14:paraId="266B0215" w14:textId="665D0C16" w:rsidR="000250C7" w:rsidRPr="0034284C" w:rsidRDefault="000250C7" w:rsidP="002D31B1">
            <w:pPr>
              <w:spacing w:line="480" w:lineRule="auto"/>
              <w:rPr>
                <w:rFonts w:eastAsia="Times New Roman" w:cstheme="minorHAnsi"/>
                <w:color w:val="000000"/>
                <w:sz w:val="22"/>
                <w:szCs w:val="22"/>
              </w:rPr>
            </w:pPr>
          </w:p>
        </w:tc>
        <w:tc>
          <w:tcPr>
            <w:tcW w:w="1260" w:type="dxa"/>
            <w:noWrap/>
            <w:vAlign w:val="center"/>
          </w:tcPr>
          <w:p w14:paraId="723B9952" w14:textId="5155DF1C" w:rsidR="000250C7" w:rsidRPr="0034284C" w:rsidRDefault="000250C7" w:rsidP="002D31B1">
            <w:pPr>
              <w:spacing w:line="480" w:lineRule="auto"/>
              <w:rPr>
                <w:rFonts w:eastAsia="Times New Roman" w:cstheme="minorHAnsi"/>
                <w:i/>
                <w:sz w:val="22"/>
                <w:szCs w:val="22"/>
              </w:rPr>
            </w:pPr>
          </w:p>
        </w:tc>
        <w:tc>
          <w:tcPr>
            <w:tcW w:w="1170" w:type="dxa"/>
            <w:noWrap/>
            <w:vAlign w:val="center"/>
          </w:tcPr>
          <w:p w14:paraId="7375D9BE" w14:textId="1B8B7D62" w:rsidR="000250C7" w:rsidRPr="0034284C" w:rsidRDefault="000250C7" w:rsidP="002D31B1">
            <w:pPr>
              <w:spacing w:line="480" w:lineRule="auto"/>
              <w:rPr>
                <w:rFonts w:eastAsia="Times New Roman" w:cstheme="minorHAnsi"/>
                <w:color w:val="000000" w:themeColor="text1"/>
                <w:sz w:val="22"/>
                <w:szCs w:val="22"/>
              </w:rPr>
            </w:pPr>
          </w:p>
        </w:tc>
        <w:tc>
          <w:tcPr>
            <w:tcW w:w="1440" w:type="dxa"/>
            <w:noWrap/>
            <w:vAlign w:val="center"/>
          </w:tcPr>
          <w:p w14:paraId="0B2F5114" w14:textId="7FF956FF" w:rsidR="000250C7" w:rsidRPr="0034284C" w:rsidRDefault="000250C7" w:rsidP="002D31B1">
            <w:pPr>
              <w:spacing w:line="480" w:lineRule="auto"/>
              <w:rPr>
                <w:rFonts w:eastAsia="Times New Roman" w:cstheme="minorHAnsi"/>
                <w:i/>
                <w:color w:val="000000"/>
                <w:sz w:val="22"/>
                <w:szCs w:val="22"/>
              </w:rPr>
            </w:pPr>
          </w:p>
        </w:tc>
      </w:tr>
      <w:tr w:rsidR="000250C7" w:rsidRPr="0034284C" w14:paraId="353B166D" w14:textId="77777777" w:rsidTr="00FF02A8">
        <w:trPr>
          <w:trHeight w:val="300"/>
        </w:trPr>
        <w:tc>
          <w:tcPr>
            <w:tcW w:w="3942" w:type="dxa"/>
            <w:noWrap/>
            <w:vAlign w:val="center"/>
          </w:tcPr>
          <w:p w14:paraId="00E3AB22" w14:textId="228BF7AB"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0</w:t>
            </w:r>
          </w:p>
        </w:tc>
        <w:tc>
          <w:tcPr>
            <w:tcW w:w="742" w:type="dxa"/>
            <w:vAlign w:val="center"/>
          </w:tcPr>
          <w:p w14:paraId="3928F7B7" w14:textId="6EA9248C"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62.2</w:t>
            </w:r>
          </w:p>
        </w:tc>
        <w:tc>
          <w:tcPr>
            <w:tcW w:w="878" w:type="dxa"/>
            <w:vAlign w:val="center"/>
          </w:tcPr>
          <w:p w14:paraId="73B40271" w14:textId="69EC0F5C"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(0.7)</w:t>
            </w:r>
          </w:p>
        </w:tc>
        <w:tc>
          <w:tcPr>
            <w:tcW w:w="787" w:type="dxa"/>
            <w:noWrap/>
            <w:vAlign w:val="center"/>
          </w:tcPr>
          <w:p w14:paraId="5BCEA1FC" w14:textId="77777777" w:rsidR="000250C7" w:rsidRPr="0034284C" w:rsidRDefault="000250C7" w:rsidP="002D31B1">
            <w:pPr>
              <w:spacing w:line="480" w:lineRule="auto"/>
              <w:rPr>
                <w:rFonts w:eastAsia="Times New Roman" w:cstheme="minorHAnsi"/>
                <w:color w:val="000000"/>
                <w:sz w:val="22"/>
                <w:szCs w:val="22"/>
              </w:rPr>
            </w:pPr>
          </w:p>
        </w:tc>
        <w:tc>
          <w:tcPr>
            <w:tcW w:w="1283" w:type="dxa"/>
            <w:noWrap/>
            <w:vAlign w:val="center"/>
          </w:tcPr>
          <w:p w14:paraId="212920FB" w14:textId="77777777" w:rsidR="000250C7" w:rsidRPr="0034284C" w:rsidRDefault="000250C7" w:rsidP="002D31B1">
            <w:pPr>
              <w:spacing w:line="480" w:lineRule="auto"/>
              <w:rPr>
                <w:rFonts w:eastAsia="Times New Roman" w:cstheme="minorHAnsi"/>
                <w:color w:val="000000"/>
                <w:sz w:val="22"/>
                <w:szCs w:val="22"/>
              </w:rPr>
            </w:pPr>
          </w:p>
        </w:tc>
        <w:tc>
          <w:tcPr>
            <w:tcW w:w="1260" w:type="dxa"/>
            <w:noWrap/>
            <w:vAlign w:val="center"/>
          </w:tcPr>
          <w:p w14:paraId="41E30E42" w14:textId="20162A0B"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1.00  </w:t>
            </w:r>
          </w:p>
        </w:tc>
        <w:tc>
          <w:tcPr>
            <w:tcW w:w="1260" w:type="dxa"/>
            <w:noWrap/>
            <w:vAlign w:val="center"/>
          </w:tcPr>
          <w:p w14:paraId="3EA6C1FC" w14:textId="0D57B7E0"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Ref </w:t>
            </w:r>
          </w:p>
        </w:tc>
        <w:tc>
          <w:tcPr>
            <w:tcW w:w="1170" w:type="dxa"/>
            <w:noWrap/>
            <w:vAlign w:val="center"/>
          </w:tcPr>
          <w:p w14:paraId="1E6CA961" w14:textId="7935B19C"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b/>
                <w:color w:val="000000" w:themeColor="text1"/>
                <w:sz w:val="22"/>
                <w:szCs w:val="22"/>
              </w:rPr>
              <w:t> </w:t>
            </w:r>
          </w:p>
        </w:tc>
        <w:tc>
          <w:tcPr>
            <w:tcW w:w="1440" w:type="dxa"/>
            <w:noWrap/>
            <w:vAlign w:val="center"/>
          </w:tcPr>
          <w:p w14:paraId="49AAB6FE" w14:textId="1BEBB871"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 </w:t>
            </w:r>
          </w:p>
        </w:tc>
      </w:tr>
      <w:tr w:rsidR="000250C7" w:rsidRPr="0034284C" w14:paraId="65A94DBC" w14:textId="77777777" w:rsidTr="00FF02A8">
        <w:trPr>
          <w:trHeight w:val="300"/>
        </w:trPr>
        <w:tc>
          <w:tcPr>
            <w:tcW w:w="3942" w:type="dxa"/>
            <w:noWrap/>
            <w:vAlign w:val="center"/>
          </w:tcPr>
          <w:p w14:paraId="1A6C5CBA" w14:textId="3D0F89D0"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lastRenderedPageBreak/>
              <w:t xml:space="preserve">    1</w:t>
            </w:r>
          </w:p>
        </w:tc>
        <w:tc>
          <w:tcPr>
            <w:tcW w:w="742" w:type="dxa"/>
            <w:vAlign w:val="center"/>
          </w:tcPr>
          <w:p w14:paraId="4A2E1500" w14:textId="1826C456"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17.0</w:t>
            </w:r>
          </w:p>
        </w:tc>
        <w:tc>
          <w:tcPr>
            <w:tcW w:w="878" w:type="dxa"/>
            <w:vAlign w:val="center"/>
          </w:tcPr>
          <w:p w14:paraId="64E87B23" w14:textId="2246CD91"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(0.5)</w:t>
            </w:r>
          </w:p>
        </w:tc>
        <w:tc>
          <w:tcPr>
            <w:tcW w:w="787" w:type="dxa"/>
            <w:noWrap/>
            <w:vAlign w:val="bottom"/>
          </w:tcPr>
          <w:p w14:paraId="45C8DB43" w14:textId="1149019B"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45.0</w:t>
            </w:r>
          </w:p>
        </w:tc>
        <w:tc>
          <w:tcPr>
            <w:tcW w:w="1283" w:type="dxa"/>
            <w:noWrap/>
            <w:vAlign w:val="bottom"/>
          </w:tcPr>
          <w:p w14:paraId="4590623F" w14:textId="38CF4730"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(1.2)</w:t>
            </w:r>
          </w:p>
        </w:tc>
        <w:tc>
          <w:tcPr>
            <w:tcW w:w="1260" w:type="dxa"/>
            <w:noWrap/>
            <w:vAlign w:val="center"/>
          </w:tcPr>
          <w:p w14:paraId="4F15DA9C" w14:textId="091FA498"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0.97  </w:t>
            </w:r>
          </w:p>
        </w:tc>
        <w:tc>
          <w:tcPr>
            <w:tcW w:w="1260" w:type="dxa"/>
            <w:noWrap/>
            <w:vAlign w:val="center"/>
          </w:tcPr>
          <w:p w14:paraId="147076B4" w14:textId="4F26E7F7"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(0.53, 1.77)</w:t>
            </w:r>
          </w:p>
        </w:tc>
        <w:tc>
          <w:tcPr>
            <w:tcW w:w="1170" w:type="dxa"/>
            <w:noWrap/>
            <w:vAlign w:val="center"/>
          </w:tcPr>
          <w:p w14:paraId="39869DAD" w14:textId="5602AFCB"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1.00  </w:t>
            </w:r>
          </w:p>
        </w:tc>
        <w:tc>
          <w:tcPr>
            <w:tcW w:w="1440" w:type="dxa"/>
            <w:noWrap/>
            <w:vAlign w:val="center"/>
          </w:tcPr>
          <w:p w14:paraId="7C5BB7DB" w14:textId="401EF114"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Ref</w:t>
            </w:r>
          </w:p>
        </w:tc>
      </w:tr>
      <w:tr w:rsidR="000250C7" w:rsidRPr="0034284C" w14:paraId="53410E36" w14:textId="77777777" w:rsidTr="00FF02A8">
        <w:trPr>
          <w:trHeight w:val="300"/>
        </w:trPr>
        <w:tc>
          <w:tcPr>
            <w:tcW w:w="3942" w:type="dxa"/>
            <w:noWrap/>
            <w:vAlign w:val="center"/>
          </w:tcPr>
          <w:p w14:paraId="395464E6" w14:textId="7E135DDC"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2</w:t>
            </w:r>
          </w:p>
        </w:tc>
        <w:tc>
          <w:tcPr>
            <w:tcW w:w="742" w:type="dxa"/>
            <w:vAlign w:val="center"/>
          </w:tcPr>
          <w:p w14:paraId="75AF95CE" w14:textId="4804B9B5"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10.4</w:t>
            </w:r>
          </w:p>
        </w:tc>
        <w:tc>
          <w:tcPr>
            <w:tcW w:w="878" w:type="dxa"/>
            <w:vAlign w:val="center"/>
          </w:tcPr>
          <w:p w14:paraId="6C130043" w14:textId="78552719"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(0.4)</w:t>
            </w:r>
          </w:p>
        </w:tc>
        <w:tc>
          <w:tcPr>
            <w:tcW w:w="787" w:type="dxa"/>
            <w:noWrap/>
            <w:vAlign w:val="bottom"/>
          </w:tcPr>
          <w:p w14:paraId="2FFDF111" w14:textId="75C9DBD2"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27.5</w:t>
            </w:r>
          </w:p>
        </w:tc>
        <w:tc>
          <w:tcPr>
            <w:tcW w:w="1283" w:type="dxa"/>
            <w:noWrap/>
            <w:vAlign w:val="bottom"/>
          </w:tcPr>
          <w:p w14:paraId="3C15F437" w14:textId="5C02FD4D"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(0.8)</w:t>
            </w:r>
          </w:p>
        </w:tc>
        <w:tc>
          <w:tcPr>
            <w:tcW w:w="1260" w:type="dxa"/>
            <w:noWrap/>
            <w:vAlign w:val="center"/>
          </w:tcPr>
          <w:p w14:paraId="3146B00F" w14:textId="259A5401"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0.82</w:t>
            </w:r>
          </w:p>
        </w:tc>
        <w:tc>
          <w:tcPr>
            <w:tcW w:w="1260" w:type="dxa"/>
            <w:noWrap/>
            <w:vAlign w:val="center"/>
          </w:tcPr>
          <w:p w14:paraId="7FDCED43" w14:textId="14FCD5BE"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(0.36, 1.90)</w:t>
            </w:r>
          </w:p>
        </w:tc>
        <w:tc>
          <w:tcPr>
            <w:tcW w:w="1170" w:type="dxa"/>
            <w:noWrap/>
            <w:vAlign w:val="center"/>
          </w:tcPr>
          <w:p w14:paraId="59871DEC" w14:textId="401AD138"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0.85  </w:t>
            </w:r>
          </w:p>
        </w:tc>
        <w:tc>
          <w:tcPr>
            <w:tcW w:w="1440" w:type="dxa"/>
            <w:noWrap/>
            <w:vAlign w:val="center"/>
          </w:tcPr>
          <w:p w14:paraId="2F93C6DE" w14:textId="2B0C8838"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(0.36, 2.02)</w:t>
            </w:r>
          </w:p>
        </w:tc>
      </w:tr>
      <w:tr w:rsidR="000250C7" w:rsidRPr="0034284C" w14:paraId="0A8A1BB2" w14:textId="77777777" w:rsidTr="00FF02A8">
        <w:trPr>
          <w:trHeight w:val="300"/>
        </w:trPr>
        <w:tc>
          <w:tcPr>
            <w:tcW w:w="3942" w:type="dxa"/>
            <w:noWrap/>
            <w:vAlign w:val="center"/>
          </w:tcPr>
          <w:p w14:paraId="292FCFDF" w14:textId="48288C87"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3+</w:t>
            </w:r>
          </w:p>
        </w:tc>
        <w:tc>
          <w:tcPr>
            <w:tcW w:w="742" w:type="dxa"/>
            <w:vAlign w:val="center"/>
          </w:tcPr>
          <w:p w14:paraId="2A465D7A" w14:textId="56A3F1EE"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10.4</w:t>
            </w:r>
          </w:p>
        </w:tc>
        <w:tc>
          <w:tcPr>
            <w:tcW w:w="878" w:type="dxa"/>
            <w:vAlign w:val="center"/>
          </w:tcPr>
          <w:p w14:paraId="687CE563" w14:textId="6A851DF6"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(0.4)</w:t>
            </w:r>
          </w:p>
        </w:tc>
        <w:tc>
          <w:tcPr>
            <w:tcW w:w="787" w:type="dxa"/>
            <w:noWrap/>
            <w:vAlign w:val="bottom"/>
          </w:tcPr>
          <w:p w14:paraId="1A78FF87" w14:textId="0FDB52CB"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27.5</w:t>
            </w:r>
          </w:p>
        </w:tc>
        <w:tc>
          <w:tcPr>
            <w:tcW w:w="1283" w:type="dxa"/>
            <w:noWrap/>
            <w:vAlign w:val="bottom"/>
          </w:tcPr>
          <w:p w14:paraId="2EEF9B7C" w14:textId="6C03E2DA"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(0.9)</w:t>
            </w:r>
          </w:p>
        </w:tc>
        <w:tc>
          <w:tcPr>
            <w:tcW w:w="1260" w:type="dxa"/>
            <w:noWrap/>
            <w:vAlign w:val="center"/>
          </w:tcPr>
          <w:p w14:paraId="392CBBCA" w14:textId="05C96DDD"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1.71  </w:t>
            </w:r>
          </w:p>
        </w:tc>
        <w:tc>
          <w:tcPr>
            <w:tcW w:w="1260" w:type="dxa"/>
            <w:noWrap/>
            <w:vAlign w:val="center"/>
          </w:tcPr>
          <w:p w14:paraId="042D02C3" w14:textId="4B3336A2"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(0.87, 3.34)</w:t>
            </w:r>
          </w:p>
        </w:tc>
        <w:tc>
          <w:tcPr>
            <w:tcW w:w="1170" w:type="dxa"/>
            <w:noWrap/>
            <w:vAlign w:val="center"/>
          </w:tcPr>
          <w:p w14:paraId="4DCFA62A" w14:textId="1CE81A23"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1.77  </w:t>
            </w:r>
          </w:p>
        </w:tc>
        <w:tc>
          <w:tcPr>
            <w:tcW w:w="1440" w:type="dxa"/>
            <w:noWrap/>
            <w:vAlign w:val="center"/>
          </w:tcPr>
          <w:p w14:paraId="3226835C" w14:textId="48B9CE48"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(0.95, 3.32)</w:t>
            </w:r>
          </w:p>
        </w:tc>
      </w:tr>
      <w:tr w:rsidR="000250C7" w:rsidRPr="0034284C" w14:paraId="1BA6D1CD" w14:textId="77777777" w:rsidTr="00FF02A8">
        <w:trPr>
          <w:trHeight w:val="300"/>
        </w:trPr>
        <w:tc>
          <w:tcPr>
            <w:tcW w:w="3942" w:type="dxa"/>
            <w:noWrap/>
            <w:vAlign w:val="center"/>
          </w:tcPr>
          <w:p w14:paraId="68766220" w14:textId="219D3DD3"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χ</w:t>
            </w:r>
            <w:r w:rsidRPr="0034284C">
              <w:rPr>
                <w:rFonts w:eastAsia="Times New Roman" w:cstheme="minorHAnsi"/>
                <w:color w:val="000000"/>
                <w:sz w:val="22"/>
                <w:szCs w:val="22"/>
                <w:vertAlign w:val="superscript"/>
              </w:rPr>
              <w:t>2</w:t>
            </w:r>
            <w:r w:rsidRPr="0034284C">
              <w:rPr>
                <w:rFonts w:eastAsia="Times New Roman" w:cstheme="minorHAnsi"/>
                <w:color w:val="000000"/>
                <w:sz w:val="22"/>
                <w:szCs w:val="22"/>
                <w:vertAlign w:val="subscript"/>
              </w:rPr>
              <w:t>3/2</w:t>
            </w:r>
          </w:p>
        </w:tc>
        <w:tc>
          <w:tcPr>
            <w:tcW w:w="742" w:type="dxa"/>
          </w:tcPr>
          <w:p w14:paraId="209F6455" w14:textId="77777777" w:rsidR="000250C7" w:rsidRPr="0034284C" w:rsidRDefault="000250C7" w:rsidP="002D31B1">
            <w:pPr>
              <w:spacing w:line="480" w:lineRule="auto"/>
              <w:rPr>
                <w:rFonts w:eastAsia="Times New Roman" w:cstheme="minorHAnsi"/>
                <w:color w:val="000000"/>
                <w:sz w:val="22"/>
                <w:szCs w:val="22"/>
              </w:rPr>
            </w:pPr>
          </w:p>
        </w:tc>
        <w:tc>
          <w:tcPr>
            <w:tcW w:w="878" w:type="dxa"/>
          </w:tcPr>
          <w:p w14:paraId="1DD8CA47" w14:textId="77777777" w:rsidR="000250C7" w:rsidRPr="0034284C" w:rsidRDefault="000250C7" w:rsidP="002D31B1">
            <w:pPr>
              <w:spacing w:line="480" w:lineRule="auto"/>
              <w:rPr>
                <w:rFonts w:eastAsia="Times New Roman" w:cstheme="minorHAnsi"/>
                <w:color w:val="000000"/>
                <w:sz w:val="22"/>
                <w:szCs w:val="22"/>
              </w:rPr>
            </w:pPr>
          </w:p>
        </w:tc>
        <w:tc>
          <w:tcPr>
            <w:tcW w:w="787" w:type="dxa"/>
            <w:noWrap/>
            <w:vAlign w:val="center"/>
          </w:tcPr>
          <w:p w14:paraId="20D4BE84" w14:textId="28597942"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1283" w:type="dxa"/>
            <w:noWrap/>
            <w:vAlign w:val="center"/>
          </w:tcPr>
          <w:p w14:paraId="1C9D94B0" w14:textId="0B8D95E6"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1260" w:type="dxa"/>
            <w:noWrap/>
            <w:vAlign w:val="center"/>
          </w:tcPr>
          <w:p w14:paraId="645DE965" w14:textId="36A38394"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5.40</w:t>
            </w:r>
          </w:p>
        </w:tc>
        <w:tc>
          <w:tcPr>
            <w:tcW w:w="1260" w:type="dxa"/>
            <w:noWrap/>
            <w:vAlign w:val="center"/>
          </w:tcPr>
          <w:p w14:paraId="01CFB025" w14:textId="3F4911D2" w:rsidR="000250C7" w:rsidRPr="0034284C" w:rsidRDefault="000250C7" w:rsidP="002D31B1">
            <w:pPr>
              <w:spacing w:line="480" w:lineRule="auto"/>
              <w:rPr>
                <w:rFonts w:eastAsia="Times New Roman" w:cstheme="minorHAnsi"/>
                <w:i/>
                <w:sz w:val="22"/>
                <w:szCs w:val="22"/>
              </w:rPr>
            </w:pPr>
            <w:r w:rsidRPr="0034284C">
              <w:rPr>
                <w:rFonts w:eastAsia="Times New Roman" w:cstheme="minorHAnsi"/>
                <w:i/>
                <w:sz w:val="22"/>
                <w:szCs w:val="22"/>
              </w:rPr>
              <w:t>p</w:t>
            </w:r>
            <w:r w:rsidRPr="0034284C">
              <w:rPr>
                <w:rFonts w:eastAsia="Times New Roman" w:cstheme="minorHAnsi"/>
                <w:sz w:val="22"/>
                <w:szCs w:val="22"/>
              </w:rPr>
              <w:t>=.14</w:t>
            </w:r>
          </w:p>
        </w:tc>
        <w:tc>
          <w:tcPr>
            <w:tcW w:w="1170" w:type="dxa"/>
            <w:noWrap/>
            <w:vAlign w:val="center"/>
          </w:tcPr>
          <w:p w14:paraId="17A536DD" w14:textId="25183092"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5.45</w:t>
            </w:r>
          </w:p>
        </w:tc>
        <w:tc>
          <w:tcPr>
            <w:tcW w:w="1440" w:type="dxa"/>
            <w:noWrap/>
            <w:vAlign w:val="center"/>
          </w:tcPr>
          <w:p w14:paraId="38367156" w14:textId="642CD0F6"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i/>
                <w:color w:val="000000"/>
                <w:sz w:val="22"/>
                <w:szCs w:val="22"/>
              </w:rPr>
              <w:t>p</w:t>
            </w:r>
            <w:r w:rsidRPr="0034284C">
              <w:rPr>
                <w:rFonts w:eastAsia="Times New Roman" w:cstheme="minorHAnsi"/>
                <w:color w:val="000000"/>
                <w:sz w:val="22"/>
                <w:szCs w:val="22"/>
              </w:rPr>
              <w:t>=.070</w:t>
            </w:r>
          </w:p>
        </w:tc>
      </w:tr>
    </w:tbl>
    <w:p w14:paraId="7FE0153B" w14:textId="77777777" w:rsidR="00794CE0" w:rsidRPr="0034284C" w:rsidRDefault="00794CE0" w:rsidP="002D31B1">
      <w:pPr>
        <w:spacing w:line="480" w:lineRule="auto"/>
        <w:rPr>
          <w:i/>
          <w:sz w:val="22"/>
          <w:szCs w:val="22"/>
        </w:rPr>
      </w:pPr>
    </w:p>
    <w:p w14:paraId="69E0A45B" w14:textId="67553B2A" w:rsidR="00794CE0" w:rsidRPr="0034284C" w:rsidRDefault="00794CE0" w:rsidP="002D31B1">
      <w:pPr>
        <w:spacing w:line="480" w:lineRule="auto"/>
        <w:rPr>
          <w:sz w:val="22"/>
          <w:szCs w:val="22"/>
        </w:rPr>
      </w:pPr>
      <w:r w:rsidRPr="0034284C">
        <w:rPr>
          <w:i/>
          <w:sz w:val="22"/>
          <w:szCs w:val="22"/>
        </w:rPr>
        <w:t>Note</w:t>
      </w:r>
      <w:r w:rsidRPr="0034284C">
        <w:rPr>
          <w:sz w:val="22"/>
          <w:szCs w:val="22"/>
        </w:rPr>
        <w:t xml:space="preserve">. The sample was comprised of Pre/Post Deployment Study (PPDS) respondents who completed the pre-deployment (T0) survey and deployed to Afghanistan.  The outcome includes any suicide attempt documented in Army/DoD administrative records or reported in the PPDS T2 or T3 surveys.  All models control for months in administrative data and T2/T3 survey completion, socio-demographic and Army career correlates of suicide attempt (age, sex, high school or less education, marital/relationship status of “previously married, not currently engaged/in a serious relationship”, having deployed within first year of Army service, and </w:t>
      </w:r>
      <w:r w:rsidR="00BC7D71" w:rsidRPr="0034284C">
        <w:rPr>
          <w:sz w:val="22"/>
          <w:szCs w:val="22"/>
        </w:rPr>
        <w:t xml:space="preserve">perceived </w:t>
      </w:r>
      <w:r w:rsidRPr="0034284C">
        <w:rPr>
          <w:sz w:val="22"/>
          <w:szCs w:val="22"/>
        </w:rPr>
        <w:t>unit cohesion at T0), and lifetime mental disorder</w:t>
      </w:r>
      <w:r w:rsidR="00555742" w:rsidRPr="0034284C">
        <w:rPr>
          <w:sz w:val="22"/>
          <w:szCs w:val="22"/>
        </w:rPr>
        <w:t xml:space="preserve"> at T0</w:t>
      </w:r>
      <w:r w:rsidRPr="0034284C">
        <w:rPr>
          <w:sz w:val="22"/>
          <w:szCs w:val="22"/>
        </w:rPr>
        <w:t>.  Odds ratios that appear in bold are statistically significant (</w:t>
      </w:r>
      <w:r w:rsidRPr="0034284C">
        <w:rPr>
          <w:i/>
          <w:sz w:val="22"/>
          <w:szCs w:val="22"/>
        </w:rPr>
        <w:t>p</w:t>
      </w:r>
      <w:r w:rsidRPr="0034284C">
        <w:rPr>
          <w:sz w:val="22"/>
          <w:szCs w:val="22"/>
        </w:rPr>
        <w:t xml:space="preserve">&lt;.05); exact </w:t>
      </w:r>
      <w:r w:rsidRPr="0034284C">
        <w:rPr>
          <w:i/>
          <w:sz w:val="22"/>
          <w:szCs w:val="22"/>
        </w:rPr>
        <w:t xml:space="preserve">p </w:t>
      </w:r>
      <w:r w:rsidRPr="0034284C">
        <w:rPr>
          <w:sz w:val="22"/>
          <w:szCs w:val="22"/>
        </w:rPr>
        <w:t xml:space="preserve">values are provided for </w:t>
      </w:r>
      <w:r w:rsidRPr="0034284C">
        <w:rPr>
          <w:rFonts w:cstheme="minorHAnsi"/>
          <w:color w:val="000000"/>
          <w:sz w:val="22"/>
          <w:szCs w:val="22"/>
        </w:rPr>
        <w:t>χ</w:t>
      </w:r>
      <w:r w:rsidRPr="0034284C">
        <w:rPr>
          <w:rFonts w:cstheme="minorHAnsi"/>
          <w:color w:val="000000"/>
          <w:sz w:val="22"/>
          <w:szCs w:val="22"/>
          <w:vertAlign w:val="superscript"/>
        </w:rPr>
        <w:t>2</w:t>
      </w:r>
      <w:r w:rsidRPr="0034284C">
        <w:rPr>
          <w:rFonts w:cstheme="minorHAnsi"/>
          <w:color w:val="000000"/>
          <w:sz w:val="22"/>
          <w:szCs w:val="22"/>
        </w:rPr>
        <w:t xml:space="preserve"> tests</w:t>
      </w:r>
      <w:r w:rsidRPr="0034284C">
        <w:rPr>
          <w:sz w:val="22"/>
          <w:szCs w:val="22"/>
        </w:rPr>
        <w:t xml:space="preserve">.  </w:t>
      </w:r>
    </w:p>
    <w:p w14:paraId="6A0E2A72" w14:textId="12DAC1AD" w:rsidR="00794CE0" w:rsidRPr="0034284C" w:rsidRDefault="00794CE0" w:rsidP="002D31B1">
      <w:pPr>
        <w:spacing w:line="480" w:lineRule="auto"/>
        <w:rPr>
          <w:sz w:val="22"/>
          <w:szCs w:val="22"/>
        </w:rPr>
      </w:pPr>
      <w:r w:rsidRPr="0034284C">
        <w:rPr>
          <w:sz w:val="22"/>
          <w:szCs w:val="22"/>
          <w:vertAlign w:val="superscript"/>
        </w:rPr>
        <w:t>1</w:t>
      </w:r>
      <w:r w:rsidRPr="0034284C">
        <w:rPr>
          <w:sz w:val="22"/>
          <w:szCs w:val="22"/>
        </w:rPr>
        <w:t xml:space="preserve">Models also adjust for having had TBI of </w:t>
      </w:r>
      <w:r w:rsidR="00CC6F0B" w:rsidRPr="0034284C">
        <w:rPr>
          <w:sz w:val="22"/>
          <w:szCs w:val="22"/>
        </w:rPr>
        <w:t xml:space="preserve">Very </w:t>
      </w:r>
      <w:r w:rsidRPr="0034284C">
        <w:rPr>
          <w:sz w:val="22"/>
          <w:szCs w:val="22"/>
        </w:rPr>
        <w:t xml:space="preserve">Mild or </w:t>
      </w:r>
      <w:r w:rsidR="00C26140" w:rsidRPr="0034284C">
        <w:rPr>
          <w:sz w:val="22"/>
          <w:szCs w:val="22"/>
        </w:rPr>
        <w:t>Moderate-to-Severe</w:t>
      </w:r>
      <w:r w:rsidRPr="0034284C">
        <w:rPr>
          <w:sz w:val="22"/>
          <w:szCs w:val="22"/>
        </w:rPr>
        <w:t xml:space="preserve"> severity; thus, adjusted odds are relative to “No Lifetime TBI”.</w:t>
      </w:r>
    </w:p>
    <w:p w14:paraId="45A68F97" w14:textId="19CDC5B6" w:rsidR="0021163C" w:rsidRPr="0034284C" w:rsidRDefault="0021163C" w:rsidP="002D31B1">
      <w:pPr>
        <w:spacing w:line="480" w:lineRule="auto"/>
        <w:rPr>
          <w:sz w:val="22"/>
          <w:szCs w:val="22"/>
        </w:rPr>
      </w:pPr>
      <w:r w:rsidRPr="0034284C">
        <w:rPr>
          <w:sz w:val="22"/>
          <w:szCs w:val="22"/>
          <w:vertAlign w:val="superscript"/>
        </w:rPr>
        <w:t>2</w:t>
      </w:r>
      <w:r w:rsidRPr="0034284C">
        <w:rPr>
          <w:sz w:val="22"/>
          <w:szCs w:val="22"/>
        </w:rPr>
        <w:t xml:space="preserve">Due to limitations of </w:t>
      </w:r>
      <w:r w:rsidR="001943BA" w:rsidRPr="0034284C">
        <w:rPr>
          <w:sz w:val="22"/>
          <w:szCs w:val="22"/>
        </w:rPr>
        <w:t xml:space="preserve">the </w:t>
      </w:r>
      <w:r w:rsidRPr="0034284C">
        <w:rPr>
          <w:sz w:val="22"/>
          <w:szCs w:val="22"/>
        </w:rPr>
        <w:t>survey assess</w:t>
      </w:r>
      <w:r w:rsidR="001943BA" w:rsidRPr="0034284C">
        <w:rPr>
          <w:sz w:val="22"/>
          <w:szCs w:val="22"/>
        </w:rPr>
        <w:t>ment of</w:t>
      </w:r>
      <w:r w:rsidRPr="0034284C">
        <w:rPr>
          <w:sz w:val="22"/>
          <w:szCs w:val="22"/>
        </w:rPr>
        <w:t xml:space="preserve"> age-of-onset and recency of </w:t>
      </w:r>
      <w:r w:rsidR="005C71A4" w:rsidRPr="0034284C">
        <w:rPr>
          <w:sz w:val="22"/>
          <w:szCs w:val="22"/>
        </w:rPr>
        <w:t>TBI</w:t>
      </w:r>
      <w:r w:rsidRPr="0034284C">
        <w:rPr>
          <w:sz w:val="22"/>
          <w:szCs w:val="22"/>
        </w:rPr>
        <w:t xml:space="preserve">, </w:t>
      </w:r>
      <w:r w:rsidR="005C71A4" w:rsidRPr="0034284C">
        <w:rPr>
          <w:sz w:val="22"/>
          <w:szCs w:val="22"/>
        </w:rPr>
        <w:t xml:space="preserve">the </w:t>
      </w:r>
      <w:r w:rsidRPr="0034284C">
        <w:rPr>
          <w:sz w:val="22"/>
          <w:szCs w:val="22"/>
        </w:rPr>
        <w:t xml:space="preserve">estimates of age-of-onset </w:t>
      </w:r>
      <w:r w:rsidR="005C71A4" w:rsidRPr="0034284C">
        <w:rPr>
          <w:sz w:val="22"/>
          <w:szCs w:val="22"/>
        </w:rPr>
        <w:t xml:space="preserve">of Mild TBI </w:t>
      </w:r>
      <w:r w:rsidRPr="0034284C">
        <w:rPr>
          <w:sz w:val="22"/>
          <w:szCs w:val="22"/>
        </w:rPr>
        <w:t xml:space="preserve">and recency of Mild TBI may include some injuries that were </w:t>
      </w:r>
      <w:r w:rsidR="00C26140" w:rsidRPr="0034284C">
        <w:rPr>
          <w:sz w:val="22"/>
          <w:szCs w:val="22"/>
        </w:rPr>
        <w:t>Moderate-to-Severe</w:t>
      </w:r>
      <w:r w:rsidRPr="0034284C">
        <w:rPr>
          <w:sz w:val="22"/>
          <w:szCs w:val="22"/>
        </w:rPr>
        <w:t xml:space="preserve">. This would occur if soldiers reported </w:t>
      </w:r>
      <w:r w:rsidR="007E6FFB" w:rsidRPr="0034284C">
        <w:rPr>
          <w:sz w:val="22"/>
          <w:szCs w:val="22"/>
        </w:rPr>
        <w:t>1 or more injuries with loss of consciousness &lt;30 minutes and 1 or more injuries with loss of consciousness</w:t>
      </w:r>
      <w:r w:rsidR="00DA2B03" w:rsidRPr="0034284C">
        <w:rPr>
          <w:sz w:val="22"/>
          <w:szCs w:val="22"/>
        </w:rPr>
        <w:t xml:space="preserve"> </w:t>
      </w:r>
      <w:r w:rsidR="007E6FFB" w:rsidRPr="0034284C">
        <w:rPr>
          <w:sz w:val="22"/>
          <w:szCs w:val="22"/>
          <w:u w:val="single"/>
        </w:rPr>
        <w:t>&gt;</w:t>
      </w:r>
      <w:r w:rsidR="007E6FFB" w:rsidRPr="0034284C">
        <w:rPr>
          <w:sz w:val="22"/>
          <w:szCs w:val="22"/>
        </w:rPr>
        <w:t xml:space="preserve">30 minutes; </w:t>
      </w:r>
      <w:r w:rsidR="007E6FFB" w:rsidRPr="0034284C">
        <w:rPr>
          <w:i/>
          <w:sz w:val="22"/>
          <w:szCs w:val="22"/>
        </w:rPr>
        <w:t>or</w:t>
      </w:r>
      <w:r w:rsidR="007E6FFB" w:rsidRPr="0034284C">
        <w:rPr>
          <w:sz w:val="22"/>
          <w:szCs w:val="22"/>
        </w:rPr>
        <w:t xml:space="preserve"> if they reported 1 or more injuries with memory lapse &lt;30 minutes and 1 or more injuries with memory lapse </w:t>
      </w:r>
      <w:r w:rsidR="007E6FFB" w:rsidRPr="0034284C">
        <w:rPr>
          <w:sz w:val="22"/>
          <w:szCs w:val="22"/>
          <w:u w:val="single"/>
        </w:rPr>
        <w:t>&gt;</w:t>
      </w:r>
      <w:r w:rsidR="007E6FFB" w:rsidRPr="0034284C">
        <w:rPr>
          <w:sz w:val="22"/>
          <w:szCs w:val="22"/>
        </w:rPr>
        <w:t>30 minutes</w:t>
      </w:r>
      <w:r w:rsidRPr="0034284C">
        <w:rPr>
          <w:sz w:val="22"/>
          <w:szCs w:val="22"/>
        </w:rPr>
        <w:t>.</w:t>
      </w:r>
      <w:r w:rsidR="000051EB" w:rsidRPr="0034284C">
        <w:rPr>
          <w:sz w:val="22"/>
          <w:szCs w:val="22"/>
        </w:rPr>
        <w:t xml:space="preserve">  For </w:t>
      </w:r>
      <w:r w:rsidR="001943BA" w:rsidRPr="0034284C">
        <w:rPr>
          <w:sz w:val="22"/>
          <w:szCs w:val="22"/>
        </w:rPr>
        <w:t xml:space="preserve">those </w:t>
      </w:r>
      <w:r w:rsidR="000051EB" w:rsidRPr="0034284C">
        <w:rPr>
          <w:sz w:val="22"/>
          <w:szCs w:val="22"/>
        </w:rPr>
        <w:t>soldiers (n=</w:t>
      </w:r>
      <w:r w:rsidR="00C92046" w:rsidRPr="0034284C">
        <w:rPr>
          <w:sz w:val="22"/>
          <w:szCs w:val="22"/>
        </w:rPr>
        <w:t>43</w:t>
      </w:r>
      <w:r w:rsidR="000051EB" w:rsidRPr="0034284C">
        <w:rPr>
          <w:sz w:val="22"/>
          <w:szCs w:val="22"/>
        </w:rPr>
        <w:t xml:space="preserve">5), we were unable to </w:t>
      </w:r>
      <w:r w:rsidR="001943BA" w:rsidRPr="0034284C">
        <w:rPr>
          <w:sz w:val="22"/>
          <w:szCs w:val="22"/>
        </w:rPr>
        <w:t xml:space="preserve">determine </w:t>
      </w:r>
      <w:r w:rsidR="000051EB" w:rsidRPr="0034284C">
        <w:rPr>
          <w:sz w:val="22"/>
          <w:szCs w:val="22"/>
        </w:rPr>
        <w:t xml:space="preserve">whether the </w:t>
      </w:r>
      <w:r w:rsidR="000051EB" w:rsidRPr="0034284C">
        <w:rPr>
          <w:sz w:val="22"/>
          <w:szCs w:val="22"/>
        </w:rPr>
        <w:lastRenderedPageBreak/>
        <w:t xml:space="preserve">reference </w:t>
      </w:r>
      <w:r w:rsidR="001943BA" w:rsidRPr="0034284C">
        <w:rPr>
          <w:sz w:val="22"/>
          <w:szCs w:val="22"/>
        </w:rPr>
        <w:t xml:space="preserve">injury </w:t>
      </w:r>
      <w:r w:rsidR="000051EB" w:rsidRPr="0034284C">
        <w:rPr>
          <w:sz w:val="22"/>
          <w:szCs w:val="22"/>
        </w:rPr>
        <w:t xml:space="preserve">was Mild or </w:t>
      </w:r>
      <w:r w:rsidR="00C26140" w:rsidRPr="0034284C">
        <w:rPr>
          <w:sz w:val="22"/>
          <w:szCs w:val="22"/>
        </w:rPr>
        <w:t>Moderate-to-Severe</w:t>
      </w:r>
      <w:r w:rsidR="000051EB" w:rsidRPr="0034284C">
        <w:rPr>
          <w:sz w:val="22"/>
          <w:szCs w:val="22"/>
        </w:rPr>
        <w:t xml:space="preserve"> for </w:t>
      </w:r>
      <w:r w:rsidR="00087106" w:rsidRPr="0034284C">
        <w:rPr>
          <w:sz w:val="22"/>
          <w:szCs w:val="22"/>
        </w:rPr>
        <w:t>items</w:t>
      </w:r>
      <w:r w:rsidR="000051EB" w:rsidRPr="0034284C">
        <w:rPr>
          <w:sz w:val="22"/>
          <w:szCs w:val="22"/>
        </w:rPr>
        <w:t xml:space="preserve"> assessing age-of-onset and recency. </w:t>
      </w:r>
      <w:r w:rsidR="009936D7" w:rsidRPr="0034284C">
        <w:rPr>
          <w:sz w:val="22"/>
          <w:szCs w:val="22"/>
        </w:rPr>
        <w:t xml:space="preserve"> </w:t>
      </w:r>
      <w:r w:rsidR="000051EB" w:rsidRPr="0034284C">
        <w:rPr>
          <w:sz w:val="22"/>
          <w:szCs w:val="22"/>
        </w:rPr>
        <w:t>For the purpose of th</w:t>
      </w:r>
      <w:r w:rsidR="003E5226" w:rsidRPr="0034284C">
        <w:rPr>
          <w:sz w:val="22"/>
          <w:szCs w:val="22"/>
        </w:rPr>
        <w:t>ese</w:t>
      </w:r>
      <w:r w:rsidR="000051EB" w:rsidRPr="0034284C">
        <w:rPr>
          <w:sz w:val="22"/>
          <w:szCs w:val="22"/>
        </w:rPr>
        <w:t xml:space="preserve"> Mild TBI model</w:t>
      </w:r>
      <w:r w:rsidR="003E5226" w:rsidRPr="0034284C">
        <w:rPr>
          <w:sz w:val="22"/>
          <w:szCs w:val="22"/>
        </w:rPr>
        <w:t>s</w:t>
      </w:r>
      <w:r w:rsidR="000051EB" w:rsidRPr="0034284C">
        <w:rPr>
          <w:sz w:val="22"/>
          <w:szCs w:val="22"/>
        </w:rPr>
        <w:t>, those injuries were assumed to have been Mild in severity.</w:t>
      </w:r>
    </w:p>
    <w:p w14:paraId="775EA883" w14:textId="77777777" w:rsidR="009168CD" w:rsidRPr="0034284C" w:rsidRDefault="009168CD">
      <w:r w:rsidRPr="0034284C">
        <w:br w:type="page"/>
      </w:r>
    </w:p>
    <w:p w14:paraId="31784CDA" w14:textId="4EE66287" w:rsidR="008C3BB5" w:rsidRPr="0034284C" w:rsidRDefault="008C3BB5" w:rsidP="002D31B1">
      <w:pPr>
        <w:spacing w:line="480" w:lineRule="auto"/>
      </w:pPr>
      <w:r w:rsidRPr="0034284C">
        <w:lastRenderedPageBreak/>
        <w:t xml:space="preserve">Supplementary Table </w:t>
      </w:r>
      <w:r w:rsidR="003B3509" w:rsidRPr="0034284C">
        <w:t>4</w:t>
      </w:r>
    </w:p>
    <w:p w14:paraId="4FAF6D15" w14:textId="24026015" w:rsidR="008C3BB5" w:rsidRPr="0034284C" w:rsidRDefault="008C3BB5" w:rsidP="002D31B1">
      <w:pPr>
        <w:spacing w:line="480" w:lineRule="auto"/>
      </w:pPr>
      <w:r w:rsidRPr="0034284C">
        <w:t xml:space="preserve">Distribution and association of </w:t>
      </w:r>
      <w:r w:rsidR="00C26140" w:rsidRPr="0034284C">
        <w:t>Moderate-to-Severe</w:t>
      </w:r>
      <w:r w:rsidRPr="0034284C">
        <w:t xml:space="preserve"> traumatic brain injury </w:t>
      </w:r>
      <w:r w:rsidR="00416755" w:rsidRPr="0034284C">
        <w:t xml:space="preserve">(TBI) </w:t>
      </w:r>
      <w:r w:rsidR="00267ABE" w:rsidRPr="0034284C">
        <w:t xml:space="preserve">characteristics </w:t>
      </w:r>
      <w:r w:rsidRPr="0034284C">
        <w:t>with prospective suicide attempt</w:t>
      </w:r>
      <w:r w:rsidR="00267ABE" w:rsidRPr="0034284C">
        <w:t xml:space="preserve"> </w:t>
      </w:r>
    </w:p>
    <w:tbl>
      <w:tblPr>
        <w:tblW w:w="12960" w:type="dxa"/>
        <w:tblInd w:w="18" w:type="dxa"/>
        <w:tblLayout w:type="fixed"/>
        <w:tblLook w:val="04A0" w:firstRow="1" w:lastRow="0" w:firstColumn="1" w:lastColumn="0" w:noHBand="0" w:noVBand="1"/>
      </w:tblPr>
      <w:tblGrid>
        <w:gridCol w:w="4140"/>
        <w:gridCol w:w="720"/>
        <w:gridCol w:w="720"/>
        <w:gridCol w:w="990"/>
        <w:gridCol w:w="882"/>
        <w:gridCol w:w="1080"/>
        <w:gridCol w:w="1260"/>
        <w:gridCol w:w="1548"/>
        <w:gridCol w:w="1620"/>
      </w:tblGrid>
      <w:tr w:rsidR="008C3BB5" w:rsidRPr="0034284C" w14:paraId="37DCDE3C" w14:textId="77777777" w:rsidTr="00421777">
        <w:trPr>
          <w:trHeight w:val="300"/>
        </w:trPr>
        <w:tc>
          <w:tcPr>
            <w:tcW w:w="4140" w:type="dxa"/>
            <w:noWrap/>
            <w:vAlign w:val="center"/>
          </w:tcPr>
          <w:p w14:paraId="2221381B" w14:textId="77777777" w:rsidR="008C3BB5" w:rsidRPr="0034284C" w:rsidRDefault="008C3BB5" w:rsidP="002D31B1">
            <w:pPr>
              <w:spacing w:line="480" w:lineRule="auto"/>
              <w:rPr>
                <w:rFonts w:eastAsia="Times New Roman" w:cstheme="minorHAnsi"/>
                <w:color w:val="000000"/>
                <w:sz w:val="22"/>
                <w:szCs w:val="22"/>
              </w:rPr>
            </w:pPr>
          </w:p>
        </w:tc>
        <w:tc>
          <w:tcPr>
            <w:tcW w:w="3312" w:type="dxa"/>
            <w:gridSpan w:val="4"/>
            <w:vAlign w:val="center"/>
          </w:tcPr>
          <w:p w14:paraId="6F7236D4" w14:textId="1107E554" w:rsidR="008C3BB5" w:rsidRPr="0034284C" w:rsidRDefault="008C3BB5" w:rsidP="002D31B1">
            <w:pPr>
              <w:spacing w:line="480" w:lineRule="auto"/>
              <w:jc w:val="center"/>
              <w:rPr>
                <w:rFonts w:ascii="Calibri" w:hAnsi="Calibri" w:cs="Calibri"/>
                <w:color w:val="000000"/>
                <w:sz w:val="22"/>
                <w:szCs w:val="22"/>
              </w:rPr>
            </w:pPr>
            <w:r w:rsidRPr="0034284C">
              <w:rPr>
                <w:rFonts w:ascii="Calibri" w:hAnsi="Calibri" w:cs="Calibri"/>
                <w:color w:val="000000"/>
                <w:sz w:val="22"/>
                <w:szCs w:val="22"/>
              </w:rPr>
              <w:t>Prevalence</w:t>
            </w:r>
          </w:p>
        </w:tc>
        <w:tc>
          <w:tcPr>
            <w:tcW w:w="5508" w:type="dxa"/>
            <w:gridSpan w:val="4"/>
            <w:noWrap/>
          </w:tcPr>
          <w:p w14:paraId="0BAE46C0" w14:textId="0323294A" w:rsidR="008C3BB5" w:rsidRPr="0034284C" w:rsidRDefault="008C3BB5"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Association with suicide attempt</w:t>
            </w:r>
            <w:r w:rsidR="00CD1E5A" w:rsidRPr="0034284C">
              <w:rPr>
                <w:rFonts w:eastAsia="Times New Roman" w:cstheme="minorHAnsi"/>
                <w:color w:val="000000"/>
                <w:sz w:val="22"/>
                <w:szCs w:val="22"/>
              </w:rPr>
              <w:t xml:space="preserve"> </w:t>
            </w:r>
            <w:r w:rsidR="00CD1E5A" w:rsidRPr="0034284C">
              <w:t>(N=7677)</w:t>
            </w:r>
          </w:p>
        </w:tc>
      </w:tr>
      <w:tr w:rsidR="006F56C1" w:rsidRPr="0034284C" w14:paraId="43ACAA86" w14:textId="77777777" w:rsidTr="00421777">
        <w:trPr>
          <w:trHeight w:val="300"/>
        </w:trPr>
        <w:tc>
          <w:tcPr>
            <w:tcW w:w="4140" w:type="dxa"/>
            <w:noWrap/>
            <w:vAlign w:val="center"/>
          </w:tcPr>
          <w:p w14:paraId="2F467D43" w14:textId="77777777" w:rsidR="006F56C1" w:rsidRPr="0034284C" w:rsidRDefault="006F56C1" w:rsidP="006F56C1">
            <w:pPr>
              <w:spacing w:line="480" w:lineRule="auto"/>
              <w:rPr>
                <w:rFonts w:eastAsia="Times New Roman" w:cstheme="minorHAnsi"/>
                <w:color w:val="000000"/>
                <w:sz w:val="22"/>
                <w:szCs w:val="22"/>
              </w:rPr>
            </w:pPr>
          </w:p>
        </w:tc>
        <w:tc>
          <w:tcPr>
            <w:tcW w:w="1440" w:type="dxa"/>
            <w:gridSpan w:val="2"/>
          </w:tcPr>
          <w:p w14:paraId="443F7922" w14:textId="77777777" w:rsidR="006F56C1" w:rsidRPr="0034284C" w:rsidRDefault="006F56C1" w:rsidP="006F56C1">
            <w:pPr>
              <w:spacing w:line="480" w:lineRule="auto"/>
              <w:jc w:val="center"/>
              <w:rPr>
                <w:rFonts w:ascii="Calibri" w:hAnsi="Calibri" w:cs="Calibri"/>
                <w:color w:val="000000"/>
                <w:sz w:val="22"/>
                <w:szCs w:val="22"/>
              </w:rPr>
            </w:pPr>
            <w:r w:rsidRPr="0034284C">
              <w:rPr>
                <w:rFonts w:ascii="Calibri" w:hAnsi="Calibri" w:cs="Calibri"/>
                <w:color w:val="000000"/>
                <w:sz w:val="22"/>
                <w:szCs w:val="22"/>
              </w:rPr>
              <w:t>Full sample</w:t>
            </w:r>
          </w:p>
          <w:p w14:paraId="3E404889" w14:textId="0A2CCB77" w:rsidR="006F56C1" w:rsidRPr="0034284C" w:rsidRDefault="00CD1E5A" w:rsidP="006F56C1">
            <w:pPr>
              <w:spacing w:line="480" w:lineRule="auto"/>
              <w:jc w:val="center"/>
              <w:rPr>
                <w:rFonts w:ascii="Calibri" w:hAnsi="Calibri" w:cs="Calibri"/>
                <w:color w:val="000000"/>
                <w:sz w:val="22"/>
                <w:szCs w:val="22"/>
              </w:rPr>
            </w:pPr>
            <w:r w:rsidRPr="0034284C">
              <w:t>(N=7677)</w:t>
            </w:r>
          </w:p>
        </w:tc>
        <w:tc>
          <w:tcPr>
            <w:tcW w:w="1872" w:type="dxa"/>
            <w:gridSpan w:val="2"/>
            <w:noWrap/>
          </w:tcPr>
          <w:p w14:paraId="432B7767" w14:textId="08B7B3C9" w:rsidR="006F56C1" w:rsidRPr="0034284C" w:rsidRDefault="006F56C1" w:rsidP="00864DDB">
            <w:pPr>
              <w:spacing w:line="480" w:lineRule="auto"/>
              <w:jc w:val="center"/>
              <w:rPr>
                <w:rFonts w:ascii="Calibri" w:hAnsi="Calibri" w:cs="Calibri"/>
                <w:color w:val="000000"/>
                <w:sz w:val="22"/>
                <w:szCs w:val="22"/>
              </w:rPr>
            </w:pPr>
            <w:r w:rsidRPr="0034284C">
              <w:rPr>
                <w:rFonts w:ascii="Calibri" w:hAnsi="Calibri" w:cs="Calibri"/>
                <w:color w:val="000000"/>
                <w:sz w:val="22"/>
                <w:szCs w:val="22"/>
              </w:rPr>
              <w:t xml:space="preserve">Among those with Any </w:t>
            </w:r>
            <w:r w:rsidR="00C26140" w:rsidRPr="0034284C">
              <w:rPr>
                <w:rFonts w:ascii="Calibri" w:hAnsi="Calibri" w:cs="Calibri"/>
                <w:color w:val="000000"/>
                <w:sz w:val="22"/>
                <w:szCs w:val="22"/>
              </w:rPr>
              <w:t>Moderate-to-Severe</w:t>
            </w:r>
            <w:r w:rsidRPr="0034284C">
              <w:rPr>
                <w:rFonts w:ascii="Calibri" w:hAnsi="Calibri" w:cs="Calibri"/>
                <w:color w:val="000000"/>
                <w:sz w:val="22"/>
                <w:szCs w:val="22"/>
              </w:rPr>
              <w:t xml:space="preserve"> TBI</w:t>
            </w:r>
            <w:r w:rsidR="00CD1E5A" w:rsidRPr="0034284C">
              <w:rPr>
                <w:rFonts w:ascii="Calibri" w:hAnsi="Calibri" w:cs="Calibri"/>
                <w:color w:val="000000"/>
                <w:sz w:val="22"/>
                <w:szCs w:val="22"/>
              </w:rPr>
              <w:t xml:space="preserve"> (n=</w:t>
            </w:r>
            <w:r w:rsidR="00864DDB" w:rsidRPr="0034284C">
              <w:rPr>
                <w:rFonts w:ascii="Calibri" w:hAnsi="Calibri" w:cs="Calibri"/>
                <w:color w:val="000000"/>
                <w:sz w:val="22"/>
                <w:szCs w:val="22"/>
              </w:rPr>
              <w:t>746</w:t>
            </w:r>
            <w:r w:rsidR="00CD1E5A" w:rsidRPr="0034284C">
              <w:rPr>
                <w:rFonts w:ascii="Calibri" w:hAnsi="Calibri" w:cs="Calibri"/>
                <w:color w:val="000000"/>
                <w:sz w:val="22"/>
                <w:szCs w:val="22"/>
              </w:rPr>
              <w:t>)</w:t>
            </w:r>
          </w:p>
        </w:tc>
        <w:tc>
          <w:tcPr>
            <w:tcW w:w="2340" w:type="dxa"/>
            <w:gridSpan w:val="2"/>
            <w:noWrap/>
            <w:vAlign w:val="center"/>
          </w:tcPr>
          <w:p w14:paraId="4CC6DC45" w14:textId="77777777" w:rsidR="00E4326A" w:rsidRPr="0034284C" w:rsidRDefault="006F56C1" w:rsidP="006F56C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 xml:space="preserve">Adjusting for </w:t>
            </w:r>
          </w:p>
          <w:p w14:paraId="759076C4" w14:textId="1D652847" w:rsidR="006F56C1" w:rsidRPr="0034284C" w:rsidRDefault="006F56C1" w:rsidP="006F56C1">
            <w:pPr>
              <w:spacing w:line="480" w:lineRule="auto"/>
              <w:jc w:val="center"/>
              <w:rPr>
                <w:rFonts w:eastAsia="Times New Roman" w:cstheme="minorHAnsi"/>
                <w:sz w:val="22"/>
                <w:szCs w:val="22"/>
              </w:rPr>
            </w:pPr>
            <w:r w:rsidRPr="0034284C">
              <w:rPr>
                <w:rFonts w:eastAsia="Times New Roman" w:cstheme="minorHAnsi"/>
                <w:color w:val="000000"/>
                <w:sz w:val="22"/>
                <w:szCs w:val="22"/>
              </w:rPr>
              <w:t>other risk factors</w:t>
            </w:r>
            <w:r w:rsidRPr="0034284C">
              <w:rPr>
                <w:rFonts w:eastAsia="Times New Roman" w:cstheme="minorHAnsi"/>
                <w:color w:val="000000"/>
                <w:sz w:val="22"/>
                <w:szCs w:val="22"/>
                <w:vertAlign w:val="superscript"/>
              </w:rPr>
              <w:t>1</w:t>
            </w:r>
          </w:p>
        </w:tc>
        <w:tc>
          <w:tcPr>
            <w:tcW w:w="3168" w:type="dxa"/>
            <w:gridSpan w:val="2"/>
            <w:noWrap/>
            <w:vAlign w:val="center"/>
          </w:tcPr>
          <w:p w14:paraId="422940ED" w14:textId="241DBAEB" w:rsidR="006F56C1" w:rsidRPr="0034284C" w:rsidRDefault="006F56C1" w:rsidP="006F56C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Adjusting for other risk factors</w:t>
            </w:r>
            <w:r w:rsidRPr="0034284C">
              <w:rPr>
                <w:rFonts w:ascii="Calibri" w:hAnsi="Calibri" w:cs="Calibri"/>
                <w:color w:val="000000"/>
                <w:sz w:val="22"/>
                <w:szCs w:val="22"/>
              </w:rPr>
              <w:t xml:space="preserve"> and Any </w:t>
            </w:r>
            <w:r w:rsidR="00C26140" w:rsidRPr="0034284C">
              <w:rPr>
                <w:rFonts w:ascii="Calibri" w:hAnsi="Calibri" w:cs="Calibri"/>
                <w:color w:val="000000"/>
                <w:sz w:val="22"/>
                <w:szCs w:val="22"/>
              </w:rPr>
              <w:t>Moderate-to-Severe</w:t>
            </w:r>
            <w:r w:rsidRPr="0034284C">
              <w:rPr>
                <w:rFonts w:ascii="Calibri" w:hAnsi="Calibri" w:cs="Calibri"/>
                <w:color w:val="000000"/>
                <w:sz w:val="22"/>
                <w:szCs w:val="22"/>
              </w:rPr>
              <w:t xml:space="preserve"> TBI</w:t>
            </w:r>
          </w:p>
        </w:tc>
      </w:tr>
      <w:tr w:rsidR="000250C7" w:rsidRPr="0034284C" w14:paraId="6E419AA5" w14:textId="77777777" w:rsidTr="00421777">
        <w:trPr>
          <w:trHeight w:val="300"/>
        </w:trPr>
        <w:tc>
          <w:tcPr>
            <w:tcW w:w="4140" w:type="dxa"/>
            <w:noWrap/>
            <w:vAlign w:val="center"/>
          </w:tcPr>
          <w:p w14:paraId="15267780" w14:textId="77777777" w:rsidR="000250C7" w:rsidRPr="0034284C" w:rsidRDefault="000250C7" w:rsidP="002D31B1">
            <w:pPr>
              <w:spacing w:line="480" w:lineRule="auto"/>
              <w:rPr>
                <w:rFonts w:eastAsia="Times New Roman" w:cstheme="minorHAnsi"/>
                <w:color w:val="000000"/>
                <w:sz w:val="22"/>
                <w:szCs w:val="22"/>
              </w:rPr>
            </w:pPr>
          </w:p>
        </w:tc>
        <w:tc>
          <w:tcPr>
            <w:tcW w:w="720" w:type="dxa"/>
            <w:vAlign w:val="center"/>
          </w:tcPr>
          <w:p w14:paraId="7FC31960" w14:textId="42B8796A"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w:t>
            </w:r>
          </w:p>
        </w:tc>
        <w:tc>
          <w:tcPr>
            <w:tcW w:w="720" w:type="dxa"/>
            <w:vAlign w:val="center"/>
          </w:tcPr>
          <w:p w14:paraId="7AB17AB2" w14:textId="64BEE879"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SE</w:t>
            </w:r>
          </w:p>
        </w:tc>
        <w:tc>
          <w:tcPr>
            <w:tcW w:w="990" w:type="dxa"/>
            <w:noWrap/>
            <w:vAlign w:val="center"/>
          </w:tcPr>
          <w:p w14:paraId="05BD0491" w14:textId="0AE968BD"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w:t>
            </w:r>
          </w:p>
        </w:tc>
        <w:tc>
          <w:tcPr>
            <w:tcW w:w="882" w:type="dxa"/>
            <w:noWrap/>
            <w:vAlign w:val="center"/>
          </w:tcPr>
          <w:p w14:paraId="3F64D291" w14:textId="3763DB06"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SE</w:t>
            </w:r>
          </w:p>
        </w:tc>
        <w:tc>
          <w:tcPr>
            <w:tcW w:w="1080" w:type="dxa"/>
            <w:noWrap/>
            <w:vAlign w:val="center"/>
          </w:tcPr>
          <w:p w14:paraId="19EEDEBE" w14:textId="0CD65025"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color w:val="000000"/>
                <w:sz w:val="22"/>
                <w:szCs w:val="22"/>
              </w:rPr>
              <w:t>AOR</w:t>
            </w:r>
          </w:p>
        </w:tc>
        <w:tc>
          <w:tcPr>
            <w:tcW w:w="1260" w:type="dxa"/>
            <w:noWrap/>
            <w:vAlign w:val="center"/>
          </w:tcPr>
          <w:p w14:paraId="7BE3DF3C" w14:textId="14CD628D" w:rsidR="000250C7" w:rsidRPr="0034284C" w:rsidRDefault="000250C7" w:rsidP="002D31B1">
            <w:pPr>
              <w:spacing w:line="480" w:lineRule="auto"/>
              <w:jc w:val="center"/>
              <w:rPr>
                <w:rFonts w:eastAsia="Times New Roman" w:cstheme="minorHAnsi"/>
                <w:i/>
                <w:sz w:val="22"/>
                <w:szCs w:val="22"/>
              </w:rPr>
            </w:pPr>
            <w:r w:rsidRPr="0034284C">
              <w:rPr>
                <w:rFonts w:eastAsia="Times New Roman" w:cstheme="minorHAnsi"/>
                <w:sz w:val="22"/>
                <w:szCs w:val="22"/>
              </w:rPr>
              <w:t>95% CI</w:t>
            </w:r>
          </w:p>
        </w:tc>
        <w:tc>
          <w:tcPr>
            <w:tcW w:w="1548" w:type="dxa"/>
            <w:noWrap/>
            <w:vAlign w:val="center"/>
          </w:tcPr>
          <w:p w14:paraId="6FF7F42F" w14:textId="264A7D29" w:rsidR="000250C7" w:rsidRPr="0034284C" w:rsidRDefault="000250C7" w:rsidP="002D31B1">
            <w:pPr>
              <w:spacing w:line="480" w:lineRule="auto"/>
              <w:jc w:val="center"/>
              <w:rPr>
                <w:rFonts w:eastAsia="Times New Roman" w:cstheme="minorHAnsi"/>
                <w:color w:val="000000" w:themeColor="text1"/>
                <w:sz w:val="22"/>
                <w:szCs w:val="22"/>
              </w:rPr>
            </w:pPr>
            <w:r w:rsidRPr="0034284C">
              <w:rPr>
                <w:rFonts w:eastAsia="Times New Roman" w:cstheme="minorHAnsi"/>
                <w:color w:val="000000"/>
                <w:sz w:val="22"/>
                <w:szCs w:val="22"/>
              </w:rPr>
              <w:t>AOR</w:t>
            </w:r>
          </w:p>
        </w:tc>
        <w:tc>
          <w:tcPr>
            <w:tcW w:w="1620" w:type="dxa"/>
            <w:noWrap/>
            <w:vAlign w:val="center"/>
          </w:tcPr>
          <w:p w14:paraId="165FA4CA" w14:textId="12B061BE" w:rsidR="000250C7" w:rsidRPr="0034284C" w:rsidRDefault="000250C7" w:rsidP="002D31B1">
            <w:pPr>
              <w:spacing w:line="480" w:lineRule="auto"/>
              <w:jc w:val="center"/>
              <w:rPr>
                <w:rFonts w:eastAsia="Times New Roman" w:cstheme="minorHAnsi"/>
                <w:color w:val="000000"/>
                <w:sz w:val="22"/>
                <w:szCs w:val="22"/>
              </w:rPr>
            </w:pPr>
            <w:r w:rsidRPr="0034284C">
              <w:rPr>
                <w:rFonts w:eastAsia="Times New Roman" w:cstheme="minorHAnsi"/>
                <w:sz w:val="22"/>
                <w:szCs w:val="22"/>
              </w:rPr>
              <w:t>95% CI</w:t>
            </w:r>
          </w:p>
        </w:tc>
      </w:tr>
      <w:tr w:rsidR="000250C7" w:rsidRPr="0034284C" w14:paraId="241390EA" w14:textId="77777777" w:rsidTr="00421777">
        <w:trPr>
          <w:trHeight w:val="300"/>
        </w:trPr>
        <w:tc>
          <w:tcPr>
            <w:tcW w:w="4140" w:type="dxa"/>
            <w:noWrap/>
            <w:vAlign w:val="center"/>
          </w:tcPr>
          <w:p w14:paraId="5F488E10" w14:textId="7D6041DB"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Age of onset (median, IQR)</w:t>
            </w:r>
            <w:r w:rsidR="00F63227" w:rsidRPr="0034284C">
              <w:rPr>
                <w:rFonts w:eastAsia="Times New Roman" w:cstheme="minorHAnsi"/>
                <w:color w:val="000000"/>
                <w:sz w:val="22"/>
                <w:szCs w:val="22"/>
                <w:vertAlign w:val="superscript"/>
              </w:rPr>
              <w:t>2</w:t>
            </w:r>
          </w:p>
        </w:tc>
        <w:tc>
          <w:tcPr>
            <w:tcW w:w="720" w:type="dxa"/>
            <w:vAlign w:val="center"/>
          </w:tcPr>
          <w:p w14:paraId="7D7EE53C" w14:textId="19B29A07" w:rsidR="000250C7" w:rsidRPr="0034284C" w:rsidRDefault="000250C7" w:rsidP="002D31B1">
            <w:pPr>
              <w:spacing w:line="480" w:lineRule="auto"/>
              <w:rPr>
                <w:rFonts w:eastAsia="Times New Roman" w:cstheme="minorHAnsi"/>
                <w:color w:val="000000"/>
                <w:sz w:val="22"/>
                <w:szCs w:val="22"/>
              </w:rPr>
            </w:pPr>
          </w:p>
        </w:tc>
        <w:tc>
          <w:tcPr>
            <w:tcW w:w="720" w:type="dxa"/>
            <w:vAlign w:val="center"/>
          </w:tcPr>
          <w:p w14:paraId="082D1E72" w14:textId="6C267064" w:rsidR="000250C7" w:rsidRPr="0034284C" w:rsidRDefault="000250C7" w:rsidP="002D31B1">
            <w:pPr>
              <w:spacing w:line="480" w:lineRule="auto"/>
              <w:rPr>
                <w:rFonts w:eastAsia="Times New Roman" w:cstheme="minorHAnsi"/>
                <w:color w:val="000000"/>
                <w:sz w:val="22"/>
                <w:szCs w:val="22"/>
              </w:rPr>
            </w:pPr>
          </w:p>
        </w:tc>
        <w:tc>
          <w:tcPr>
            <w:tcW w:w="990" w:type="dxa"/>
            <w:noWrap/>
            <w:vAlign w:val="center"/>
          </w:tcPr>
          <w:p w14:paraId="45F5A167" w14:textId="5A639871"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15.4</w:t>
            </w:r>
          </w:p>
        </w:tc>
        <w:tc>
          <w:tcPr>
            <w:tcW w:w="882" w:type="dxa"/>
            <w:noWrap/>
            <w:vAlign w:val="center"/>
          </w:tcPr>
          <w:p w14:paraId="7B3DC9C6" w14:textId="39DC0456"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(9.0)</w:t>
            </w:r>
          </w:p>
        </w:tc>
        <w:tc>
          <w:tcPr>
            <w:tcW w:w="1080" w:type="dxa"/>
            <w:noWrap/>
            <w:vAlign w:val="center"/>
          </w:tcPr>
          <w:p w14:paraId="0C72BD93" w14:textId="3AA41E61" w:rsidR="000250C7" w:rsidRPr="0034284C" w:rsidRDefault="000250C7" w:rsidP="002D31B1">
            <w:pPr>
              <w:spacing w:line="480" w:lineRule="auto"/>
              <w:rPr>
                <w:rFonts w:eastAsia="Times New Roman" w:cstheme="minorHAnsi"/>
                <w:color w:val="000000"/>
                <w:sz w:val="22"/>
                <w:szCs w:val="22"/>
              </w:rPr>
            </w:pPr>
          </w:p>
        </w:tc>
        <w:tc>
          <w:tcPr>
            <w:tcW w:w="1260" w:type="dxa"/>
            <w:noWrap/>
            <w:vAlign w:val="center"/>
          </w:tcPr>
          <w:p w14:paraId="28DF61A2" w14:textId="4FD85E3D" w:rsidR="000250C7" w:rsidRPr="0034284C" w:rsidRDefault="000250C7" w:rsidP="002D31B1">
            <w:pPr>
              <w:spacing w:line="480" w:lineRule="auto"/>
              <w:rPr>
                <w:rFonts w:eastAsia="Times New Roman" w:cstheme="minorHAnsi"/>
                <w:i/>
                <w:sz w:val="22"/>
                <w:szCs w:val="22"/>
              </w:rPr>
            </w:pPr>
          </w:p>
        </w:tc>
        <w:tc>
          <w:tcPr>
            <w:tcW w:w="1548" w:type="dxa"/>
            <w:noWrap/>
            <w:vAlign w:val="center"/>
          </w:tcPr>
          <w:p w14:paraId="1CB1444B" w14:textId="489F368D"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1.01  </w:t>
            </w:r>
          </w:p>
        </w:tc>
        <w:tc>
          <w:tcPr>
            <w:tcW w:w="1620" w:type="dxa"/>
            <w:noWrap/>
            <w:vAlign w:val="center"/>
          </w:tcPr>
          <w:p w14:paraId="5795ACD0" w14:textId="1EFC9ADD"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(0.90, 1.14)</w:t>
            </w:r>
          </w:p>
        </w:tc>
      </w:tr>
      <w:tr w:rsidR="000250C7" w:rsidRPr="0034284C" w14:paraId="65F1A12A" w14:textId="77777777" w:rsidTr="00421777">
        <w:trPr>
          <w:trHeight w:val="300"/>
        </w:trPr>
        <w:tc>
          <w:tcPr>
            <w:tcW w:w="4140" w:type="dxa"/>
            <w:noWrap/>
            <w:vAlign w:val="center"/>
          </w:tcPr>
          <w:p w14:paraId="1DAB2352" w14:textId="70CB64B8"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Years since onset (median, IQR)</w:t>
            </w:r>
            <w:r w:rsidR="00766981" w:rsidRPr="0034284C">
              <w:rPr>
                <w:rFonts w:eastAsia="Times New Roman" w:cstheme="minorHAnsi"/>
                <w:color w:val="000000"/>
                <w:sz w:val="22"/>
                <w:szCs w:val="22"/>
                <w:vertAlign w:val="superscript"/>
              </w:rPr>
              <w:t>2</w:t>
            </w:r>
          </w:p>
        </w:tc>
        <w:tc>
          <w:tcPr>
            <w:tcW w:w="720" w:type="dxa"/>
            <w:vAlign w:val="center"/>
          </w:tcPr>
          <w:p w14:paraId="4976D11D" w14:textId="2CCBD4CE" w:rsidR="000250C7" w:rsidRPr="0034284C" w:rsidRDefault="000250C7" w:rsidP="002D31B1">
            <w:pPr>
              <w:spacing w:line="480" w:lineRule="auto"/>
              <w:rPr>
                <w:rFonts w:eastAsia="Times New Roman" w:cstheme="minorHAnsi"/>
                <w:color w:val="000000"/>
                <w:sz w:val="22"/>
                <w:szCs w:val="22"/>
              </w:rPr>
            </w:pPr>
          </w:p>
        </w:tc>
        <w:tc>
          <w:tcPr>
            <w:tcW w:w="720" w:type="dxa"/>
            <w:vAlign w:val="center"/>
          </w:tcPr>
          <w:p w14:paraId="6E411495" w14:textId="2E73D554" w:rsidR="000250C7" w:rsidRPr="0034284C" w:rsidRDefault="000250C7" w:rsidP="002D31B1">
            <w:pPr>
              <w:spacing w:line="480" w:lineRule="auto"/>
              <w:rPr>
                <w:rFonts w:eastAsia="Times New Roman" w:cstheme="minorHAnsi"/>
                <w:color w:val="000000"/>
                <w:sz w:val="22"/>
                <w:szCs w:val="22"/>
              </w:rPr>
            </w:pPr>
          </w:p>
        </w:tc>
        <w:tc>
          <w:tcPr>
            <w:tcW w:w="990" w:type="dxa"/>
            <w:noWrap/>
            <w:vAlign w:val="center"/>
          </w:tcPr>
          <w:p w14:paraId="51BF8A2B" w14:textId="00B377D1"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8.0</w:t>
            </w:r>
          </w:p>
        </w:tc>
        <w:tc>
          <w:tcPr>
            <w:tcW w:w="882" w:type="dxa"/>
            <w:noWrap/>
            <w:vAlign w:val="center"/>
          </w:tcPr>
          <w:p w14:paraId="3C247F25" w14:textId="00083DC9"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(8.6)</w:t>
            </w:r>
          </w:p>
        </w:tc>
        <w:tc>
          <w:tcPr>
            <w:tcW w:w="1080" w:type="dxa"/>
            <w:noWrap/>
            <w:vAlign w:val="center"/>
          </w:tcPr>
          <w:p w14:paraId="5F2E7B04" w14:textId="5736E59E"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1260" w:type="dxa"/>
            <w:noWrap/>
            <w:vAlign w:val="center"/>
          </w:tcPr>
          <w:p w14:paraId="15323AB9" w14:textId="7013BA12"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  </w:t>
            </w:r>
          </w:p>
        </w:tc>
        <w:tc>
          <w:tcPr>
            <w:tcW w:w="1548" w:type="dxa"/>
            <w:noWrap/>
            <w:vAlign w:val="center"/>
          </w:tcPr>
          <w:p w14:paraId="43037EC2" w14:textId="3FD625CC"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0.98  </w:t>
            </w:r>
          </w:p>
        </w:tc>
        <w:tc>
          <w:tcPr>
            <w:tcW w:w="1620" w:type="dxa"/>
            <w:noWrap/>
            <w:vAlign w:val="center"/>
          </w:tcPr>
          <w:p w14:paraId="7822B11D" w14:textId="1574D442"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(0.89, 1.09)</w:t>
            </w:r>
          </w:p>
        </w:tc>
      </w:tr>
      <w:tr w:rsidR="000250C7" w:rsidRPr="0034284C" w14:paraId="1AAB5F39" w14:textId="77777777" w:rsidTr="00421777">
        <w:trPr>
          <w:trHeight w:val="300"/>
        </w:trPr>
        <w:tc>
          <w:tcPr>
            <w:tcW w:w="4140" w:type="dxa"/>
            <w:noWrap/>
            <w:vAlign w:val="center"/>
          </w:tcPr>
          <w:p w14:paraId="01C0BD60" w14:textId="2FB4B792" w:rsidR="000250C7" w:rsidRPr="0034284C" w:rsidRDefault="000250C7" w:rsidP="002D31B1">
            <w:pPr>
              <w:spacing w:line="480" w:lineRule="auto"/>
              <w:rPr>
                <w:rFonts w:eastAsia="Times New Roman" w:cstheme="minorHAnsi"/>
                <w:color w:val="000000"/>
                <w:sz w:val="22"/>
                <w:szCs w:val="22"/>
                <w:vertAlign w:val="superscript"/>
              </w:rPr>
            </w:pPr>
            <w:r w:rsidRPr="0034284C">
              <w:rPr>
                <w:rFonts w:eastAsia="Times New Roman" w:cstheme="minorHAnsi"/>
                <w:color w:val="000000"/>
                <w:sz w:val="22"/>
                <w:szCs w:val="22"/>
              </w:rPr>
              <w:t xml:space="preserve">  Most recent </w:t>
            </w:r>
            <w:r w:rsidR="00C26140" w:rsidRPr="0034284C">
              <w:rPr>
                <w:rFonts w:eastAsia="Times New Roman" w:cstheme="minorHAnsi"/>
                <w:color w:val="000000"/>
                <w:sz w:val="22"/>
                <w:szCs w:val="22"/>
              </w:rPr>
              <w:t>Moderate-to-Severe</w:t>
            </w:r>
            <w:r w:rsidRPr="0034284C">
              <w:rPr>
                <w:rFonts w:eastAsia="Times New Roman" w:cstheme="minorHAnsi"/>
                <w:color w:val="000000"/>
                <w:sz w:val="22"/>
                <w:szCs w:val="22"/>
              </w:rPr>
              <w:t xml:space="preserve"> TBI</w:t>
            </w:r>
            <w:r w:rsidR="00341BB8" w:rsidRPr="0034284C">
              <w:rPr>
                <w:rFonts w:eastAsia="Times New Roman" w:cstheme="minorHAnsi"/>
                <w:color w:val="000000"/>
                <w:sz w:val="22"/>
                <w:szCs w:val="22"/>
                <w:vertAlign w:val="superscript"/>
              </w:rPr>
              <w:t>2</w:t>
            </w:r>
          </w:p>
        </w:tc>
        <w:tc>
          <w:tcPr>
            <w:tcW w:w="720" w:type="dxa"/>
          </w:tcPr>
          <w:p w14:paraId="5A2DBBAE" w14:textId="77777777" w:rsidR="000250C7" w:rsidRPr="0034284C" w:rsidRDefault="000250C7" w:rsidP="002D31B1">
            <w:pPr>
              <w:spacing w:line="480" w:lineRule="auto"/>
              <w:rPr>
                <w:rFonts w:eastAsia="Times New Roman" w:cstheme="minorHAnsi"/>
                <w:color w:val="000000"/>
                <w:sz w:val="22"/>
                <w:szCs w:val="22"/>
              </w:rPr>
            </w:pPr>
          </w:p>
        </w:tc>
        <w:tc>
          <w:tcPr>
            <w:tcW w:w="720" w:type="dxa"/>
          </w:tcPr>
          <w:p w14:paraId="2785D7B5" w14:textId="77777777" w:rsidR="000250C7" w:rsidRPr="0034284C" w:rsidRDefault="000250C7" w:rsidP="002D31B1">
            <w:pPr>
              <w:spacing w:line="480" w:lineRule="auto"/>
              <w:rPr>
                <w:rFonts w:eastAsia="Times New Roman" w:cstheme="minorHAnsi"/>
                <w:color w:val="000000"/>
                <w:sz w:val="22"/>
                <w:szCs w:val="22"/>
              </w:rPr>
            </w:pPr>
          </w:p>
        </w:tc>
        <w:tc>
          <w:tcPr>
            <w:tcW w:w="990" w:type="dxa"/>
            <w:noWrap/>
            <w:vAlign w:val="center"/>
          </w:tcPr>
          <w:p w14:paraId="54B10EE6" w14:textId="161A735A"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882" w:type="dxa"/>
            <w:noWrap/>
            <w:vAlign w:val="center"/>
          </w:tcPr>
          <w:p w14:paraId="279566B9" w14:textId="0FC80CD4"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1080" w:type="dxa"/>
            <w:noWrap/>
            <w:vAlign w:val="center"/>
          </w:tcPr>
          <w:p w14:paraId="29928087" w14:textId="08A0DF49"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w:t>
            </w:r>
          </w:p>
        </w:tc>
        <w:tc>
          <w:tcPr>
            <w:tcW w:w="1260" w:type="dxa"/>
            <w:noWrap/>
            <w:vAlign w:val="center"/>
          </w:tcPr>
          <w:p w14:paraId="74599328" w14:textId="1EA2A4D3"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  </w:t>
            </w:r>
          </w:p>
        </w:tc>
        <w:tc>
          <w:tcPr>
            <w:tcW w:w="1548" w:type="dxa"/>
            <w:noWrap/>
            <w:vAlign w:val="center"/>
          </w:tcPr>
          <w:p w14:paraId="2B6F56C0" w14:textId="6099FA0F"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w:t>
            </w:r>
          </w:p>
        </w:tc>
        <w:tc>
          <w:tcPr>
            <w:tcW w:w="1620" w:type="dxa"/>
            <w:noWrap/>
            <w:vAlign w:val="center"/>
          </w:tcPr>
          <w:p w14:paraId="695FC8E8" w14:textId="45F8234B" w:rsidR="000250C7" w:rsidRPr="0034284C" w:rsidRDefault="000250C7" w:rsidP="002D31B1">
            <w:pPr>
              <w:spacing w:line="480" w:lineRule="auto"/>
              <w:rPr>
                <w:rFonts w:eastAsia="Times New Roman" w:cstheme="minorHAnsi"/>
                <w:i/>
                <w:color w:val="000000"/>
                <w:sz w:val="22"/>
                <w:szCs w:val="22"/>
              </w:rPr>
            </w:pPr>
          </w:p>
        </w:tc>
      </w:tr>
      <w:tr w:rsidR="000250C7" w:rsidRPr="0034284C" w14:paraId="7320B3C3" w14:textId="77777777" w:rsidTr="00421777">
        <w:trPr>
          <w:trHeight w:val="300"/>
        </w:trPr>
        <w:tc>
          <w:tcPr>
            <w:tcW w:w="4140" w:type="dxa"/>
            <w:noWrap/>
            <w:vAlign w:val="center"/>
          </w:tcPr>
          <w:p w14:paraId="3B70D99C" w14:textId="0E1AEF43"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Within the past 5 years</w:t>
            </w:r>
          </w:p>
        </w:tc>
        <w:tc>
          <w:tcPr>
            <w:tcW w:w="720" w:type="dxa"/>
          </w:tcPr>
          <w:p w14:paraId="73590F95" w14:textId="3A59A0B3"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7.1</w:t>
            </w:r>
          </w:p>
        </w:tc>
        <w:tc>
          <w:tcPr>
            <w:tcW w:w="720" w:type="dxa"/>
          </w:tcPr>
          <w:p w14:paraId="3AB7C622" w14:textId="1B76D82F"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(0.3)</w:t>
            </w:r>
          </w:p>
        </w:tc>
        <w:tc>
          <w:tcPr>
            <w:tcW w:w="990" w:type="dxa"/>
            <w:noWrap/>
            <w:vAlign w:val="center"/>
          </w:tcPr>
          <w:p w14:paraId="3738DBB2" w14:textId="4942E548"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70.3</w:t>
            </w:r>
          </w:p>
        </w:tc>
        <w:tc>
          <w:tcPr>
            <w:tcW w:w="882" w:type="dxa"/>
            <w:noWrap/>
            <w:vAlign w:val="center"/>
          </w:tcPr>
          <w:p w14:paraId="1B51113C" w14:textId="37F6D34B"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(1.5)</w:t>
            </w:r>
          </w:p>
        </w:tc>
        <w:tc>
          <w:tcPr>
            <w:tcW w:w="1080" w:type="dxa"/>
            <w:noWrap/>
            <w:vAlign w:val="center"/>
          </w:tcPr>
          <w:p w14:paraId="100EEEE9" w14:textId="794D4427"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2.01</w:t>
            </w:r>
          </w:p>
        </w:tc>
        <w:tc>
          <w:tcPr>
            <w:tcW w:w="1260" w:type="dxa"/>
            <w:noWrap/>
            <w:vAlign w:val="center"/>
          </w:tcPr>
          <w:p w14:paraId="27F01865" w14:textId="347590AA"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(0.99, 4.10)</w:t>
            </w:r>
          </w:p>
        </w:tc>
        <w:tc>
          <w:tcPr>
            <w:tcW w:w="1548" w:type="dxa"/>
            <w:noWrap/>
            <w:vAlign w:val="center"/>
          </w:tcPr>
          <w:p w14:paraId="40E49390" w14:textId="3086CD6E"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3.10  </w:t>
            </w:r>
          </w:p>
        </w:tc>
        <w:tc>
          <w:tcPr>
            <w:tcW w:w="1620" w:type="dxa"/>
            <w:noWrap/>
            <w:vAlign w:val="center"/>
          </w:tcPr>
          <w:p w14:paraId="1BFDCFFC" w14:textId="4BE5944E"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(0.63, 15.15)</w:t>
            </w:r>
          </w:p>
        </w:tc>
      </w:tr>
      <w:tr w:rsidR="000250C7" w:rsidRPr="0034284C" w14:paraId="3C12CBF8" w14:textId="77777777" w:rsidTr="00421777">
        <w:trPr>
          <w:trHeight w:val="300"/>
        </w:trPr>
        <w:tc>
          <w:tcPr>
            <w:tcW w:w="4140" w:type="dxa"/>
            <w:noWrap/>
            <w:vAlign w:val="center"/>
          </w:tcPr>
          <w:p w14:paraId="489D290A" w14:textId="07267D02"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More than 5 years ago</w:t>
            </w:r>
          </w:p>
        </w:tc>
        <w:tc>
          <w:tcPr>
            <w:tcW w:w="720" w:type="dxa"/>
          </w:tcPr>
          <w:p w14:paraId="503C3F5F" w14:textId="6A967783"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3.0</w:t>
            </w:r>
          </w:p>
        </w:tc>
        <w:tc>
          <w:tcPr>
            <w:tcW w:w="720" w:type="dxa"/>
          </w:tcPr>
          <w:p w14:paraId="3257F814" w14:textId="2973C8DD"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(0.2)</w:t>
            </w:r>
          </w:p>
        </w:tc>
        <w:tc>
          <w:tcPr>
            <w:tcW w:w="990" w:type="dxa"/>
            <w:noWrap/>
            <w:vAlign w:val="center"/>
          </w:tcPr>
          <w:p w14:paraId="73D4E590" w14:textId="1EA37CCF"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29.7</w:t>
            </w:r>
          </w:p>
        </w:tc>
        <w:tc>
          <w:tcPr>
            <w:tcW w:w="882" w:type="dxa"/>
            <w:noWrap/>
            <w:vAlign w:val="center"/>
          </w:tcPr>
          <w:p w14:paraId="4977BE65" w14:textId="0919C059"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(1.5)</w:t>
            </w:r>
          </w:p>
        </w:tc>
        <w:tc>
          <w:tcPr>
            <w:tcW w:w="1080" w:type="dxa"/>
            <w:noWrap/>
            <w:vAlign w:val="center"/>
          </w:tcPr>
          <w:p w14:paraId="11D016EA" w14:textId="70D2695F"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0.65</w:t>
            </w:r>
          </w:p>
        </w:tc>
        <w:tc>
          <w:tcPr>
            <w:tcW w:w="1260" w:type="dxa"/>
            <w:noWrap/>
            <w:vAlign w:val="center"/>
          </w:tcPr>
          <w:p w14:paraId="770BC9E6" w14:textId="17EABAE3"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(0.13, 3.22)</w:t>
            </w:r>
          </w:p>
        </w:tc>
        <w:tc>
          <w:tcPr>
            <w:tcW w:w="1548" w:type="dxa"/>
            <w:noWrap/>
            <w:vAlign w:val="center"/>
          </w:tcPr>
          <w:p w14:paraId="1A4D73EB" w14:textId="367CEBD3"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1.00  </w:t>
            </w:r>
          </w:p>
        </w:tc>
        <w:tc>
          <w:tcPr>
            <w:tcW w:w="1620" w:type="dxa"/>
            <w:noWrap/>
            <w:vAlign w:val="center"/>
          </w:tcPr>
          <w:p w14:paraId="2864BF7C" w14:textId="716FDEFB"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Ref</w:t>
            </w:r>
          </w:p>
        </w:tc>
      </w:tr>
      <w:tr w:rsidR="000250C7" w:rsidRPr="0034284C" w14:paraId="28856275" w14:textId="77777777" w:rsidTr="00421777">
        <w:trPr>
          <w:trHeight w:val="300"/>
        </w:trPr>
        <w:tc>
          <w:tcPr>
            <w:tcW w:w="4140" w:type="dxa"/>
            <w:noWrap/>
            <w:vAlign w:val="center"/>
          </w:tcPr>
          <w:p w14:paraId="3827AD5B" w14:textId="2EF2651F"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Never sustained </w:t>
            </w:r>
            <w:r w:rsidR="00C26140" w:rsidRPr="0034284C">
              <w:rPr>
                <w:rFonts w:eastAsia="Times New Roman" w:cstheme="minorHAnsi"/>
                <w:color w:val="000000"/>
                <w:sz w:val="22"/>
                <w:szCs w:val="22"/>
              </w:rPr>
              <w:t>Mod</w:t>
            </w:r>
            <w:r w:rsidR="00421777" w:rsidRPr="0034284C">
              <w:rPr>
                <w:rFonts w:eastAsia="Times New Roman" w:cstheme="minorHAnsi"/>
                <w:color w:val="000000"/>
                <w:sz w:val="22"/>
                <w:szCs w:val="22"/>
              </w:rPr>
              <w:t>erate</w:t>
            </w:r>
            <w:r w:rsidR="00C26140" w:rsidRPr="0034284C">
              <w:rPr>
                <w:rFonts w:eastAsia="Times New Roman" w:cstheme="minorHAnsi"/>
                <w:color w:val="000000"/>
                <w:sz w:val="22"/>
                <w:szCs w:val="22"/>
              </w:rPr>
              <w:t>-to-Severe</w:t>
            </w:r>
            <w:r w:rsidRPr="0034284C">
              <w:rPr>
                <w:rFonts w:eastAsia="Times New Roman" w:cstheme="minorHAnsi"/>
                <w:color w:val="000000"/>
                <w:sz w:val="22"/>
                <w:szCs w:val="22"/>
              </w:rPr>
              <w:t xml:space="preserve"> TBI</w:t>
            </w:r>
          </w:p>
        </w:tc>
        <w:tc>
          <w:tcPr>
            <w:tcW w:w="720" w:type="dxa"/>
          </w:tcPr>
          <w:p w14:paraId="653241BD" w14:textId="49402205"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89.9</w:t>
            </w:r>
          </w:p>
        </w:tc>
        <w:tc>
          <w:tcPr>
            <w:tcW w:w="720" w:type="dxa"/>
          </w:tcPr>
          <w:p w14:paraId="5410ED04" w14:textId="3C65F528"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(0.4)</w:t>
            </w:r>
          </w:p>
        </w:tc>
        <w:tc>
          <w:tcPr>
            <w:tcW w:w="990" w:type="dxa"/>
            <w:noWrap/>
            <w:vAlign w:val="center"/>
          </w:tcPr>
          <w:p w14:paraId="286187E0" w14:textId="4B409BCA" w:rsidR="000250C7" w:rsidRPr="0034284C" w:rsidRDefault="000250C7" w:rsidP="002D31B1">
            <w:pPr>
              <w:spacing w:line="480" w:lineRule="auto"/>
              <w:rPr>
                <w:rFonts w:eastAsia="Times New Roman" w:cstheme="minorHAnsi"/>
                <w:color w:val="000000"/>
                <w:sz w:val="22"/>
                <w:szCs w:val="22"/>
              </w:rPr>
            </w:pPr>
          </w:p>
        </w:tc>
        <w:tc>
          <w:tcPr>
            <w:tcW w:w="882" w:type="dxa"/>
            <w:noWrap/>
            <w:vAlign w:val="center"/>
          </w:tcPr>
          <w:p w14:paraId="40A6528C" w14:textId="40CE73E3" w:rsidR="000250C7" w:rsidRPr="0034284C" w:rsidRDefault="000250C7" w:rsidP="002D31B1">
            <w:pPr>
              <w:spacing w:line="480" w:lineRule="auto"/>
              <w:rPr>
                <w:rFonts w:eastAsia="Times New Roman" w:cstheme="minorHAnsi"/>
                <w:color w:val="000000"/>
                <w:sz w:val="22"/>
                <w:szCs w:val="22"/>
              </w:rPr>
            </w:pPr>
          </w:p>
        </w:tc>
        <w:tc>
          <w:tcPr>
            <w:tcW w:w="1080" w:type="dxa"/>
            <w:noWrap/>
            <w:vAlign w:val="center"/>
          </w:tcPr>
          <w:p w14:paraId="47B9AB36" w14:textId="2E7AC31E"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1.00</w:t>
            </w:r>
          </w:p>
        </w:tc>
        <w:tc>
          <w:tcPr>
            <w:tcW w:w="1260" w:type="dxa"/>
            <w:noWrap/>
            <w:vAlign w:val="center"/>
          </w:tcPr>
          <w:p w14:paraId="38EA151A" w14:textId="369C2998"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Ref</w:t>
            </w:r>
          </w:p>
        </w:tc>
        <w:tc>
          <w:tcPr>
            <w:tcW w:w="1548" w:type="dxa"/>
            <w:noWrap/>
            <w:vAlign w:val="center"/>
          </w:tcPr>
          <w:p w14:paraId="07386229" w14:textId="5A78CC67" w:rsidR="000250C7" w:rsidRPr="0034284C" w:rsidRDefault="000250C7" w:rsidP="002D31B1">
            <w:pPr>
              <w:spacing w:line="480" w:lineRule="auto"/>
              <w:rPr>
                <w:rFonts w:eastAsia="Times New Roman" w:cstheme="minorHAnsi"/>
                <w:color w:val="000000" w:themeColor="text1"/>
                <w:sz w:val="22"/>
                <w:szCs w:val="22"/>
              </w:rPr>
            </w:pPr>
          </w:p>
        </w:tc>
        <w:tc>
          <w:tcPr>
            <w:tcW w:w="1620" w:type="dxa"/>
            <w:noWrap/>
            <w:vAlign w:val="center"/>
          </w:tcPr>
          <w:p w14:paraId="191A7EF6" w14:textId="6EA8BD73" w:rsidR="000250C7" w:rsidRPr="0034284C" w:rsidRDefault="000250C7" w:rsidP="002D31B1">
            <w:pPr>
              <w:spacing w:line="480" w:lineRule="auto"/>
              <w:rPr>
                <w:rFonts w:eastAsia="Times New Roman" w:cstheme="minorHAnsi"/>
                <w:i/>
                <w:color w:val="000000"/>
                <w:sz w:val="22"/>
                <w:szCs w:val="22"/>
              </w:rPr>
            </w:pPr>
          </w:p>
        </w:tc>
      </w:tr>
      <w:tr w:rsidR="000250C7" w:rsidRPr="0034284C" w14:paraId="39FBA478" w14:textId="77777777" w:rsidTr="00421777">
        <w:trPr>
          <w:trHeight w:val="300"/>
        </w:trPr>
        <w:tc>
          <w:tcPr>
            <w:tcW w:w="4140" w:type="dxa"/>
            <w:noWrap/>
            <w:vAlign w:val="center"/>
          </w:tcPr>
          <w:p w14:paraId="201EFA19" w14:textId="1FF481F0"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χ</w:t>
            </w:r>
            <w:r w:rsidRPr="0034284C">
              <w:rPr>
                <w:rFonts w:eastAsia="Times New Roman" w:cstheme="minorHAnsi"/>
                <w:color w:val="000000"/>
                <w:sz w:val="22"/>
                <w:szCs w:val="22"/>
                <w:vertAlign w:val="superscript"/>
              </w:rPr>
              <w:t>2</w:t>
            </w:r>
            <w:r w:rsidRPr="0034284C">
              <w:rPr>
                <w:rFonts w:eastAsia="Times New Roman" w:cstheme="minorHAnsi"/>
                <w:color w:val="000000"/>
                <w:sz w:val="22"/>
                <w:szCs w:val="22"/>
                <w:vertAlign w:val="subscript"/>
              </w:rPr>
              <w:t>2/1</w:t>
            </w:r>
          </w:p>
        </w:tc>
        <w:tc>
          <w:tcPr>
            <w:tcW w:w="720" w:type="dxa"/>
          </w:tcPr>
          <w:p w14:paraId="5F6D5185" w14:textId="14138A7C" w:rsidR="000250C7" w:rsidRPr="0034284C" w:rsidRDefault="000250C7" w:rsidP="002D31B1">
            <w:pPr>
              <w:spacing w:line="480" w:lineRule="auto"/>
              <w:rPr>
                <w:rFonts w:eastAsia="Times New Roman" w:cstheme="minorHAnsi"/>
                <w:color w:val="000000"/>
                <w:sz w:val="22"/>
                <w:szCs w:val="22"/>
              </w:rPr>
            </w:pPr>
          </w:p>
        </w:tc>
        <w:tc>
          <w:tcPr>
            <w:tcW w:w="720" w:type="dxa"/>
          </w:tcPr>
          <w:p w14:paraId="7FDD3D3E" w14:textId="0CE6FA0D" w:rsidR="000250C7" w:rsidRPr="0034284C" w:rsidRDefault="000250C7" w:rsidP="002D31B1">
            <w:pPr>
              <w:spacing w:line="480" w:lineRule="auto"/>
              <w:rPr>
                <w:rFonts w:eastAsia="Times New Roman" w:cstheme="minorHAnsi"/>
                <w:color w:val="000000"/>
                <w:sz w:val="22"/>
                <w:szCs w:val="22"/>
              </w:rPr>
            </w:pPr>
          </w:p>
        </w:tc>
        <w:tc>
          <w:tcPr>
            <w:tcW w:w="990" w:type="dxa"/>
            <w:noWrap/>
            <w:vAlign w:val="center"/>
          </w:tcPr>
          <w:p w14:paraId="6583833C" w14:textId="77A4EB62" w:rsidR="000250C7" w:rsidRPr="0034284C" w:rsidRDefault="000250C7" w:rsidP="002D31B1">
            <w:pPr>
              <w:spacing w:line="480" w:lineRule="auto"/>
              <w:rPr>
                <w:rFonts w:eastAsia="Times New Roman" w:cstheme="minorHAnsi"/>
                <w:color w:val="000000"/>
                <w:sz w:val="22"/>
                <w:szCs w:val="22"/>
              </w:rPr>
            </w:pPr>
          </w:p>
        </w:tc>
        <w:tc>
          <w:tcPr>
            <w:tcW w:w="882" w:type="dxa"/>
            <w:noWrap/>
            <w:vAlign w:val="center"/>
          </w:tcPr>
          <w:p w14:paraId="014E7DA0" w14:textId="21348A28" w:rsidR="000250C7" w:rsidRPr="0034284C" w:rsidRDefault="000250C7" w:rsidP="002D31B1">
            <w:pPr>
              <w:spacing w:line="480" w:lineRule="auto"/>
              <w:rPr>
                <w:rFonts w:eastAsia="Times New Roman" w:cstheme="minorHAnsi"/>
                <w:color w:val="000000"/>
                <w:sz w:val="22"/>
                <w:szCs w:val="22"/>
              </w:rPr>
            </w:pPr>
          </w:p>
        </w:tc>
        <w:tc>
          <w:tcPr>
            <w:tcW w:w="1080" w:type="dxa"/>
            <w:noWrap/>
            <w:vAlign w:val="center"/>
          </w:tcPr>
          <w:p w14:paraId="3B361B06" w14:textId="378400EE"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4.97</w:t>
            </w:r>
          </w:p>
        </w:tc>
        <w:tc>
          <w:tcPr>
            <w:tcW w:w="1260" w:type="dxa"/>
            <w:noWrap/>
            <w:vAlign w:val="center"/>
          </w:tcPr>
          <w:p w14:paraId="25B77BFD" w14:textId="7EE9342E" w:rsidR="000250C7" w:rsidRPr="0034284C" w:rsidRDefault="000250C7" w:rsidP="002D31B1">
            <w:pPr>
              <w:spacing w:line="480" w:lineRule="auto"/>
              <w:rPr>
                <w:rFonts w:eastAsia="Times New Roman" w:cstheme="minorHAnsi"/>
                <w:i/>
                <w:sz w:val="22"/>
                <w:szCs w:val="22"/>
              </w:rPr>
            </w:pPr>
            <w:r w:rsidRPr="0034284C">
              <w:rPr>
                <w:rFonts w:eastAsia="Times New Roman" w:cstheme="minorHAnsi"/>
                <w:i/>
                <w:sz w:val="22"/>
                <w:szCs w:val="22"/>
              </w:rPr>
              <w:t>p</w:t>
            </w:r>
            <w:r w:rsidRPr="0034284C">
              <w:rPr>
                <w:rFonts w:eastAsia="Times New Roman" w:cstheme="minorHAnsi"/>
                <w:sz w:val="22"/>
                <w:szCs w:val="22"/>
              </w:rPr>
              <w:t>=.080</w:t>
            </w:r>
          </w:p>
        </w:tc>
        <w:tc>
          <w:tcPr>
            <w:tcW w:w="1548" w:type="dxa"/>
            <w:noWrap/>
            <w:vAlign w:val="center"/>
          </w:tcPr>
          <w:p w14:paraId="0B1C70CE" w14:textId="6447CACB" w:rsidR="000250C7" w:rsidRPr="0034284C" w:rsidRDefault="00F57560"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2.07</w:t>
            </w:r>
          </w:p>
        </w:tc>
        <w:tc>
          <w:tcPr>
            <w:tcW w:w="1620" w:type="dxa"/>
            <w:noWrap/>
            <w:vAlign w:val="center"/>
          </w:tcPr>
          <w:p w14:paraId="5D2044C8" w14:textId="024D30BD" w:rsidR="000250C7" w:rsidRPr="0034284C" w:rsidRDefault="00F57560" w:rsidP="00F57560">
            <w:pPr>
              <w:spacing w:line="480" w:lineRule="auto"/>
              <w:rPr>
                <w:rFonts w:eastAsia="Times New Roman" w:cstheme="minorHAnsi"/>
                <w:color w:val="000000"/>
                <w:sz w:val="22"/>
                <w:szCs w:val="22"/>
              </w:rPr>
            </w:pPr>
            <w:r w:rsidRPr="0034284C">
              <w:rPr>
                <w:rFonts w:eastAsia="Times New Roman" w:cstheme="minorHAnsi"/>
                <w:i/>
                <w:color w:val="000000"/>
                <w:sz w:val="22"/>
                <w:szCs w:val="22"/>
              </w:rPr>
              <w:t>p</w:t>
            </w:r>
            <w:r w:rsidRPr="0034284C">
              <w:rPr>
                <w:rFonts w:eastAsia="Times New Roman" w:cstheme="minorHAnsi"/>
                <w:color w:val="000000"/>
                <w:sz w:val="22"/>
                <w:szCs w:val="22"/>
              </w:rPr>
              <w:t>=.150</w:t>
            </w:r>
          </w:p>
        </w:tc>
      </w:tr>
      <w:tr w:rsidR="000250C7" w:rsidRPr="0034284C" w14:paraId="19222EA9" w14:textId="77777777" w:rsidTr="00421777">
        <w:trPr>
          <w:trHeight w:val="300"/>
        </w:trPr>
        <w:tc>
          <w:tcPr>
            <w:tcW w:w="4140" w:type="dxa"/>
            <w:noWrap/>
            <w:vAlign w:val="center"/>
          </w:tcPr>
          <w:p w14:paraId="05E15415" w14:textId="2653AAD7"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Number of </w:t>
            </w:r>
            <w:r w:rsidR="00C26140" w:rsidRPr="0034284C">
              <w:rPr>
                <w:rFonts w:eastAsia="Times New Roman" w:cstheme="minorHAnsi"/>
                <w:color w:val="000000"/>
                <w:sz w:val="22"/>
                <w:szCs w:val="22"/>
              </w:rPr>
              <w:t>Moderate-to-Severe</w:t>
            </w:r>
            <w:r w:rsidRPr="0034284C">
              <w:rPr>
                <w:rFonts w:eastAsia="Times New Roman" w:cstheme="minorHAnsi"/>
                <w:color w:val="000000"/>
                <w:sz w:val="22"/>
                <w:szCs w:val="22"/>
              </w:rPr>
              <w:t xml:space="preserve"> TBIs</w:t>
            </w:r>
          </w:p>
        </w:tc>
        <w:tc>
          <w:tcPr>
            <w:tcW w:w="720" w:type="dxa"/>
            <w:vAlign w:val="bottom"/>
          </w:tcPr>
          <w:p w14:paraId="30635DDB" w14:textId="4E834E6E"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0.0</w:t>
            </w:r>
          </w:p>
        </w:tc>
        <w:tc>
          <w:tcPr>
            <w:tcW w:w="720" w:type="dxa"/>
            <w:vAlign w:val="bottom"/>
          </w:tcPr>
          <w:p w14:paraId="6F14652F" w14:textId="1E649F11"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(0.0)</w:t>
            </w:r>
          </w:p>
        </w:tc>
        <w:tc>
          <w:tcPr>
            <w:tcW w:w="990" w:type="dxa"/>
            <w:noWrap/>
            <w:vAlign w:val="bottom"/>
          </w:tcPr>
          <w:p w14:paraId="7C7AB8FA" w14:textId="1536FF22"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1.0</w:t>
            </w:r>
          </w:p>
        </w:tc>
        <w:tc>
          <w:tcPr>
            <w:tcW w:w="882" w:type="dxa"/>
            <w:noWrap/>
            <w:vAlign w:val="bottom"/>
          </w:tcPr>
          <w:p w14:paraId="0B17473C" w14:textId="79E6786A"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(0.5)</w:t>
            </w:r>
          </w:p>
        </w:tc>
        <w:tc>
          <w:tcPr>
            <w:tcW w:w="1080" w:type="dxa"/>
            <w:noWrap/>
            <w:vAlign w:val="center"/>
          </w:tcPr>
          <w:p w14:paraId="17147861" w14:textId="66C97564" w:rsidR="000250C7" w:rsidRPr="0034284C" w:rsidRDefault="000250C7" w:rsidP="002D31B1">
            <w:pPr>
              <w:spacing w:line="480" w:lineRule="auto"/>
              <w:rPr>
                <w:rFonts w:eastAsia="Times New Roman" w:cstheme="minorHAnsi"/>
                <w:color w:val="000000"/>
                <w:sz w:val="22"/>
                <w:szCs w:val="22"/>
              </w:rPr>
            </w:pPr>
          </w:p>
        </w:tc>
        <w:tc>
          <w:tcPr>
            <w:tcW w:w="1260" w:type="dxa"/>
            <w:noWrap/>
            <w:vAlign w:val="center"/>
          </w:tcPr>
          <w:p w14:paraId="075AE1D5" w14:textId="12C33B5F" w:rsidR="000250C7" w:rsidRPr="0034284C" w:rsidRDefault="000250C7" w:rsidP="002D31B1">
            <w:pPr>
              <w:spacing w:line="480" w:lineRule="auto"/>
              <w:rPr>
                <w:rFonts w:eastAsia="Times New Roman" w:cstheme="minorHAnsi"/>
                <w:i/>
                <w:sz w:val="22"/>
                <w:szCs w:val="22"/>
              </w:rPr>
            </w:pPr>
          </w:p>
        </w:tc>
        <w:tc>
          <w:tcPr>
            <w:tcW w:w="1548" w:type="dxa"/>
            <w:noWrap/>
            <w:vAlign w:val="center"/>
          </w:tcPr>
          <w:p w14:paraId="44964B85" w14:textId="0B3BDE13" w:rsidR="000250C7" w:rsidRPr="0034284C" w:rsidRDefault="000250C7" w:rsidP="002D31B1">
            <w:pPr>
              <w:spacing w:line="480" w:lineRule="auto"/>
              <w:rPr>
                <w:rFonts w:eastAsia="Times New Roman" w:cstheme="minorHAnsi"/>
                <w:color w:val="000000" w:themeColor="text1"/>
                <w:sz w:val="22"/>
                <w:szCs w:val="22"/>
              </w:rPr>
            </w:pPr>
          </w:p>
        </w:tc>
        <w:tc>
          <w:tcPr>
            <w:tcW w:w="1620" w:type="dxa"/>
            <w:noWrap/>
            <w:vAlign w:val="center"/>
          </w:tcPr>
          <w:p w14:paraId="54DC0E6C" w14:textId="4105813D" w:rsidR="000250C7" w:rsidRPr="0034284C" w:rsidRDefault="000250C7" w:rsidP="002D31B1">
            <w:pPr>
              <w:spacing w:line="480" w:lineRule="auto"/>
              <w:rPr>
                <w:rFonts w:eastAsia="Times New Roman" w:cstheme="minorHAnsi"/>
                <w:i/>
                <w:color w:val="000000"/>
                <w:sz w:val="22"/>
                <w:szCs w:val="22"/>
              </w:rPr>
            </w:pPr>
          </w:p>
        </w:tc>
      </w:tr>
      <w:tr w:rsidR="000250C7" w:rsidRPr="0034284C" w14:paraId="09D81C68" w14:textId="77777777" w:rsidTr="00421777">
        <w:trPr>
          <w:trHeight w:val="300"/>
        </w:trPr>
        <w:tc>
          <w:tcPr>
            <w:tcW w:w="4140" w:type="dxa"/>
            <w:noWrap/>
            <w:vAlign w:val="center"/>
          </w:tcPr>
          <w:p w14:paraId="41063136" w14:textId="19A67C23"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0</w:t>
            </w:r>
          </w:p>
        </w:tc>
        <w:tc>
          <w:tcPr>
            <w:tcW w:w="720" w:type="dxa"/>
            <w:vAlign w:val="center"/>
          </w:tcPr>
          <w:p w14:paraId="259AB3E5" w14:textId="22F5077C"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89.9</w:t>
            </w:r>
          </w:p>
        </w:tc>
        <w:tc>
          <w:tcPr>
            <w:tcW w:w="720" w:type="dxa"/>
            <w:vAlign w:val="center"/>
          </w:tcPr>
          <w:p w14:paraId="3AF41269" w14:textId="2D2CDF70"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(0.4)</w:t>
            </w:r>
          </w:p>
        </w:tc>
        <w:tc>
          <w:tcPr>
            <w:tcW w:w="990" w:type="dxa"/>
            <w:noWrap/>
            <w:vAlign w:val="center"/>
          </w:tcPr>
          <w:p w14:paraId="40732527" w14:textId="77777777" w:rsidR="000250C7" w:rsidRPr="0034284C" w:rsidRDefault="000250C7" w:rsidP="002D31B1">
            <w:pPr>
              <w:spacing w:line="480" w:lineRule="auto"/>
              <w:rPr>
                <w:rFonts w:eastAsia="Times New Roman" w:cstheme="minorHAnsi"/>
                <w:color w:val="000000"/>
                <w:sz w:val="22"/>
                <w:szCs w:val="22"/>
              </w:rPr>
            </w:pPr>
          </w:p>
        </w:tc>
        <w:tc>
          <w:tcPr>
            <w:tcW w:w="882" w:type="dxa"/>
            <w:noWrap/>
            <w:vAlign w:val="center"/>
          </w:tcPr>
          <w:p w14:paraId="1C652F4C" w14:textId="77777777" w:rsidR="000250C7" w:rsidRPr="0034284C" w:rsidRDefault="000250C7" w:rsidP="002D31B1">
            <w:pPr>
              <w:spacing w:line="480" w:lineRule="auto"/>
              <w:rPr>
                <w:rFonts w:eastAsia="Times New Roman" w:cstheme="minorHAnsi"/>
                <w:color w:val="000000"/>
                <w:sz w:val="22"/>
                <w:szCs w:val="22"/>
              </w:rPr>
            </w:pPr>
          </w:p>
        </w:tc>
        <w:tc>
          <w:tcPr>
            <w:tcW w:w="1080" w:type="dxa"/>
            <w:noWrap/>
            <w:vAlign w:val="center"/>
          </w:tcPr>
          <w:p w14:paraId="70D44030" w14:textId="2D8498CA"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1.00  </w:t>
            </w:r>
          </w:p>
        </w:tc>
        <w:tc>
          <w:tcPr>
            <w:tcW w:w="1260" w:type="dxa"/>
            <w:noWrap/>
            <w:vAlign w:val="center"/>
          </w:tcPr>
          <w:p w14:paraId="19AF5984" w14:textId="52E653B3"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Ref </w:t>
            </w:r>
          </w:p>
        </w:tc>
        <w:tc>
          <w:tcPr>
            <w:tcW w:w="1548" w:type="dxa"/>
            <w:noWrap/>
            <w:vAlign w:val="center"/>
          </w:tcPr>
          <w:p w14:paraId="7709DBF7" w14:textId="6925DD74"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w:t>
            </w:r>
          </w:p>
        </w:tc>
        <w:tc>
          <w:tcPr>
            <w:tcW w:w="1620" w:type="dxa"/>
            <w:noWrap/>
            <w:vAlign w:val="center"/>
          </w:tcPr>
          <w:p w14:paraId="504889B7" w14:textId="6CADACC4"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 </w:t>
            </w:r>
          </w:p>
        </w:tc>
      </w:tr>
      <w:tr w:rsidR="000250C7" w:rsidRPr="0034284C" w14:paraId="26F20876" w14:textId="77777777" w:rsidTr="00421777">
        <w:trPr>
          <w:trHeight w:val="300"/>
        </w:trPr>
        <w:tc>
          <w:tcPr>
            <w:tcW w:w="4140" w:type="dxa"/>
            <w:noWrap/>
            <w:vAlign w:val="center"/>
          </w:tcPr>
          <w:p w14:paraId="0542C63A" w14:textId="5DC9BE2F"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lastRenderedPageBreak/>
              <w:t xml:space="preserve">    1</w:t>
            </w:r>
          </w:p>
        </w:tc>
        <w:tc>
          <w:tcPr>
            <w:tcW w:w="720" w:type="dxa"/>
            <w:vAlign w:val="center"/>
          </w:tcPr>
          <w:p w14:paraId="6DBB54F1" w14:textId="1F91E8F8"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6.6</w:t>
            </w:r>
          </w:p>
        </w:tc>
        <w:tc>
          <w:tcPr>
            <w:tcW w:w="720" w:type="dxa"/>
            <w:vAlign w:val="center"/>
          </w:tcPr>
          <w:p w14:paraId="46B69265" w14:textId="3BA3280B"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(0.3)</w:t>
            </w:r>
          </w:p>
        </w:tc>
        <w:tc>
          <w:tcPr>
            <w:tcW w:w="990" w:type="dxa"/>
            <w:noWrap/>
            <w:vAlign w:val="bottom"/>
          </w:tcPr>
          <w:p w14:paraId="651AF572" w14:textId="7D43FF71"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65.1</w:t>
            </w:r>
          </w:p>
        </w:tc>
        <w:tc>
          <w:tcPr>
            <w:tcW w:w="882" w:type="dxa"/>
            <w:noWrap/>
            <w:vAlign w:val="bottom"/>
          </w:tcPr>
          <w:p w14:paraId="5646FE90" w14:textId="34AB7CE6"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(1.7)</w:t>
            </w:r>
          </w:p>
        </w:tc>
        <w:tc>
          <w:tcPr>
            <w:tcW w:w="1080" w:type="dxa"/>
            <w:noWrap/>
            <w:vAlign w:val="center"/>
          </w:tcPr>
          <w:p w14:paraId="7CA0C695" w14:textId="51BC828D"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1.24  </w:t>
            </w:r>
          </w:p>
        </w:tc>
        <w:tc>
          <w:tcPr>
            <w:tcW w:w="1260" w:type="dxa"/>
            <w:noWrap/>
            <w:vAlign w:val="center"/>
          </w:tcPr>
          <w:p w14:paraId="3EEF2E07" w14:textId="5D1132CD"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(0.49, 3.18)</w:t>
            </w:r>
          </w:p>
        </w:tc>
        <w:tc>
          <w:tcPr>
            <w:tcW w:w="1548" w:type="dxa"/>
            <w:noWrap/>
            <w:vAlign w:val="center"/>
          </w:tcPr>
          <w:p w14:paraId="78C58B98" w14:textId="2FF468DD" w:rsidR="000250C7" w:rsidRPr="0034284C" w:rsidRDefault="000250C7"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 xml:space="preserve">1.00  </w:t>
            </w:r>
          </w:p>
        </w:tc>
        <w:tc>
          <w:tcPr>
            <w:tcW w:w="1620" w:type="dxa"/>
            <w:noWrap/>
            <w:vAlign w:val="center"/>
          </w:tcPr>
          <w:p w14:paraId="4D894A3E" w14:textId="4E67B915" w:rsidR="000250C7" w:rsidRPr="0034284C" w:rsidRDefault="000250C7" w:rsidP="002D31B1">
            <w:pPr>
              <w:spacing w:line="480" w:lineRule="auto"/>
              <w:rPr>
                <w:rFonts w:eastAsia="Times New Roman" w:cstheme="minorHAnsi"/>
                <w:i/>
                <w:color w:val="000000"/>
                <w:sz w:val="22"/>
                <w:szCs w:val="22"/>
              </w:rPr>
            </w:pPr>
            <w:r w:rsidRPr="0034284C">
              <w:rPr>
                <w:rFonts w:eastAsia="Times New Roman" w:cstheme="minorHAnsi"/>
                <w:color w:val="000000"/>
                <w:sz w:val="22"/>
                <w:szCs w:val="22"/>
              </w:rPr>
              <w:t>Ref</w:t>
            </w:r>
          </w:p>
        </w:tc>
      </w:tr>
      <w:tr w:rsidR="000250C7" w:rsidRPr="0034284C" w14:paraId="0DCFF796" w14:textId="77777777" w:rsidTr="00421777">
        <w:trPr>
          <w:trHeight w:val="300"/>
        </w:trPr>
        <w:tc>
          <w:tcPr>
            <w:tcW w:w="4140" w:type="dxa"/>
            <w:noWrap/>
            <w:vAlign w:val="center"/>
          </w:tcPr>
          <w:p w14:paraId="1DC7EA28" w14:textId="7C342973"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2+</w:t>
            </w:r>
          </w:p>
        </w:tc>
        <w:tc>
          <w:tcPr>
            <w:tcW w:w="720" w:type="dxa"/>
            <w:vAlign w:val="center"/>
          </w:tcPr>
          <w:p w14:paraId="196EBAAE" w14:textId="78272446"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3.5</w:t>
            </w:r>
          </w:p>
        </w:tc>
        <w:tc>
          <w:tcPr>
            <w:tcW w:w="720" w:type="dxa"/>
            <w:vAlign w:val="center"/>
          </w:tcPr>
          <w:p w14:paraId="47FC56E3" w14:textId="10A7893E"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(0.3)</w:t>
            </w:r>
          </w:p>
        </w:tc>
        <w:tc>
          <w:tcPr>
            <w:tcW w:w="990" w:type="dxa"/>
            <w:noWrap/>
            <w:vAlign w:val="bottom"/>
          </w:tcPr>
          <w:p w14:paraId="369E2CB7" w14:textId="0648D416"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34.9</w:t>
            </w:r>
          </w:p>
        </w:tc>
        <w:tc>
          <w:tcPr>
            <w:tcW w:w="882" w:type="dxa"/>
            <w:noWrap/>
            <w:vAlign w:val="bottom"/>
          </w:tcPr>
          <w:p w14:paraId="6D2631AF" w14:textId="32FD0B30" w:rsidR="000250C7" w:rsidRPr="0034284C" w:rsidRDefault="000250C7" w:rsidP="002D31B1">
            <w:pPr>
              <w:spacing w:line="480" w:lineRule="auto"/>
              <w:rPr>
                <w:rFonts w:eastAsia="Times New Roman" w:cstheme="minorHAnsi"/>
                <w:color w:val="000000"/>
                <w:sz w:val="22"/>
                <w:szCs w:val="22"/>
              </w:rPr>
            </w:pPr>
            <w:r w:rsidRPr="0034284C">
              <w:rPr>
                <w:rFonts w:ascii="Calibri" w:hAnsi="Calibri" w:cs="Calibri"/>
                <w:color w:val="000000"/>
                <w:sz w:val="22"/>
                <w:szCs w:val="22"/>
              </w:rPr>
              <w:t>(1.7)</w:t>
            </w:r>
          </w:p>
        </w:tc>
        <w:tc>
          <w:tcPr>
            <w:tcW w:w="1080" w:type="dxa"/>
            <w:noWrap/>
            <w:vAlign w:val="center"/>
          </w:tcPr>
          <w:p w14:paraId="6D4CF22B" w14:textId="2C9DEE54"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b/>
                <w:color w:val="000000"/>
                <w:sz w:val="22"/>
                <w:szCs w:val="22"/>
              </w:rPr>
              <w:t xml:space="preserve">2.44  </w:t>
            </w:r>
          </w:p>
        </w:tc>
        <w:tc>
          <w:tcPr>
            <w:tcW w:w="1260" w:type="dxa"/>
            <w:noWrap/>
            <w:vAlign w:val="center"/>
          </w:tcPr>
          <w:p w14:paraId="3BF35588" w14:textId="6D058C9B" w:rsidR="000250C7" w:rsidRPr="0034284C" w:rsidRDefault="000250C7" w:rsidP="002D31B1">
            <w:pPr>
              <w:spacing w:line="480" w:lineRule="auto"/>
              <w:rPr>
                <w:rFonts w:eastAsia="Times New Roman" w:cstheme="minorHAnsi"/>
                <w:i/>
                <w:sz w:val="22"/>
                <w:szCs w:val="22"/>
              </w:rPr>
            </w:pPr>
            <w:r w:rsidRPr="0034284C">
              <w:rPr>
                <w:rFonts w:eastAsia="Times New Roman" w:cstheme="minorHAnsi"/>
                <w:sz w:val="22"/>
                <w:szCs w:val="22"/>
              </w:rPr>
              <w:t>(1.04, 5.69)</w:t>
            </w:r>
          </w:p>
        </w:tc>
        <w:tc>
          <w:tcPr>
            <w:tcW w:w="1548" w:type="dxa"/>
            <w:noWrap/>
            <w:vAlign w:val="center"/>
          </w:tcPr>
          <w:p w14:paraId="01250A44" w14:textId="1CC8DFDD" w:rsidR="000250C7" w:rsidRPr="0034284C" w:rsidRDefault="000250C7" w:rsidP="00F57560">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1.</w:t>
            </w:r>
            <w:r w:rsidR="00F57560" w:rsidRPr="0034284C">
              <w:rPr>
                <w:rFonts w:eastAsia="Times New Roman" w:cstheme="minorHAnsi"/>
                <w:color w:val="000000" w:themeColor="text1"/>
                <w:sz w:val="22"/>
                <w:szCs w:val="22"/>
              </w:rPr>
              <w:t xml:space="preserve">97  </w:t>
            </w:r>
          </w:p>
        </w:tc>
        <w:tc>
          <w:tcPr>
            <w:tcW w:w="1620" w:type="dxa"/>
            <w:noWrap/>
            <w:vAlign w:val="center"/>
          </w:tcPr>
          <w:p w14:paraId="05078D9A" w14:textId="0FCD2767" w:rsidR="000250C7" w:rsidRPr="0034284C" w:rsidRDefault="000250C7" w:rsidP="00F57560">
            <w:pPr>
              <w:spacing w:line="480" w:lineRule="auto"/>
              <w:rPr>
                <w:rFonts w:eastAsia="Times New Roman" w:cstheme="minorHAnsi"/>
                <w:i/>
                <w:color w:val="000000"/>
                <w:sz w:val="22"/>
                <w:szCs w:val="22"/>
              </w:rPr>
            </w:pPr>
            <w:r w:rsidRPr="0034284C">
              <w:rPr>
                <w:rFonts w:eastAsia="Times New Roman" w:cstheme="minorHAnsi"/>
                <w:color w:val="000000"/>
                <w:sz w:val="22"/>
                <w:szCs w:val="22"/>
              </w:rPr>
              <w:t>(0.</w:t>
            </w:r>
            <w:r w:rsidR="00F57560" w:rsidRPr="0034284C">
              <w:rPr>
                <w:rFonts w:eastAsia="Times New Roman" w:cstheme="minorHAnsi"/>
                <w:color w:val="000000"/>
                <w:sz w:val="22"/>
                <w:szCs w:val="22"/>
              </w:rPr>
              <w:t>63</w:t>
            </w:r>
            <w:r w:rsidRPr="0034284C">
              <w:rPr>
                <w:rFonts w:eastAsia="Times New Roman" w:cstheme="minorHAnsi"/>
                <w:color w:val="000000"/>
                <w:sz w:val="22"/>
                <w:szCs w:val="22"/>
              </w:rPr>
              <w:t xml:space="preserve">, </w:t>
            </w:r>
            <w:r w:rsidR="00F57560" w:rsidRPr="0034284C">
              <w:rPr>
                <w:rFonts w:eastAsia="Times New Roman" w:cstheme="minorHAnsi"/>
                <w:color w:val="000000"/>
                <w:sz w:val="22"/>
                <w:szCs w:val="22"/>
              </w:rPr>
              <w:t>6.13</w:t>
            </w:r>
            <w:r w:rsidRPr="0034284C">
              <w:rPr>
                <w:rFonts w:eastAsia="Times New Roman" w:cstheme="minorHAnsi"/>
                <w:color w:val="000000"/>
                <w:sz w:val="22"/>
                <w:szCs w:val="22"/>
              </w:rPr>
              <w:t>)</w:t>
            </w:r>
          </w:p>
        </w:tc>
      </w:tr>
      <w:tr w:rsidR="000250C7" w:rsidRPr="0034284C" w14:paraId="01AF79DB" w14:textId="77777777" w:rsidTr="00421777">
        <w:trPr>
          <w:trHeight w:val="300"/>
        </w:trPr>
        <w:tc>
          <w:tcPr>
            <w:tcW w:w="4140" w:type="dxa"/>
            <w:noWrap/>
            <w:vAlign w:val="center"/>
          </w:tcPr>
          <w:p w14:paraId="4F64D2AC" w14:textId="54DC1655"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χ</w:t>
            </w:r>
            <w:r w:rsidRPr="0034284C">
              <w:rPr>
                <w:rFonts w:eastAsia="Times New Roman" w:cstheme="minorHAnsi"/>
                <w:color w:val="000000"/>
                <w:sz w:val="22"/>
                <w:szCs w:val="22"/>
                <w:vertAlign w:val="superscript"/>
              </w:rPr>
              <w:t>2</w:t>
            </w:r>
            <w:r w:rsidRPr="0034284C">
              <w:rPr>
                <w:rFonts w:eastAsia="Times New Roman" w:cstheme="minorHAnsi"/>
                <w:color w:val="000000"/>
                <w:sz w:val="22"/>
                <w:szCs w:val="22"/>
                <w:vertAlign w:val="subscript"/>
              </w:rPr>
              <w:t>2</w:t>
            </w:r>
          </w:p>
        </w:tc>
        <w:tc>
          <w:tcPr>
            <w:tcW w:w="720" w:type="dxa"/>
          </w:tcPr>
          <w:p w14:paraId="69F3030C" w14:textId="77777777" w:rsidR="000250C7" w:rsidRPr="0034284C" w:rsidRDefault="000250C7" w:rsidP="002D31B1">
            <w:pPr>
              <w:spacing w:line="480" w:lineRule="auto"/>
              <w:rPr>
                <w:rFonts w:eastAsia="Times New Roman" w:cstheme="minorHAnsi"/>
                <w:color w:val="000000"/>
                <w:sz w:val="22"/>
                <w:szCs w:val="22"/>
              </w:rPr>
            </w:pPr>
          </w:p>
        </w:tc>
        <w:tc>
          <w:tcPr>
            <w:tcW w:w="720" w:type="dxa"/>
          </w:tcPr>
          <w:p w14:paraId="2AC8D926" w14:textId="77777777" w:rsidR="000250C7" w:rsidRPr="0034284C" w:rsidRDefault="000250C7" w:rsidP="002D31B1">
            <w:pPr>
              <w:spacing w:line="480" w:lineRule="auto"/>
              <w:rPr>
                <w:rFonts w:eastAsia="Times New Roman" w:cstheme="minorHAnsi"/>
                <w:color w:val="000000"/>
                <w:sz w:val="22"/>
                <w:szCs w:val="22"/>
              </w:rPr>
            </w:pPr>
          </w:p>
        </w:tc>
        <w:tc>
          <w:tcPr>
            <w:tcW w:w="990" w:type="dxa"/>
            <w:noWrap/>
            <w:vAlign w:val="center"/>
          </w:tcPr>
          <w:p w14:paraId="763F4EF5" w14:textId="07653EC9" w:rsidR="000250C7" w:rsidRPr="0034284C" w:rsidRDefault="000250C7" w:rsidP="002D31B1">
            <w:pPr>
              <w:spacing w:line="480" w:lineRule="auto"/>
              <w:rPr>
                <w:rFonts w:eastAsia="Times New Roman" w:cstheme="minorHAnsi"/>
                <w:color w:val="000000"/>
                <w:sz w:val="22"/>
                <w:szCs w:val="22"/>
              </w:rPr>
            </w:pPr>
          </w:p>
        </w:tc>
        <w:tc>
          <w:tcPr>
            <w:tcW w:w="882" w:type="dxa"/>
            <w:noWrap/>
            <w:vAlign w:val="center"/>
          </w:tcPr>
          <w:p w14:paraId="75C50A22" w14:textId="34965C72" w:rsidR="000250C7" w:rsidRPr="0034284C" w:rsidRDefault="000250C7" w:rsidP="002D31B1">
            <w:pPr>
              <w:spacing w:line="480" w:lineRule="auto"/>
              <w:rPr>
                <w:rFonts w:eastAsia="Times New Roman" w:cstheme="minorHAnsi"/>
                <w:color w:val="000000"/>
                <w:sz w:val="22"/>
                <w:szCs w:val="22"/>
              </w:rPr>
            </w:pPr>
          </w:p>
        </w:tc>
        <w:tc>
          <w:tcPr>
            <w:tcW w:w="1080" w:type="dxa"/>
            <w:noWrap/>
            <w:vAlign w:val="center"/>
          </w:tcPr>
          <w:p w14:paraId="2322A161" w14:textId="19E33633" w:rsidR="000250C7" w:rsidRPr="0034284C" w:rsidRDefault="000250C7" w:rsidP="002D31B1">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4.53  </w:t>
            </w:r>
          </w:p>
        </w:tc>
        <w:tc>
          <w:tcPr>
            <w:tcW w:w="1260" w:type="dxa"/>
            <w:noWrap/>
            <w:vAlign w:val="center"/>
          </w:tcPr>
          <w:p w14:paraId="0295D6CA" w14:textId="1CF003A7" w:rsidR="000250C7" w:rsidRPr="0034284C" w:rsidRDefault="000250C7" w:rsidP="002D31B1">
            <w:pPr>
              <w:spacing w:line="480" w:lineRule="auto"/>
              <w:rPr>
                <w:rFonts w:eastAsia="Times New Roman" w:cstheme="minorHAnsi"/>
                <w:i/>
                <w:sz w:val="22"/>
                <w:szCs w:val="22"/>
              </w:rPr>
            </w:pPr>
            <w:r w:rsidRPr="0034284C">
              <w:rPr>
                <w:rFonts w:eastAsia="Times New Roman" w:cstheme="minorHAnsi"/>
                <w:i/>
                <w:sz w:val="22"/>
                <w:szCs w:val="22"/>
              </w:rPr>
              <w:t>p</w:t>
            </w:r>
            <w:r w:rsidRPr="0034284C">
              <w:rPr>
                <w:rFonts w:eastAsia="Times New Roman" w:cstheme="minorHAnsi"/>
                <w:sz w:val="22"/>
                <w:szCs w:val="22"/>
              </w:rPr>
              <w:t>=.10</w:t>
            </w:r>
          </w:p>
        </w:tc>
        <w:tc>
          <w:tcPr>
            <w:tcW w:w="1548" w:type="dxa"/>
            <w:noWrap/>
            <w:vAlign w:val="center"/>
          </w:tcPr>
          <w:p w14:paraId="495DC0F9" w14:textId="243D6120" w:rsidR="000250C7" w:rsidRPr="0034284C" w:rsidRDefault="00F57560" w:rsidP="002D31B1">
            <w:pPr>
              <w:spacing w:line="480" w:lineRule="auto"/>
              <w:rPr>
                <w:rFonts w:eastAsia="Times New Roman" w:cstheme="minorHAnsi"/>
                <w:color w:val="000000" w:themeColor="text1"/>
                <w:sz w:val="22"/>
                <w:szCs w:val="22"/>
              </w:rPr>
            </w:pPr>
            <w:r w:rsidRPr="0034284C">
              <w:rPr>
                <w:rFonts w:eastAsia="Times New Roman" w:cstheme="minorHAnsi"/>
                <w:color w:val="000000" w:themeColor="text1"/>
                <w:sz w:val="22"/>
                <w:szCs w:val="22"/>
              </w:rPr>
              <w:t>1.46</w:t>
            </w:r>
          </w:p>
        </w:tc>
        <w:tc>
          <w:tcPr>
            <w:tcW w:w="1620" w:type="dxa"/>
            <w:noWrap/>
            <w:vAlign w:val="center"/>
          </w:tcPr>
          <w:p w14:paraId="2CC0F623" w14:textId="3A4A9E1B" w:rsidR="000250C7" w:rsidRPr="0034284C" w:rsidRDefault="00F57560" w:rsidP="00F57560">
            <w:pPr>
              <w:spacing w:line="480" w:lineRule="auto"/>
              <w:rPr>
                <w:rFonts w:eastAsia="Times New Roman" w:cstheme="minorHAnsi"/>
                <w:color w:val="000000"/>
                <w:sz w:val="22"/>
                <w:szCs w:val="22"/>
              </w:rPr>
            </w:pPr>
            <w:r w:rsidRPr="0034284C">
              <w:rPr>
                <w:rFonts w:eastAsia="Times New Roman" w:cstheme="minorHAnsi"/>
                <w:i/>
                <w:color w:val="000000"/>
                <w:sz w:val="22"/>
                <w:szCs w:val="22"/>
              </w:rPr>
              <w:t>p</w:t>
            </w:r>
            <w:r w:rsidRPr="0034284C">
              <w:rPr>
                <w:rFonts w:eastAsia="Times New Roman" w:cstheme="minorHAnsi"/>
                <w:color w:val="000000"/>
                <w:sz w:val="22"/>
                <w:szCs w:val="22"/>
              </w:rPr>
              <w:t>=.227</w:t>
            </w:r>
          </w:p>
        </w:tc>
      </w:tr>
    </w:tbl>
    <w:p w14:paraId="3E228D79" w14:textId="77777777" w:rsidR="00DF7EA2" w:rsidRPr="0034284C" w:rsidRDefault="00DF7EA2" w:rsidP="002D31B1">
      <w:pPr>
        <w:spacing w:line="480" w:lineRule="auto"/>
        <w:rPr>
          <w:i/>
          <w:sz w:val="22"/>
          <w:szCs w:val="22"/>
        </w:rPr>
      </w:pPr>
    </w:p>
    <w:p w14:paraId="4844851F" w14:textId="050BA969" w:rsidR="00DF7EA2" w:rsidRPr="0034284C" w:rsidRDefault="00DF7EA2" w:rsidP="002D31B1">
      <w:pPr>
        <w:spacing w:line="480" w:lineRule="auto"/>
        <w:rPr>
          <w:sz w:val="22"/>
          <w:szCs w:val="22"/>
        </w:rPr>
      </w:pPr>
      <w:r w:rsidRPr="0034284C">
        <w:rPr>
          <w:i/>
          <w:sz w:val="22"/>
          <w:szCs w:val="22"/>
        </w:rPr>
        <w:t>Note</w:t>
      </w:r>
      <w:r w:rsidRPr="0034284C">
        <w:rPr>
          <w:sz w:val="22"/>
          <w:szCs w:val="22"/>
        </w:rPr>
        <w:t xml:space="preserve">. The sample was comprised of Pre/Post Deployment Study (PPDS) respondents who completed the pre-deployment (T0) survey and deployed to Afghanistan.  The outcome includes any suicide attempt documented in Army/DoD administrative records or reported in the PPDS T2 or T3 surveys.  All models control for months in administrative data and T2/T3 survey completion, socio-demographic and Army career correlates of suicide attempt (age, sex, high school or less education, marital/relationship status of “previously married, not currently engaged/in a serious relationship”, having deployed within first year of Army service, and </w:t>
      </w:r>
      <w:r w:rsidR="000C46D7" w:rsidRPr="0034284C">
        <w:rPr>
          <w:sz w:val="22"/>
          <w:szCs w:val="22"/>
        </w:rPr>
        <w:t xml:space="preserve">perceived </w:t>
      </w:r>
      <w:r w:rsidRPr="0034284C">
        <w:rPr>
          <w:sz w:val="22"/>
          <w:szCs w:val="22"/>
        </w:rPr>
        <w:t>unit cohesion at T0), and lifetime mental disorder</w:t>
      </w:r>
      <w:r w:rsidR="00555742" w:rsidRPr="0034284C">
        <w:rPr>
          <w:sz w:val="22"/>
          <w:szCs w:val="22"/>
        </w:rPr>
        <w:t xml:space="preserve"> at T0</w:t>
      </w:r>
      <w:r w:rsidRPr="0034284C">
        <w:rPr>
          <w:sz w:val="22"/>
          <w:szCs w:val="22"/>
        </w:rPr>
        <w:t>.  Odds ratios that appear in bold are statistically significant (</w:t>
      </w:r>
      <w:r w:rsidRPr="0034284C">
        <w:rPr>
          <w:i/>
          <w:sz w:val="22"/>
          <w:szCs w:val="22"/>
        </w:rPr>
        <w:t>p</w:t>
      </w:r>
      <w:r w:rsidRPr="0034284C">
        <w:rPr>
          <w:sz w:val="22"/>
          <w:szCs w:val="22"/>
        </w:rPr>
        <w:t xml:space="preserve">&lt;.05); exact </w:t>
      </w:r>
      <w:r w:rsidRPr="0034284C">
        <w:rPr>
          <w:i/>
          <w:sz w:val="22"/>
          <w:szCs w:val="22"/>
        </w:rPr>
        <w:t xml:space="preserve">p </w:t>
      </w:r>
      <w:r w:rsidRPr="0034284C">
        <w:rPr>
          <w:sz w:val="22"/>
          <w:szCs w:val="22"/>
        </w:rPr>
        <w:t xml:space="preserve">values are provided for </w:t>
      </w:r>
      <w:r w:rsidRPr="0034284C">
        <w:rPr>
          <w:rFonts w:cstheme="minorHAnsi"/>
          <w:color w:val="000000"/>
          <w:sz w:val="22"/>
          <w:szCs w:val="22"/>
        </w:rPr>
        <w:t>χ</w:t>
      </w:r>
      <w:r w:rsidRPr="0034284C">
        <w:rPr>
          <w:rFonts w:cstheme="minorHAnsi"/>
          <w:color w:val="000000"/>
          <w:sz w:val="22"/>
          <w:szCs w:val="22"/>
          <w:vertAlign w:val="superscript"/>
        </w:rPr>
        <w:t>2</w:t>
      </w:r>
      <w:r w:rsidRPr="0034284C">
        <w:rPr>
          <w:rFonts w:cstheme="minorHAnsi"/>
          <w:color w:val="000000"/>
          <w:sz w:val="22"/>
          <w:szCs w:val="22"/>
        </w:rPr>
        <w:t xml:space="preserve"> tests</w:t>
      </w:r>
      <w:r w:rsidRPr="0034284C">
        <w:rPr>
          <w:sz w:val="22"/>
          <w:szCs w:val="22"/>
        </w:rPr>
        <w:t xml:space="preserve">.  </w:t>
      </w:r>
    </w:p>
    <w:p w14:paraId="07B3BEDF" w14:textId="6484EC06" w:rsidR="00DF7EA2" w:rsidRPr="0034284C" w:rsidRDefault="00DF7EA2" w:rsidP="002D31B1">
      <w:pPr>
        <w:spacing w:line="480" w:lineRule="auto"/>
        <w:rPr>
          <w:sz w:val="22"/>
          <w:szCs w:val="22"/>
        </w:rPr>
      </w:pPr>
      <w:r w:rsidRPr="0034284C">
        <w:rPr>
          <w:sz w:val="22"/>
          <w:szCs w:val="22"/>
          <w:vertAlign w:val="superscript"/>
        </w:rPr>
        <w:t>1</w:t>
      </w:r>
      <w:r w:rsidRPr="0034284C">
        <w:rPr>
          <w:sz w:val="22"/>
          <w:szCs w:val="22"/>
        </w:rPr>
        <w:t>Models also adjust for having had TBI of Very Mild or Mild severity; thus, adjusted odds are relative to “No Lifetime TBI”.</w:t>
      </w:r>
    </w:p>
    <w:p w14:paraId="20B11207" w14:textId="7BAA2751" w:rsidR="008C3BB5" w:rsidRPr="0034284C" w:rsidRDefault="009453B0" w:rsidP="002D31B1">
      <w:pPr>
        <w:spacing w:line="480" w:lineRule="auto"/>
        <w:rPr>
          <w:sz w:val="22"/>
          <w:szCs w:val="22"/>
        </w:rPr>
      </w:pPr>
      <w:r w:rsidRPr="0034284C">
        <w:rPr>
          <w:sz w:val="22"/>
          <w:szCs w:val="22"/>
          <w:vertAlign w:val="superscript"/>
        </w:rPr>
        <w:t>2</w:t>
      </w:r>
      <w:r w:rsidRPr="0034284C">
        <w:rPr>
          <w:sz w:val="22"/>
          <w:szCs w:val="22"/>
        </w:rPr>
        <w:t xml:space="preserve">Due to limitations of the survey assessment of age-of-onset and recency of TBI, the estimates of age-of-onset of </w:t>
      </w:r>
      <w:r w:rsidR="00C26140" w:rsidRPr="0034284C">
        <w:rPr>
          <w:sz w:val="22"/>
          <w:szCs w:val="22"/>
        </w:rPr>
        <w:t>Moderate-to-Severe</w:t>
      </w:r>
      <w:r w:rsidRPr="0034284C">
        <w:rPr>
          <w:sz w:val="22"/>
          <w:szCs w:val="22"/>
        </w:rPr>
        <w:t xml:space="preserve"> TBI and recency of </w:t>
      </w:r>
      <w:r w:rsidR="00C26140" w:rsidRPr="0034284C">
        <w:rPr>
          <w:sz w:val="22"/>
          <w:szCs w:val="22"/>
        </w:rPr>
        <w:t>Moderate-to-Severe</w:t>
      </w:r>
      <w:r w:rsidRPr="0034284C">
        <w:rPr>
          <w:sz w:val="22"/>
          <w:szCs w:val="22"/>
        </w:rPr>
        <w:t xml:space="preserve"> TBI may include some injuries that were Mild. This would occur if soldiers reported 1 or more injuries with </w:t>
      </w:r>
      <w:r w:rsidR="00B203C8" w:rsidRPr="0034284C">
        <w:rPr>
          <w:sz w:val="22"/>
          <w:szCs w:val="22"/>
        </w:rPr>
        <w:t xml:space="preserve">loss of consciousness </w:t>
      </w:r>
      <w:r w:rsidRPr="0034284C">
        <w:rPr>
          <w:sz w:val="22"/>
          <w:szCs w:val="22"/>
        </w:rPr>
        <w:t xml:space="preserve">&lt;30 minutes and 1 or more injuries with </w:t>
      </w:r>
      <w:r w:rsidR="003E5226" w:rsidRPr="0034284C">
        <w:rPr>
          <w:sz w:val="22"/>
          <w:szCs w:val="22"/>
        </w:rPr>
        <w:t>loss of co</w:t>
      </w:r>
      <w:r w:rsidR="007E6FFB" w:rsidRPr="0034284C">
        <w:rPr>
          <w:sz w:val="22"/>
          <w:szCs w:val="22"/>
        </w:rPr>
        <w:t>n</w:t>
      </w:r>
      <w:r w:rsidR="003E5226" w:rsidRPr="0034284C">
        <w:rPr>
          <w:sz w:val="22"/>
          <w:szCs w:val="22"/>
        </w:rPr>
        <w:t>sci</w:t>
      </w:r>
      <w:r w:rsidR="007E6FFB" w:rsidRPr="0034284C">
        <w:rPr>
          <w:sz w:val="22"/>
          <w:szCs w:val="22"/>
        </w:rPr>
        <w:t>ous</w:t>
      </w:r>
      <w:r w:rsidR="003E5226" w:rsidRPr="0034284C">
        <w:rPr>
          <w:sz w:val="22"/>
          <w:szCs w:val="22"/>
        </w:rPr>
        <w:t>ness</w:t>
      </w:r>
      <w:r w:rsidR="000C7C69" w:rsidRPr="0034284C">
        <w:rPr>
          <w:sz w:val="22"/>
          <w:szCs w:val="22"/>
        </w:rPr>
        <w:t xml:space="preserve"> </w:t>
      </w:r>
      <w:r w:rsidRPr="0034284C">
        <w:rPr>
          <w:sz w:val="22"/>
          <w:szCs w:val="22"/>
          <w:u w:val="single"/>
        </w:rPr>
        <w:t>&gt;</w:t>
      </w:r>
      <w:r w:rsidRPr="0034284C">
        <w:rPr>
          <w:sz w:val="22"/>
          <w:szCs w:val="22"/>
        </w:rPr>
        <w:t xml:space="preserve">30 minutes; </w:t>
      </w:r>
      <w:r w:rsidRPr="0034284C">
        <w:rPr>
          <w:i/>
          <w:sz w:val="22"/>
          <w:szCs w:val="22"/>
        </w:rPr>
        <w:t>or</w:t>
      </w:r>
      <w:r w:rsidRPr="0034284C">
        <w:rPr>
          <w:sz w:val="22"/>
          <w:szCs w:val="22"/>
        </w:rPr>
        <w:t xml:space="preserve"> if they reported 1 or more injuries with </w:t>
      </w:r>
      <w:r w:rsidR="00B203C8" w:rsidRPr="0034284C">
        <w:rPr>
          <w:sz w:val="22"/>
          <w:szCs w:val="22"/>
        </w:rPr>
        <w:t>memory lapse</w:t>
      </w:r>
      <w:r w:rsidRPr="0034284C">
        <w:rPr>
          <w:sz w:val="22"/>
          <w:szCs w:val="22"/>
        </w:rPr>
        <w:t xml:space="preserve"> &lt;30 minutes and 1 or more injuries with </w:t>
      </w:r>
      <w:r w:rsidR="00B203C8" w:rsidRPr="0034284C">
        <w:rPr>
          <w:sz w:val="22"/>
          <w:szCs w:val="22"/>
        </w:rPr>
        <w:t>memory lapse</w:t>
      </w:r>
      <w:r w:rsidR="000C7C69" w:rsidRPr="0034284C">
        <w:rPr>
          <w:sz w:val="22"/>
          <w:szCs w:val="22"/>
        </w:rPr>
        <w:t xml:space="preserve"> </w:t>
      </w:r>
      <w:r w:rsidRPr="0034284C">
        <w:rPr>
          <w:sz w:val="22"/>
          <w:szCs w:val="22"/>
          <w:u w:val="single"/>
        </w:rPr>
        <w:t>&gt;</w:t>
      </w:r>
      <w:r w:rsidRPr="0034284C">
        <w:rPr>
          <w:sz w:val="22"/>
          <w:szCs w:val="22"/>
        </w:rPr>
        <w:t>30 minutes.  For those soldiers (n=</w:t>
      </w:r>
      <w:r w:rsidR="00BD6EED" w:rsidRPr="0034284C">
        <w:rPr>
          <w:sz w:val="22"/>
          <w:szCs w:val="22"/>
        </w:rPr>
        <w:t>435</w:t>
      </w:r>
      <w:r w:rsidRPr="0034284C">
        <w:rPr>
          <w:sz w:val="22"/>
          <w:szCs w:val="22"/>
        </w:rPr>
        <w:t xml:space="preserve">), we were unable to determine whether the reference injury was Mild or </w:t>
      </w:r>
      <w:r w:rsidR="00C26140" w:rsidRPr="0034284C">
        <w:rPr>
          <w:sz w:val="22"/>
          <w:szCs w:val="22"/>
        </w:rPr>
        <w:t>Moderate-to-Severe</w:t>
      </w:r>
      <w:r w:rsidRPr="0034284C">
        <w:rPr>
          <w:sz w:val="22"/>
          <w:szCs w:val="22"/>
        </w:rPr>
        <w:t xml:space="preserve"> for items assessing age-of-onset and recency.  For the purpose of th</w:t>
      </w:r>
      <w:r w:rsidR="004D2723" w:rsidRPr="0034284C">
        <w:rPr>
          <w:sz w:val="22"/>
          <w:szCs w:val="22"/>
        </w:rPr>
        <w:t>ese</w:t>
      </w:r>
      <w:r w:rsidRPr="0034284C">
        <w:rPr>
          <w:sz w:val="22"/>
          <w:szCs w:val="22"/>
        </w:rPr>
        <w:t xml:space="preserve"> </w:t>
      </w:r>
      <w:r w:rsidR="00C26140" w:rsidRPr="0034284C">
        <w:rPr>
          <w:sz w:val="22"/>
          <w:szCs w:val="22"/>
        </w:rPr>
        <w:t>Moderate-to-Severe</w:t>
      </w:r>
      <w:r w:rsidRPr="0034284C">
        <w:rPr>
          <w:sz w:val="22"/>
          <w:szCs w:val="22"/>
        </w:rPr>
        <w:t xml:space="preserve"> TBI model</w:t>
      </w:r>
      <w:r w:rsidR="004D2723" w:rsidRPr="0034284C">
        <w:rPr>
          <w:sz w:val="22"/>
          <w:szCs w:val="22"/>
        </w:rPr>
        <w:t>s</w:t>
      </w:r>
      <w:r w:rsidRPr="0034284C">
        <w:rPr>
          <w:sz w:val="22"/>
          <w:szCs w:val="22"/>
        </w:rPr>
        <w:t xml:space="preserve">, those injuries were assumed to have been </w:t>
      </w:r>
      <w:r w:rsidR="00C26140" w:rsidRPr="0034284C">
        <w:rPr>
          <w:sz w:val="22"/>
          <w:szCs w:val="22"/>
        </w:rPr>
        <w:t>Moderate-to-Severe</w:t>
      </w:r>
      <w:r w:rsidRPr="0034284C">
        <w:rPr>
          <w:sz w:val="22"/>
          <w:szCs w:val="22"/>
        </w:rPr>
        <w:t xml:space="preserve"> in severity.</w:t>
      </w:r>
    </w:p>
    <w:p w14:paraId="189702D5" w14:textId="47974AC3" w:rsidR="00B67A49" w:rsidRPr="0034284C" w:rsidRDefault="00B67A49" w:rsidP="002D31B1">
      <w:pPr>
        <w:spacing w:line="480" w:lineRule="auto"/>
      </w:pPr>
      <w:r w:rsidRPr="0034284C">
        <w:lastRenderedPageBreak/>
        <w:t>Supplementary Table 5</w:t>
      </w:r>
    </w:p>
    <w:p w14:paraId="3789261C" w14:textId="45CCE0B6" w:rsidR="00B67A49" w:rsidRPr="0034284C" w:rsidRDefault="00B67A49" w:rsidP="002D31B1">
      <w:pPr>
        <w:spacing w:line="480" w:lineRule="auto"/>
      </w:pPr>
      <w:r w:rsidRPr="0034284C">
        <w:t xml:space="preserve">Associations of TBI history and </w:t>
      </w:r>
      <w:r w:rsidR="006161E3" w:rsidRPr="0034284C">
        <w:t>o</w:t>
      </w:r>
      <w:r w:rsidRPr="0034284C">
        <w:t xml:space="preserve">ther </w:t>
      </w:r>
      <w:r w:rsidR="006B7F55" w:rsidRPr="0034284C">
        <w:t xml:space="preserve">(non-PCS) </w:t>
      </w:r>
      <w:r w:rsidRPr="0034284C">
        <w:t xml:space="preserve">somatic symptoms with any prospective suicide attempt </w:t>
      </w:r>
      <w:r w:rsidRPr="0034284C">
        <w:rPr>
          <w:rFonts w:ascii="Calibri" w:eastAsia="Times New Roman" w:hAnsi="Calibri" w:cs="Calibri"/>
          <w:color w:val="000000"/>
          <w:sz w:val="22"/>
          <w:szCs w:val="22"/>
        </w:rPr>
        <w:t>(</w:t>
      </w:r>
      <w:r w:rsidR="006574FF" w:rsidRPr="0034284C">
        <w:rPr>
          <w:rFonts w:ascii="Calibri" w:eastAsia="Times New Roman" w:hAnsi="Calibri" w:cs="Calibri"/>
          <w:color w:val="000000"/>
          <w:sz w:val="22"/>
          <w:szCs w:val="22"/>
        </w:rPr>
        <w:t>N</w:t>
      </w:r>
      <w:r w:rsidRPr="0034284C">
        <w:rPr>
          <w:rFonts w:ascii="Calibri" w:eastAsia="Times New Roman" w:hAnsi="Calibri" w:cs="Calibri"/>
          <w:color w:val="000000"/>
          <w:sz w:val="22"/>
          <w:szCs w:val="22"/>
        </w:rPr>
        <w:t>=7677)</w:t>
      </w:r>
    </w:p>
    <w:tbl>
      <w:tblPr>
        <w:tblW w:w="10530" w:type="dxa"/>
        <w:tblLayout w:type="fixed"/>
        <w:tblLook w:val="04A0" w:firstRow="1" w:lastRow="0" w:firstColumn="1" w:lastColumn="0" w:noHBand="0" w:noVBand="1"/>
      </w:tblPr>
      <w:tblGrid>
        <w:gridCol w:w="4230"/>
        <w:gridCol w:w="1512"/>
        <w:gridCol w:w="1512"/>
        <w:gridCol w:w="1512"/>
        <w:gridCol w:w="1764"/>
      </w:tblGrid>
      <w:tr w:rsidR="00B67A49" w:rsidRPr="0034284C" w14:paraId="21B9D42B" w14:textId="77777777" w:rsidTr="00840940">
        <w:trPr>
          <w:trHeight w:val="300"/>
        </w:trPr>
        <w:tc>
          <w:tcPr>
            <w:tcW w:w="4230" w:type="dxa"/>
            <w:noWrap/>
          </w:tcPr>
          <w:p w14:paraId="0244F4F8" w14:textId="77777777" w:rsidR="00B67A49" w:rsidRPr="0034284C" w:rsidRDefault="00B67A49" w:rsidP="00D37864">
            <w:pPr>
              <w:spacing w:line="480" w:lineRule="auto"/>
              <w:rPr>
                <w:rFonts w:ascii="Calibri" w:eastAsia="Times New Roman" w:hAnsi="Calibri" w:cs="Calibri"/>
                <w:color w:val="000000"/>
                <w:sz w:val="22"/>
                <w:szCs w:val="22"/>
              </w:rPr>
            </w:pPr>
          </w:p>
        </w:tc>
        <w:tc>
          <w:tcPr>
            <w:tcW w:w="6300" w:type="dxa"/>
            <w:gridSpan w:val="4"/>
            <w:noWrap/>
          </w:tcPr>
          <w:p w14:paraId="2A769188" w14:textId="77777777" w:rsidR="00B67A49" w:rsidRPr="0034284C" w:rsidRDefault="00B67A49" w:rsidP="00D37864">
            <w:pPr>
              <w:spacing w:line="480" w:lineRule="auto"/>
              <w:jc w:val="center"/>
              <w:rPr>
                <w:rFonts w:ascii="Calibri" w:eastAsia="Times New Roman" w:hAnsi="Calibri" w:cs="Calibri"/>
                <w:color w:val="000000"/>
                <w:sz w:val="22"/>
                <w:szCs w:val="22"/>
              </w:rPr>
            </w:pPr>
            <w:r w:rsidRPr="0034284C">
              <w:rPr>
                <w:rFonts w:ascii="Calibri" w:eastAsia="Times New Roman" w:hAnsi="Calibri" w:cs="Calibri"/>
                <w:color w:val="000000"/>
                <w:sz w:val="22"/>
                <w:szCs w:val="22"/>
              </w:rPr>
              <w:t>Association with any prospective suicide attempt</w:t>
            </w:r>
          </w:p>
        </w:tc>
      </w:tr>
      <w:tr w:rsidR="00B67A49" w:rsidRPr="0034284C" w14:paraId="5951F948" w14:textId="77777777" w:rsidTr="00840940">
        <w:trPr>
          <w:trHeight w:val="300"/>
        </w:trPr>
        <w:tc>
          <w:tcPr>
            <w:tcW w:w="4230" w:type="dxa"/>
            <w:noWrap/>
          </w:tcPr>
          <w:p w14:paraId="710D4438" w14:textId="77777777" w:rsidR="00B67A49" w:rsidRPr="0034284C" w:rsidRDefault="00B67A49" w:rsidP="00D37864">
            <w:pPr>
              <w:spacing w:line="480" w:lineRule="auto"/>
              <w:rPr>
                <w:rFonts w:ascii="Calibri" w:eastAsia="Times New Roman" w:hAnsi="Calibri" w:cs="Calibri"/>
                <w:color w:val="000000"/>
                <w:sz w:val="22"/>
                <w:szCs w:val="22"/>
              </w:rPr>
            </w:pPr>
          </w:p>
        </w:tc>
        <w:tc>
          <w:tcPr>
            <w:tcW w:w="3024" w:type="dxa"/>
            <w:gridSpan w:val="2"/>
            <w:noWrap/>
          </w:tcPr>
          <w:p w14:paraId="66BA02EC" w14:textId="49844ABB" w:rsidR="00075E37" w:rsidRPr="0034284C" w:rsidRDefault="008770A1" w:rsidP="00075E37">
            <w:pPr>
              <w:spacing w:line="480" w:lineRule="auto"/>
              <w:jc w:val="center"/>
              <w:rPr>
                <w:rFonts w:ascii="Calibri" w:eastAsia="Times New Roman" w:hAnsi="Calibri" w:cs="Calibri"/>
                <w:color w:val="000000"/>
                <w:sz w:val="22"/>
                <w:szCs w:val="22"/>
                <w:vertAlign w:val="superscript"/>
              </w:rPr>
            </w:pPr>
            <w:r w:rsidRPr="0034284C">
              <w:rPr>
                <w:rFonts w:ascii="Calibri" w:eastAsia="Times New Roman" w:hAnsi="Calibri" w:cs="Calibri"/>
                <w:color w:val="000000"/>
                <w:sz w:val="22"/>
                <w:szCs w:val="22"/>
              </w:rPr>
              <w:t>Base multivariable model</w:t>
            </w:r>
            <w:r w:rsidR="00075E37" w:rsidRPr="0034284C">
              <w:rPr>
                <w:rFonts w:ascii="Calibri" w:eastAsia="Times New Roman" w:hAnsi="Calibri" w:cs="Calibri"/>
                <w:color w:val="000000"/>
                <w:sz w:val="22"/>
                <w:szCs w:val="22"/>
                <w:vertAlign w:val="superscript"/>
              </w:rPr>
              <w:t>1</w:t>
            </w:r>
          </w:p>
        </w:tc>
        <w:tc>
          <w:tcPr>
            <w:tcW w:w="3276" w:type="dxa"/>
            <w:gridSpan w:val="2"/>
          </w:tcPr>
          <w:p w14:paraId="1EAC76B0" w14:textId="564C0015" w:rsidR="00B67A49" w:rsidRPr="0034284C" w:rsidRDefault="008770A1" w:rsidP="00D37864">
            <w:pPr>
              <w:spacing w:line="480" w:lineRule="auto"/>
              <w:jc w:val="center"/>
              <w:rPr>
                <w:rFonts w:ascii="Calibri" w:eastAsia="Times New Roman" w:hAnsi="Calibri" w:cs="Calibri"/>
                <w:color w:val="000000"/>
                <w:sz w:val="22"/>
                <w:szCs w:val="22"/>
              </w:rPr>
            </w:pPr>
            <w:r w:rsidRPr="0034284C">
              <w:rPr>
                <w:rFonts w:ascii="Calibri" w:eastAsia="Times New Roman" w:hAnsi="Calibri" w:cs="Calibri"/>
                <w:color w:val="000000"/>
                <w:sz w:val="22"/>
                <w:szCs w:val="22"/>
              </w:rPr>
              <w:t>M</w:t>
            </w:r>
            <w:r w:rsidR="00840940" w:rsidRPr="0034284C">
              <w:rPr>
                <w:rFonts w:ascii="Calibri" w:eastAsia="Times New Roman" w:hAnsi="Calibri" w:cs="Calibri"/>
                <w:color w:val="000000"/>
                <w:sz w:val="22"/>
                <w:szCs w:val="22"/>
              </w:rPr>
              <w:t>ultivariable m</w:t>
            </w:r>
            <w:r w:rsidRPr="0034284C">
              <w:rPr>
                <w:rFonts w:ascii="Calibri" w:eastAsia="Times New Roman" w:hAnsi="Calibri" w:cs="Calibri"/>
                <w:color w:val="000000"/>
                <w:sz w:val="22"/>
                <w:szCs w:val="22"/>
              </w:rPr>
              <w:t xml:space="preserve">odel including </w:t>
            </w:r>
            <w:r w:rsidR="00840940" w:rsidRPr="0034284C">
              <w:rPr>
                <w:rFonts w:ascii="Calibri" w:eastAsia="Times New Roman" w:hAnsi="Calibri" w:cs="Calibri"/>
                <w:color w:val="000000"/>
                <w:sz w:val="22"/>
                <w:szCs w:val="22"/>
              </w:rPr>
              <w:t xml:space="preserve">the </w:t>
            </w:r>
            <w:r w:rsidRPr="0034284C">
              <w:rPr>
                <w:rFonts w:ascii="Calibri" w:eastAsia="Times New Roman" w:hAnsi="Calibri" w:cs="Calibri"/>
                <w:color w:val="000000"/>
                <w:sz w:val="22"/>
                <w:szCs w:val="22"/>
              </w:rPr>
              <w:t>Other Somatic Symptoms score</w:t>
            </w:r>
          </w:p>
        </w:tc>
      </w:tr>
      <w:tr w:rsidR="00B67A49" w:rsidRPr="0034284C" w14:paraId="588E8BD0" w14:textId="77777777" w:rsidTr="00840940">
        <w:trPr>
          <w:trHeight w:val="300"/>
        </w:trPr>
        <w:tc>
          <w:tcPr>
            <w:tcW w:w="4230" w:type="dxa"/>
            <w:noWrap/>
          </w:tcPr>
          <w:p w14:paraId="38D5139A" w14:textId="77777777" w:rsidR="00B67A49" w:rsidRPr="0034284C" w:rsidRDefault="00B67A49" w:rsidP="00D37864">
            <w:pPr>
              <w:spacing w:line="480" w:lineRule="auto"/>
              <w:rPr>
                <w:rFonts w:ascii="Calibri" w:eastAsia="Times New Roman" w:hAnsi="Calibri" w:cs="Calibri"/>
                <w:color w:val="000000"/>
                <w:sz w:val="22"/>
                <w:szCs w:val="22"/>
              </w:rPr>
            </w:pPr>
          </w:p>
        </w:tc>
        <w:tc>
          <w:tcPr>
            <w:tcW w:w="1512" w:type="dxa"/>
            <w:noWrap/>
          </w:tcPr>
          <w:p w14:paraId="615DC99E" w14:textId="77777777" w:rsidR="00B67A49" w:rsidRPr="0034284C" w:rsidRDefault="00B67A49" w:rsidP="00D37864">
            <w:pPr>
              <w:spacing w:line="480" w:lineRule="auto"/>
              <w:jc w:val="center"/>
              <w:rPr>
                <w:rFonts w:ascii="Calibri" w:eastAsia="Times New Roman" w:hAnsi="Calibri" w:cs="Calibri"/>
                <w:color w:val="000000"/>
                <w:sz w:val="22"/>
                <w:szCs w:val="22"/>
              </w:rPr>
            </w:pPr>
            <w:r w:rsidRPr="0034284C">
              <w:rPr>
                <w:rFonts w:ascii="Calibri" w:eastAsia="Times New Roman" w:hAnsi="Calibri" w:cs="Calibri"/>
                <w:color w:val="000000"/>
                <w:sz w:val="22"/>
                <w:szCs w:val="22"/>
              </w:rPr>
              <w:t>AOR</w:t>
            </w:r>
          </w:p>
        </w:tc>
        <w:tc>
          <w:tcPr>
            <w:tcW w:w="1512" w:type="dxa"/>
          </w:tcPr>
          <w:p w14:paraId="660CA7F5" w14:textId="77777777" w:rsidR="00B67A49" w:rsidRPr="0034284C" w:rsidRDefault="00B67A49" w:rsidP="00D37864">
            <w:pPr>
              <w:spacing w:line="480" w:lineRule="auto"/>
              <w:jc w:val="center"/>
              <w:rPr>
                <w:rFonts w:ascii="Calibri" w:eastAsia="Times New Roman" w:hAnsi="Calibri" w:cs="Calibri"/>
                <w:color w:val="000000"/>
                <w:sz w:val="22"/>
                <w:szCs w:val="22"/>
              </w:rPr>
            </w:pPr>
            <w:r w:rsidRPr="0034284C">
              <w:rPr>
                <w:rFonts w:ascii="Calibri" w:eastAsia="Times New Roman" w:hAnsi="Calibri" w:cs="Calibri"/>
                <w:color w:val="000000"/>
                <w:sz w:val="22"/>
                <w:szCs w:val="22"/>
              </w:rPr>
              <w:t>95% CI</w:t>
            </w:r>
          </w:p>
        </w:tc>
        <w:tc>
          <w:tcPr>
            <w:tcW w:w="1512" w:type="dxa"/>
          </w:tcPr>
          <w:p w14:paraId="0E9461FC" w14:textId="77777777" w:rsidR="00B67A49" w:rsidRPr="0034284C" w:rsidRDefault="00B67A49" w:rsidP="00D37864">
            <w:pPr>
              <w:spacing w:line="480" w:lineRule="auto"/>
              <w:jc w:val="center"/>
              <w:rPr>
                <w:rFonts w:ascii="Calibri" w:eastAsia="Times New Roman" w:hAnsi="Calibri" w:cs="Calibri"/>
                <w:color w:val="000000"/>
                <w:sz w:val="22"/>
                <w:szCs w:val="22"/>
              </w:rPr>
            </w:pPr>
            <w:r w:rsidRPr="0034284C">
              <w:rPr>
                <w:rFonts w:ascii="Calibri" w:eastAsia="Times New Roman" w:hAnsi="Calibri" w:cs="Calibri"/>
                <w:color w:val="000000"/>
                <w:sz w:val="22"/>
                <w:szCs w:val="22"/>
              </w:rPr>
              <w:t>AOR</w:t>
            </w:r>
          </w:p>
        </w:tc>
        <w:tc>
          <w:tcPr>
            <w:tcW w:w="1764" w:type="dxa"/>
          </w:tcPr>
          <w:p w14:paraId="6D7FBD50" w14:textId="77777777" w:rsidR="00B67A49" w:rsidRPr="0034284C" w:rsidRDefault="00B67A49" w:rsidP="00D37864">
            <w:pPr>
              <w:spacing w:line="480" w:lineRule="auto"/>
              <w:jc w:val="center"/>
              <w:rPr>
                <w:rFonts w:ascii="Calibri" w:eastAsia="Times New Roman" w:hAnsi="Calibri" w:cs="Calibri"/>
                <w:color w:val="000000"/>
                <w:sz w:val="22"/>
                <w:szCs w:val="22"/>
              </w:rPr>
            </w:pPr>
            <w:r w:rsidRPr="0034284C">
              <w:rPr>
                <w:rFonts w:ascii="Calibri" w:eastAsia="Times New Roman" w:hAnsi="Calibri" w:cs="Calibri"/>
                <w:color w:val="000000"/>
                <w:sz w:val="22"/>
                <w:szCs w:val="22"/>
              </w:rPr>
              <w:t>95% CI</w:t>
            </w:r>
          </w:p>
        </w:tc>
      </w:tr>
      <w:tr w:rsidR="00B67A49" w:rsidRPr="0034284C" w14:paraId="2C1C3FD1" w14:textId="77777777" w:rsidTr="00840940">
        <w:trPr>
          <w:trHeight w:val="300"/>
        </w:trPr>
        <w:tc>
          <w:tcPr>
            <w:tcW w:w="4230" w:type="dxa"/>
            <w:noWrap/>
          </w:tcPr>
          <w:p w14:paraId="6F969E2D" w14:textId="609FD433" w:rsidR="00B67A49" w:rsidRPr="0034284C" w:rsidRDefault="00B67A49" w:rsidP="00CB3878">
            <w:pPr>
              <w:spacing w:line="480" w:lineRule="auto"/>
              <w:rPr>
                <w:rFonts w:ascii="Calibri" w:eastAsia="Times New Roman" w:hAnsi="Calibri" w:cs="Calibri"/>
                <w:color w:val="000000"/>
                <w:sz w:val="22"/>
                <w:szCs w:val="22"/>
              </w:rPr>
            </w:pPr>
            <w:r w:rsidRPr="0034284C">
              <w:rPr>
                <w:rFonts w:ascii="Calibri" w:eastAsia="Times New Roman" w:hAnsi="Calibri" w:cs="Calibri"/>
                <w:color w:val="000000"/>
                <w:sz w:val="22"/>
                <w:szCs w:val="22"/>
              </w:rPr>
              <w:t xml:space="preserve">TBI </w:t>
            </w:r>
            <w:r w:rsidR="0013137C" w:rsidRPr="0034284C">
              <w:rPr>
                <w:rFonts w:ascii="Calibri" w:eastAsia="Times New Roman" w:hAnsi="Calibri" w:cs="Calibri"/>
                <w:color w:val="000000"/>
                <w:sz w:val="22"/>
                <w:szCs w:val="22"/>
              </w:rPr>
              <w:t>Hi</w:t>
            </w:r>
            <w:r w:rsidRPr="0034284C">
              <w:rPr>
                <w:rFonts w:ascii="Calibri" w:eastAsia="Times New Roman" w:hAnsi="Calibri" w:cs="Calibri"/>
                <w:color w:val="000000"/>
                <w:sz w:val="22"/>
                <w:szCs w:val="22"/>
              </w:rPr>
              <w:t>story (</w:t>
            </w:r>
            <w:r w:rsidR="00CB3878" w:rsidRPr="0034284C">
              <w:rPr>
                <w:rFonts w:ascii="Calibri" w:eastAsia="Times New Roman" w:hAnsi="Calibri" w:cs="Calibri"/>
                <w:color w:val="000000"/>
                <w:sz w:val="22"/>
                <w:szCs w:val="22"/>
              </w:rPr>
              <w:t xml:space="preserve">by </w:t>
            </w:r>
            <w:r w:rsidRPr="0034284C">
              <w:rPr>
                <w:rFonts w:ascii="Calibri" w:eastAsia="Times New Roman" w:hAnsi="Calibri" w:cs="Calibri"/>
                <w:color w:val="000000"/>
                <w:sz w:val="22"/>
                <w:szCs w:val="22"/>
              </w:rPr>
              <w:t>worst severity, then recency)</w:t>
            </w:r>
          </w:p>
        </w:tc>
        <w:tc>
          <w:tcPr>
            <w:tcW w:w="1512" w:type="dxa"/>
            <w:noWrap/>
          </w:tcPr>
          <w:p w14:paraId="003F089B" w14:textId="77777777" w:rsidR="00B67A49" w:rsidRPr="0034284C" w:rsidRDefault="00B67A49" w:rsidP="00D37864">
            <w:pPr>
              <w:spacing w:line="480" w:lineRule="auto"/>
              <w:rPr>
                <w:rFonts w:ascii="Calibri" w:eastAsia="Times New Roman" w:hAnsi="Calibri" w:cs="Calibri"/>
                <w:color w:val="000000"/>
                <w:sz w:val="22"/>
                <w:szCs w:val="22"/>
              </w:rPr>
            </w:pPr>
          </w:p>
        </w:tc>
        <w:tc>
          <w:tcPr>
            <w:tcW w:w="1512" w:type="dxa"/>
            <w:noWrap/>
          </w:tcPr>
          <w:p w14:paraId="0D39D749" w14:textId="77777777" w:rsidR="00B67A49" w:rsidRPr="0034284C" w:rsidRDefault="00B67A49" w:rsidP="00D37864">
            <w:pPr>
              <w:spacing w:line="480" w:lineRule="auto"/>
              <w:jc w:val="right"/>
              <w:rPr>
                <w:rFonts w:ascii="Times New Roman" w:eastAsia="Times New Roman" w:hAnsi="Times New Roman" w:cs="Times New Roman"/>
                <w:sz w:val="20"/>
                <w:szCs w:val="20"/>
              </w:rPr>
            </w:pPr>
          </w:p>
        </w:tc>
        <w:tc>
          <w:tcPr>
            <w:tcW w:w="1512" w:type="dxa"/>
          </w:tcPr>
          <w:p w14:paraId="7F04CF1A" w14:textId="77777777" w:rsidR="00B67A49" w:rsidRPr="0034284C" w:rsidRDefault="00B67A49" w:rsidP="00D37864">
            <w:pPr>
              <w:spacing w:line="480" w:lineRule="auto"/>
              <w:rPr>
                <w:rFonts w:ascii="Calibri" w:eastAsia="Times New Roman" w:hAnsi="Calibri" w:cs="Calibri"/>
                <w:color w:val="000000"/>
                <w:sz w:val="22"/>
                <w:szCs w:val="22"/>
              </w:rPr>
            </w:pPr>
          </w:p>
        </w:tc>
        <w:tc>
          <w:tcPr>
            <w:tcW w:w="1764" w:type="dxa"/>
          </w:tcPr>
          <w:p w14:paraId="768A20E1" w14:textId="77777777" w:rsidR="00B67A49" w:rsidRPr="0034284C" w:rsidRDefault="00B67A49" w:rsidP="00D37864">
            <w:pPr>
              <w:spacing w:line="480" w:lineRule="auto"/>
              <w:rPr>
                <w:rFonts w:ascii="Calibri" w:eastAsia="Times New Roman" w:hAnsi="Calibri" w:cs="Calibri"/>
                <w:color w:val="000000"/>
                <w:sz w:val="22"/>
                <w:szCs w:val="22"/>
              </w:rPr>
            </w:pPr>
          </w:p>
        </w:tc>
      </w:tr>
      <w:tr w:rsidR="00B67A49" w:rsidRPr="0034284C" w14:paraId="39FF7840" w14:textId="77777777" w:rsidTr="00840940">
        <w:trPr>
          <w:trHeight w:val="300"/>
        </w:trPr>
        <w:tc>
          <w:tcPr>
            <w:tcW w:w="4230" w:type="dxa"/>
            <w:noWrap/>
          </w:tcPr>
          <w:p w14:paraId="52C8F3F1" w14:textId="7ED3A88B" w:rsidR="00B67A49" w:rsidRPr="0034284C" w:rsidRDefault="00B67A49" w:rsidP="00D37864">
            <w:pPr>
              <w:spacing w:line="480" w:lineRule="auto"/>
              <w:rPr>
                <w:rFonts w:ascii="Calibri" w:eastAsia="Times New Roman" w:hAnsi="Calibri" w:cs="Calibri"/>
                <w:color w:val="000000"/>
                <w:sz w:val="22"/>
                <w:szCs w:val="22"/>
              </w:rPr>
            </w:pPr>
            <w:r w:rsidRPr="0034284C">
              <w:rPr>
                <w:rFonts w:ascii="Calibri" w:eastAsia="Times New Roman" w:hAnsi="Calibri" w:cs="Calibri"/>
                <w:color w:val="000000"/>
                <w:sz w:val="22"/>
                <w:szCs w:val="22"/>
              </w:rPr>
              <w:t xml:space="preserve">   </w:t>
            </w:r>
            <w:r w:rsidR="00C26140" w:rsidRPr="0034284C">
              <w:rPr>
                <w:rFonts w:ascii="Calibri" w:eastAsia="Times New Roman" w:hAnsi="Calibri" w:cs="Calibri"/>
                <w:color w:val="000000"/>
                <w:sz w:val="22"/>
                <w:szCs w:val="22"/>
              </w:rPr>
              <w:t>Moderate-to-Severe</w:t>
            </w:r>
            <w:r w:rsidRPr="0034284C">
              <w:rPr>
                <w:rFonts w:ascii="Calibri" w:eastAsia="Times New Roman" w:hAnsi="Calibri" w:cs="Calibri"/>
                <w:color w:val="000000"/>
                <w:sz w:val="22"/>
                <w:szCs w:val="22"/>
              </w:rPr>
              <w:t xml:space="preserve"> TBI</w:t>
            </w:r>
          </w:p>
        </w:tc>
        <w:tc>
          <w:tcPr>
            <w:tcW w:w="1512" w:type="dxa"/>
            <w:noWrap/>
            <w:vAlign w:val="bottom"/>
          </w:tcPr>
          <w:p w14:paraId="0243352D" w14:textId="77777777" w:rsidR="00B67A49" w:rsidRPr="0034284C" w:rsidRDefault="00B67A49" w:rsidP="00D37864">
            <w:pPr>
              <w:spacing w:line="480" w:lineRule="auto"/>
              <w:jc w:val="right"/>
              <w:rPr>
                <w:rFonts w:ascii="Calibri" w:hAnsi="Calibri" w:cs="Calibri"/>
                <w:b/>
                <w:sz w:val="22"/>
                <w:szCs w:val="22"/>
              </w:rPr>
            </w:pPr>
          </w:p>
        </w:tc>
        <w:tc>
          <w:tcPr>
            <w:tcW w:w="1512" w:type="dxa"/>
            <w:noWrap/>
            <w:vAlign w:val="bottom"/>
          </w:tcPr>
          <w:p w14:paraId="675BC3E8" w14:textId="77777777" w:rsidR="00B67A49" w:rsidRPr="0034284C" w:rsidRDefault="00B67A49" w:rsidP="00D37864">
            <w:pPr>
              <w:spacing w:line="480" w:lineRule="auto"/>
              <w:jc w:val="right"/>
              <w:rPr>
                <w:rFonts w:ascii="Calibri" w:hAnsi="Calibri" w:cs="Calibri"/>
                <w:sz w:val="22"/>
                <w:szCs w:val="22"/>
              </w:rPr>
            </w:pPr>
          </w:p>
        </w:tc>
        <w:tc>
          <w:tcPr>
            <w:tcW w:w="1512" w:type="dxa"/>
          </w:tcPr>
          <w:p w14:paraId="46777CD7" w14:textId="77777777" w:rsidR="00B67A49" w:rsidRPr="0034284C" w:rsidRDefault="00B67A49" w:rsidP="00D37864">
            <w:pPr>
              <w:spacing w:line="480" w:lineRule="auto"/>
              <w:rPr>
                <w:rFonts w:ascii="Calibri" w:eastAsia="Times New Roman" w:hAnsi="Calibri" w:cs="Calibri"/>
                <w:color w:val="000000"/>
                <w:sz w:val="22"/>
                <w:szCs w:val="22"/>
              </w:rPr>
            </w:pPr>
          </w:p>
        </w:tc>
        <w:tc>
          <w:tcPr>
            <w:tcW w:w="1764" w:type="dxa"/>
          </w:tcPr>
          <w:p w14:paraId="70FD219D" w14:textId="77777777" w:rsidR="00B67A49" w:rsidRPr="0034284C" w:rsidRDefault="00B67A49" w:rsidP="00D37864">
            <w:pPr>
              <w:spacing w:line="480" w:lineRule="auto"/>
              <w:rPr>
                <w:rFonts w:ascii="Calibri" w:eastAsia="Times New Roman" w:hAnsi="Calibri" w:cs="Calibri"/>
                <w:color w:val="000000"/>
                <w:sz w:val="22"/>
                <w:szCs w:val="22"/>
              </w:rPr>
            </w:pPr>
          </w:p>
        </w:tc>
      </w:tr>
      <w:tr w:rsidR="00F301AC" w:rsidRPr="0034284C" w14:paraId="0A9E164A" w14:textId="77777777" w:rsidTr="00840940">
        <w:trPr>
          <w:trHeight w:val="300"/>
        </w:trPr>
        <w:tc>
          <w:tcPr>
            <w:tcW w:w="4230" w:type="dxa"/>
            <w:noWrap/>
          </w:tcPr>
          <w:p w14:paraId="18B4FE9A" w14:textId="25D5ACB9" w:rsidR="00F301AC" w:rsidRPr="0034284C" w:rsidRDefault="00F301AC" w:rsidP="00F301AC">
            <w:pPr>
              <w:spacing w:line="480" w:lineRule="auto"/>
              <w:rPr>
                <w:rFonts w:ascii="Calibri" w:eastAsia="Times New Roman" w:hAnsi="Calibri" w:cs="Calibri"/>
                <w:color w:val="000000"/>
                <w:sz w:val="22"/>
                <w:szCs w:val="22"/>
                <w:vertAlign w:val="superscript"/>
              </w:rPr>
            </w:pPr>
            <w:r w:rsidRPr="0034284C">
              <w:rPr>
                <w:rFonts w:ascii="Calibri" w:eastAsia="Times New Roman" w:hAnsi="Calibri" w:cs="Calibri"/>
                <w:color w:val="000000"/>
                <w:sz w:val="22"/>
                <w:szCs w:val="22"/>
              </w:rPr>
              <w:t xml:space="preserve">        Most recent within past 5 years</w:t>
            </w:r>
            <w:r w:rsidR="00DA43ED" w:rsidRPr="0034284C">
              <w:rPr>
                <w:rFonts w:ascii="Calibri" w:eastAsia="Times New Roman" w:hAnsi="Calibri" w:cs="Calibri"/>
                <w:color w:val="000000"/>
                <w:sz w:val="22"/>
                <w:szCs w:val="22"/>
                <w:vertAlign w:val="superscript"/>
              </w:rPr>
              <w:t>2</w:t>
            </w:r>
          </w:p>
        </w:tc>
        <w:tc>
          <w:tcPr>
            <w:tcW w:w="1512" w:type="dxa"/>
            <w:noWrap/>
            <w:vAlign w:val="center"/>
          </w:tcPr>
          <w:p w14:paraId="72981B21" w14:textId="77777777" w:rsidR="00F301AC" w:rsidRPr="0034284C" w:rsidRDefault="00F301AC" w:rsidP="00F301AC">
            <w:pPr>
              <w:spacing w:line="480" w:lineRule="auto"/>
              <w:jc w:val="right"/>
              <w:rPr>
                <w:rFonts w:cstheme="minorHAnsi"/>
                <w:b/>
                <w:sz w:val="22"/>
                <w:szCs w:val="22"/>
              </w:rPr>
            </w:pPr>
            <w:r w:rsidRPr="0034284C">
              <w:rPr>
                <w:rFonts w:cstheme="minorHAnsi"/>
                <w:b/>
                <w:sz w:val="22"/>
                <w:szCs w:val="22"/>
              </w:rPr>
              <w:t xml:space="preserve">2.08  </w:t>
            </w:r>
          </w:p>
        </w:tc>
        <w:tc>
          <w:tcPr>
            <w:tcW w:w="1512" w:type="dxa"/>
            <w:noWrap/>
            <w:vAlign w:val="center"/>
          </w:tcPr>
          <w:p w14:paraId="5055C23D" w14:textId="77777777" w:rsidR="00F301AC" w:rsidRPr="0034284C" w:rsidRDefault="00F301AC" w:rsidP="00F301AC">
            <w:pPr>
              <w:spacing w:line="480" w:lineRule="auto"/>
              <w:jc w:val="right"/>
              <w:rPr>
                <w:rFonts w:cstheme="minorHAnsi"/>
                <w:sz w:val="22"/>
                <w:szCs w:val="22"/>
              </w:rPr>
            </w:pPr>
            <w:r w:rsidRPr="0034284C">
              <w:rPr>
                <w:rFonts w:cstheme="minorHAnsi"/>
                <w:sz w:val="22"/>
                <w:szCs w:val="22"/>
              </w:rPr>
              <w:t>(1.02, 4.24)</w:t>
            </w:r>
          </w:p>
        </w:tc>
        <w:tc>
          <w:tcPr>
            <w:tcW w:w="1512" w:type="dxa"/>
            <w:vAlign w:val="bottom"/>
          </w:tcPr>
          <w:p w14:paraId="050984BE" w14:textId="06CA3453" w:rsidR="00F301AC" w:rsidRPr="0034284C" w:rsidRDefault="00F301AC" w:rsidP="00F301AC">
            <w:pPr>
              <w:spacing w:line="480" w:lineRule="auto"/>
              <w:jc w:val="right"/>
              <w:rPr>
                <w:rFonts w:ascii="Calibri" w:hAnsi="Calibri" w:cs="Calibri"/>
                <w:b/>
                <w:sz w:val="22"/>
                <w:szCs w:val="22"/>
              </w:rPr>
            </w:pPr>
            <w:r w:rsidRPr="0034284C">
              <w:rPr>
                <w:rFonts w:ascii="Calibri" w:hAnsi="Calibri" w:cs="Calibri"/>
                <w:b/>
                <w:color w:val="000000"/>
                <w:sz w:val="22"/>
                <w:szCs w:val="22"/>
              </w:rPr>
              <w:t xml:space="preserve">2.07  </w:t>
            </w:r>
          </w:p>
        </w:tc>
        <w:tc>
          <w:tcPr>
            <w:tcW w:w="1764" w:type="dxa"/>
            <w:vAlign w:val="center"/>
          </w:tcPr>
          <w:p w14:paraId="593613AF" w14:textId="13B6FF31"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(1.01, 4.25)</w:t>
            </w:r>
          </w:p>
        </w:tc>
      </w:tr>
      <w:tr w:rsidR="00F301AC" w:rsidRPr="0034284C" w14:paraId="6D829025" w14:textId="77777777" w:rsidTr="00840940">
        <w:trPr>
          <w:trHeight w:val="300"/>
        </w:trPr>
        <w:tc>
          <w:tcPr>
            <w:tcW w:w="4230" w:type="dxa"/>
            <w:noWrap/>
          </w:tcPr>
          <w:p w14:paraId="6DC9D611" w14:textId="77777777" w:rsidR="00F301AC" w:rsidRPr="0034284C" w:rsidRDefault="00F301AC" w:rsidP="00F301AC">
            <w:pPr>
              <w:spacing w:line="480" w:lineRule="auto"/>
              <w:rPr>
                <w:rFonts w:ascii="Calibri" w:eastAsia="Times New Roman" w:hAnsi="Calibri" w:cs="Calibri"/>
                <w:color w:val="000000"/>
                <w:sz w:val="22"/>
                <w:szCs w:val="22"/>
                <w:vertAlign w:val="superscript"/>
              </w:rPr>
            </w:pPr>
            <w:r w:rsidRPr="0034284C">
              <w:rPr>
                <w:rFonts w:ascii="Calibri" w:eastAsia="Times New Roman" w:hAnsi="Calibri" w:cs="Calibri"/>
                <w:color w:val="000000"/>
                <w:sz w:val="22"/>
                <w:szCs w:val="22"/>
              </w:rPr>
              <w:t xml:space="preserve">        Most recent 5+ years ago</w:t>
            </w:r>
          </w:p>
        </w:tc>
        <w:tc>
          <w:tcPr>
            <w:tcW w:w="1512" w:type="dxa"/>
            <w:noWrap/>
            <w:vAlign w:val="center"/>
          </w:tcPr>
          <w:p w14:paraId="73264B6D" w14:textId="77777777" w:rsidR="00F301AC" w:rsidRPr="0034284C" w:rsidRDefault="00F301AC" w:rsidP="00F301AC">
            <w:pPr>
              <w:spacing w:line="480" w:lineRule="auto"/>
              <w:jc w:val="right"/>
              <w:rPr>
                <w:rFonts w:cstheme="minorHAnsi"/>
                <w:sz w:val="22"/>
                <w:szCs w:val="22"/>
              </w:rPr>
            </w:pPr>
            <w:r w:rsidRPr="0034284C">
              <w:rPr>
                <w:rFonts w:cstheme="minorHAnsi"/>
                <w:sz w:val="22"/>
                <w:szCs w:val="22"/>
              </w:rPr>
              <w:t xml:space="preserve">0.66 </w:t>
            </w:r>
          </w:p>
        </w:tc>
        <w:tc>
          <w:tcPr>
            <w:tcW w:w="1512" w:type="dxa"/>
            <w:noWrap/>
            <w:vAlign w:val="center"/>
          </w:tcPr>
          <w:p w14:paraId="1F287B2D" w14:textId="77777777" w:rsidR="00F301AC" w:rsidRPr="0034284C" w:rsidRDefault="00F301AC" w:rsidP="00F301AC">
            <w:pPr>
              <w:spacing w:line="480" w:lineRule="auto"/>
              <w:jc w:val="right"/>
              <w:rPr>
                <w:rFonts w:cstheme="minorHAnsi"/>
                <w:sz w:val="22"/>
                <w:szCs w:val="22"/>
              </w:rPr>
            </w:pPr>
            <w:r w:rsidRPr="0034284C">
              <w:rPr>
                <w:rFonts w:cstheme="minorHAnsi"/>
                <w:sz w:val="22"/>
                <w:szCs w:val="22"/>
              </w:rPr>
              <w:t>(0.14, 3.26)</w:t>
            </w:r>
          </w:p>
        </w:tc>
        <w:tc>
          <w:tcPr>
            <w:tcW w:w="1512" w:type="dxa"/>
            <w:vAlign w:val="bottom"/>
          </w:tcPr>
          <w:p w14:paraId="6F0A3A72" w14:textId="172C8256"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color w:val="000000"/>
                <w:sz w:val="22"/>
                <w:szCs w:val="22"/>
              </w:rPr>
              <w:t xml:space="preserve">0.67  </w:t>
            </w:r>
          </w:p>
        </w:tc>
        <w:tc>
          <w:tcPr>
            <w:tcW w:w="1764" w:type="dxa"/>
            <w:vAlign w:val="center"/>
          </w:tcPr>
          <w:p w14:paraId="76712417" w14:textId="5C72B27B"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(0.14, 3.24)</w:t>
            </w:r>
          </w:p>
        </w:tc>
      </w:tr>
      <w:tr w:rsidR="00F301AC" w:rsidRPr="0034284C" w14:paraId="2251C65F" w14:textId="77777777" w:rsidTr="00840940">
        <w:trPr>
          <w:trHeight w:val="300"/>
        </w:trPr>
        <w:tc>
          <w:tcPr>
            <w:tcW w:w="4230" w:type="dxa"/>
            <w:noWrap/>
          </w:tcPr>
          <w:p w14:paraId="44E0DD24" w14:textId="77777777" w:rsidR="00F301AC" w:rsidRPr="0034284C" w:rsidRDefault="00F301AC" w:rsidP="00F301AC">
            <w:pPr>
              <w:spacing w:line="480" w:lineRule="auto"/>
              <w:rPr>
                <w:rFonts w:ascii="Calibri" w:eastAsia="Times New Roman" w:hAnsi="Calibri" w:cs="Calibri"/>
                <w:color w:val="000000"/>
                <w:sz w:val="22"/>
                <w:szCs w:val="22"/>
              </w:rPr>
            </w:pPr>
            <w:r w:rsidRPr="0034284C">
              <w:rPr>
                <w:rFonts w:ascii="Calibri" w:eastAsia="Times New Roman" w:hAnsi="Calibri" w:cs="Calibri"/>
                <w:color w:val="000000"/>
                <w:sz w:val="22"/>
                <w:szCs w:val="22"/>
              </w:rPr>
              <w:t xml:space="preserve">        χ</w:t>
            </w:r>
            <w:r w:rsidRPr="0034284C">
              <w:rPr>
                <w:rFonts w:ascii="Calibri" w:eastAsia="Times New Roman" w:hAnsi="Calibri" w:cs="Calibri"/>
                <w:color w:val="000000"/>
                <w:sz w:val="22"/>
                <w:szCs w:val="22"/>
                <w:vertAlign w:val="superscript"/>
              </w:rPr>
              <w:t>2</w:t>
            </w:r>
            <w:r w:rsidRPr="0034284C">
              <w:rPr>
                <w:rFonts w:ascii="Calibri" w:eastAsia="Times New Roman" w:hAnsi="Calibri" w:cs="Calibri"/>
                <w:color w:val="000000"/>
                <w:sz w:val="22"/>
                <w:szCs w:val="22"/>
                <w:vertAlign w:val="subscript"/>
              </w:rPr>
              <w:t xml:space="preserve">2 </w:t>
            </w:r>
          </w:p>
        </w:tc>
        <w:tc>
          <w:tcPr>
            <w:tcW w:w="1512" w:type="dxa"/>
            <w:noWrap/>
            <w:vAlign w:val="center"/>
          </w:tcPr>
          <w:p w14:paraId="0190981B" w14:textId="77777777" w:rsidR="00F301AC" w:rsidRPr="0034284C" w:rsidRDefault="00F301AC" w:rsidP="00F301AC">
            <w:pPr>
              <w:spacing w:line="480" w:lineRule="auto"/>
              <w:jc w:val="right"/>
              <w:rPr>
                <w:rFonts w:cstheme="minorHAnsi"/>
                <w:sz w:val="22"/>
                <w:szCs w:val="22"/>
              </w:rPr>
            </w:pPr>
            <w:r w:rsidRPr="0034284C">
              <w:rPr>
                <w:rFonts w:cstheme="minorHAnsi"/>
                <w:sz w:val="22"/>
                <w:szCs w:val="22"/>
              </w:rPr>
              <w:t xml:space="preserve">5.33  </w:t>
            </w:r>
          </w:p>
        </w:tc>
        <w:tc>
          <w:tcPr>
            <w:tcW w:w="1512" w:type="dxa"/>
            <w:noWrap/>
            <w:vAlign w:val="center"/>
          </w:tcPr>
          <w:p w14:paraId="2327F81C" w14:textId="77777777" w:rsidR="00F301AC" w:rsidRPr="0034284C" w:rsidRDefault="00F301AC" w:rsidP="00F301AC">
            <w:pPr>
              <w:spacing w:line="480" w:lineRule="auto"/>
              <w:jc w:val="right"/>
              <w:rPr>
                <w:rFonts w:eastAsia="Times New Roman" w:cstheme="minorHAnsi"/>
                <w:sz w:val="22"/>
                <w:szCs w:val="22"/>
              </w:rPr>
            </w:pPr>
            <w:r w:rsidRPr="0034284C">
              <w:rPr>
                <w:rFonts w:eastAsia="Times New Roman" w:cstheme="minorHAnsi"/>
                <w:i/>
                <w:sz w:val="22"/>
                <w:szCs w:val="22"/>
              </w:rPr>
              <w:t>p</w:t>
            </w:r>
            <w:r w:rsidRPr="0034284C">
              <w:rPr>
                <w:rFonts w:eastAsia="Times New Roman" w:cstheme="minorHAnsi"/>
                <w:sz w:val="22"/>
                <w:szCs w:val="22"/>
              </w:rPr>
              <w:t>=.07</w:t>
            </w:r>
          </w:p>
        </w:tc>
        <w:tc>
          <w:tcPr>
            <w:tcW w:w="1512" w:type="dxa"/>
            <w:vAlign w:val="bottom"/>
          </w:tcPr>
          <w:p w14:paraId="4F661BC5" w14:textId="4D47A1A2"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color w:val="000000"/>
                <w:sz w:val="22"/>
                <w:szCs w:val="22"/>
              </w:rPr>
              <w:t xml:space="preserve">5.30  </w:t>
            </w:r>
          </w:p>
        </w:tc>
        <w:tc>
          <w:tcPr>
            <w:tcW w:w="1764" w:type="dxa"/>
            <w:vAlign w:val="center"/>
          </w:tcPr>
          <w:p w14:paraId="1B44327E" w14:textId="5385A038"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i/>
                <w:sz w:val="22"/>
                <w:szCs w:val="22"/>
              </w:rPr>
              <w:t>p</w:t>
            </w:r>
            <w:r w:rsidRPr="0034284C">
              <w:rPr>
                <w:rFonts w:ascii="Calibri" w:hAnsi="Calibri" w:cs="Calibri"/>
                <w:sz w:val="22"/>
                <w:szCs w:val="22"/>
              </w:rPr>
              <w:t>=.07</w:t>
            </w:r>
          </w:p>
        </w:tc>
      </w:tr>
      <w:tr w:rsidR="00F301AC" w:rsidRPr="0034284C" w14:paraId="686C6E0F" w14:textId="77777777" w:rsidTr="00840940">
        <w:trPr>
          <w:trHeight w:val="300"/>
        </w:trPr>
        <w:tc>
          <w:tcPr>
            <w:tcW w:w="4230" w:type="dxa"/>
            <w:noWrap/>
          </w:tcPr>
          <w:p w14:paraId="3633DFA3" w14:textId="77777777" w:rsidR="00F301AC" w:rsidRPr="0034284C" w:rsidRDefault="00F301AC" w:rsidP="00F301AC">
            <w:pPr>
              <w:spacing w:line="480" w:lineRule="auto"/>
              <w:rPr>
                <w:rFonts w:ascii="Calibri" w:eastAsia="Times New Roman" w:hAnsi="Calibri" w:cs="Calibri"/>
                <w:color w:val="000000"/>
                <w:sz w:val="22"/>
                <w:szCs w:val="22"/>
              </w:rPr>
            </w:pPr>
            <w:r w:rsidRPr="0034284C">
              <w:rPr>
                <w:rFonts w:ascii="Calibri" w:eastAsia="Times New Roman" w:hAnsi="Calibri" w:cs="Calibri"/>
                <w:color w:val="000000"/>
                <w:sz w:val="22"/>
                <w:szCs w:val="22"/>
              </w:rPr>
              <w:t xml:space="preserve">    Mild TBI</w:t>
            </w:r>
          </w:p>
        </w:tc>
        <w:tc>
          <w:tcPr>
            <w:tcW w:w="1512" w:type="dxa"/>
            <w:noWrap/>
            <w:vAlign w:val="center"/>
          </w:tcPr>
          <w:p w14:paraId="7F1741BC" w14:textId="77777777" w:rsidR="00F301AC" w:rsidRPr="0034284C" w:rsidRDefault="00F301AC" w:rsidP="00F301AC">
            <w:pPr>
              <w:spacing w:line="480" w:lineRule="auto"/>
              <w:jc w:val="right"/>
              <w:rPr>
                <w:rFonts w:ascii="Calibri" w:hAnsi="Calibri" w:cs="Calibri"/>
                <w:sz w:val="22"/>
                <w:szCs w:val="22"/>
              </w:rPr>
            </w:pPr>
          </w:p>
        </w:tc>
        <w:tc>
          <w:tcPr>
            <w:tcW w:w="1512" w:type="dxa"/>
            <w:noWrap/>
            <w:vAlign w:val="center"/>
          </w:tcPr>
          <w:p w14:paraId="3A41BB1D" w14:textId="77777777" w:rsidR="00F301AC" w:rsidRPr="0034284C" w:rsidRDefault="00F301AC" w:rsidP="00F301AC">
            <w:pPr>
              <w:spacing w:line="480" w:lineRule="auto"/>
              <w:jc w:val="right"/>
              <w:rPr>
                <w:rFonts w:ascii="Calibri" w:hAnsi="Calibri" w:cs="Calibri"/>
                <w:sz w:val="22"/>
                <w:szCs w:val="22"/>
              </w:rPr>
            </w:pPr>
          </w:p>
        </w:tc>
        <w:tc>
          <w:tcPr>
            <w:tcW w:w="1512" w:type="dxa"/>
            <w:vAlign w:val="bottom"/>
          </w:tcPr>
          <w:p w14:paraId="06B41E15" w14:textId="77777777" w:rsidR="00F301AC" w:rsidRPr="0034284C" w:rsidRDefault="00F301AC" w:rsidP="00F301AC">
            <w:pPr>
              <w:spacing w:line="480" w:lineRule="auto"/>
              <w:jc w:val="right"/>
              <w:rPr>
                <w:rFonts w:ascii="Calibri" w:eastAsia="Times New Roman" w:hAnsi="Calibri" w:cs="Calibri"/>
                <w:color w:val="000000"/>
                <w:sz w:val="22"/>
                <w:szCs w:val="22"/>
              </w:rPr>
            </w:pPr>
          </w:p>
        </w:tc>
        <w:tc>
          <w:tcPr>
            <w:tcW w:w="1764" w:type="dxa"/>
            <w:vAlign w:val="center"/>
          </w:tcPr>
          <w:p w14:paraId="46F2B73D" w14:textId="77777777" w:rsidR="00F301AC" w:rsidRPr="0034284C" w:rsidRDefault="00F301AC" w:rsidP="00F301AC">
            <w:pPr>
              <w:spacing w:line="480" w:lineRule="auto"/>
              <w:jc w:val="right"/>
              <w:rPr>
                <w:rFonts w:ascii="Calibri" w:eastAsia="Times New Roman" w:hAnsi="Calibri" w:cs="Calibri"/>
                <w:color w:val="000000"/>
                <w:sz w:val="22"/>
                <w:szCs w:val="22"/>
              </w:rPr>
            </w:pPr>
          </w:p>
        </w:tc>
      </w:tr>
      <w:tr w:rsidR="00F301AC" w:rsidRPr="0034284C" w14:paraId="2BE82291" w14:textId="77777777" w:rsidTr="00840940">
        <w:trPr>
          <w:trHeight w:val="300"/>
        </w:trPr>
        <w:tc>
          <w:tcPr>
            <w:tcW w:w="4230" w:type="dxa"/>
            <w:noWrap/>
          </w:tcPr>
          <w:p w14:paraId="22C7198E" w14:textId="77777777" w:rsidR="00F301AC" w:rsidRPr="0034284C" w:rsidRDefault="00F301AC" w:rsidP="00F301AC">
            <w:pPr>
              <w:spacing w:line="480" w:lineRule="auto"/>
              <w:rPr>
                <w:rFonts w:ascii="Calibri" w:eastAsia="Times New Roman" w:hAnsi="Calibri" w:cs="Calibri"/>
                <w:color w:val="000000"/>
                <w:sz w:val="22"/>
                <w:szCs w:val="22"/>
              </w:rPr>
            </w:pPr>
            <w:r w:rsidRPr="0034284C">
              <w:rPr>
                <w:rFonts w:ascii="Calibri" w:eastAsia="Times New Roman" w:hAnsi="Calibri" w:cs="Calibri"/>
                <w:color w:val="000000"/>
                <w:sz w:val="22"/>
                <w:szCs w:val="22"/>
              </w:rPr>
              <w:t xml:space="preserve">        Most recent within past year</w:t>
            </w:r>
          </w:p>
        </w:tc>
        <w:tc>
          <w:tcPr>
            <w:tcW w:w="1512" w:type="dxa"/>
            <w:noWrap/>
            <w:vAlign w:val="center"/>
          </w:tcPr>
          <w:p w14:paraId="4B2C29D6" w14:textId="77777777"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 xml:space="preserve">1.80 </w:t>
            </w:r>
          </w:p>
        </w:tc>
        <w:tc>
          <w:tcPr>
            <w:tcW w:w="1512" w:type="dxa"/>
            <w:noWrap/>
            <w:vAlign w:val="center"/>
          </w:tcPr>
          <w:p w14:paraId="784DDAFE" w14:textId="77777777"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(0.74, 4.35)</w:t>
            </w:r>
          </w:p>
        </w:tc>
        <w:tc>
          <w:tcPr>
            <w:tcW w:w="1512" w:type="dxa"/>
            <w:vAlign w:val="bottom"/>
          </w:tcPr>
          <w:p w14:paraId="5DD743D3" w14:textId="2A3ECCCD"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color w:val="000000"/>
                <w:sz w:val="22"/>
                <w:szCs w:val="22"/>
              </w:rPr>
              <w:t xml:space="preserve">1.79  </w:t>
            </w:r>
          </w:p>
        </w:tc>
        <w:tc>
          <w:tcPr>
            <w:tcW w:w="1764" w:type="dxa"/>
            <w:vAlign w:val="center"/>
          </w:tcPr>
          <w:p w14:paraId="2651D1BE" w14:textId="1EA58B31"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(0.74, 4.32)</w:t>
            </w:r>
          </w:p>
        </w:tc>
      </w:tr>
      <w:tr w:rsidR="00F301AC" w:rsidRPr="0034284C" w14:paraId="76845882" w14:textId="77777777" w:rsidTr="00840940">
        <w:trPr>
          <w:trHeight w:val="300"/>
        </w:trPr>
        <w:tc>
          <w:tcPr>
            <w:tcW w:w="4230" w:type="dxa"/>
            <w:noWrap/>
          </w:tcPr>
          <w:p w14:paraId="0382E587" w14:textId="77777777" w:rsidR="00F301AC" w:rsidRPr="0034284C" w:rsidRDefault="00F301AC" w:rsidP="00F301AC">
            <w:pPr>
              <w:spacing w:line="480" w:lineRule="auto"/>
              <w:rPr>
                <w:rFonts w:ascii="Calibri" w:eastAsia="Times New Roman" w:hAnsi="Calibri" w:cs="Calibri"/>
                <w:color w:val="000000"/>
                <w:sz w:val="22"/>
                <w:szCs w:val="22"/>
              </w:rPr>
            </w:pPr>
            <w:r w:rsidRPr="0034284C">
              <w:rPr>
                <w:rFonts w:ascii="Calibri" w:eastAsia="Times New Roman" w:hAnsi="Calibri" w:cs="Calibri"/>
                <w:color w:val="000000"/>
                <w:sz w:val="22"/>
                <w:szCs w:val="22"/>
              </w:rPr>
              <w:t xml:space="preserve">        Most recent 1-5 years ago</w:t>
            </w:r>
          </w:p>
        </w:tc>
        <w:tc>
          <w:tcPr>
            <w:tcW w:w="1512" w:type="dxa"/>
            <w:noWrap/>
            <w:vAlign w:val="center"/>
          </w:tcPr>
          <w:p w14:paraId="4FAC1F25" w14:textId="77777777"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 xml:space="preserve">0.99  </w:t>
            </w:r>
          </w:p>
        </w:tc>
        <w:tc>
          <w:tcPr>
            <w:tcW w:w="1512" w:type="dxa"/>
            <w:noWrap/>
            <w:vAlign w:val="center"/>
          </w:tcPr>
          <w:p w14:paraId="1933A3A3" w14:textId="77777777"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(0.47, 1.82)</w:t>
            </w:r>
          </w:p>
        </w:tc>
        <w:tc>
          <w:tcPr>
            <w:tcW w:w="1512" w:type="dxa"/>
            <w:vAlign w:val="bottom"/>
          </w:tcPr>
          <w:p w14:paraId="6D196BD8" w14:textId="291677B1"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color w:val="000000"/>
                <w:sz w:val="22"/>
                <w:szCs w:val="22"/>
              </w:rPr>
              <w:t xml:space="preserve">0.92  </w:t>
            </w:r>
          </w:p>
        </w:tc>
        <w:tc>
          <w:tcPr>
            <w:tcW w:w="1764" w:type="dxa"/>
            <w:vAlign w:val="center"/>
          </w:tcPr>
          <w:p w14:paraId="034B3030" w14:textId="4A46771E"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(0.47, 1.82)</w:t>
            </w:r>
          </w:p>
        </w:tc>
      </w:tr>
      <w:tr w:rsidR="00F301AC" w:rsidRPr="0034284C" w14:paraId="66B69829" w14:textId="77777777" w:rsidTr="00840940">
        <w:trPr>
          <w:trHeight w:val="300"/>
        </w:trPr>
        <w:tc>
          <w:tcPr>
            <w:tcW w:w="4230" w:type="dxa"/>
            <w:noWrap/>
          </w:tcPr>
          <w:p w14:paraId="4E446079" w14:textId="77777777" w:rsidR="00F301AC" w:rsidRPr="0034284C" w:rsidRDefault="00F301AC" w:rsidP="00F301AC">
            <w:pPr>
              <w:spacing w:line="480" w:lineRule="auto"/>
              <w:rPr>
                <w:rFonts w:ascii="Calibri" w:eastAsia="Times New Roman" w:hAnsi="Calibri" w:cs="Calibri"/>
                <w:color w:val="000000"/>
                <w:sz w:val="22"/>
                <w:szCs w:val="22"/>
              </w:rPr>
            </w:pPr>
            <w:r w:rsidRPr="0034284C">
              <w:rPr>
                <w:rFonts w:ascii="Calibri" w:eastAsia="Times New Roman" w:hAnsi="Calibri" w:cs="Calibri"/>
                <w:color w:val="000000"/>
                <w:sz w:val="22"/>
                <w:szCs w:val="22"/>
              </w:rPr>
              <w:t xml:space="preserve">        Most recent 5+ years ago</w:t>
            </w:r>
          </w:p>
        </w:tc>
        <w:tc>
          <w:tcPr>
            <w:tcW w:w="1512" w:type="dxa"/>
            <w:noWrap/>
            <w:vAlign w:val="center"/>
          </w:tcPr>
          <w:p w14:paraId="3035EC6E" w14:textId="77777777"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 xml:space="preserve">0.58  </w:t>
            </w:r>
          </w:p>
        </w:tc>
        <w:tc>
          <w:tcPr>
            <w:tcW w:w="1512" w:type="dxa"/>
            <w:noWrap/>
            <w:vAlign w:val="center"/>
          </w:tcPr>
          <w:p w14:paraId="1FBC1613" w14:textId="77777777"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(0.25, 1.31)</w:t>
            </w:r>
          </w:p>
        </w:tc>
        <w:tc>
          <w:tcPr>
            <w:tcW w:w="1512" w:type="dxa"/>
            <w:vAlign w:val="bottom"/>
          </w:tcPr>
          <w:p w14:paraId="0DA78FC7" w14:textId="6E2AB345"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color w:val="000000"/>
                <w:sz w:val="22"/>
                <w:szCs w:val="22"/>
              </w:rPr>
              <w:t xml:space="preserve">0.57  </w:t>
            </w:r>
          </w:p>
        </w:tc>
        <w:tc>
          <w:tcPr>
            <w:tcW w:w="1764" w:type="dxa"/>
            <w:vAlign w:val="center"/>
          </w:tcPr>
          <w:p w14:paraId="70437399" w14:textId="511974F4"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(0.25, 1.31)</w:t>
            </w:r>
          </w:p>
        </w:tc>
      </w:tr>
      <w:tr w:rsidR="00F301AC" w:rsidRPr="0034284C" w14:paraId="5E6A87DA" w14:textId="77777777" w:rsidTr="00840940">
        <w:trPr>
          <w:trHeight w:val="300"/>
        </w:trPr>
        <w:tc>
          <w:tcPr>
            <w:tcW w:w="4230" w:type="dxa"/>
            <w:noWrap/>
          </w:tcPr>
          <w:p w14:paraId="05F8462C" w14:textId="77777777" w:rsidR="00F301AC" w:rsidRPr="0034284C" w:rsidRDefault="00F301AC" w:rsidP="00F301AC">
            <w:pPr>
              <w:spacing w:line="480" w:lineRule="auto"/>
              <w:rPr>
                <w:rFonts w:ascii="Calibri" w:hAnsi="Calibri" w:cs="Calibri"/>
                <w:sz w:val="22"/>
                <w:szCs w:val="22"/>
              </w:rPr>
            </w:pPr>
            <w:r w:rsidRPr="0034284C">
              <w:rPr>
                <w:rFonts w:ascii="Calibri" w:hAnsi="Calibri" w:cs="Calibri"/>
                <w:sz w:val="22"/>
                <w:szCs w:val="22"/>
              </w:rPr>
              <w:t xml:space="preserve">        χ</w:t>
            </w:r>
            <w:r w:rsidRPr="0034284C">
              <w:rPr>
                <w:rFonts w:ascii="Calibri" w:hAnsi="Calibri" w:cs="Calibri"/>
                <w:sz w:val="22"/>
                <w:szCs w:val="22"/>
                <w:vertAlign w:val="superscript"/>
              </w:rPr>
              <w:t>2</w:t>
            </w:r>
            <w:r w:rsidRPr="0034284C">
              <w:rPr>
                <w:rFonts w:ascii="Calibri" w:hAnsi="Calibri" w:cs="Calibri"/>
                <w:sz w:val="22"/>
                <w:szCs w:val="22"/>
                <w:vertAlign w:val="subscript"/>
              </w:rPr>
              <w:t>3</w:t>
            </w:r>
          </w:p>
        </w:tc>
        <w:tc>
          <w:tcPr>
            <w:tcW w:w="1512" w:type="dxa"/>
            <w:noWrap/>
            <w:vAlign w:val="center"/>
          </w:tcPr>
          <w:p w14:paraId="20A8C154" w14:textId="77777777"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sz w:val="22"/>
                <w:szCs w:val="22"/>
              </w:rPr>
              <w:t xml:space="preserve">4.88  </w:t>
            </w:r>
          </w:p>
        </w:tc>
        <w:tc>
          <w:tcPr>
            <w:tcW w:w="1512" w:type="dxa"/>
            <w:noWrap/>
            <w:vAlign w:val="center"/>
          </w:tcPr>
          <w:p w14:paraId="050D87F7" w14:textId="77777777"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i/>
                <w:sz w:val="22"/>
                <w:szCs w:val="22"/>
              </w:rPr>
              <w:t>p</w:t>
            </w:r>
            <w:r w:rsidRPr="0034284C">
              <w:rPr>
                <w:rFonts w:ascii="Calibri" w:hAnsi="Calibri" w:cs="Calibri"/>
                <w:sz w:val="22"/>
                <w:szCs w:val="22"/>
              </w:rPr>
              <w:t>=.18</w:t>
            </w:r>
          </w:p>
        </w:tc>
        <w:tc>
          <w:tcPr>
            <w:tcW w:w="1512" w:type="dxa"/>
            <w:vAlign w:val="bottom"/>
          </w:tcPr>
          <w:p w14:paraId="7325B70A" w14:textId="7B041C00" w:rsidR="00F301AC" w:rsidRPr="0034284C" w:rsidRDefault="00F301AC" w:rsidP="00F301AC">
            <w:pPr>
              <w:spacing w:line="480" w:lineRule="auto"/>
              <w:jc w:val="right"/>
              <w:rPr>
                <w:rFonts w:ascii="Calibri" w:hAnsi="Calibri" w:cs="Calibri"/>
                <w:sz w:val="22"/>
                <w:szCs w:val="22"/>
              </w:rPr>
            </w:pPr>
            <w:r w:rsidRPr="0034284C">
              <w:rPr>
                <w:rFonts w:ascii="Calibri" w:hAnsi="Calibri" w:cs="Calibri"/>
                <w:color w:val="000000"/>
                <w:sz w:val="22"/>
                <w:szCs w:val="22"/>
              </w:rPr>
              <w:t xml:space="preserve">4.86  </w:t>
            </w:r>
          </w:p>
        </w:tc>
        <w:tc>
          <w:tcPr>
            <w:tcW w:w="1764" w:type="dxa"/>
            <w:vAlign w:val="center"/>
          </w:tcPr>
          <w:p w14:paraId="08EBF033" w14:textId="59122C74" w:rsidR="00F301AC" w:rsidRPr="0034284C" w:rsidRDefault="00F301AC" w:rsidP="00F301AC">
            <w:pPr>
              <w:spacing w:line="480" w:lineRule="auto"/>
              <w:jc w:val="right"/>
              <w:rPr>
                <w:rFonts w:ascii="Calibri" w:hAnsi="Calibri" w:cs="Calibri"/>
                <w:color w:val="000000"/>
                <w:sz w:val="22"/>
                <w:szCs w:val="22"/>
              </w:rPr>
            </w:pPr>
            <w:r w:rsidRPr="0034284C">
              <w:rPr>
                <w:rFonts w:ascii="Calibri" w:hAnsi="Calibri" w:cs="Calibri"/>
                <w:i/>
                <w:color w:val="000000"/>
                <w:sz w:val="22"/>
                <w:szCs w:val="22"/>
              </w:rPr>
              <w:t>p</w:t>
            </w:r>
            <w:r w:rsidRPr="0034284C">
              <w:rPr>
                <w:rFonts w:ascii="Calibri" w:hAnsi="Calibri" w:cs="Calibri"/>
                <w:color w:val="000000"/>
                <w:sz w:val="22"/>
                <w:szCs w:val="22"/>
              </w:rPr>
              <w:t>=.18</w:t>
            </w:r>
          </w:p>
        </w:tc>
      </w:tr>
      <w:tr w:rsidR="00F301AC" w:rsidRPr="0034284C" w14:paraId="7116A008" w14:textId="77777777" w:rsidTr="00840940">
        <w:trPr>
          <w:trHeight w:val="300"/>
        </w:trPr>
        <w:tc>
          <w:tcPr>
            <w:tcW w:w="4230" w:type="dxa"/>
            <w:noWrap/>
          </w:tcPr>
          <w:p w14:paraId="37EAA04B" w14:textId="77777777" w:rsidR="00F301AC" w:rsidRPr="0034284C" w:rsidRDefault="00F301AC" w:rsidP="00F301AC">
            <w:pPr>
              <w:spacing w:line="480" w:lineRule="auto"/>
              <w:rPr>
                <w:rFonts w:ascii="Calibri" w:eastAsia="Times New Roman" w:hAnsi="Calibri" w:cs="Calibri"/>
                <w:color w:val="000000"/>
                <w:sz w:val="22"/>
                <w:szCs w:val="22"/>
              </w:rPr>
            </w:pPr>
            <w:r w:rsidRPr="0034284C">
              <w:rPr>
                <w:rFonts w:ascii="Calibri" w:eastAsia="Times New Roman" w:hAnsi="Calibri" w:cs="Calibri"/>
                <w:color w:val="000000"/>
                <w:sz w:val="22"/>
                <w:szCs w:val="22"/>
              </w:rPr>
              <w:t xml:space="preserve">   Very Mild TBI only</w:t>
            </w:r>
          </w:p>
        </w:tc>
        <w:tc>
          <w:tcPr>
            <w:tcW w:w="1512" w:type="dxa"/>
            <w:noWrap/>
            <w:vAlign w:val="center"/>
          </w:tcPr>
          <w:p w14:paraId="3F143EE1" w14:textId="77777777" w:rsidR="00F301AC" w:rsidRPr="0034284C" w:rsidRDefault="00F301AC" w:rsidP="00F301AC">
            <w:pPr>
              <w:spacing w:line="480" w:lineRule="auto"/>
              <w:jc w:val="right"/>
              <w:rPr>
                <w:rFonts w:ascii="Calibri" w:hAnsi="Calibri" w:cs="Calibri"/>
                <w:b/>
                <w:color w:val="000000"/>
                <w:sz w:val="22"/>
                <w:szCs w:val="22"/>
              </w:rPr>
            </w:pPr>
            <w:r w:rsidRPr="0034284C">
              <w:rPr>
                <w:rFonts w:ascii="Calibri" w:hAnsi="Calibri" w:cs="Calibri"/>
                <w:b/>
                <w:color w:val="000000"/>
                <w:sz w:val="22"/>
                <w:szCs w:val="22"/>
              </w:rPr>
              <w:t xml:space="preserve">0.48  </w:t>
            </w:r>
          </w:p>
        </w:tc>
        <w:tc>
          <w:tcPr>
            <w:tcW w:w="1512" w:type="dxa"/>
            <w:noWrap/>
            <w:vAlign w:val="center"/>
          </w:tcPr>
          <w:p w14:paraId="06BD0B38" w14:textId="77777777" w:rsidR="00F301AC" w:rsidRPr="0034284C" w:rsidRDefault="00F301AC" w:rsidP="00F301AC">
            <w:pPr>
              <w:spacing w:line="480" w:lineRule="auto"/>
              <w:jc w:val="right"/>
              <w:rPr>
                <w:rFonts w:ascii="Calibri" w:hAnsi="Calibri" w:cs="Calibri"/>
                <w:color w:val="000000"/>
                <w:sz w:val="22"/>
                <w:szCs w:val="22"/>
              </w:rPr>
            </w:pPr>
            <w:r w:rsidRPr="0034284C">
              <w:rPr>
                <w:rFonts w:ascii="Calibri" w:hAnsi="Calibri" w:cs="Calibri"/>
                <w:color w:val="000000"/>
                <w:sz w:val="22"/>
                <w:szCs w:val="22"/>
              </w:rPr>
              <w:t>(0.26, 0.90)</w:t>
            </w:r>
          </w:p>
        </w:tc>
        <w:tc>
          <w:tcPr>
            <w:tcW w:w="1512" w:type="dxa"/>
            <w:vAlign w:val="bottom"/>
          </w:tcPr>
          <w:p w14:paraId="1D640FC7" w14:textId="6071501A" w:rsidR="00F301AC" w:rsidRPr="0034284C" w:rsidRDefault="00F301AC" w:rsidP="00F301AC">
            <w:pPr>
              <w:spacing w:line="480" w:lineRule="auto"/>
              <w:jc w:val="right"/>
              <w:rPr>
                <w:rFonts w:ascii="Calibri" w:hAnsi="Calibri" w:cs="Calibri"/>
                <w:b/>
                <w:color w:val="000000"/>
                <w:sz w:val="22"/>
                <w:szCs w:val="22"/>
              </w:rPr>
            </w:pPr>
            <w:r w:rsidRPr="0034284C">
              <w:rPr>
                <w:rFonts w:ascii="Calibri" w:hAnsi="Calibri" w:cs="Calibri"/>
                <w:b/>
                <w:color w:val="000000"/>
                <w:sz w:val="22"/>
                <w:szCs w:val="22"/>
              </w:rPr>
              <w:t xml:space="preserve">0.48  </w:t>
            </w:r>
          </w:p>
        </w:tc>
        <w:tc>
          <w:tcPr>
            <w:tcW w:w="1764" w:type="dxa"/>
            <w:vAlign w:val="center"/>
          </w:tcPr>
          <w:p w14:paraId="22BE141F" w14:textId="6E10DE8F" w:rsidR="00F301AC" w:rsidRPr="0034284C" w:rsidRDefault="00F301AC" w:rsidP="00F301AC">
            <w:pPr>
              <w:spacing w:line="480" w:lineRule="auto"/>
              <w:jc w:val="right"/>
              <w:rPr>
                <w:rFonts w:ascii="Calibri" w:hAnsi="Calibri" w:cs="Calibri"/>
                <w:color w:val="000000"/>
                <w:sz w:val="22"/>
                <w:szCs w:val="22"/>
              </w:rPr>
            </w:pPr>
            <w:r w:rsidRPr="0034284C">
              <w:rPr>
                <w:rFonts w:ascii="Calibri" w:eastAsia="Times New Roman" w:hAnsi="Calibri" w:cs="Calibri"/>
                <w:color w:val="000000"/>
                <w:sz w:val="22"/>
                <w:szCs w:val="22"/>
              </w:rPr>
              <w:t>(0.26, 0.89)</w:t>
            </w:r>
          </w:p>
        </w:tc>
      </w:tr>
      <w:tr w:rsidR="00F301AC" w:rsidRPr="0034284C" w14:paraId="55659C3C" w14:textId="77777777" w:rsidTr="00840940">
        <w:trPr>
          <w:trHeight w:val="300"/>
        </w:trPr>
        <w:tc>
          <w:tcPr>
            <w:tcW w:w="4230" w:type="dxa"/>
            <w:noWrap/>
          </w:tcPr>
          <w:p w14:paraId="0C064AA5" w14:textId="5D86FAF9" w:rsidR="00F301AC" w:rsidRPr="0034284C" w:rsidRDefault="00F301AC" w:rsidP="00CB3878">
            <w:pPr>
              <w:spacing w:line="480" w:lineRule="auto"/>
              <w:rPr>
                <w:rFonts w:ascii="Calibri" w:eastAsia="Times New Roman" w:hAnsi="Calibri" w:cs="Calibri"/>
                <w:color w:val="000000"/>
                <w:sz w:val="22"/>
                <w:szCs w:val="22"/>
              </w:rPr>
            </w:pPr>
            <w:r w:rsidRPr="0034284C">
              <w:rPr>
                <w:rFonts w:ascii="Calibri" w:eastAsia="Times New Roman" w:hAnsi="Calibri" w:cs="Calibri"/>
                <w:color w:val="000000"/>
                <w:sz w:val="22"/>
                <w:szCs w:val="22"/>
              </w:rPr>
              <w:lastRenderedPageBreak/>
              <w:t xml:space="preserve">   No </w:t>
            </w:r>
            <w:r w:rsidR="00CB3878" w:rsidRPr="0034284C">
              <w:rPr>
                <w:rFonts w:ascii="Calibri" w:eastAsia="Times New Roman" w:hAnsi="Calibri" w:cs="Calibri"/>
                <w:color w:val="000000"/>
                <w:sz w:val="22"/>
                <w:szCs w:val="22"/>
              </w:rPr>
              <w:t xml:space="preserve">Lifetime </w:t>
            </w:r>
            <w:r w:rsidRPr="0034284C">
              <w:rPr>
                <w:rFonts w:ascii="Calibri" w:eastAsia="Times New Roman" w:hAnsi="Calibri" w:cs="Calibri"/>
                <w:color w:val="000000"/>
                <w:sz w:val="22"/>
                <w:szCs w:val="22"/>
              </w:rPr>
              <w:t>TBI</w:t>
            </w:r>
          </w:p>
        </w:tc>
        <w:tc>
          <w:tcPr>
            <w:tcW w:w="1512" w:type="dxa"/>
            <w:noWrap/>
            <w:vAlign w:val="center"/>
          </w:tcPr>
          <w:p w14:paraId="686A599B" w14:textId="77777777" w:rsidR="00F301AC" w:rsidRPr="0034284C" w:rsidRDefault="00F301AC" w:rsidP="00F301AC">
            <w:pPr>
              <w:spacing w:line="480" w:lineRule="auto"/>
              <w:jc w:val="right"/>
              <w:rPr>
                <w:rFonts w:ascii="Calibri" w:hAnsi="Calibri" w:cs="Calibri"/>
                <w:color w:val="000000"/>
                <w:sz w:val="22"/>
                <w:szCs w:val="22"/>
              </w:rPr>
            </w:pPr>
            <w:r w:rsidRPr="0034284C">
              <w:rPr>
                <w:rFonts w:ascii="Calibri" w:hAnsi="Calibri" w:cs="Calibri"/>
                <w:color w:val="000000"/>
                <w:sz w:val="22"/>
                <w:szCs w:val="22"/>
              </w:rPr>
              <w:t>1.00</w:t>
            </w:r>
          </w:p>
        </w:tc>
        <w:tc>
          <w:tcPr>
            <w:tcW w:w="1512" w:type="dxa"/>
            <w:noWrap/>
            <w:vAlign w:val="center"/>
          </w:tcPr>
          <w:p w14:paraId="52FC7BF4" w14:textId="77777777" w:rsidR="00F301AC" w:rsidRPr="0034284C" w:rsidRDefault="00F301AC" w:rsidP="00F301AC">
            <w:pPr>
              <w:spacing w:line="480" w:lineRule="auto"/>
              <w:jc w:val="right"/>
              <w:rPr>
                <w:rFonts w:ascii="Calibri" w:hAnsi="Calibri" w:cs="Calibri"/>
                <w:color w:val="000000"/>
                <w:sz w:val="22"/>
                <w:szCs w:val="22"/>
              </w:rPr>
            </w:pPr>
            <w:r w:rsidRPr="0034284C">
              <w:rPr>
                <w:rFonts w:ascii="Calibri" w:hAnsi="Calibri" w:cs="Calibri"/>
                <w:color w:val="000000"/>
                <w:sz w:val="22"/>
                <w:szCs w:val="22"/>
              </w:rPr>
              <w:t>Ref</w:t>
            </w:r>
          </w:p>
        </w:tc>
        <w:tc>
          <w:tcPr>
            <w:tcW w:w="1512" w:type="dxa"/>
            <w:vAlign w:val="bottom"/>
          </w:tcPr>
          <w:p w14:paraId="3B2C2804" w14:textId="7E04CFE3" w:rsidR="00F301AC" w:rsidRPr="0034284C" w:rsidRDefault="00F301AC" w:rsidP="00F301AC">
            <w:pPr>
              <w:spacing w:line="480" w:lineRule="auto"/>
              <w:jc w:val="right"/>
              <w:rPr>
                <w:rFonts w:ascii="Calibri" w:hAnsi="Calibri" w:cs="Calibri"/>
                <w:color w:val="000000"/>
                <w:sz w:val="22"/>
                <w:szCs w:val="22"/>
              </w:rPr>
            </w:pPr>
            <w:r w:rsidRPr="0034284C">
              <w:rPr>
                <w:rFonts w:ascii="Calibri" w:hAnsi="Calibri" w:cs="Calibri"/>
                <w:color w:val="000000"/>
                <w:sz w:val="22"/>
                <w:szCs w:val="22"/>
              </w:rPr>
              <w:t xml:space="preserve">1.00  </w:t>
            </w:r>
          </w:p>
        </w:tc>
        <w:tc>
          <w:tcPr>
            <w:tcW w:w="1764" w:type="dxa"/>
            <w:vAlign w:val="center"/>
          </w:tcPr>
          <w:p w14:paraId="2807FC45" w14:textId="77777777" w:rsidR="00F301AC" w:rsidRPr="0034284C" w:rsidRDefault="00F301AC" w:rsidP="00F301AC">
            <w:pPr>
              <w:spacing w:line="480" w:lineRule="auto"/>
              <w:jc w:val="right"/>
              <w:rPr>
                <w:rFonts w:ascii="Calibri" w:hAnsi="Calibri" w:cs="Calibri"/>
                <w:color w:val="000000"/>
                <w:sz w:val="22"/>
                <w:szCs w:val="22"/>
              </w:rPr>
            </w:pPr>
            <w:r w:rsidRPr="0034284C">
              <w:rPr>
                <w:rFonts w:ascii="Calibri" w:hAnsi="Calibri" w:cs="Calibri"/>
                <w:color w:val="000000"/>
                <w:sz w:val="22"/>
                <w:szCs w:val="22"/>
              </w:rPr>
              <w:t>Ref</w:t>
            </w:r>
          </w:p>
        </w:tc>
      </w:tr>
      <w:tr w:rsidR="00B67A49" w:rsidRPr="0034284C" w14:paraId="1172976F" w14:textId="77777777" w:rsidTr="00840940">
        <w:trPr>
          <w:trHeight w:val="300"/>
        </w:trPr>
        <w:tc>
          <w:tcPr>
            <w:tcW w:w="4230" w:type="dxa"/>
            <w:noWrap/>
          </w:tcPr>
          <w:p w14:paraId="36279A57" w14:textId="77777777" w:rsidR="00B67A49" w:rsidRPr="0034284C" w:rsidRDefault="00B67A49" w:rsidP="00D37864">
            <w:pPr>
              <w:spacing w:line="480" w:lineRule="auto"/>
              <w:rPr>
                <w:rFonts w:ascii="Calibri" w:eastAsia="Times New Roman" w:hAnsi="Calibri" w:cs="Calibri"/>
                <w:color w:val="000000"/>
                <w:sz w:val="22"/>
                <w:szCs w:val="22"/>
              </w:rPr>
            </w:pPr>
            <w:r w:rsidRPr="0034284C">
              <w:rPr>
                <w:rFonts w:ascii="Calibri" w:eastAsia="Times New Roman" w:hAnsi="Calibri" w:cs="Calibri"/>
                <w:color w:val="000000"/>
                <w:sz w:val="22"/>
                <w:szCs w:val="22"/>
              </w:rPr>
              <w:t xml:space="preserve">Symptom severity at T0 </w:t>
            </w:r>
          </w:p>
        </w:tc>
        <w:tc>
          <w:tcPr>
            <w:tcW w:w="1512" w:type="dxa"/>
            <w:noWrap/>
            <w:vAlign w:val="center"/>
          </w:tcPr>
          <w:p w14:paraId="2858CEB4" w14:textId="77777777" w:rsidR="00B67A49" w:rsidRPr="0034284C" w:rsidRDefault="00B67A49" w:rsidP="00D37864">
            <w:pPr>
              <w:spacing w:line="480" w:lineRule="auto"/>
              <w:jc w:val="right"/>
              <w:rPr>
                <w:rFonts w:ascii="Calibri" w:eastAsia="Times New Roman" w:hAnsi="Calibri" w:cs="Calibri"/>
                <w:color w:val="000000"/>
                <w:sz w:val="22"/>
                <w:szCs w:val="22"/>
              </w:rPr>
            </w:pPr>
          </w:p>
        </w:tc>
        <w:tc>
          <w:tcPr>
            <w:tcW w:w="1512" w:type="dxa"/>
            <w:noWrap/>
            <w:vAlign w:val="center"/>
          </w:tcPr>
          <w:p w14:paraId="71FE93B9" w14:textId="77777777" w:rsidR="00B67A49" w:rsidRPr="0034284C" w:rsidRDefault="00B67A49" w:rsidP="00D37864">
            <w:pPr>
              <w:spacing w:line="480" w:lineRule="auto"/>
              <w:jc w:val="right"/>
              <w:rPr>
                <w:rFonts w:ascii="Times New Roman" w:eastAsia="Times New Roman" w:hAnsi="Times New Roman" w:cs="Times New Roman"/>
                <w:sz w:val="20"/>
                <w:szCs w:val="20"/>
              </w:rPr>
            </w:pPr>
          </w:p>
        </w:tc>
        <w:tc>
          <w:tcPr>
            <w:tcW w:w="1512" w:type="dxa"/>
            <w:vAlign w:val="center"/>
          </w:tcPr>
          <w:p w14:paraId="4E761339" w14:textId="77777777" w:rsidR="00B67A49" w:rsidRPr="0034284C" w:rsidRDefault="00B67A49" w:rsidP="00D37864">
            <w:pPr>
              <w:spacing w:line="480" w:lineRule="auto"/>
              <w:jc w:val="right"/>
              <w:rPr>
                <w:rFonts w:ascii="Calibri" w:eastAsia="Times New Roman" w:hAnsi="Calibri" w:cs="Calibri"/>
                <w:color w:val="000000"/>
                <w:sz w:val="22"/>
                <w:szCs w:val="22"/>
              </w:rPr>
            </w:pPr>
          </w:p>
        </w:tc>
        <w:tc>
          <w:tcPr>
            <w:tcW w:w="1764" w:type="dxa"/>
            <w:vAlign w:val="center"/>
          </w:tcPr>
          <w:p w14:paraId="22CC44A8" w14:textId="77777777" w:rsidR="00B67A49" w:rsidRPr="0034284C" w:rsidRDefault="00B67A49" w:rsidP="00D37864">
            <w:pPr>
              <w:spacing w:line="480" w:lineRule="auto"/>
              <w:jc w:val="right"/>
              <w:rPr>
                <w:rFonts w:ascii="Calibri" w:eastAsia="Times New Roman" w:hAnsi="Calibri" w:cs="Calibri"/>
                <w:color w:val="000000"/>
                <w:sz w:val="22"/>
                <w:szCs w:val="22"/>
              </w:rPr>
            </w:pPr>
          </w:p>
        </w:tc>
      </w:tr>
      <w:tr w:rsidR="00B67A49" w:rsidRPr="0034284C" w14:paraId="78606F09" w14:textId="77777777" w:rsidTr="00840940">
        <w:trPr>
          <w:trHeight w:val="300"/>
        </w:trPr>
        <w:tc>
          <w:tcPr>
            <w:tcW w:w="4230" w:type="dxa"/>
            <w:noWrap/>
            <w:vAlign w:val="center"/>
          </w:tcPr>
          <w:p w14:paraId="74282BDA" w14:textId="7F3B6B23" w:rsidR="00B67A49" w:rsidRPr="0034284C" w:rsidRDefault="00B67A49" w:rsidP="00D37864">
            <w:pPr>
              <w:spacing w:line="480" w:lineRule="auto"/>
              <w:rPr>
                <w:rFonts w:eastAsia="Times New Roman" w:cstheme="minorHAnsi"/>
                <w:color w:val="000000"/>
                <w:sz w:val="22"/>
                <w:szCs w:val="22"/>
              </w:rPr>
            </w:pPr>
            <w:r w:rsidRPr="0034284C">
              <w:rPr>
                <w:rFonts w:eastAsia="Times New Roman" w:cstheme="minorHAnsi"/>
                <w:color w:val="000000"/>
                <w:sz w:val="22"/>
                <w:szCs w:val="22"/>
              </w:rPr>
              <w:t xml:space="preserve">      </w:t>
            </w:r>
            <w:r w:rsidR="008770A1" w:rsidRPr="0034284C">
              <w:rPr>
                <w:rFonts w:eastAsia="Times New Roman" w:cstheme="minorHAnsi"/>
                <w:color w:val="000000"/>
                <w:sz w:val="22"/>
                <w:szCs w:val="22"/>
              </w:rPr>
              <w:t>Other somatic</w:t>
            </w:r>
            <w:r w:rsidRPr="0034284C">
              <w:rPr>
                <w:rFonts w:eastAsia="Times New Roman" w:cstheme="minorHAnsi"/>
                <w:color w:val="000000"/>
                <w:sz w:val="22"/>
                <w:szCs w:val="22"/>
              </w:rPr>
              <w:t xml:space="preserve"> symptoms (mean, SD)</w:t>
            </w:r>
          </w:p>
        </w:tc>
        <w:tc>
          <w:tcPr>
            <w:tcW w:w="1512" w:type="dxa"/>
            <w:noWrap/>
            <w:vAlign w:val="center"/>
          </w:tcPr>
          <w:p w14:paraId="442742AE" w14:textId="77777777" w:rsidR="00B67A49" w:rsidRPr="0034284C" w:rsidRDefault="00B67A49" w:rsidP="00D37864">
            <w:pPr>
              <w:spacing w:line="480" w:lineRule="auto"/>
              <w:jc w:val="center"/>
              <w:rPr>
                <w:rFonts w:ascii="Calibri" w:hAnsi="Calibri" w:cs="Calibri"/>
                <w:color w:val="000000"/>
                <w:sz w:val="22"/>
                <w:szCs w:val="22"/>
              </w:rPr>
            </w:pPr>
          </w:p>
        </w:tc>
        <w:tc>
          <w:tcPr>
            <w:tcW w:w="1512" w:type="dxa"/>
            <w:noWrap/>
            <w:vAlign w:val="center"/>
          </w:tcPr>
          <w:p w14:paraId="3135EA0C" w14:textId="77777777" w:rsidR="00B67A49" w:rsidRPr="0034284C" w:rsidRDefault="00B67A49" w:rsidP="00D37864">
            <w:pPr>
              <w:spacing w:line="480" w:lineRule="auto"/>
              <w:jc w:val="center"/>
              <w:rPr>
                <w:rFonts w:ascii="Calibri" w:hAnsi="Calibri" w:cs="Calibri"/>
                <w:color w:val="000000"/>
                <w:sz w:val="22"/>
                <w:szCs w:val="22"/>
              </w:rPr>
            </w:pPr>
          </w:p>
        </w:tc>
        <w:tc>
          <w:tcPr>
            <w:tcW w:w="1512" w:type="dxa"/>
            <w:vAlign w:val="center"/>
          </w:tcPr>
          <w:p w14:paraId="7C60AA38" w14:textId="3C0322A9" w:rsidR="00B67A49" w:rsidRPr="0034284C" w:rsidRDefault="00B67A49" w:rsidP="00D37864">
            <w:pPr>
              <w:spacing w:line="480" w:lineRule="auto"/>
              <w:jc w:val="right"/>
              <w:rPr>
                <w:rFonts w:ascii="Calibri" w:hAnsi="Calibri" w:cs="Calibri"/>
                <w:color w:val="000000"/>
                <w:sz w:val="22"/>
                <w:szCs w:val="22"/>
              </w:rPr>
            </w:pPr>
            <w:r w:rsidRPr="0034284C">
              <w:rPr>
                <w:rFonts w:ascii="Calibri" w:hAnsi="Calibri" w:cs="Calibri"/>
                <w:color w:val="000000"/>
                <w:sz w:val="22"/>
                <w:szCs w:val="22"/>
              </w:rPr>
              <w:t>1.</w:t>
            </w:r>
            <w:r w:rsidR="00F301AC" w:rsidRPr="0034284C">
              <w:rPr>
                <w:rFonts w:ascii="Calibri" w:hAnsi="Calibri" w:cs="Calibri"/>
                <w:color w:val="000000"/>
                <w:sz w:val="22"/>
                <w:szCs w:val="22"/>
              </w:rPr>
              <w:t>16</w:t>
            </w:r>
            <w:r w:rsidRPr="0034284C">
              <w:rPr>
                <w:rFonts w:ascii="Calibri" w:hAnsi="Calibri" w:cs="Calibri"/>
                <w:color w:val="000000"/>
                <w:sz w:val="22"/>
                <w:szCs w:val="22"/>
              </w:rPr>
              <w:t xml:space="preserve">  </w:t>
            </w:r>
          </w:p>
        </w:tc>
        <w:tc>
          <w:tcPr>
            <w:tcW w:w="1764" w:type="dxa"/>
            <w:vAlign w:val="center"/>
          </w:tcPr>
          <w:p w14:paraId="236F1AB6" w14:textId="6B2667D1" w:rsidR="00B67A49" w:rsidRPr="0034284C" w:rsidRDefault="00B67A49" w:rsidP="00D37864">
            <w:pPr>
              <w:spacing w:line="480" w:lineRule="auto"/>
              <w:jc w:val="right"/>
              <w:rPr>
                <w:rFonts w:ascii="Calibri" w:hAnsi="Calibri" w:cs="Calibri"/>
                <w:color w:val="000000"/>
                <w:sz w:val="22"/>
                <w:szCs w:val="22"/>
              </w:rPr>
            </w:pPr>
            <w:r w:rsidRPr="0034284C">
              <w:rPr>
                <w:rFonts w:ascii="Calibri" w:hAnsi="Calibri" w:cs="Calibri"/>
                <w:color w:val="000000"/>
                <w:sz w:val="22"/>
                <w:szCs w:val="22"/>
              </w:rPr>
              <w:t>(</w:t>
            </w:r>
            <w:r w:rsidR="00F301AC" w:rsidRPr="0034284C">
              <w:rPr>
                <w:rFonts w:ascii="Calibri" w:hAnsi="Calibri" w:cs="Calibri"/>
                <w:color w:val="000000"/>
                <w:sz w:val="22"/>
                <w:szCs w:val="22"/>
              </w:rPr>
              <w:t>0.70, 1.92</w:t>
            </w:r>
            <w:r w:rsidRPr="0034284C">
              <w:rPr>
                <w:rFonts w:ascii="Calibri" w:hAnsi="Calibri" w:cs="Calibri"/>
                <w:color w:val="000000"/>
                <w:sz w:val="22"/>
                <w:szCs w:val="22"/>
              </w:rPr>
              <w:t>)</w:t>
            </w:r>
          </w:p>
        </w:tc>
      </w:tr>
    </w:tbl>
    <w:p w14:paraId="29FDA238" w14:textId="149F7472" w:rsidR="00B67A49" w:rsidRPr="0034284C" w:rsidRDefault="00B67A49" w:rsidP="002D31B1">
      <w:pPr>
        <w:spacing w:line="480" w:lineRule="auto"/>
        <w:rPr>
          <w:sz w:val="22"/>
          <w:szCs w:val="22"/>
        </w:rPr>
      </w:pPr>
    </w:p>
    <w:p w14:paraId="6BF331C2" w14:textId="7AE69573" w:rsidR="007155E0" w:rsidRPr="0034284C" w:rsidRDefault="00F84FE0" w:rsidP="00F84FE0">
      <w:pPr>
        <w:spacing w:line="480" w:lineRule="auto"/>
        <w:rPr>
          <w:sz w:val="22"/>
          <w:szCs w:val="22"/>
        </w:rPr>
      </w:pPr>
      <w:r w:rsidRPr="0034284C">
        <w:rPr>
          <w:i/>
          <w:sz w:val="22"/>
          <w:szCs w:val="22"/>
        </w:rPr>
        <w:t>Note.</w:t>
      </w:r>
      <w:r w:rsidRPr="0034284C">
        <w:rPr>
          <w:sz w:val="22"/>
          <w:szCs w:val="22"/>
        </w:rPr>
        <w:t xml:space="preserve"> TBI=traumatic brain injury. </w:t>
      </w:r>
      <w:r w:rsidR="006B7F55" w:rsidRPr="0034284C">
        <w:rPr>
          <w:sz w:val="22"/>
          <w:szCs w:val="22"/>
        </w:rPr>
        <w:t>PCS=post-concussive</w:t>
      </w:r>
      <w:r w:rsidR="00DD72F2" w:rsidRPr="0034284C">
        <w:rPr>
          <w:sz w:val="22"/>
          <w:szCs w:val="22"/>
        </w:rPr>
        <w:t>/post-TBI</w:t>
      </w:r>
      <w:r w:rsidR="006B7F55" w:rsidRPr="0034284C">
        <w:rPr>
          <w:sz w:val="22"/>
          <w:szCs w:val="22"/>
        </w:rPr>
        <w:t xml:space="preserve"> symptoms.  </w:t>
      </w:r>
      <w:r w:rsidRPr="0034284C">
        <w:rPr>
          <w:sz w:val="22"/>
          <w:szCs w:val="22"/>
        </w:rPr>
        <w:t>The sample was comprised of Pre/Post Deployment Study respondents who completed the pre-deployment (T0) survey and deployed to Afghanistan.  The outcome includes any suicide attempt documented in Army administrative data or reported in the PPDS T2 or T3 surveys.  All models control for months in administrative data, T2/T3 survey completion, socio-demographic and Army career correlates of suicide attempt (age, sex, high school or less education, marital/relationship status of “previously married, not currently engaged/in a serious relationship”</w:t>
      </w:r>
      <w:r w:rsidR="0074223F" w:rsidRPr="0034284C">
        <w:rPr>
          <w:sz w:val="22"/>
          <w:szCs w:val="22"/>
        </w:rPr>
        <w:t>,</w:t>
      </w:r>
      <w:r w:rsidRPr="0034284C">
        <w:rPr>
          <w:sz w:val="22"/>
          <w:szCs w:val="22"/>
        </w:rPr>
        <w:t xml:space="preserve"> having deployed within first year of Army service, and perceived unit cohesion at T0), and lifetime mental disorder at T0.  Odds ratios that appear in bold are statistically significant (</w:t>
      </w:r>
      <w:r w:rsidRPr="0034284C">
        <w:rPr>
          <w:i/>
          <w:sz w:val="22"/>
          <w:szCs w:val="22"/>
        </w:rPr>
        <w:t>p</w:t>
      </w:r>
      <w:r w:rsidRPr="0034284C">
        <w:rPr>
          <w:sz w:val="22"/>
          <w:szCs w:val="22"/>
        </w:rPr>
        <w:t xml:space="preserve">&lt;.05); exact </w:t>
      </w:r>
      <w:r w:rsidRPr="0034284C">
        <w:rPr>
          <w:i/>
          <w:sz w:val="22"/>
          <w:szCs w:val="22"/>
        </w:rPr>
        <w:t xml:space="preserve">p </w:t>
      </w:r>
      <w:r w:rsidRPr="0034284C">
        <w:rPr>
          <w:sz w:val="22"/>
          <w:szCs w:val="22"/>
        </w:rPr>
        <w:t xml:space="preserve">values are provided for </w:t>
      </w:r>
      <w:r w:rsidRPr="0034284C">
        <w:rPr>
          <w:rFonts w:cstheme="minorHAnsi"/>
          <w:color w:val="000000"/>
          <w:sz w:val="22"/>
          <w:szCs w:val="22"/>
        </w:rPr>
        <w:t>χ</w:t>
      </w:r>
      <w:r w:rsidRPr="0034284C">
        <w:rPr>
          <w:rFonts w:cstheme="minorHAnsi"/>
          <w:color w:val="000000"/>
          <w:sz w:val="22"/>
          <w:szCs w:val="22"/>
          <w:vertAlign w:val="superscript"/>
        </w:rPr>
        <w:t>2</w:t>
      </w:r>
      <w:r w:rsidRPr="0034284C">
        <w:rPr>
          <w:rFonts w:cstheme="minorHAnsi"/>
          <w:color w:val="000000"/>
          <w:sz w:val="22"/>
          <w:szCs w:val="22"/>
        </w:rPr>
        <w:t xml:space="preserve"> tests</w:t>
      </w:r>
      <w:r w:rsidRPr="0034284C">
        <w:rPr>
          <w:sz w:val="22"/>
          <w:szCs w:val="22"/>
        </w:rPr>
        <w:t xml:space="preserve">.  </w:t>
      </w:r>
    </w:p>
    <w:p w14:paraId="2313A0D0" w14:textId="3A9FC513" w:rsidR="00075E37" w:rsidRPr="0034284C" w:rsidRDefault="00F84FE0" w:rsidP="00F84FE0">
      <w:pPr>
        <w:spacing w:line="480" w:lineRule="auto"/>
        <w:rPr>
          <w:sz w:val="22"/>
          <w:szCs w:val="22"/>
        </w:rPr>
      </w:pPr>
      <w:r w:rsidRPr="0034284C">
        <w:rPr>
          <w:sz w:val="22"/>
          <w:szCs w:val="22"/>
          <w:vertAlign w:val="superscript"/>
        </w:rPr>
        <w:t>1</w:t>
      </w:r>
      <w:r w:rsidR="00075E37" w:rsidRPr="0034284C">
        <w:rPr>
          <w:sz w:val="22"/>
          <w:szCs w:val="22"/>
        </w:rPr>
        <w:t>This model is labeled “Multivariable Model 1” in Table 4</w:t>
      </w:r>
      <w:r w:rsidR="00D64757" w:rsidRPr="0034284C">
        <w:rPr>
          <w:sz w:val="22"/>
          <w:szCs w:val="22"/>
        </w:rPr>
        <w:t>, and is</w:t>
      </w:r>
      <w:r w:rsidR="007155E0" w:rsidRPr="0034284C">
        <w:rPr>
          <w:sz w:val="22"/>
          <w:szCs w:val="22"/>
        </w:rPr>
        <w:t xml:space="preserve"> </w:t>
      </w:r>
      <w:r w:rsidR="00D64757" w:rsidRPr="0034284C">
        <w:rPr>
          <w:sz w:val="22"/>
          <w:szCs w:val="22"/>
        </w:rPr>
        <w:t xml:space="preserve">shown again here </w:t>
      </w:r>
      <w:r w:rsidR="00E931F8" w:rsidRPr="0034284C">
        <w:rPr>
          <w:sz w:val="22"/>
          <w:szCs w:val="22"/>
        </w:rPr>
        <w:t>to facilitate</w:t>
      </w:r>
      <w:r w:rsidR="00D64757" w:rsidRPr="0034284C">
        <w:rPr>
          <w:sz w:val="22"/>
          <w:szCs w:val="22"/>
        </w:rPr>
        <w:t xml:space="preserve"> comparison with the model that includes the Other Somatic Symptoms score</w:t>
      </w:r>
      <w:r w:rsidR="00075E37" w:rsidRPr="0034284C">
        <w:rPr>
          <w:sz w:val="22"/>
          <w:szCs w:val="22"/>
        </w:rPr>
        <w:t>.</w:t>
      </w:r>
    </w:p>
    <w:p w14:paraId="444301CB" w14:textId="3EAE2E61" w:rsidR="00F84FE0" w:rsidRPr="0099111C" w:rsidRDefault="00075E37" w:rsidP="002D31B1">
      <w:pPr>
        <w:spacing w:line="480" w:lineRule="auto"/>
        <w:rPr>
          <w:sz w:val="22"/>
          <w:szCs w:val="22"/>
        </w:rPr>
      </w:pPr>
      <w:r w:rsidRPr="0034284C">
        <w:rPr>
          <w:sz w:val="22"/>
          <w:szCs w:val="22"/>
          <w:vertAlign w:val="superscript"/>
        </w:rPr>
        <w:t>2</w:t>
      </w:r>
      <w:r w:rsidR="00F84FE0" w:rsidRPr="0034284C">
        <w:rPr>
          <w:sz w:val="22"/>
          <w:szCs w:val="22"/>
        </w:rPr>
        <w:t>For a subset (</w:t>
      </w:r>
      <w:r w:rsidR="00F84FE0" w:rsidRPr="0034284C">
        <w:rPr>
          <w:i/>
          <w:sz w:val="22"/>
          <w:szCs w:val="22"/>
        </w:rPr>
        <w:t>n</w:t>
      </w:r>
      <w:r w:rsidR="00F84FE0" w:rsidRPr="0034284C">
        <w:rPr>
          <w:sz w:val="22"/>
          <w:szCs w:val="22"/>
        </w:rPr>
        <w:t>=435) of respondents with Worst TBI severity of “</w:t>
      </w:r>
      <w:r w:rsidR="00C26140" w:rsidRPr="0034284C">
        <w:rPr>
          <w:sz w:val="22"/>
          <w:szCs w:val="22"/>
        </w:rPr>
        <w:t>Moderate-to-Severe</w:t>
      </w:r>
      <w:r w:rsidR="00F84FE0" w:rsidRPr="0034284C">
        <w:rPr>
          <w:sz w:val="22"/>
          <w:szCs w:val="22"/>
        </w:rPr>
        <w:t xml:space="preserve">” and Any Lifetime Mild TBI, the survey items did not permit us to distinguish whether the most recent TBI with loss of consciousness and/or memory lapse was Mild or </w:t>
      </w:r>
      <w:r w:rsidR="00C26140" w:rsidRPr="0034284C">
        <w:rPr>
          <w:sz w:val="22"/>
          <w:szCs w:val="22"/>
        </w:rPr>
        <w:t>Moderate-to-Severe</w:t>
      </w:r>
      <w:r w:rsidR="00F84FE0" w:rsidRPr="0034284C">
        <w:rPr>
          <w:sz w:val="22"/>
          <w:szCs w:val="22"/>
        </w:rPr>
        <w:t xml:space="preserve">.  Thus, some respondents included in this category may have had Mild TBI(s) in the past 5 years, and </w:t>
      </w:r>
      <w:r w:rsidR="00C26140" w:rsidRPr="0034284C">
        <w:rPr>
          <w:sz w:val="22"/>
          <w:szCs w:val="22"/>
        </w:rPr>
        <w:t>Moderate-to-Severe</w:t>
      </w:r>
      <w:r w:rsidR="00F84FE0" w:rsidRPr="0034284C">
        <w:rPr>
          <w:sz w:val="22"/>
          <w:szCs w:val="22"/>
        </w:rPr>
        <w:t xml:space="preserve"> TBI(s) earlier than that.</w:t>
      </w:r>
      <w:bookmarkStart w:id="0" w:name="_GoBack"/>
      <w:bookmarkEnd w:id="0"/>
    </w:p>
    <w:sectPr w:rsidR="00F84FE0" w:rsidRPr="0099111C" w:rsidSect="000424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448"/>
    <w:rsid w:val="00004B85"/>
    <w:rsid w:val="000051EB"/>
    <w:rsid w:val="000215E6"/>
    <w:rsid w:val="00023114"/>
    <w:rsid w:val="000250C7"/>
    <w:rsid w:val="000365AA"/>
    <w:rsid w:val="00042448"/>
    <w:rsid w:val="0006021A"/>
    <w:rsid w:val="00075E37"/>
    <w:rsid w:val="00087106"/>
    <w:rsid w:val="000A29A5"/>
    <w:rsid w:val="000B0EA4"/>
    <w:rsid w:val="000C46D7"/>
    <w:rsid w:val="000C7C69"/>
    <w:rsid w:val="00126A66"/>
    <w:rsid w:val="0013137C"/>
    <w:rsid w:val="001418E9"/>
    <w:rsid w:val="00147B7D"/>
    <w:rsid w:val="00154816"/>
    <w:rsid w:val="001815E0"/>
    <w:rsid w:val="001852D4"/>
    <w:rsid w:val="001943BA"/>
    <w:rsid w:val="001D0ED1"/>
    <w:rsid w:val="001D1FCA"/>
    <w:rsid w:val="0021163C"/>
    <w:rsid w:val="00240503"/>
    <w:rsid w:val="00247C05"/>
    <w:rsid w:val="00267ABE"/>
    <w:rsid w:val="002A3575"/>
    <w:rsid w:val="002D31B1"/>
    <w:rsid w:val="002E04F5"/>
    <w:rsid w:val="00335C55"/>
    <w:rsid w:val="00341BB8"/>
    <w:rsid w:val="0034284C"/>
    <w:rsid w:val="00350638"/>
    <w:rsid w:val="003523E2"/>
    <w:rsid w:val="003579FF"/>
    <w:rsid w:val="003A56EA"/>
    <w:rsid w:val="003B3509"/>
    <w:rsid w:val="003B3E7C"/>
    <w:rsid w:val="003B6999"/>
    <w:rsid w:val="003C18FD"/>
    <w:rsid w:val="003E5226"/>
    <w:rsid w:val="0040414B"/>
    <w:rsid w:val="00416755"/>
    <w:rsid w:val="00421777"/>
    <w:rsid w:val="0042312C"/>
    <w:rsid w:val="004314D4"/>
    <w:rsid w:val="00431A9E"/>
    <w:rsid w:val="00434680"/>
    <w:rsid w:val="0044015B"/>
    <w:rsid w:val="004A442F"/>
    <w:rsid w:val="004D0459"/>
    <w:rsid w:val="004D2723"/>
    <w:rsid w:val="005021FF"/>
    <w:rsid w:val="0053181D"/>
    <w:rsid w:val="00555742"/>
    <w:rsid w:val="005C6633"/>
    <w:rsid w:val="005C71A4"/>
    <w:rsid w:val="005D02DA"/>
    <w:rsid w:val="005E3F66"/>
    <w:rsid w:val="005F34A3"/>
    <w:rsid w:val="005F7ECF"/>
    <w:rsid w:val="00601973"/>
    <w:rsid w:val="006161E3"/>
    <w:rsid w:val="00636B9F"/>
    <w:rsid w:val="006416A6"/>
    <w:rsid w:val="006574FF"/>
    <w:rsid w:val="00675A79"/>
    <w:rsid w:val="006B2436"/>
    <w:rsid w:val="006B7F55"/>
    <w:rsid w:val="006D493A"/>
    <w:rsid w:val="006D5FF5"/>
    <w:rsid w:val="006F4C83"/>
    <w:rsid w:val="006F56C1"/>
    <w:rsid w:val="007155E0"/>
    <w:rsid w:val="007415B2"/>
    <w:rsid w:val="0074223F"/>
    <w:rsid w:val="0075109E"/>
    <w:rsid w:val="00760B1E"/>
    <w:rsid w:val="00764FD2"/>
    <w:rsid w:val="00766981"/>
    <w:rsid w:val="00782A3D"/>
    <w:rsid w:val="00794CE0"/>
    <w:rsid w:val="007C27B1"/>
    <w:rsid w:val="007C5438"/>
    <w:rsid w:val="007E6E8D"/>
    <w:rsid w:val="007E6FFB"/>
    <w:rsid w:val="007F78C3"/>
    <w:rsid w:val="00817064"/>
    <w:rsid w:val="00826584"/>
    <w:rsid w:val="0083618E"/>
    <w:rsid w:val="00840940"/>
    <w:rsid w:val="00841CF0"/>
    <w:rsid w:val="00843DD6"/>
    <w:rsid w:val="00853019"/>
    <w:rsid w:val="00862C7D"/>
    <w:rsid w:val="00864DDB"/>
    <w:rsid w:val="008770A1"/>
    <w:rsid w:val="008857DB"/>
    <w:rsid w:val="008A1EEC"/>
    <w:rsid w:val="008A67EC"/>
    <w:rsid w:val="008B3943"/>
    <w:rsid w:val="008C3BB5"/>
    <w:rsid w:val="008E6AFD"/>
    <w:rsid w:val="008F79DF"/>
    <w:rsid w:val="009168CD"/>
    <w:rsid w:val="009453B0"/>
    <w:rsid w:val="00981FA4"/>
    <w:rsid w:val="0098651C"/>
    <w:rsid w:val="0099111C"/>
    <w:rsid w:val="009929E2"/>
    <w:rsid w:val="009936D7"/>
    <w:rsid w:val="009F16FE"/>
    <w:rsid w:val="009F3142"/>
    <w:rsid w:val="009F3BC2"/>
    <w:rsid w:val="00A2181C"/>
    <w:rsid w:val="00A51CE5"/>
    <w:rsid w:val="00A554F2"/>
    <w:rsid w:val="00A67E13"/>
    <w:rsid w:val="00A738A6"/>
    <w:rsid w:val="00A9729C"/>
    <w:rsid w:val="00AA29A1"/>
    <w:rsid w:val="00AA2B12"/>
    <w:rsid w:val="00AB6079"/>
    <w:rsid w:val="00AC1185"/>
    <w:rsid w:val="00AC2BE9"/>
    <w:rsid w:val="00AE37F5"/>
    <w:rsid w:val="00AE7574"/>
    <w:rsid w:val="00AF2B44"/>
    <w:rsid w:val="00B203C8"/>
    <w:rsid w:val="00B2351E"/>
    <w:rsid w:val="00B26669"/>
    <w:rsid w:val="00B35B28"/>
    <w:rsid w:val="00B37808"/>
    <w:rsid w:val="00B57910"/>
    <w:rsid w:val="00B61635"/>
    <w:rsid w:val="00B674D8"/>
    <w:rsid w:val="00B67A49"/>
    <w:rsid w:val="00BB5FF7"/>
    <w:rsid w:val="00BC5316"/>
    <w:rsid w:val="00BC79F5"/>
    <w:rsid w:val="00BC7D71"/>
    <w:rsid w:val="00BD4C6F"/>
    <w:rsid w:val="00BD6EED"/>
    <w:rsid w:val="00BE0B3C"/>
    <w:rsid w:val="00BE6936"/>
    <w:rsid w:val="00BE70E7"/>
    <w:rsid w:val="00C12AC8"/>
    <w:rsid w:val="00C147C3"/>
    <w:rsid w:val="00C16D29"/>
    <w:rsid w:val="00C26140"/>
    <w:rsid w:val="00C274AD"/>
    <w:rsid w:val="00C92046"/>
    <w:rsid w:val="00CB3878"/>
    <w:rsid w:val="00CB495A"/>
    <w:rsid w:val="00CC6F0B"/>
    <w:rsid w:val="00CD1E5A"/>
    <w:rsid w:val="00CE5FE6"/>
    <w:rsid w:val="00CF5609"/>
    <w:rsid w:val="00D16112"/>
    <w:rsid w:val="00D20093"/>
    <w:rsid w:val="00D34476"/>
    <w:rsid w:val="00D36B52"/>
    <w:rsid w:val="00D37864"/>
    <w:rsid w:val="00D505F2"/>
    <w:rsid w:val="00D64757"/>
    <w:rsid w:val="00D65E70"/>
    <w:rsid w:val="00D80354"/>
    <w:rsid w:val="00D97DF1"/>
    <w:rsid w:val="00DA2B03"/>
    <w:rsid w:val="00DA43ED"/>
    <w:rsid w:val="00DB5518"/>
    <w:rsid w:val="00DC09A4"/>
    <w:rsid w:val="00DD72F2"/>
    <w:rsid w:val="00DF7EA2"/>
    <w:rsid w:val="00E30CCE"/>
    <w:rsid w:val="00E4326A"/>
    <w:rsid w:val="00E50BA8"/>
    <w:rsid w:val="00E53D7A"/>
    <w:rsid w:val="00E8725F"/>
    <w:rsid w:val="00E902E3"/>
    <w:rsid w:val="00E931F8"/>
    <w:rsid w:val="00E93804"/>
    <w:rsid w:val="00EA6749"/>
    <w:rsid w:val="00ED01D3"/>
    <w:rsid w:val="00ED2011"/>
    <w:rsid w:val="00EE2E1D"/>
    <w:rsid w:val="00EE6448"/>
    <w:rsid w:val="00EF7C45"/>
    <w:rsid w:val="00F064E8"/>
    <w:rsid w:val="00F301AC"/>
    <w:rsid w:val="00F36B10"/>
    <w:rsid w:val="00F57560"/>
    <w:rsid w:val="00F63227"/>
    <w:rsid w:val="00F83116"/>
    <w:rsid w:val="00F83DDB"/>
    <w:rsid w:val="00F84FE0"/>
    <w:rsid w:val="00F91354"/>
    <w:rsid w:val="00F95504"/>
    <w:rsid w:val="00F965EA"/>
    <w:rsid w:val="00FA28B5"/>
    <w:rsid w:val="00FB3CD5"/>
    <w:rsid w:val="00FC5D05"/>
    <w:rsid w:val="00FD23E4"/>
    <w:rsid w:val="00FF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8B31"/>
  <w15:docId w15:val="{4EEE23A5-E463-DC4E-80CC-F15B4131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2A3D"/>
    <w:rPr>
      <w:sz w:val="16"/>
      <w:szCs w:val="16"/>
    </w:rPr>
  </w:style>
  <w:style w:type="paragraph" w:styleId="CommentText">
    <w:name w:val="annotation text"/>
    <w:basedOn w:val="Normal"/>
    <w:link w:val="CommentTextChar"/>
    <w:uiPriority w:val="99"/>
    <w:semiHidden/>
    <w:unhideWhenUsed/>
    <w:rsid w:val="00782A3D"/>
    <w:rPr>
      <w:sz w:val="20"/>
      <w:szCs w:val="20"/>
    </w:rPr>
  </w:style>
  <w:style w:type="character" w:customStyle="1" w:styleId="CommentTextChar">
    <w:name w:val="Comment Text Char"/>
    <w:basedOn w:val="DefaultParagraphFont"/>
    <w:link w:val="CommentText"/>
    <w:uiPriority w:val="99"/>
    <w:semiHidden/>
    <w:rsid w:val="00782A3D"/>
    <w:rPr>
      <w:sz w:val="20"/>
      <w:szCs w:val="20"/>
    </w:rPr>
  </w:style>
  <w:style w:type="paragraph" w:styleId="CommentSubject">
    <w:name w:val="annotation subject"/>
    <w:basedOn w:val="CommentText"/>
    <w:next w:val="CommentText"/>
    <w:link w:val="CommentSubjectChar"/>
    <w:uiPriority w:val="99"/>
    <w:semiHidden/>
    <w:unhideWhenUsed/>
    <w:rsid w:val="00782A3D"/>
    <w:rPr>
      <w:b/>
      <w:bCs/>
    </w:rPr>
  </w:style>
  <w:style w:type="character" w:customStyle="1" w:styleId="CommentSubjectChar">
    <w:name w:val="Comment Subject Char"/>
    <w:basedOn w:val="CommentTextChar"/>
    <w:link w:val="CommentSubject"/>
    <w:uiPriority w:val="99"/>
    <w:semiHidden/>
    <w:rsid w:val="00782A3D"/>
    <w:rPr>
      <w:b/>
      <w:bCs/>
      <w:sz w:val="20"/>
      <w:szCs w:val="20"/>
    </w:rPr>
  </w:style>
  <w:style w:type="paragraph" w:styleId="BalloonText">
    <w:name w:val="Balloon Text"/>
    <w:basedOn w:val="Normal"/>
    <w:link w:val="BalloonTextChar"/>
    <w:uiPriority w:val="99"/>
    <w:semiHidden/>
    <w:unhideWhenUsed/>
    <w:rsid w:val="00782A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A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1732</Words>
  <Characters>9946</Characters>
  <Application>Microsoft Office Word</Application>
  <DocSecurity>0</DocSecurity>
  <Lines>207</Lines>
  <Paragraphs>70</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Campbell-Sills</dc:creator>
  <cp:lastModifiedBy>Laura Campbell-Sills</cp:lastModifiedBy>
  <cp:revision>2</cp:revision>
  <dcterms:created xsi:type="dcterms:W3CDTF">2019-06-28T21:36:00Z</dcterms:created>
  <dcterms:modified xsi:type="dcterms:W3CDTF">2019-06-28T21:36:00Z</dcterms:modified>
</cp:coreProperties>
</file>