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2C03" w14:textId="031BC726" w:rsidR="002D0C8B" w:rsidRDefault="002D0C8B">
      <w:pPr>
        <w:rPr>
          <w:lang w:val="en-US"/>
        </w:rPr>
      </w:pPr>
    </w:p>
    <w:p w14:paraId="155C6468" w14:textId="20596843" w:rsidR="00E81DFD" w:rsidRPr="00E81DFD" w:rsidRDefault="00E81DFD" w:rsidP="00E81DFD">
      <w:pPr>
        <w:pStyle w:val="Topptekst"/>
        <w:rPr>
          <w:b/>
          <w:bCs/>
          <w:lang w:val="en-US"/>
        </w:rPr>
      </w:pPr>
      <w:r w:rsidRPr="00E81DFD">
        <w:rPr>
          <w:b/>
          <w:bCs/>
          <w:lang w:val="en-US"/>
        </w:rPr>
        <w:t>SDC 2 overview of categorizati</w:t>
      </w:r>
      <w:r w:rsidR="00A73313">
        <w:rPr>
          <w:b/>
          <w:bCs/>
          <w:lang w:val="en-US"/>
        </w:rPr>
        <w:t>on</w:t>
      </w:r>
      <w:r w:rsidRPr="00E81DFD">
        <w:rPr>
          <w:b/>
          <w:bCs/>
          <w:lang w:val="en-US"/>
        </w:rPr>
        <w:t xml:space="preserve"> outcome measures </w:t>
      </w:r>
    </w:p>
    <w:p w14:paraId="5BB3A20B" w14:textId="719E7213" w:rsidR="00E81DFD" w:rsidRDefault="00E81DF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260"/>
        <w:gridCol w:w="2977"/>
        <w:gridCol w:w="2942"/>
      </w:tblGrid>
      <w:tr w:rsidR="00E81DFD" w14:paraId="2D6214FF" w14:textId="77777777" w:rsidTr="003D4F6C">
        <w:tc>
          <w:tcPr>
            <w:tcW w:w="1696" w:type="dxa"/>
          </w:tcPr>
          <w:p w14:paraId="0355E5B4" w14:textId="77777777" w:rsidR="00E81DFD" w:rsidRDefault="00E81DFD" w:rsidP="003D4F6C">
            <w:pPr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  <w:t xml:space="preserve">Intervention type </w:t>
            </w:r>
          </w:p>
          <w:p w14:paraId="1159DD7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  <w:t>St</w:t>
            </w: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  <w:t>udy</w:t>
            </w:r>
          </w:p>
        </w:tc>
        <w:tc>
          <w:tcPr>
            <w:tcW w:w="3119" w:type="dxa"/>
          </w:tcPr>
          <w:p w14:paraId="3F92FFF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  <w:t>Primary outcome measures (FUNCTION=Red, PARTICIPATION=Green, QOL=Blue)</w:t>
            </w:r>
          </w:p>
        </w:tc>
        <w:tc>
          <w:tcPr>
            <w:tcW w:w="3260" w:type="dxa"/>
          </w:tcPr>
          <w:p w14:paraId="057294B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  <w:t>Secondary outcome measures (FUNCTION=Red, PARTICIPATION=Green, QOL=Blue)</w:t>
            </w:r>
          </w:p>
        </w:tc>
        <w:tc>
          <w:tcPr>
            <w:tcW w:w="2977" w:type="dxa"/>
          </w:tcPr>
          <w:p w14:paraId="17C06FE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  <w:lang w:val="en-US"/>
              </w:rPr>
              <w:t>Outcome measure for meta-analysis</w:t>
            </w:r>
          </w:p>
        </w:tc>
        <w:tc>
          <w:tcPr>
            <w:tcW w:w="2942" w:type="dxa"/>
          </w:tcPr>
          <w:p w14:paraId="4C928E1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</w:rPr>
              <w:t xml:space="preserve">Comments </w:t>
            </w:r>
          </w:p>
        </w:tc>
      </w:tr>
      <w:tr w:rsidR="00E81DFD" w14:paraId="7719A7D9" w14:textId="77777777" w:rsidTr="003D4F6C">
        <w:tc>
          <w:tcPr>
            <w:tcW w:w="1696" w:type="dxa"/>
            <w:shd w:val="clear" w:color="auto" w:fill="EDEDED" w:themeFill="accent3" w:themeFillTint="33"/>
          </w:tcPr>
          <w:p w14:paraId="26CC522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Holistic interventions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0778820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3520200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2C7A7BB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42" w:type="dxa"/>
            <w:shd w:val="clear" w:color="auto" w:fill="EDEDED" w:themeFill="accent3" w:themeFillTint="33"/>
          </w:tcPr>
          <w:p w14:paraId="71E847D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</w:tr>
      <w:tr w:rsidR="00E81DFD" w:rsidRPr="00E407C4" w14:paraId="6906F86C" w14:textId="77777777" w:rsidTr="003D4F6C">
        <w:tc>
          <w:tcPr>
            <w:tcW w:w="1696" w:type="dxa"/>
          </w:tcPr>
          <w:p w14:paraId="2E49237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Behn et al., 2018</w:t>
            </w:r>
          </w:p>
        </w:tc>
        <w:tc>
          <w:tcPr>
            <w:tcW w:w="3119" w:type="dxa"/>
          </w:tcPr>
          <w:p w14:paraId="46E1B0B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The Adapted Measure of Participation in Conversation, 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The Satisfaction with Life Scale </w:t>
            </w:r>
          </w:p>
        </w:tc>
        <w:tc>
          <w:tcPr>
            <w:tcW w:w="3260" w:type="dxa"/>
          </w:tcPr>
          <w:p w14:paraId="5B464B2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The Adapted Measure of Support in Conversation,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The Impression Scales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La Trobe Communication Questionnaire, Goal Attainment Scaling, The Quality of life in Brain Injury </w:t>
            </w:r>
          </w:p>
        </w:tc>
        <w:tc>
          <w:tcPr>
            <w:tcW w:w="2977" w:type="dxa"/>
          </w:tcPr>
          <w:p w14:paraId="32BEFB9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 NA data forest plot (the impression scale entails 4 </w:t>
            </w:r>
            <w:proofErr w:type="gramStart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subscale</w:t>
            </w:r>
            <w:proofErr w:type="gramEnd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but no total score).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Participation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: The Adapted Measure of Participation in Conversation (interaction) QOL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Satisfaction with Life Scale </w:t>
            </w:r>
          </w:p>
        </w:tc>
        <w:tc>
          <w:tcPr>
            <w:tcW w:w="2942" w:type="dxa"/>
          </w:tcPr>
          <w:p w14:paraId="63C71F4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the The Adapted Measure of Participation in Conversation (MPC) Interaction, because most related to participation (interaction). </w:t>
            </w:r>
          </w:p>
        </w:tc>
      </w:tr>
      <w:tr w:rsidR="00E81DFD" w14:paraId="3DACDB5B" w14:textId="77777777" w:rsidTr="003D4F6C">
        <w:tc>
          <w:tcPr>
            <w:tcW w:w="1696" w:type="dxa"/>
          </w:tcPr>
          <w:p w14:paraId="4B75321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Bell et al., 2005</w:t>
            </w:r>
          </w:p>
        </w:tc>
        <w:tc>
          <w:tcPr>
            <w:tcW w:w="3119" w:type="dxa"/>
          </w:tcPr>
          <w:p w14:paraId="6A0F2A3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Composite outcome of;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The Functional Independence Measure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Disability Rating Scale,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Community Integration Questionnaire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Neurobehavioral Functioning Inventory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Functional Status Examination, Glascow Outcome Scale-Extended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4472C4"/>
                <w:sz w:val="15"/>
                <w:szCs w:val="15"/>
                <w:lang w:val="en-US"/>
              </w:rPr>
              <w:t>Medical Outcome Study 36-Item Short -Form Health Survey, Brief Symptom Inventory, EuroQol, Modified Perceived Quality of Life Scale</w:t>
            </w:r>
          </w:p>
        </w:tc>
        <w:tc>
          <w:tcPr>
            <w:tcW w:w="3260" w:type="dxa"/>
          </w:tcPr>
          <w:p w14:paraId="62D370F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TIme to return to work, hours of paid employment, income, the monthly employment ratio, and the work domain of the FSE </w:t>
            </w:r>
          </w:p>
        </w:tc>
        <w:tc>
          <w:tcPr>
            <w:tcW w:w="2977" w:type="dxa"/>
          </w:tcPr>
          <w:p w14:paraId="64A1D6F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2FC1ECF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No information SD</w:t>
            </w:r>
          </w:p>
        </w:tc>
      </w:tr>
      <w:tr w:rsidR="00E81DFD" w14:paraId="3079AF1E" w14:textId="77777777" w:rsidTr="003D4F6C">
        <w:tc>
          <w:tcPr>
            <w:tcW w:w="1696" w:type="dxa"/>
          </w:tcPr>
          <w:p w14:paraId="2B68162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Bell et al., 2011</w:t>
            </w:r>
          </w:p>
        </w:tc>
        <w:tc>
          <w:tcPr>
            <w:tcW w:w="3119" w:type="dxa"/>
          </w:tcPr>
          <w:p w14:paraId="5327168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Composite outcome of;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The Functional Independence Measure, Disability Rating Scale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, Participation with Recombined Tools-Objective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, Glascow Outcome Scale-Extended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,</w:t>
            </w:r>
            <w:r w:rsidRPr="00AC62B6">
              <w:rPr>
                <w:rFonts w:cstheme="minorHAnsi"/>
                <w:color w:val="4472C4"/>
                <w:sz w:val="15"/>
                <w:szCs w:val="15"/>
                <w:lang w:val="en-US"/>
              </w:rPr>
              <w:t xml:space="preserve"> The Short Form-12 Health Survey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Brief Symptom Inventory-18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4472C4"/>
                <w:sz w:val="15"/>
                <w:szCs w:val="15"/>
                <w:lang w:val="en-US"/>
              </w:rPr>
              <w:t>EuroQol, Modified Perceived Quality of Life Scale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.</w:t>
            </w:r>
          </w:p>
        </w:tc>
        <w:tc>
          <w:tcPr>
            <w:tcW w:w="3260" w:type="dxa"/>
          </w:tcPr>
          <w:p w14:paraId="1D975D7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Measures of vocational status; time from injury to return to work, weeks of competitive employment during the past year, and average hours per week worked during the past month. </w:t>
            </w:r>
          </w:p>
        </w:tc>
        <w:tc>
          <w:tcPr>
            <w:tcW w:w="2977" w:type="dxa"/>
          </w:tcPr>
          <w:p w14:paraId="52EA12D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78E2D10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No information SD</w:t>
            </w:r>
          </w:p>
        </w:tc>
      </w:tr>
      <w:tr w:rsidR="00E81DFD" w14:paraId="50D68EBA" w14:textId="77777777" w:rsidTr="003D4F6C">
        <w:tc>
          <w:tcPr>
            <w:tcW w:w="1696" w:type="dxa"/>
          </w:tcPr>
          <w:p w14:paraId="473FE6F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Grill et al., 2007</w:t>
            </w:r>
          </w:p>
        </w:tc>
        <w:tc>
          <w:tcPr>
            <w:tcW w:w="3119" w:type="dxa"/>
          </w:tcPr>
          <w:p w14:paraId="798B8B9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Functional Independence Measure, and days spent in the acute hospital after discharge from rehabilitation. </w:t>
            </w:r>
          </w:p>
        </w:tc>
        <w:tc>
          <w:tcPr>
            <w:tcW w:w="3260" w:type="dxa"/>
          </w:tcPr>
          <w:p w14:paraId="7977B44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Survival after discharge, measured within second year after discharge </w:t>
            </w:r>
          </w:p>
        </w:tc>
        <w:tc>
          <w:tcPr>
            <w:tcW w:w="2977" w:type="dxa"/>
          </w:tcPr>
          <w:p w14:paraId="004B716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6949D75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point estimate Cicerone = 0</w:t>
            </w:r>
          </w:p>
        </w:tc>
      </w:tr>
      <w:tr w:rsidR="00E81DFD" w14:paraId="3B9F891F" w14:textId="77777777" w:rsidTr="003D4F6C">
        <w:tc>
          <w:tcPr>
            <w:tcW w:w="1696" w:type="dxa"/>
          </w:tcPr>
          <w:p w14:paraId="522E5C4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Hanks et al., 2012</w:t>
            </w:r>
          </w:p>
        </w:tc>
        <w:tc>
          <w:tcPr>
            <w:tcW w:w="3119" w:type="dxa"/>
          </w:tcPr>
          <w:p w14:paraId="5797AA9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Community Integration Measure,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Coping Inventory for Stressful Situations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General functioning and behavior control scales from the Family Assessment Device,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 physical functioning component from Medical Outcomes Study 12-Item Short-Form Health Survey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, Brief Symptom Inventory-18, The Short Michigan Alcoholism Screening Test.</w:t>
            </w:r>
          </w:p>
        </w:tc>
        <w:tc>
          <w:tcPr>
            <w:tcW w:w="3260" w:type="dxa"/>
          </w:tcPr>
          <w:p w14:paraId="7077908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5EFB38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47C715E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point estimate Cicerone = 0</w:t>
            </w:r>
          </w:p>
        </w:tc>
      </w:tr>
      <w:tr w:rsidR="00E81DFD" w14:paraId="5CFA2B18" w14:textId="77777777" w:rsidTr="003D4F6C">
        <w:tc>
          <w:tcPr>
            <w:tcW w:w="1696" w:type="dxa"/>
          </w:tcPr>
          <w:p w14:paraId="725C341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Hartman-Maeir et al., 2004</w:t>
            </w:r>
          </w:p>
        </w:tc>
        <w:tc>
          <w:tcPr>
            <w:tcW w:w="3119" w:type="dxa"/>
          </w:tcPr>
          <w:p w14:paraId="564646C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Functional Independence Measure,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The Lawton Instrumental Activities of Daily Living, The Activity Card Sort, 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The Life-Satisfaction Questionnaire,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Stroke Impact Scale</w:t>
            </w:r>
          </w:p>
        </w:tc>
        <w:tc>
          <w:tcPr>
            <w:tcW w:w="3260" w:type="dxa"/>
          </w:tcPr>
          <w:p w14:paraId="6116B2A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ED1D4B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12DA54F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point estimate Cicerone = 0</w:t>
            </w:r>
          </w:p>
        </w:tc>
      </w:tr>
      <w:tr w:rsidR="00E81DFD" w14:paraId="30797F37" w14:textId="77777777" w:rsidTr="003D4F6C">
        <w:tc>
          <w:tcPr>
            <w:tcW w:w="1696" w:type="dxa"/>
          </w:tcPr>
          <w:p w14:paraId="04542DB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2A2A2A"/>
                <w:sz w:val="15"/>
                <w:szCs w:val="15"/>
              </w:rPr>
              <w:t>Mayo et al., 2015</w:t>
            </w:r>
          </w:p>
        </w:tc>
        <w:tc>
          <w:tcPr>
            <w:tcW w:w="3119" w:type="dxa"/>
          </w:tcPr>
          <w:p w14:paraId="2C6B3BF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Community Healthy Activities Model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br/>
              <w:t xml:space="preserve">Program for Seniors questionnaire, 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Reintegration to Normal Living Index,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gait speed ms, Stroke-Specific Geriatric Depression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br/>
              <w:t>Scale, Apathy Scale</w:t>
            </w:r>
          </w:p>
        </w:tc>
        <w:tc>
          <w:tcPr>
            <w:tcW w:w="3260" w:type="dxa"/>
          </w:tcPr>
          <w:p w14:paraId="28E9700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EuroQuol EQ-5D,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Preference-Based Stroke Index.</w:t>
            </w:r>
          </w:p>
        </w:tc>
        <w:tc>
          <w:tcPr>
            <w:tcW w:w="2977" w:type="dxa"/>
          </w:tcPr>
          <w:p w14:paraId="1E7C17A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Community Healthy Activities Model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br/>
              <w:t xml:space="preserve">Program for Seniors questionnaire.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Reintegration to Normal Living Index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. QO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L: EuroQuol EQ-5D </w:t>
            </w:r>
          </w:p>
        </w:tc>
        <w:tc>
          <w:tcPr>
            <w:tcW w:w="2942" w:type="dxa"/>
          </w:tcPr>
          <w:p w14:paraId="19A3803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EuroQuol EQ-5D because most common and frequently applied.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Choose Commmuinty HAMP because most generic.</w:t>
            </w:r>
          </w:p>
        </w:tc>
      </w:tr>
      <w:tr w:rsidR="00E81DFD" w:rsidRPr="00AC62B6" w14:paraId="30B17950" w14:textId="77777777" w:rsidTr="003D4F6C">
        <w:tc>
          <w:tcPr>
            <w:tcW w:w="1696" w:type="dxa"/>
          </w:tcPr>
          <w:p w14:paraId="4012294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lastRenderedPageBreak/>
              <w:t>Ownsworth et al., 2008</w:t>
            </w:r>
          </w:p>
        </w:tc>
        <w:tc>
          <w:tcPr>
            <w:tcW w:w="3119" w:type="dxa"/>
          </w:tcPr>
          <w:p w14:paraId="13C6BA3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Canadian Occupational Performance Measure; Patient Competency Rating Scale,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 3 subscales from The Brain Injury Community Rehabilitation Outcome 39 </w:t>
            </w:r>
          </w:p>
        </w:tc>
        <w:tc>
          <w:tcPr>
            <w:tcW w:w="3260" w:type="dxa"/>
          </w:tcPr>
          <w:p w14:paraId="49E2FB5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23D1224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Canadian Occupational Performance Measure (performance scale).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psychological well-bein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g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subscale from The Brain Injury Community Rehabilitation Outcome 39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</w:t>
            </w:r>
          </w:p>
        </w:tc>
        <w:tc>
          <w:tcPr>
            <w:tcW w:w="2942" w:type="dxa"/>
          </w:tcPr>
          <w:p w14:paraId="291BF5C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COPM because most common and frequently applied. Choose COPM performance scale. Choose the BICRO-39 psychological well-being subscale. </w:t>
            </w:r>
          </w:p>
        </w:tc>
      </w:tr>
      <w:tr w:rsidR="00E81DFD" w:rsidRPr="00AC62B6" w14:paraId="284AF577" w14:textId="77777777" w:rsidTr="003D4F6C">
        <w:tc>
          <w:tcPr>
            <w:tcW w:w="1696" w:type="dxa"/>
          </w:tcPr>
          <w:p w14:paraId="2387C29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Ownsworth et al., 2015</w:t>
            </w:r>
          </w:p>
        </w:tc>
        <w:tc>
          <w:tcPr>
            <w:tcW w:w="3119" w:type="dxa"/>
          </w:tcPr>
          <w:p w14:paraId="2A41BEA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 McGill Quality of Life Questionnaire,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Montgomery–Asberg Depression Rating Scale, Depression Anxiety Stress Scales—21,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 The Functional Assessment of Cancer Therapy-Brain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373AE5C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698ED5F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 MADRS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n: NA QOL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McGill Quality of Life Questionnaire </w:t>
            </w:r>
          </w:p>
        </w:tc>
        <w:tc>
          <w:tcPr>
            <w:tcW w:w="2942" w:type="dxa"/>
          </w:tcPr>
          <w:p w14:paraId="27B3658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MADRS because most common and frequently applied.</w:t>
            </w:r>
          </w:p>
        </w:tc>
      </w:tr>
      <w:tr w:rsidR="00E81DFD" w:rsidRPr="00AC62B6" w14:paraId="0ECA9D66" w14:textId="77777777" w:rsidTr="003D4F6C">
        <w:tc>
          <w:tcPr>
            <w:tcW w:w="1696" w:type="dxa"/>
          </w:tcPr>
          <w:p w14:paraId="5EB78EA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Powell et al., 2002</w:t>
            </w:r>
          </w:p>
        </w:tc>
        <w:tc>
          <w:tcPr>
            <w:tcW w:w="3119" w:type="dxa"/>
          </w:tcPr>
          <w:p w14:paraId="42E86DE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The unmodified Barthel Index, 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The Brain Injury Community Rehabilitation Outcome 39 Scales </w:t>
            </w:r>
          </w:p>
        </w:tc>
        <w:tc>
          <w:tcPr>
            <w:tcW w:w="3260" w:type="dxa"/>
          </w:tcPr>
          <w:p w14:paraId="69CC99C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The Functional Independence/Assessment Measure, The Hospital Anxiety and Depression Scale </w:t>
            </w:r>
          </w:p>
        </w:tc>
        <w:tc>
          <w:tcPr>
            <w:tcW w:w="2977" w:type="dxa"/>
          </w:tcPr>
          <w:p w14:paraId="6934018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Function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: Barthel index.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Brain Injury Community Rehabilitation Outcome 39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br/>
              <w:t>Scales.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: NA </w:t>
            </w:r>
          </w:p>
        </w:tc>
        <w:tc>
          <w:tcPr>
            <w:tcW w:w="2942" w:type="dxa"/>
          </w:tcPr>
          <w:p w14:paraId="0B2B14D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Results reported in median (range)</w:t>
            </w:r>
          </w:p>
        </w:tc>
      </w:tr>
      <w:tr w:rsidR="00E81DFD" w:rsidRPr="00AC62B6" w14:paraId="13E19A37" w14:textId="77777777" w:rsidTr="003D4F6C">
        <w:tc>
          <w:tcPr>
            <w:tcW w:w="1696" w:type="dxa"/>
          </w:tcPr>
          <w:p w14:paraId="0E05151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Rotenberg-Shpigelman et al. 2012</w:t>
            </w:r>
          </w:p>
        </w:tc>
        <w:tc>
          <w:tcPr>
            <w:tcW w:w="3119" w:type="dxa"/>
          </w:tcPr>
          <w:p w14:paraId="7407E92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Canadian Occupational Performance Measure, Goal Attainment Scaling.</w:t>
            </w:r>
          </w:p>
        </w:tc>
        <w:tc>
          <w:tcPr>
            <w:tcW w:w="3260" w:type="dxa"/>
          </w:tcPr>
          <w:p w14:paraId="6E8955E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70C0"/>
                <w:sz w:val="15"/>
                <w:szCs w:val="15"/>
              </w:rPr>
              <w:t>Stroke Impact Scale</w:t>
            </w:r>
          </w:p>
        </w:tc>
        <w:tc>
          <w:tcPr>
            <w:tcW w:w="2977" w:type="dxa"/>
          </w:tcPr>
          <w:p w14:paraId="25B1C18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Function: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Canadian Occupational Performance Measure (performance scale).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 data forest plot (Stroke impact Scale).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</w:t>
            </w:r>
          </w:p>
        </w:tc>
        <w:tc>
          <w:tcPr>
            <w:tcW w:w="2942" w:type="dxa"/>
          </w:tcPr>
          <w:p w14:paraId="2F59676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COPM performance scale for results to include forest plot, not the satisfaction scale). Stroke impact scale - no mean score between groups described. Only data for within effects. </w:t>
            </w:r>
          </w:p>
        </w:tc>
      </w:tr>
      <w:tr w:rsidR="00E81DFD" w14:paraId="7547DCB7" w14:textId="77777777" w:rsidTr="003D4F6C">
        <w:tc>
          <w:tcPr>
            <w:tcW w:w="1696" w:type="dxa"/>
          </w:tcPr>
          <w:p w14:paraId="50E5ECB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Trexler et al., 2016</w:t>
            </w:r>
          </w:p>
        </w:tc>
        <w:tc>
          <w:tcPr>
            <w:tcW w:w="3119" w:type="dxa"/>
          </w:tcPr>
          <w:p w14:paraId="1FB8412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The Vocational Independence Scale, time to return to work, and the Mayo-Portland Adaptability Inventory 4 Participation Index </w:t>
            </w:r>
          </w:p>
        </w:tc>
        <w:tc>
          <w:tcPr>
            <w:tcW w:w="3260" w:type="dxa"/>
          </w:tcPr>
          <w:p w14:paraId="7AA7CF2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The Global Severity Index of the Brief Symptom Inventory-18 </w:t>
            </w:r>
          </w:p>
        </w:tc>
        <w:tc>
          <w:tcPr>
            <w:tcW w:w="2977" w:type="dxa"/>
          </w:tcPr>
          <w:p w14:paraId="12C3EE0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018F65F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Data missing</w:t>
            </w:r>
          </w:p>
        </w:tc>
      </w:tr>
      <w:tr w:rsidR="00E81DFD" w:rsidRPr="00AC62B6" w14:paraId="266DDBCC" w14:textId="77777777" w:rsidTr="003D4F6C">
        <w:tc>
          <w:tcPr>
            <w:tcW w:w="1696" w:type="dxa"/>
          </w:tcPr>
          <w:p w14:paraId="60EB61D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Wang et al. 2015</w:t>
            </w:r>
          </w:p>
        </w:tc>
        <w:tc>
          <w:tcPr>
            <w:tcW w:w="3119" w:type="dxa"/>
          </w:tcPr>
          <w:p w14:paraId="4114BF1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>Stroke Impact Scale,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Berg Balance Scale, 10-Meter Walk Test, 6-Minute Walk Test, and Barthel Index, Caregiver Burden </w:t>
            </w:r>
          </w:p>
        </w:tc>
        <w:tc>
          <w:tcPr>
            <w:tcW w:w="3260" w:type="dxa"/>
          </w:tcPr>
          <w:p w14:paraId="53F363E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977" w:type="dxa"/>
          </w:tcPr>
          <w:p w14:paraId="3B4C04C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Barthel Index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Stroke Impact Scale composite score social participation.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: Stroke Impact Scale composite score general recovery).</w:t>
            </w:r>
          </w:p>
        </w:tc>
        <w:tc>
          <w:tcPr>
            <w:tcW w:w="2942" w:type="dxa"/>
          </w:tcPr>
          <w:p w14:paraId="6E61510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the Barthel Index because most common and frequently applied. For participation outcome, choose SIS composite score for social participation. For QoL outcome, choose Stroke Impact Scale comopsite genereal recovery.</w:t>
            </w:r>
          </w:p>
        </w:tc>
      </w:tr>
      <w:tr w:rsidR="00E81DFD" w:rsidRPr="00AC62B6" w14:paraId="6D4B1935" w14:textId="77777777" w:rsidTr="003D4F6C">
        <w:tc>
          <w:tcPr>
            <w:tcW w:w="1696" w:type="dxa"/>
          </w:tcPr>
          <w:p w14:paraId="5F95F6C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Winter et al., 2016</w:t>
            </w:r>
          </w:p>
        </w:tc>
        <w:tc>
          <w:tcPr>
            <w:tcW w:w="3119" w:type="dxa"/>
          </w:tcPr>
          <w:p w14:paraId="1728153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The Community Re-integration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br/>
              <w:t xml:space="preserve">for Service Members scale,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Target Outcome, The Patient Competency Rating Scale. </w:t>
            </w:r>
          </w:p>
        </w:tc>
        <w:tc>
          <w:tcPr>
            <w:tcW w:w="3260" w:type="dxa"/>
          </w:tcPr>
          <w:p w14:paraId="77C1D2C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977" w:type="dxa"/>
          </w:tcPr>
          <w:p w14:paraId="61C06EF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Patient Competency Rating Scale Participation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Community Re-integration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br/>
              <w:t xml:space="preserve">for Service Members scale.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2E6ED76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PCRS because most common and frequenly applied</w:t>
            </w:r>
          </w:p>
        </w:tc>
      </w:tr>
      <w:tr w:rsidR="00E81DFD" w14:paraId="08CD990B" w14:textId="77777777" w:rsidTr="003D4F6C">
        <w:tc>
          <w:tcPr>
            <w:tcW w:w="1696" w:type="dxa"/>
            <w:shd w:val="clear" w:color="auto" w:fill="EDEDED" w:themeFill="accent3" w:themeFillTint="33"/>
          </w:tcPr>
          <w:p w14:paraId="7512F15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Physical interventions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72C0ECB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6E463A8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173FB48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42" w:type="dxa"/>
            <w:shd w:val="clear" w:color="auto" w:fill="EDEDED" w:themeFill="accent3" w:themeFillTint="33"/>
          </w:tcPr>
          <w:p w14:paraId="01FE033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</w:tr>
      <w:tr w:rsidR="00E81DFD" w14:paraId="42E35347" w14:textId="77777777" w:rsidTr="003D4F6C">
        <w:tc>
          <w:tcPr>
            <w:tcW w:w="1696" w:type="dxa"/>
          </w:tcPr>
          <w:p w14:paraId="5274E27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Arkan et al., 2018</w:t>
            </w:r>
          </w:p>
        </w:tc>
        <w:tc>
          <w:tcPr>
            <w:tcW w:w="3119" w:type="dxa"/>
          </w:tcPr>
          <w:p w14:paraId="6921955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The Incontinence Quality of life Scale, The international Incontinence Questionnaire Short form,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Bladder diary, 24-hour pad test, Broome Pellvic Floor Muscle Exercise Self-</w:t>
            </w:r>
            <w:proofErr w:type="gramStart"/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efficacy</w:t>
            </w:r>
            <w:proofErr w:type="gramEnd"/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Scale, The Burden Interview </w:t>
            </w:r>
          </w:p>
        </w:tc>
        <w:tc>
          <w:tcPr>
            <w:tcW w:w="3260" w:type="dxa"/>
          </w:tcPr>
          <w:p w14:paraId="486A0CA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277466C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Function: 24-hour Pad test: Participation: NA. QoL: The Incontinence Quality of life Scale</w:t>
            </w:r>
          </w:p>
        </w:tc>
        <w:tc>
          <w:tcPr>
            <w:tcW w:w="2942" w:type="dxa"/>
          </w:tcPr>
          <w:p w14:paraId="37974FF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The Incontinence Quality of life Scale because most QOL oriented.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Choose Pad test because most related for function.</w:t>
            </w:r>
          </w:p>
        </w:tc>
      </w:tr>
      <w:tr w:rsidR="00E81DFD" w:rsidRPr="00AC62B6" w14:paraId="450EC828" w14:textId="77777777" w:rsidTr="003D4F6C">
        <w:tc>
          <w:tcPr>
            <w:tcW w:w="1696" w:type="dxa"/>
          </w:tcPr>
          <w:p w14:paraId="25FEAC8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Aydin et al., 2016 </w:t>
            </w:r>
          </w:p>
        </w:tc>
        <w:tc>
          <w:tcPr>
            <w:tcW w:w="3119" w:type="dxa"/>
          </w:tcPr>
          <w:p w14:paraId="362C7EF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functional independence measure, FIM</w:t>
            </w:r>
          </w:p>
        </w:tc>
        <w:tc>
          <w:tcPr>
            <w:tcW w:w="3260" w:type="dxa"/>
          </w:tcPr>
          <w:p w14:paraId="640ED89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2897E80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FIM.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: NA</w:t>
            </w:r>
          </w:p>
        </w:tc>
        <w:tc>
          <w:tcPr>
            <w:tcW w:w="2942" w:type="dxa"/>
          </w:tcPr>
          <w:p w14:paraId="66AE3AB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E81DFD" w:rsidRPr="00AC62B6" w14:paraId="14BB1F15" w14:textId="77777777" w:rsidTr="003D4F6C">
        <w:tc>
          <w:tcPr>
            <w:tcW w:w="1696" w:type="dxa"/>
          </w:tcPr>
          <w:p w14:paraId="63218C4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Barzel et al., 2015</w:t>
            </w:r>
          </w:p>
        </w:tc>
        <w:tc>
          <w:tcPr>
            <w:tcW w:w="3119" w:type="dxa"/>
          </w:tcPr>
          <w:p w14:paraId="190F99A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Motor Activity Log and Wolf Motor Function Test</w:t>
            </w:r>
          </w:p>
        </w:tc>
        <w:tc>
          <w:tcPr>
            <w:tcW w:w="3260" w:type="dxa"/>
          </w:tcPr>
          <w:p w14:paraId="06853F1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Subdomain of the Stroke Impact Scale for hand function, Nine Hole Peg Test, Barthel Index, and instrumental activities of daily living.</w:t>
            </w:r>
          </w:p>
        </w:tc>
        <w:tc>
          <w:tcPr>
            <w:tcW w:w="2977" w:type="dxa"/>
          </w:tcPr>
          <w:p w14:paraId="40D1C5B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Motor Activity Log (quality of movement).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 xml:space="preserve">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>Participation:</w:t>
            </w:r>
            <w:r w:rsidRPr="00AC62B6">
              <w:rPr>
                <w:rFonts w:cstheme="minorHAnsi"/>
                <w:sz w:val="15"/>
                <w:szCs w:val="15"/>
              </w:rPr>
              <w:t xml:space="preserve"> NA.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 xml:space="preserve"> QOL</w:t>
            </w:r>
            <w:r w:rsidRPr="00AC62B6">
              <w:rPr>
                <w:rFonts w:cstheme="minorHAnsi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4A9A18E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Motor Activity Log because most frequently applied </w:t>
            </w:r>
          </w:p>
        </w:tc>
      </w:tr>
      <w:tr w:rsidR="00E81DFD" w:rsidRPr="00AC62B6" w14:paraId="017EBF88" w14:textId="77777777" w:rsidTr="003D4F6C">
        <w:tc>
          <w:tcPr>
            <w:tcW w:w="1696" w:type="dxa"/>
          </w:tcPr>
          <w:p w14:paraId="69A41A1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Bellon et al., 2014</w:t>
            </w:r>
          </w:p>
        </w:tc>
        <w:tc>
          <w:tcPr>
            <w:tcW w:w="3119" w:type="dxa"/>
          </w:tcPr>
          <w:p w14:paraId="57896CF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Centre for Epidemiological Studies-Depression, Perceived Stress Scale.</w:t>
            </w:r>
          </w:p>
        </w:tc>
        <w:tc>
          <w:tcPr>
            <w:tcW w:w="3260" w:type="dxa"/>
          </w:tcPr>
          <w:p w14:paraId="4E26620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977" w:type="dxa"/>
          </w:tcPr>
          <w:p w14:paraId="318B6AA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Function: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Perceived Stress Scale </w:t>
            </w:r>
          </w:p>
        </w:tc>
        <w:tc>
          <w:tcPr>
            <w:tcW w:w="2942" w:type="dxa"/>
          </w:tcPr>
          <w:p w14:paraId="4C8766C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Perceived Stress Scale because equally more N included</w:t>
            </w:r>
          </w:p>
        </w:tc>
      </w:tr>
      <w:tr w:rsidR="00E81DFD" w:rsidRPr="00AC62B6" w14:paraId="3123701E" w14:textId="77777777" w:rsidTr="003D4F6C">
        <w:tc>
          <w:tcPr>
            <w:tcW w:w="1696" w:type="dxa"/>
          </w:tcPr>
          <w:p w14:paraId="768672B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Brouwer et al., 2018</w:t>
            </w:r>
          </w:p>
        </w:tc>
        <w:tc>
          <w:tcPr>
            <w:tcW w:w="3119" w:type="dxa"/>
          </w:tcPr>
          <w:p w14:paraId="1EEB93B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Subjective Index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br/>
              <w:t>of Physical and Social Outcome</w:t>
            </w:r>
          </w:p>
        </w:tc>
        <w:tc>
          <w:tcPr>
            <w:tcW w:w="3260" w:type="dxa"/>
          </w:tcPr>
          <w:p w14:paraId="4E8E087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lang w:val="en-US"/>
              </w:rPr>
              <w:t>The Timed Up and Go,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6-minute walk test,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Stair ascent/decend Test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Medical Outcomes Survey 36-item Short-Form Health Survey,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Berg Balance Scale</w:t>
            </w:r>
          </w:p>
        </w:tc>
        <w:tc>
          <w:tcPr>
            <w:tcW w:w="2977" w:type="dxa"/>
          </w:tcPr>
          <w:p w14:paraId="39E810F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Function: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6-minute walk test. 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: Subjective Index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br/>
              <w:t xml:space="preserve">of Physical and Social Outcome.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:  Medical Outcomes Survey 36-item Short-Form Health Survey -physical comp. summary score</w:t>
            </w:r>
          </w:p>
        </w:tc>
        <w:tc>
          <w:tcPr>
            <w:tcW w:w="2942" w:type="dxa"/>
          </w:tcPr>
          <w:p w14:paraId="16E02CC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6-minute walk test because very well validated and correlates with a borad range of functions. Regarding SF -36, both physical and mental summary score reported. Choose physical summary score, as reported in the result of authors </w:t>
            </w:r>
            <w:proofErr w:type="gramStart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and also</w:t>
            </w:r>
            <w:proofErr w:type="gramEnd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more relevant to aim </w:t>
            </w:r>
          </w:p>
        </w:tc>
      </w:tr>
      <w:tr w:rsidR="00E81DFD" w14:paraId="49D26FD0" w14:textId="77777777" w:rsidTr="003D4F6C">
        <w:tc>
          <w:tcPr>
            <w:tcW w:w="1696" w:type="dxa"/>
          </w:tcPr>
          <w:p w14:paraId="3790F8D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lastRenderedPageBreak/>
              <w:t>Chan &amp;Tsang, 2018</w:t>
            </w:r>
          </w:p>
        </w:tc>
        <w:tc>
          <w:tcPr>
            <w:tcW w:w="3119" w:type="dxa"/>
          </w:tcPr>
          <w:p w14:paraId="4FA7A7C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Auditory Stroop test, Turning-while-walking task, Combined Dual-tasking </w:t>
            </w:r>
          </w:p>
        </w:tc>
        <w:tc>
          <w:tcPr>
            <w:tcW w:w="3260" w:type="dxa"/>
          </w:tcPr>
          <w:p w14:paraId="6DDB417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0F6AA44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Function: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Turning-while-walking dual task (completion time).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</w:t>
            </w:r>
          </w:p>
        </w:tc>
        <w:tc>
          <w:tcPr>
            <w:tcW w:w="2942" w:type="dxa"/>
          </w:tcPr>
          <w:p w14:paraId="092E21C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:rsidRPr="00AC62B6" w14:paraId="347EB626" w14:textId="77777777" w:rsidTr="003D4F6C">
        <w:tc>
          <w:tcPr>
            <w:tcW w:w="1696" w:type="dxa"/>
          </w:tcPr>
          <w:p w14:paraId="291851F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Chen et al. 2020</w:t>
            </w:r>
          </w:p>
        </w:tc>
        <w:tc>
          <w:tcPr>
            <w:tcW w:w="3119" w:type="dxa"/>
          </w:tcPr>
          <w:p w14:paraId="250D043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The Fugl-Meyer assessment of spasticity measurement; The Modified Ashworth scale; The 10-Meter Walk Test, The Barthel Index </w:t>
            </w:r>
          </w:p>
        </w:tc>
        <w:tc>
          <w:tcPr>
            <w:tcW w:w="3260" w:type="dxa"/>
          </w:tcPr>
          <w:p w14:paraId="7F676E2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DF97C2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Barthel Index.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</w:t>
            </w:r>
          </w:p>
        </w:tc>
        <w:tc>
          <w:tcPr>
            <w:tcW w:w="2942" w:type="dxa"/>
          </w:tcPr>
          <w:p w14:paraId="271D923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Barthel Index because widely used</w:t>
            </w:r>
          </w:p>
        </w:tc>
      </w:tr>
      <w:tr w:rsidR="00E81DFD" w:rsidRPr="00AC62B6" w14:paraId="1E5757CD" w14:textId="77777777" w:rsidTr="003D4F6C">
        <w:tc>
          <w:tcPr>
            <w:tcW w:w="1696" w:type="dxa"/>
          </w:tcPr>
          <w:p w14:paraId="7C1EA0C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Clanchy et al., 2016</w:t>
            </w:r>
          </w:p>
        </w:tc>
        <w:tc>
          <w:tcPr>
            <w:tcW w:w="3119" w:type="dxa"/>
          </w:tcPr>
          <w:p w14:paraId="3E0BBFE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Daily motion counts per minute and minutes of moderate-to-vigorous-intensity in physical activity</w:t>
            </w:r>
          </w:p>
        </w:tc>
        <w:tc>
          <w:tcPr>
            <w:tcW w:w="3260" w:type="dxa"/>
          </w:tcPr>
          <w:p w14:paraId="63CCC15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Self-efficacy (Marcus et als Exercise self-efficacy questionnaire), social support (Sallis et als social support scale), Decisional Balance (Marcus et als pros and cons of behavioral change)</w:t>
            </w:r>
          </w:p>
        </w:tc>
        <w:tc>
          <w:tcPr>
            <w:tcW w:w="2977" w:type="dxa"/>
          </w:tcPr>
          <w:p w14:paraId="41217BE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Daily motion counts per minute (Daily motion counts per minute.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3C9AEBD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Daily Motion Counts per minute because most related to study aims aims. </w:t>
            </w:r>
          </w:p>
        </w:tc>
      </w:tr>
      <w:tr w:rsidR="00E81DFD" w:rsidRPr="00AC62B6" w14:paraId="307F4BC3" w14:textId="77777777" w:rsidTr="003D4F6C">
        <w:tc>
          <w:tcPr>
            <w:tcW w:w="1696" w:type="dxa"/>
          </w:tcPr>
          <w:p w14:paraId="17D0172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Donnelly et al., 2017</w:t>
            </w:r>
          </w:p>
        </w:tc>
        <w:tc>
          <w:tcPr>
            <w:tcW w:w="3119" w:type="dxa"/>
          </w:tcPr>
          <w:p w14:paraId="25144E0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>Adapted version of the Quality-of-Life After Brain Injury instrument</w:t>
            </w:r>
          </w:p>
        </w:tc>
        <w:tc>
          <w:tcPr>
            <w:tcW w:w="3260" w:type="dxa"/>
          </w:tcPr>
          <w:p w14:paraId="1701C10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957E22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QOLIBRI</w:t>
            </w:r>
          </w:p>
        </w:tc>
        <w:tc>
          <w:tcPr>
            <w:tcW w:w="2942" w:type="dxa"/>
          </w:tcPr>
          <w:p w14:paraId="7B8B77C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E81DFD" w:rsidRPr="00AC62B6" w14:paraId="7355CFD0" w14:textId="77777777" w:rsidTr="003D4F6C">
        <w:tc>
          <w:tcPr>
            <w:tcW w:w="1696" w:type="dxa"/>
          </w:tcPr>
          <w:p w14:paraId="1E8A477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Gordon et al., 2013</w:t>
            </w:r>
          </w:p>
        </w:tc>
        <w:tc>
          <w:tcPr>
            <w:tcW w:w="3119" w:type="dxa"/>
          </w:tcPr>
          <w:p w14:paraId="39E5637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4472C4"/>
                <w:sz w:val="15"/>
                <w:szCs w:val="15"/>
                <w:lang w:val="en-US"/>
              </w:rPr>
              <w:t>Physical and Mental Component Summary scores of the Medical Outcomes Survey 36-Item Short Form Health Survey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, the Barthel Index, the instrumental activities of daily living dimension of the Older Americans Resources and Services Questionnaire.</w:t>
            </w:r>
          </w:p>
        </w:tc>
        <w:tc>
          <w:tcPr>
            <w:tcW w:w="3260" w:type="dxa"/>
          </w:tcPr>
          <w:p w14:paraId="3025E35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6-minute walk test, resting heart rate, and Motricity Index/lower limb strength.</w:t>
            </w:r>
          </w:p>
        </w:tc>
        <w:tc>
          <w:tcPr>
            <w:tcW w:w="2977" w:type="dxa"/>
          </w:tcPr>
          <w:p w14:paraId="3890286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the</w:t>
            </w:r>
            <w:proofErr w:type="gramEnd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Barthel Index.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NA.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QOL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: Physical Summary scores of the Medical Outcomes Survey 36-Item Short Form Health Survey</w:t>
            </w:r>
          </w:p>
        </w:tc>
        <w:tc>
          <w:tcPr>
            <w:tcW w:w="2942" w:type="dxa"/>
          </w:tcPr>
          <w:p w14:paraId="0D6B959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the Barthel Index because most common and frequently applied.  Regarding SF -36, both physical and mental summary score reported. Choose physical summary score, as more relevant to aim </w:t>
            </w:r>
          </w:p>
        </w:tc>
      </w:tr>
      <w:tr w:rsidR="00E81DFD" w14:paraId="58554FB8" w14:textId="77777777" w:rsidTr="003D4F6C">
        <w:tc>
          <w:tcPr>
            <w:tcW w:w="1696" w:type="dxa"/>
          </w:tcPr>
          <w:p w14:paraId="3E124D3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Graef et al., 2016</w:t>
            </w:r>
          </w:p>
        </w:tc>
        <w:tc>
          <w:tcPr>
            <w:tcW w:w="3119" w:type="dxa"/>
          </w:tcPr>
          <w:p w14:paraId="5F29B53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Upper-Extremity Performance Test by Test d’Évaluation des Membres Supérieurs des Personnes Âgées - TEMPA</w:t>
            </w:r>
          </w:p>
        </w:tc>
        <w:tc>
          <w:tcPr>
            <w:tcW w:w="3260" w:type="dxa"/>
          </w:tcPr>
          <w:p w14:paraId="5E19BE3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Grip strength as measured by dynamometer, shoulder strength as measured by load cell, active shoulder flexion as measured by standard goniometry, Fugl-Meyer Upper-extremity assessment scale, Modified Ashworth scale</w:t>
            </w:r>
          </w:p>
        </w:tc>
        <w:tc>
          <w:tcPr>
            <w:tcW w:w="2977" w:type="dxa"/>
          </w:tcPr>
          <w:p w14:paraId="1CA34FE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The Upper-Extremity Performance Test by Test d’Évaluation des Membres Supérieurs des Personnes Âgées - TEMPA. 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>Participation:</w:t>
            </w:r>
            <w:r w:rsidRPr="00AC62B6">
              <w:rPr>
                <w:rFonts w:cstheme="minorHAnsi"/>
                <w:sz w:val="15"/>
                <w:szCs w:val="15"/>
              </w:rPr>
              <w:t xml:space="preserve"> NA.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403BFC9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14:paraId="70335671" w14:textId="77777777" w:rsidTr="003D4F6C">
        <w:tc>
          <w:tcPr>
            <w:tcW w:w="1696" w:type="dxa"/>
          </w:tcPr>
          <w:p w14:paraId="5BE0282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Hesse et al., 2011</w:t>
            </w:r>
          </w:p>
        </w:tc>
        <w:tc>
          <w:tcPr>
            <w:tcW w:w="3119" w:type="dxa"/>
          </w:tcPr>
          <w:p w14:paraId="41711FA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>Rivermead Mobility Index</w:t>
            </w:r>
          </w:p>
        </w:tc>
        <w:tc>
          <w:tcPr>
            <w:tcW w:w="3260" w:type="dxa"/>
          </w:tcPr>
          <w:p w14:paraId="2BD75DE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Rivermead Motor Assessment, section leg and trunk, Rivermead Motor Assessment, arm section, walking velocity m/s, 10m test, Stair climbing velocity steps/min, Time up and go test, Lower limb spasticity according to modified Ashworth score, Rivermead Activities of Daily Living scales.</w:t>
            </w:r>
          </w:p>
        </w:tc>
        <w:tc>
          <w:tcPr>
            <w:tcW w:w="2977" w:type="dxa"/>
          </w:tcPr>
          <w:p w14:paraId="003AF8E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: Rivermead Mobility Index. 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Participation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: NA.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716CA64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14:paraId="45BF3216" w14:textId="77777777" w:rsidTr="003D4F6C">
        <w:tc>
          <w:tcPr>
            <w:tcW w:w="1696" w:type="dxa"/>
          </w:tcPr>
          <w:p w14:paraId="7C88303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Hoffman et al., 2010</w:t>
            </w:r>
          </w:p>
        </w:tc>
        <w:tc>
          <w:tcPr>
            <w:tcW w:w="3119" w:type="dxa"/>
          </w:tcPr>
          <w:p w14:paraId="0FAFE33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Beck Depression Inventory </w:t>
            </w:r>
          </w:p>
        </w:tc>
        <w:tc>
          <w:tcPr>
            <w:tcW w:w="3260" w:type="dxa"/>
          </w:tcPr>
          <w:p w14:paraId="69AB7D7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lang w:val="en-US"/>
              </w:rPr>
              <w:t>the Brief Pain Inventory, Pittsburgh Sleep Inventory, Head Injury Symptom checklist, the Short Form-12 Health Survey, the Craig Handicap Assessment and Reporting Technique Short Form, the Perceived Quality of Life, a 6-minute walking test.</w:t>
            </w:r>
          </w:p>
        </w:tc>
        <w:tc>
          <w:tcPr>
            <w:tcW w:w="2977" w:type="dxa"/>
          </w:tcPr>
          <w:p w14:paraId="72F9B7B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710AC89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point estimate Cicerone = 0</w:t>
            </w:r>
          </w:p>
        </w:tc>
      </w:tr>
      <w:tr w:rsidR="00E81DFD" w:rsidRPr="00AC62B6" w14:paraId="060BFDFB" w14:textId="77777777" w:rsidTr="003D4F6C">
        <w:tc>
          <w:tcPr>
            <w:tcW w:w="1696" w:type="dxa"/>
          </w:tcPr>
          <w:p w14:paraId="52F143F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Huijgen et al., 2008</w:t>
            </w:r>
          </w:p>
        </w:tc>
        <w:tc>
          <w:tcPr>
            <w:tcW w:w="3119" w:type="dxa"/>
          </w:tcPr>
          <w:p w14:paraId="0CCA447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Action Research Arm Test and the Nine Hole Peg Test.</w:t>
            </w:r>
          </w:p>
        </w:tc>
        <w:tc>
          <w:tcPr>
            <w:tcW w:w="3260" w:type="dxa"/>
          </w:tcPr>
          <w:p w14:paraId="46B2216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AB7B2B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</w:t>
            </w:r>
            <w:proofErr w:type="gramStart"/>
            <w:r w:rsidRPr="00AC62B6">
              <w:rPr>
                <w:rFonts w:cstheme="minorHAnsi"/>
                <w:sz w:val="15"/>
                <w:szCs w:val="15"/>
                <w:lang w:val="en-US"/>
              </w:rPr>
              <w:t>the</w:t>
            </w:r>
            <w:proofErr w:type="gramEnd"/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Nine Hole Peg Test.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 xml:space="preserve"> 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 xml:space="preserve">Participation: </w:t>
            </w:r>
            <w:r w:rsidRPr="00AC62B6">
              <w:rPr>
                <w:rFonts w:cstheme="minorHAnsi"/>
                <w:sz w:val="15"/>
                <w:szCs w:val="15"/>
              </w:rPr>
              <w:t xml:space="preserve">NA.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sz w:val="15"/>
                <w:szCs w:val="15"/>
              </w:rPr>
              <w:t xml:space="preserve"> NA</w:t>
            </w:r>
          </w:p>
        </w:tc>
        <w:tc>
          <w:tcPr>
            <w:tcW w:w="2942" w:type="dxa"/>
          </w:tcPr>
          <w:p w14:paraId="3450424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the Nine Hole Peg Test because most recognized.</w:t>
            </w:r>
          </w:p>
        </w:tc>
      </w:tr>
      <w:tr w:rsidR="00E81DFD" w:rsidRPr="00AC62B6" w14:paraId="5FA52C01" w14:textId="77777777" w:rsidTr="003D4F6C">
        <w:tc>
          <w:tcPr>
            <w:tcW w:w="1696" w:type="dxa"/>
          </w:tcPr>
          <w:p w14:paraId="151B4BA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Jeong et al., 2007</w:t>
            </w:r>
          </w:p>
        </w:tc>
        <w:tc>
          <w:tcPr>
            <w:tcW w:w="3119" w:type="dxa"/>
          </w:tcPr>
          <w:p w14:paraId="5331BB0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Range of motion as measured by goniometer, shoulder flexibility as measured by Back-scratch test, The Profile of Mood States instrument,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The Relationship Change Scale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, 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>the Stroke Specific Quality of Life scale</w:t>
            </w:r>
          </w:p>
        </w:tc>
        <w:tc>
          <w:tcPr>
            <w:tcW w:w="3260" w:type="dxa"/>
          </w:tcPr>
          <w:p w14:paraId="35E0DD5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0E97949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: Range of motion as measured by goniometer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NA.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QOL: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the Stroke Specific Quality of Life scale</w:t>
            </w:r>
          </w:p>
        </w:tc>
        <w:tc>
          <w:tcPr>
            <w:tcW w:w="2942" w:type="dxa"/>
          </w:tcPr>
          <w:p w14:paraId="682B493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Range of Motion as measured by goniometer because most standardized and global for shoulder function.</w:t>
            </w:r>
          </w:p>
        </w:tc>
      </w:tr>
      <w:tr w:rsidR="00E81DFD" w:rsidRPr="00AC62B6" w14:paraId="5B515FEB" w14:textId="77777777" w:rsidTr="003D4F6C">
        <w:tc>
          <w:tcPr>
            <w:tcW w:w="1696" w:type="dxa"/>
          </w:tcPr>
          <w:p w14:paraId="5E961ED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Lima et al., 2014</w:t>
            </w:r>
          </w:p>
        </w:tc>
        <w:tc>
          <w:tcPr>
            <w:tcW w:w="3119" w:type="dxa"/>
          </w:tcPr>
          <w:p w14:paraId="40292CD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Motor Activity Log Brazil scores </w:t>
            </w:r>
          </w:p>
        </w:tc>
        <w:tc>
          <w:tcPr>
            <w:tcW w:w="3260" w:type="dxa"/>
          </w:tcPr>
          <w:p w14:paraId="06A90F3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Wolf Motor Function Test, </w:t>
            </w:r>
            <w:proofErr w:type="gramStart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The</w:t>
            </w:r>
            <w:proofErr w:type="gramEnd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bilateral Ativity Assessment Scale, Isometric strength measured with technical equipment for grip, pinch and for the paretic arm; shoulder flexors, elbow flexors/extensors, and wrist extensors, Brazilian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 version of the Stroke Specific Quality of Life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, Reach-to-grasp kinematics was evaluated by the three-dimensional Qualisys Pro-Reflex-MCU 240.</w:t>
            </w:r>
          </w:p>
        </w:tc>
        <w:tc>
          <w:tcPr>
            <w:tcW w:w="2977" w:type="dxa"/>
          </w:tcPr>
          <w:p w14:paraId="1EB8864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Motor Activity Log ((MAL amount of use)).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 xml:space="preserve"> Participation: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NA. 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QOL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: Brazilian version of the Stroke Specific Quality of Life (total score).</w:t>
            </w:r>
          </w:p>
        </w:tc>
        <w:tc>
          <w:tcPr>
            <w:tcW w:w="2942" w:type="dxa"/>
          </w:tcPr>
          <w:p w14:paraId="2804CDA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  <w:tr w:rsidR="00E81DFD" w14:paraId="19212372" w14:textId="77777777" w:rsidTr="003D4F6C">
        <w:tc>
          <w:tcPr>
            <w:tcW w:w="1696" w:type="dxa"/>
          </w:tcPr>
          <w:p w14:paraId="5BD9B0A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lastRenderedPageBreak/>
              <w:t>Llorens et al., 2015</w:t>
            </w:r>
          </w:p>
        </w:tc>
        <w:tc>
          <w:tcPr>
            <w:tcW w:w="3119" w:type="dxa"/>
          </w:tcPr>
          <w:p w14:paraId="495BFC2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Berg Balance Scale </w:t>
            </w:r>
          </w:p>
        </w:tc>
        <w:tc>
          <w:tcPr>
            <w:tcW w:w="3260" w:type="dxa"/>
          </w:tcPr>
          <w:p w14:paraId="68E4F7B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Performance-Oriented Mobility Assessment balance subscale, Performance-Oriented Mobility Assessment gait subscale, Brunel Balance Assessment.</w:t>
            </w:r>
          </w:p>
        </w:tc>
        <w:tc>
          <w:tcPr>
            <w:tcW w:w="2977" w:type="dxa"/>
          </w:tcPr>
          <w:p w14:paraId="33005DB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Berg Balance Scale. 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Participation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: NA. </w:t>
            </w:r>
            <w:r w:rsidRPr="00AC62B6">
              <w:rPr>
                <w:rFonts w:cstheme="minorHAnsi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3017B90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:rsidRPr="00AC62B6" w14:paraId="3D19A155" w14:textId="77777777" w:rsidTr="003D4F6C">
        <w:tc>
          <w:tcPr>
            <w:tcW w:w="1696" w:type="dxa"/>
          </w:tcPr>
          <w:p w14:paraId="27599C3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Pang et al., 2005</w:t>
            </w:r>
          </w:p>
        </w:tc>
        <w:tc>
          <w:tcPr>
            <w:tcW w:w="3119" w:type="dxa"/>
          </w:tcPr>
          <w:p w14:paraId="33CAAE9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Cardiorespiratory fitness measured by VO2max, </w:t>
            </w:r>
            <w:proofErr w:type="gramStart"/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</w:t>
            </w:r>
            <w:proofErr w:type="gramEnd"/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6-minute walk test, Berg Balance Scale, Isometric knee extension strength measured by handheld dynamometer, Physical Activity Scale for Individuals with Physical Disabilities, bilateral hip scan measured by dual-energy x-ray, Femoral neck bone mineral density measured in g/cm2.</w:t>
            </w:r>
          </w:p>
        </w:tc>
        <w:tc>
          <w:tcPr>
            <w:tcW w:w="3260" w:type="dxa"/>
          </w:tcPr>
          <w:p w14:paraId="0199A59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977" w:type="dxa"/>
          </w:tcPr>
          <w:p w14:paraId="7E7147B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6-minute walk test.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QOL: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NA.</w:t>
            </w:r>
          </w:p>
        </w:tc>
        <w:tc>
          <w:tcPr>
            <w:tcW w:w="2942" w:type="dxa"/>
          </w:tcPr>
          <w:p w14:paraId="5AD8755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6-minute walk test because very well validated and frequently applied.</w:t>
            </w:r>
          </w:p>
        </w:tc>
      </w:tr>
      <w:tr w:rsidR="00E81DFD" w14:paraId="79A6A4FE" w14:textId="77777777" w:rsidTr="003D4F6C">
        <w:tc>
          <w:tcPr>
            <w:tcW w:w="1696" w:type="dxa"/>
          </w:tcPr>
          <w:p w14:paraId="1B4F0BDA" w14:textId="77777777" w:rsidR="00E81DFD" w:rsidRDefault="00E81DFD" w:rsidP="003D4F6C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Patterson et al., 2010</w:t>
            </w:r>
          </w:p>
          <w:p w14:paraId="4286791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119" w:type="dxa"/>
          </w:tcPr>
          <w:p w14:paraId="3BE071D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Home Functioning Questionnaire,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EQ-5D </w:t>
            </w:r>
          </w:p>
        </w:tc>
        <w:tc>
          <w:tcPr>
            <w:tcW w:w="3260" w:type="dxa"/>
          </w:tcPr>
          <w:p w14:paraId="2C7B78E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17DA1A2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252AE52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point estimate Cicerone = 0</w:t>
            </w:r>
          </w:p>
        </w:tc>
      </w:tr>
      <w:tr w:rsidR="00E81DFD" w14:paraId="018ACE7C" w14:textId="77777777" w:rsidTr="003D4F6C">
        <w:tc>
          <w:tcPr>
            <w:tcW w:w="1696" w:type="dxa"/>
          </w:tcPr>
          <w:p w14:paraId="0914A69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Piron et al., 2009</w:t>
            </w:r>
          </w:p>
        </w:tc>
        <w:tc>
          <w:tcPr>
            <w:tcW w:w="3119" w:type="dxa"/>
          </w:tcPr>
          <w:p w14:paraId="78472A7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Fugl-Meyer Upper Extremity,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br/>
              <w:t>the ABILHAND, and the Ashworth scales.</w:t>
            </w:r>
          </w:p>
        </w:tc>
        <w:tc>
          <w:tcPr>
            <w:tcW w:w="3260" w:type="dxa"/>
          </w:tcPr>
          <w:p w14:paraId="5D34377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740F1B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The Fugl-Meyer Upper Extremity.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Participation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: 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51854A9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14:paraId="6D436988" w14:textId="77777777" w:rsidTr="003D4F6C">
        <w:tc>
          <w:tcPr>
            <w:tcW w:w="1696" w:type="dxa"/>
          </w:tcPr>
          <w:p w14:paraId="45201FC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Stuart et al., 2019</w:t>
            </w:r>
          </w:p>
        </w:tc>
        <w:tc>
          <w:tcPr>
            <w:tcW w:w="3119" w:type="dxa"/>
          </w:tcPr>
          <w:p w14:paraId="7C70AA2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6 Minutes Walking Test </w:t>
            </w:r>
          </w:p>
        </w:tc>
        <w:tc>
          <w:tcPr>
            <w:tcW w:w="3260" w:type="dxa"/>
          </w:tcPr>
          <w:p w14:paraId="093C85B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Berg Balance Scale; the Short Physical Performance Battery; the 30-foot timed walk; and the Stroke Impact Scale</w:t>
            </w:r>
          </w:p>
        </w:tc>
        <w:tc>
          <w:tcPr>
            <w:tcW w:w="2977" w:type="dxa"/>
          </w:tcPr>
          <w:p w14:paraId="71E1A3F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NA</w:t>
            </w:r>
          </w:p>
        </w:tc>
        <w:tc>
          <w:tcPr>
            <w:tcW w:w="2942" w:type="dxa"/>
          </w:tcPr>
          <w:p w14:paraId="785B9A8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14:paraId="71482A3B" w14:textId="77777777" w:rsidTr="003D4F6C">
        <w:tc>
          <w:tcPr>
            <w:tcW w:w="1696" w:type="dxa"/>
          </w:tcPr>
          <w:p w14:paraId="4E346D6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Xie et al., 2018</w:t>
            </w:r>
          </w:p>
        </w:tc>
        <w:tc>
          <w:tcPr>
            <w:tcW w:w="3119" w:type="dxa"/>
          </w:tcPr>
          <w:p w14:paraId="4C570BD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Berg Balance Scale </w:t>
            </w:r>
          </w:p>
        </w:tc>
        <w:tc>
          <w:tcPr>
            <w:tcW w:w="3260" w:type="dxa"/>
          </w:tcPr>
          <w:p w14:paraId="426F4DF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Single Leg Stance Test, Fugl-Meyer Assessment, Time up to go test, Modified Barthel Index, Modified Falls Efficacy Scale,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 Medical Outcomes SF-36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, Beck Depression Inventory </w:t>
            </w:r>
          </w:p>
        </w:tc>
        <w:tc>
          <w:tcPr>
            <w:tcW w:w="2977" w:type="dxa"/>
          </w:tcPr>
          <w:p w14:paraId="430EE26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2D109C4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Low data quality</w:t>
            </w:r>
          </w:p>
        </w:tc>
      </w:tr>
      <w:tr w:rsidR="00E81DFD" w:rsidRPr="00AC62B6" w14:paraId="00167910" w14:textId="77777777" w:rsidTr="003D4F6C">
        <w:tc>
          <w:tcPr>
            <w:tcW w:w="1696" w:type="dxa"/>
          </w:tcPr>
          <w:p w14:paraId="7888FC7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Yoo et al., 2011</w:t>
            </w:r>
          </w:p>
        </w:tc>
        <w:tc>
          <w:tcPr>
            <w:tcW w:w="3119" w:type="dxa"/>
          </w:tcPr>
          <w:p w14:paraId="3A4B265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Wolf Motor Function Test, Motor Activity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br/>
              <w:t>Log,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and Stroke Short Form – Quality of Life assessment </w:t>
            </w:r>
          </w:p>
        </w:tc>
        <w:tc>
          <w:tcPr>
            <w:tcW w:w="3260" w:type="dxa"/>
          </w:tcPr>
          <w:p w14:paraId="700ADD3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2977" w:type="dxa"/>
          </w:tcPr>
          <w:p w14:paraId="6BD4E88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Function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: Motor Activity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br/>
              <w:t>Log (MAL amount of use</w:t>
            </w:r>
            <w:proofErr w:type="gramStart"/>
            <w:r w:rsidRPr="00AC62B6">
              <w:rPr>
                <w:rFonts w:cstheme="minorHAnsi"/>
                <w:sz w:val="15"/>
                <w:szCs w:val="15"/>
                <w:lang w:val="en-US"/>
              </w:rPr>
              <w:t>) .</w:t>
            </w:r>
            <w:proofErr w:type="gramEnd"/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Participation: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NA. </w:t>
            </w:r>
            <w:r w:rsidRPr="00AC62B6">
              <w:rPr>
                <w:rFonts w:cstheme="minorHAnsi"/>
                <w:sz w:val="15"/>
                <w:szCs w:val="15"/>
                <w:u w:val="single"/>
                <w:lang w:val="en-US"/>
              </w:rPr>
              <w:t>QOL: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  NA data forest plot</w:t>
            </w:r>
          </w:p>
        </w:tc>
        <w:tc>
          <w:tcPr>
            <w:tcW w:w="2942" w:type="dxa"/>
          </w:tcPr>
          <w:p w14:paraId="61EA99A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Motor Activity Log because most frequently applied and use MAL amount of use.  Regarding Stroke Short form forQoL, authors only report subscores for the 12 subscales. </w:t>
            </w:r>
          </w:p>
        </w:tc>
      </w:tr>
      <w:tr w:rsidR="00E81DFD" w14:paraId="0E448E17" w14:textId="77777777" w:rsidTr="003D4F6C">
        <w:tc>
          <w:tcPr>
            <w:tcW w:w="1696" w:type="dxa"/>
            <w:shd w:val="clear" w:color="auto" w:fill="EDEDED" w:themeFill="accent3" w:themeFillTint="33"/>
          </w:tcPr>
          <w:p w14:paraId="792F0DE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b/>
                <w:bCs/>
                <w:color w:val="000000"/>
                <w:sz w:val="15"/>
                <w:szCs w:val="15"/>
              </w:rPr>
              <w:t>Specific interventions</w:t>
            </w:r>
          </w:p>
        </w:tc>
        <w:tc>
          <w:tcPr>
            <w:tcW w:w="3119" w:type="dxa"/>
            <w:shd w:val="clear" w:color="auto" w:fill="EDEDED" w:themeFill="accent3" w:themeFillTint="33"/>
          </w:tcPr>
          <w:p w14:paraId="1D359F3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> </w:t>
            </w:r>
          </w:p>
        </w:tc>
        <w:tc>
          <w:tcPr>
            <w:tcW w:w="3260" w:type="dxa"/>
            <w:shd w:val="clear" w:color="auto" w:fill="EDEDED" w:themeFill="accent3" w:themeFillTint="33"/>
          </w:tcPr>
          <w:p w14:paraId="2D29633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14:paraId="27D0CA5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 </w:t>
            </w:r>
          </w:p>
        </w:tc>
        <w:tc>
          <w:tcPr>
            <w:tcW w:w="2942" w:type="dxa"/>
            <w:shd w:val="clear" w:color="auto" w:fill="EDEDED" w:themeFill="accent3" w:themeFillTint="33"/>
          </w:tcPr>
          <w:p w14:paraId="0FF03C4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 </w:t>
            </w:r>
          </w:p>
        </w:tc>
      </w:tr>
      <w:tr w:rsidR="00E81DFD" w:rsidRPr="00AC62B6" w14:paraId="544AB6DD" w14:textId="77777777" w:rsidTr="003D4F6C">
        <w:tc>
          <w:tcPr>
            <w:tcW w:w="1696" w:type="dxa"/>
          </w:tcPr>
          <w:p w14:paraId="770BC13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Bèdard et al., 2014</w:t>
            </w:r>
          </w:p>
        </w:tc>
        <w:tc>
          <w:tcPr>
            <w:tcW w:w="3119" w:type="dxa"/>
          </w:tcPr>
          <w:p w14:paraId="1900A2B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Beck Depression Inventory-II </w:t>
            </w:r>
          </w:p>
        </w:tc>
        <w:tc>
          <w:tcPr>
            <w:tcW w:w="3260" w:type="dxa"/>
          </w:tcPr>
          <w:p w14:paraId="4870106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Patient Health Quastionnaire-9, SCL-90R, Philadelphia Mindfulness Scale, Toronto Mindfulness Scale.</w:t>
            </w:r>
          </w:p>
        </w:tc>
        <w:tc>
          <w:tcPr>
            <w:tcW w:w="2977" w:type="dxa"/>
          </w:tcPr>
          <w:p w14:paraId="0E319D1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: Beck Depression Inventory-II.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Participation: NA QOL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: NA</w:t>
            </w:r>
          </w:p>
        </w:tc>
        <w:tc>
          <w:tcPr>
            <w:tcW w:w="2942" w:type="dxa"/>
          </w:tcPr>
          <w:p w14:paraId="2064C0F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the primary outcome measure </w:t>
            </w:r>
          </w:p>
        </w:tc>
      </w:tr>
      <w:tr w:rsidR="00E81DFD" w14:paraId="23C959D3" w14:textId="77777777" w:rsidTr="003D4F6C">
        <w:tc>
          <w:tcPr>
            <w:tcW w:w="1696" w:type="dxa"/>
          </w:tcPr>
          <w:p w14:paraId="515629E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Bourgeois et al., 2007</w:t>
            </w:r>
          </w:p>
        </w:tc>
        <w:tc>
          <w:tcPr>
            <w:tcW w:w="3119" w:type="dxa"/>
          </w:tcPr>
          <w:p w14:paraId="7192792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Frequency of reported problems documented in memory Log </w:t>
            </w:r>
          </w:p>
        </w:tc>
        <w:tc>
          <w:tcPr>
            <w:tcW w:w="3260" w:type="dxa"/>
          </w:tcPr>
          <w:p w14:paraId="1B3EBF2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Goal Mastery maintanance/generalization, Cognitive Difficulties Questionnaire, 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Community Integration Questionnaire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14:paraId="51375FD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Function: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Frequency of reported problems documented in memory Log.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Community Integration </w:t>
            </w:r>
            <w:proofErr w:type="gramStart"/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Questionnaire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 QOL</w:t>
            </w:r>
            <w:proofErr w:type="gramEnd"/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5464381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1DFD" w:rsidRPr="00AC62B6" w14:paraId="459577BC" w14:textId="77777777" w:rsidTr="003D4F6C">
        <w:tc>
          <w:tcPr>
            <w:tcW w:w="1696" w:type="dxa"/>
          </w:tcPr>
          <w:p w14:paraId="7E87AA5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Brown et al., 2015</w:t>
            </w:r>
          </w:p>
        </w:tc>
        <w:tc>
          <w:tcPr>
            <w:tcW w:w="3119" w:type="dxa"/>
          </w:tcPr>
          <w:p w14:paraId="359F091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Advocacy Behaviour Rating Scale </w:t>
            </w:r>
          </w:p>
        </w:tc>
        <w:tc>
          <w:tcPr>
            <w:tcW w:w="3260" w:type="dxa"/>
          </w:tcPr>
          <w:p w14:paraId="312CEC2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977" w:type="dxa"/>
          </w:tcPr>
          <w:p w14:paraId="236C9FD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Advocacy Behaviour Rating Scale Video.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Participation: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 QOL: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NA.</w:t>
            </w:r>
          </w:p>
        </w:tc>
        <w:tc>
          <w:tcPr>
            <w:tcW w:w="2942" w:type="dxa"/>
          </w:tcPr>
          <w:p w14:paraId="193C9E6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the ABRS video as measurement, not letter subscale, as video subscale includes both verbal and behavioral performance.</w:t>
            </w:r>
          </w:p>
        </w:tc>
      </w:tr>
      <w:tr w:rsidR="00E81DFD" w14:paraId="7810933C" w14:textId="77777777" w:rsidTr="003D4F6C">
        <w:tc>
          <w:tcPr>
            <w:tcW w:w="1696" w:type="dxa"/>
          </w:tcPr>
          <w:p w14:paraId="121F487B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Carnevale et al., 2006</w:t>
            </w:r>
          </w:p>
        </w:tc>
        <w:tc>
          <w:tcPr>
            <w:tcW w:w="3119" w:type="dxa"/>
          </w:tcPr>
          <w:p w14:paraId="552C60B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Frequency of target problem behaviors </w:t>
            </w:r>
          </w:p>
        </w:tc>
        <w:tc>
          <w:tcPr>
            <w:tcW w:w="3260" w:type="dxa"/>
          </w:tcPr>
          <w:p w14:paraId="228711A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Subscales (3) from the Question-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br/>
              <w:t>naire on Resources and Stress for Families with Chronically Ill or Handicapped Members, Maslach Burnout Inventory, The Neurobehavioral Functioning Inventory–Revised.</w:t>
            </w:r>
          </w:p>
        </w:tc>
        <w:tc>
          <w:tcPr>
            <w:tcW w:w="2977" w:type="dxa"/>
          </w:tcPr>
          <w:p w14:paraId="32BC8D2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0680037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point estimate Cicerone = 0</w:t>
            </w:r>
          </w:p>
        </w:tc>
      </w:tr>
      <w:tr w:rsidR="00E81DFD" w:rsidRPr="00AC62B6" w14:paraId="4B8B1EDF" w14:textId="77777777" w:rsidTr="003D4F6C">
        <w:tc>
          <w:tcPr>
            <w:tcW w:w="1696" w:type="dxa"/>
          </w:tcPr>
          <w:p w14:paraId="2EED63C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Das Nair &amp; Lincoln, 2012</w:t>
            </w:r>
          </w:p>
        </w:tc>
        <w:tc>
          <w:tcPr>
            <w:tcW w:w="3119" w:type="dxa"/>
          </w:tcPr>
          <w:p w14:paraId="641A84D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 xml:space="preserve">Everyday Memory Questionnaire </w:t>
            </w:r>
          </w:p>
        </w:tc>
        <w:tc>
          <w:tcPr>
            <w:tcW w:w="3260" w:type="dxa"/>
          </w:tcPr>
          <w:p w14:paraId="68661B7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Rivermead Behavioural Memory Test -extended, General Health Questionnaire -12, Nottingham Extended Activities and Daily Living Scale, The Internal and External Memory Aids Questionnaire, Wimbledon Self Report Scale, Mental Adjustment to Brain Damage</w:t>
            </w:r>
          </w:p>
        </w:tc>
        <w:tc>
          <w:tcPr>
            <w:tcW w:w="2977" w:type="dxa"/>
          </w:tcPr>
          <w:p w14:paraId="30399B3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 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Everyday Memory Questionnaire.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</w:t>
            </w:r>
          </w:p>
        </w:tc>
        <w:tc>
          <w:tcPr>
            <w:tcW w:w="2942" w:type="dxa"/>
          </w:tcPr>
          <w:p w14:paraId="2D059E0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the primary outcome measure </w:t>
            </w:r>
          </w:p>
        </w:tc>
      </w:tr>
      <w:tr w:rsidR="00E81DFD" w14:paraId="2353B06F" w14:textId="77777777" w:rsidTr="003D4F6C">
        <w:tc>
          <w:tcPr>
            <w:tcW w:w="1696" w:type="dxa"/>
          </w:tcPr>
          <w:p w14:paraId="332C25AF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lastRenderedPageBreak/>
              <w:t>Efstratiadou et al., 2019</w:t>
            </w:r>
          </w:p>
        </w:tc>
        <w:tc>
          <w:tcPr>
            <w:tcW w:w="3119" w:type="dxa"/>
          </w:tcPr>
          <w:p w14:paraId="3FAE67C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Oral confrontation naming task of the 260 Snodgrass and Vanderwart pictures – colour version </w:t>
            </w:r>
          </w:p>
        </w:tc>
        <w:tc>
          <w:tcPr>
            <w:tcW w:w="3260" w:type="dxa"/>
          </w:tcPr>
          <w:p w14:paraId="20D0999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Boston Naming Test; the American Speech and Hearing Association Functional Assessment of Communication Skills for Adults; the Cookie Theft Picture Description of the Boston Diagnostic Aphasia Examination; correct information units per min.; General Health Questionnaire-12; the Stroke and Aphasia Quality of Life Scale; EQ-5D.</w:t>
            </w:r>
          </w:p>
        </w:tc>
        <w:tc>
          <w:tcPr>
            <w:tcW w:w="2977" w:type="dxa"/>
          </w:tcPr>
          <w:p w14:paraId="7DA0C3D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NA</w:t>
            </w:r>
          </w:p>
        </w:tc>
        <w:tc>
          <w:tcPr>
            <w:tcW w:w="2942" w:type="dxa"/>
          </w:tcPr>
          <w:p w14:paraId="1B86F437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Sample size not provided.</w:t>
            </w:r>
          </w:p>
        </w:tc>
      </w:tr>
      <w:tr w:rsidR="00E81DFD" w:rsidRPr="00AC62B6" w14:paraId="7F62E846" w14:textId="77777777" w:rsidTr="003D4F6C">
        <w:tc>
          <w:tcPr>
            <w:tcW w:w="1696" w:type="dxa"/>
          </w:tcPr>
          <w:p w14:paraId="5CA44C9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Fann et al., 2015</w:t>
            </w:r>
          </w:p>
        </w:tc>
        <w:tc>
          <w:tcPr>
            <w:tcW w:w="3119" w:type="dxa"/>
          </w:tcPr>
          <w:p w14:paraId="261C2F61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 xml:space="preserve">Hamilton Depression Rating Scale, Symptom Checklist-20 </w:t>
            </w:r>
          </w:p>
        </w:tc>
        <w:tc>
          <w:tcPr>
            <w:tcW w:w="3260" w:type="dxa"/>
          </w:tcPr>
          <w:p w14:paraId="225257E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Criteria for major depression disorder based on the SCID, Patient Global Impression, Satisfaction with Depression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Care, The MOS 36-item short-form health survey, S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heehan Disability Scale, Head Injury Symptom Checklist</w:t>
            </w:r>
          </w:p>
        </w:tc>
        <w:tc>
          <w:tcPr>
            <w:tcW w:w="2977" w:type="dxa"/>
          </w:tcPr>
          <w:p w14:paraId="4C02430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Hamilton Depression Rating Scale.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NA. QOL: NA</w:t>
            </w:r>
          </w:p>
        </w:tc>
        <w:tc>
          <w:tcPr>
            <w:tcW w:w="2942" w:type="dxa"/>
          </w:tcPr>
          <w:p w14:paraId="0DD354A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Choose Hamilton Depression Rating Scale because most related to depression </w:t>
            </w:r>
          </w:p>
        </w:tc>
      </w:tr>
      <w:tr w:rsidR="00E81DFD" w:rsidRPr="00AC62B6" w14:paraId="0956F8DB" w14:textId="77777777" w:rsidTr="003D4F6C">
        <w:tc>
          <w:tcPr>
            <w:tcW w:w="1696" w:type="dxa"/>
          </w:tcPr>
          <w:p w14:paraId="1075B753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Heinemann et al., 2004</w:t>
            </w:r>
          </w:p>
        </w:tc>
        <w:tc>
          <w:tcPr>
            <w:tcW w:w="3119" w:type="dxa"/>
          </w:tcPr>
          <w:p w14:paraId="0F06A23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Addiction Severity Index,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 xml:space="preserve"> The Community Integration Questionnaire, The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 Satisfaction with Life Scale, </w:t>
            </w:r>
            <w:r w:rsidRPr="00AC62B6">
              <w:rPr>
                <w:rFonts w:cstheme="minorHAnsi"/>
                <w:sz w:val="15"/>
                <w:szCs w:val="15"/>
                <w:lang w:val="en-US"/>
              </w:rPr>
              <w:t>The Family Satisfaction Scale</w:t>
            </w:r>
            <w:r w:rsidRPr="00AC62B6">
              <w:rPr>
                <w:rFonts w:cstheme="minorHAnsi"/>
                <w:color w:val="0070C0"/>
                <w:sz w:val="15"/>
                <w:szCs w:val="15"/>
                <w:lang w:val="en-US"/>
              </w:rPr>
              <w:t xml:space="preserve">, The Short-Form Health Survey-36, </w:t>
            </w: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Employment status</w:t>
            </w:r>
          </w:p>
        </w:tc>
        <w:tc>
          <w:tcPr>
            <w:tcW w:w="3260" w:type="dxa"/>
          </w:tcPr>
          <w:p w14:paraId="0C8A51F5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977" w:type="dxa"/>
          </w:tcPr>
          <w:p w14:paraId="3176D10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NA </w:t>
            </w:r>
          </w:p>
        </w:tc>
        <w:tc>
          <w:tcPr>
            <w:tcW w:w="2942" w:type="dxa"/>
          </w:tcPr>
          <w:p w14:paraId="363E267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NA sample sixe not reported</w:t>
            </w:r>
          </w:p>
        </w:tc>
      </w:tr>
      <w:tr w:rsidR="00E81DFD" w:rsidRPr="00AC62B6" w14:paraId="6F25DE2A" w14:textId="77777777" w:rsidTr="003D4F6C">
        <w:tc>
          <w:tcPr>
            <w:tcW w:w="1696" w:type="dxa"/>
          </w:tcPr>
          <w:p w14:paraId="6895979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Meltzer et al., 2017</w:t>
            </w:r>
          </w:p>
        </w:tc>
        <w:tc>
          <w:tcPr>
            <w:tcW w:w="3119" w:type="dxa"/>
          </w:tcPr>
          <w:p w14:paraId="4DE45D6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Western Aphasia Battery-Revised, Part 1, for aphasia participants, Cognitive- Linguistic Quick Test, for cog-ling participants</w:t>
            </w:r>
          </w:p>
        </w:tc>
        <w:tc>
          <w:tcPr>
            <w:tcW w:w="3260" w:type="dxa"/>
          </w:tcPr>
          <w:p w14:paraId="4CDF4BE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Communication Confidence Rating Scale for Aphasia, Communication Effectiveness Index </w:t>
            </w:r>
          </w:p>
        </w:tc>
        <w:tc>
          <w:tcPr>
            <w:tcW w:w="2977" w:type="dxa"/>
          </w:tcPr>
          <w:p w14:paraId="2D7075F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Western Aphasia Battery-Revised, Part 1, for aphasia participants (NA forest plot) Participation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QOL: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>NA</w:t>
            </w:r>
          </w:p>
        </w:tc>
        <w:tc>
          <w:tcPr>
            <w:tcW w:w="2942" w:type="dxa"/>
          </w:tcPr>
          <w:p w14:paraId="4E6AB81C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Only data for aphasia group. Four subscales reported for the Western Aphasia Battery, so results cannot be used in forest plot. </w:t>
            </w:r>
          </w:p>
        </w:tc>
      </w:tr>
      <w:tr w:rsidR="00E81DFD" w:rsidRPr="00AC62B6" w14:paraId="2905307E" w14:textId="77777777" w:rsidTr="003D4F6C">
        <w:tc>
          <w:tcPr>
            <w:tcW w:w="1696" w:type="dxa"/>
          </w:tcPr>
          <w:p w14:paraId="1AC8E2D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Raina et al., 2016</w:t>
            </w:r>
          </w:p>
        </w:tc>
        <w:tc>
          <w:tcPr>
            <w:tcW w:w="3119" w:type="dxa"/>
          </w:tcPr>
          <w:p w14:paraId="27B386C2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Feasibility measures (not measuring efffectiveness, such as study recruitment)</w:t>
            </w:r>
          </w:p>
        </w:tc>
        <w:tc>
          <w:tcPr>
            <w:tcW w:w="3260" w:type="dxa"/>
          </w:tcPr>
          <w:p w14:paraId="2D4597D8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lang w:val="en-US"/>
              </w:rPr>
              <w:t xml:space="preserve">Modified Fatigue Impact Scale, the Patient-Reported Outcomes Measurement Information System Fatigue Scale, </w:t>
            </w:r>
            <w:r w:rsidRPr="00AC62B6">
              <w:rPr>
                <w:rFonts w:cstheme="minorHAnsi"/>
                <w:color w:val="FF0000"/>
                <w:sz w:val="15"/>
                <w:szCs w:val="15"/>
                <w:lang w:val="en-US"/>
              </w:rPr>
              <w:t>the Fatigue Severity Scale.</w:t>
            </w:r>
          </w:p>
        </w:tc>
        <w:tc>
          <w:tcPr>
            <w:tcW w:w="2977" w:type="dxa"/>
          </w:tcPr>
          <w:p w14:paraId="61DF0B5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Function: T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he Fatigue Severity Scale.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 xml:space="preserve">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NA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</w:t>
            </w:r>
          </w:p>
        </w:tc>
        <w:tc>
          <w:tcPr>
            <w:tcW w:w="2942" w:type="dxa"/>
          </w:tcPr>
          <w:p w14:paraId="44C3DD1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Choose The Fatigue Severity Scale because most common and frequently used.</w:t>
            </w:r>
          </w:p>
        </w:tc>
      </w:tr>
      <w:tr w:rsidR="00E81DFD" w:rsidRPr="00AC62B6" w14:paraId="6812E2E8" w14:textId="77777777" w:rsidTr="003D4F6C">
        <w:tc>
          <w:tcPr>
            <w:tcW w:w="1696" w:type="dxa"/>
          </w:tcPr>
          <w:p w14:paraId="47221EA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Rietdijk et al., 2020</w:t>
            </w:r>
          </w:p>
        </w:tc>
        <w:tc>
          <w:tcPr>
            <w:tcW w:w="3119" w:type="dxa"/>
          </w:tcPr>
          <w:p w14:paraId="02FEAE1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B050"/>
                <w:sz w:val="15"/>
                <w:szCs w:val="15"/>
                <w:lang w:val="en-US"/>
              </w:rPr>
              <w:t>Adapted Measure of Support in Conversation (MSC) Reveal Competence scale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applied to the casual conversation samples</w:t>
            </w:r>
          </w:p>
        </w:tc>
        <w:tc>
          <w:tcPr>
            <w:tcW w:w="3260" w:type="dxa"/>
          </w:tcPr>
          <w:p w14:paraId="7F69250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sz w:val="15"/>
                <w:szCs w:val="15"/>
                <w:lang w:val="en-US"/>
              </w:rPr>
              <w:t>MSC Acknowledge Competence scale for casual and purposeful conversations; Adapted Measure of Participation in Conversation (MPC) Acknowledge Competence scale for casual and purposeful conversations; MPC Interaction scale for casual and purposeful conversations; MPC Transaction scale for casual and purposeful conversations.</w:t>
            </w:r>
          </w:p>
        </w:tc>
        <w:tc>
          <w:tcPr>
            <w:tcW w:w="2977" w:type="dxa"/>
          </w:tcPr>
          <w:p w14:paraId="7FBF8A96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NA</w:t>
            </w:r>
          </w:p>
        </w:tc>
        <w:tc>
          <w:tcPr>
            <w:tcW w:w="2942" w:type="dxa"/>
          </w:tcPr>
          <w:p w14:paraId="7234A10A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Data not provided separate groups.</w:t>
            </w:r>
          </w:p>
        </w:tc>
      </w:tr>
      <w:tr w:rsidR="00E81DFD" w:rsidRPr="00AC62B6" w14:paraId="14A4269C" w14:textId="77777777" w:rsidTr="003D4F6C">
        <w:tc>
          <w:tcPr>
            <w:tcW w:w="1696" w:type="dxa"/>
          </w:tcPr>
          <w:p w14:paraId="3797DC3D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</w:rPr>
              <w:t>Woolf et al., 2016</w:t>
            </w:r>
          </w:p>
        </w:tc>
        <w:tc>
          <w:tcPr>
            <w:tcW w:w="3119" w:type="dxa"/>
          </w:tcPr>
          <w:p w14:paraId="57E8D099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r w:rsidRPr="00AC62B6">
              <w:rPr>
                <w:rFonts w:cstheme="minorHAnsi"/>
                <w:color w:val="FF0000"/>
                <w:sz w:val="15"/>
                <w:szCs w:val="15"/>
              </w:rPr>
              <w:t>Spoken picture naming test</w:t>
            </w:r>
          </w:p>
        </w:tc>
        <w:tc>
          <w:tcPr>
            <w:tcW w:w="3260" w:type="dxa"/>
          </w:tcPr>
          <w:p w14:paraId="19975F84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Quantifed word retrieval during conversation applying POWERS procedure </w:t>
            </w:r>
          </w:p>
        </w:tc>
        <w:tc>
          <w:tcPr>
            <w:tcW w:w="2977" w:type="dxa"/>
          </w:tcPr>
          <w:p w14:paraId="5F380DF0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</w:rPr>
            </w:pPr>
            <w:proofErr w:type="gramStart"/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>Function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>:Spoken</w:t>
            </w:r>
            <w:proofErr w:type="gramEnd"/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 picture naming test (NA forest plot)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  <w:lang w:val="en-US"/>
              </w:rPr>
              <w:t xml:space="preserve">Participation: </w:t>
            </w: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NA. </w:t>
            </w:r>
            <w:r w:rsidRPr="00AC62B6">
              <w:rPr>
                <w:rFonts w:cstheme="minorHAnsi"/>
                <w:color w:val="000000"/>
                <w:sz w:val="15"/>
                <w:szCs w:val="15"/>
                <w:u w:val="single"/>
              </w:rPr>
              <w:t>QOL:</w:t>
            </w:r>
            <w:r w:rsidRPr="00AC62B6">
              <w:rPr>
                <w:rFonts w:cstheme="minorHAnsi"/>
                <w:color w:val="000000"/>
                <w:sz w:val="15"/>
                <w:szCs w:val="15"/>
              </w:rPr>
              <w:t xml:space="preserve"> NA.</w:t>
            </w:r>
          </w:p>
        </w:tc>
        <w:tc>
          <w:tcPr>
            <w:tcW w:w="2942" w:type="dxa"/>
          </w:tcPr>
          <w:p w14:paraId="047B98DE" w14:textId="77777777" w:rsidR="00E81DFD" w:rsidRPr="00AC62B6" w:rsidRDefault="00E81DFD" w:rsidP="003D4F6C">
            <w:pPr>
              <w:rPr>
                <w:rFonts w:cstheme="minorHAnsi"/>
                <w:sz w:val="15"/>
                <w:szCs w:val="15"/>
                <w:lang w:val="en-US"/>
              </w:rPr>
            </w:pPr>
            <w:r w:rsidRPr="00AC62B6">
              <w:rPr>
                <w:rFonts w:cstheme="minorHAnsi"/>
                <w:color w:val="000000"/>
                <w:sz w:val="15"/>
                <w:szCs w:val="15"/>
                <w:lang w:val="en-US"/>
              </w:rPr>
              <w:t xml:space="preserve">Data not merged for the intervention participants receiving video conference and home-based. Thus, data reported on too small sample size (4 and 5 participants each group). </w:t>
            </w:r>
          </w:p>
        </w:tc>
      </w:tr>
    </w:tbl>
    <w:p w14:paraId="668B26A1" w14:textId="77777777" w:rsidR="00E81DFD" w:rsidRPr="00AC62B6" w:rsidRDefault="00E81DFD">
      <w:pPr>
        <w:rPr>
          <w:lang w:val="en-US"/>
        </w:rPr>
      </w:pPr>
    </w:p>
    <w:sectPr w:rsidR="00E81DFD" w:rsidRPr="00AC62B6" w:rsidSect="00E407C4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E53E5" w14:textId="77777777" w:rsidR="0078671A" w:rsidRDefault="0078671A" w:rsidP="005776C9">
      <w:r>
        <w:separator/>
      </w:r>
    </w:p>
  </w:endnote>
  <w:endnote w:type="continuationSeparator" w:id="0">
    <w:p w14:paraId="2D512DE0" w14:textId="77777777" w:rsidR="0078671A" w:rsidRDefault="0078671A" w:rsidP="0057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F209" w14:textId="77777777" w:rsidR="0078671A" w:rsidRDefault="0078671A" w:rsidP="005776C9">
      <w:r>
        <w:separator/>
      </w:r>
    </w:p>
  </w:footnote>
  <w:footnote w:type="continuationSeparator" w:id="0">
    <w:p w14:paraId="4E649A2E" w14:textId="77777777" w:rsidR="0078671A" w:rsidRDefault="0078671A" w:rsidP="0057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C4"/>
    <w:rsid w:val="00046DF9"/>
    <w:rsid w:val="0009751B"/>
    <w:rsid w:val="000D07F9"/>
    <w:rsid w:val="001959D2"/>
    <w:rsid w:val="002A41B6"/>
    <w:rsid w:val="002D0C8B"/>
    <w:rsid w:val="002D7394"/>
    <w:rsid w:val="0039462E"/>
    <w:rsid w:val="004A0304"/>
    <w:rsid w:val="005726C0"/>
    <w:rsid w:val="005776C9"/>
    <w:rsid w:val="00746D6D"/>
    <w:rsid w:val="0078671A"/>
    <w:rsid w:val="007A1EF0"/>
    <w:rsid w:val="00847EA8"/>
    <w:rsid w:val="00A34453"/>
    <w:rsid w:val="00A73313"/>
    <w:rsid w:val="00AC62B6"/>
    <w:rsid w:val="00B30765"/>
    <w:rsid w:val="00CA5CAE"/>
    <w:rsid w:val="00DB03E2"/>
    <w:rsid w:val="00E407C4"/>
    <w:rsid w:val="00E81DFD"/>
    <w:rsid w:val="00F4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2D9F0"/>
  <w15:chartTrackingRefBased/>
  <w15:docId w15:val="{61938153-0DD4-7140-920F-EA440887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0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76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76C9"/>
  </w:style>
  <w:style w:type="paragraph" w:styleId="Bunntekst">
    <w:name w:val="footer"/>
    <w:basedOn w:val="Normal"/>
    <w:link w:val="BunntekstTegn"/>
    <w:uiPriority w:val="99"/>
    <w:unhideWhenUsed/>
    <w:rsid w:val="005776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7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2887</Words>
  <Characters>15303</Characters>
  <Application>Microsoft Office Word</Application>
  <DocSecurity>0</DocSecurity>
  <Lines>127</Lines>
  <Paragraphs>36</Paragraphs>
  <ScaleCrop>false</ScaleCrop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Lægreid Hauger</dc:creator>
  <cp:keywords/>
  <dc:description/>
  <cp:lastModifiedBy>Solveig Lægreid Hauger</cp:lastModifiedBy>
  <cp:revision>5</cp:revision>
  <dcterms:created xsi:type="dcterms:W3CDTF">2021-09-03T08:36:00Z</dcterms:created>
  <dcterms:modified xsi:type="dcterms:W3CDTF">2021-09-03T11:19:00Z</dcterms:modified>
</cp:coreProperties>
</file>