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245E" w14:textId="77777777" w:rsidR="00586E8C" w:rsidRDefault="00586E8C" w:rsidP="00586E8C">
      <w:pPr>
        <w:pStyle w:val="Heading1"/>
      </w:pPr>
      <w:bookmarkStart w:id="0" w:name="_Toc526417505"/>
      <w:r>
        <w:t xml:space="preserve">Appendix </w:t>
      </w:r>
      <w:r w:rsidR="006C3487">
        <w:t>2</w:t>
      </w:r>
      <w:r>
        <w:t xml:space="preserve"> –</w:t>
      </w:r>
      <w:r w:rsidR="00456977">
        <w:t xml:space="preserve"> Detail on Reported Cases</w:t>
      </w:r>
    </w:p>
    <w:p w14:paraId="4D86E03F" w14:textId="77777777" w:rsidR="00C4009E" w:rsidRPr="00C4009E" w:rsidRDefault="00C4009E" w:rsidP="00C4009E">
      <w:pPr>
        <w:spacing w:before="200" w:after="0"/>
        <w:outlineLvl w:val="2"/>
        <w:rPr>
          <w:rFonts w:eastAsiaTheme="majorEastAsia" w:cstheme="majorBidi"/>
          <w:b/>
          <w:iCs/>
          <w:smallCaps/>
          <w:spacing w:val="5"/>
          <w:sz w:val="26"/>
          <w:szCs w:val="26"/>
          <w:u w:val="single"/>
        </w:rPr>
      </w:pPr>
      <w:r w:rsidRPr="00C4009E">
        <w:rPr>
          <w:rFonts w:eastAsiaTheme="majorEastAsia" w:cstheme="majorBidi"/>
          <w:b/>
          <w:iCs/>
          <w:smallCaps/>
          <w:spacing w:val="5"/>
          <w:sz w:val="26"/>
          <w:szCs w:val="26"/>
          <w:u w:val="single"/>
        </w:rPr>
        <w:t>Case #1</w:t>
      </w:r>
      <w:bookmarkEnd w:id="0"/>
      <w:r w:rsidRPr="00C4009E">
        <w:rPr>
          <w:rFonts w:eastAsiaTheme="majorEastAsia" w:cstheme="majorBidi"/>
          <w:b/>
          <w:iCs/>
          <w:smallCaps/>
          <w:spacing w:val="5"/>
          <w:sz w:val="26"/>
          <w:szCs w:val="26"/>
          <w:u w:val="single"/>
        </w:rPr>
        <w:t xml:space="preserve"> </w:t>
      </w:r>
    </w:p>
    <w:p w14:paraId="4A55B045" w14:textId="77777777" w:rsidR="00E02E0A" w:rsidRPr="00C4009E" w:rsidRDefault="00E02E0A" w:rsidP="00E02E0A">
      <w:pPr>
        <w:spacing w:after="0"/>
        <w:outlineLvl w:val="3"/>
        <w:rPr>
          <w:rFonts w:eastAsiaTheme="majorEastAsia" w:cstheme="majorBidi"/>
          <w:bCs/>
          <w:i/>
          <w:spacing w:val="5"/>
          <w:sz w:val="24"/>
          <w:szCs w:val="24"/>
        </w:rPr>
      </w:pPr>
      <w:r w:rsidRPr="00C4009E">
        <w:rPr>
          <w:rFonts w:eastAsiaTheme="majorEastAsia" w:cstheme="majorBidi"/>
          <w:bCs/>
          <w:i/>
          <w:spacing w:val="5"/>
          <w:sz w:val="24"/>
          <w:szCs w:val="24"/>
        </w:rPr>
        <w:t>Past Medical History</w:t>
      </w:r>
    </w:p>
    <w:p w14:paraId="545829AC" w14:textId="77777777" w:rsidR="00E02E0A" w:rsidRPr="00C4009E" w:rsidRDefault="00E02E0A" w:rsidP="00E02E0A">
      <w:pPr>
        <w:rPr>
          <w:rFonts w:eastAsiaTheme="majorEastAsia" w:cstheme="majorBidi"/>
        </w:rPr>
      </w:pPr>
      <w:r w:rsidRPr="00C4009E">
        <w:rPr>
          <w:rFonts w:eastAsiaTheme="majorEastAsia" w:cstheme="majorBidi"/>
        </w:rPr>
        <w:t xml:space="preserve">Case #1 is a 52-year-old </w:t>
      </w:r>
      <w:r w:rsidR="00E55679">
        <w:rPr>
          <w:rFonts w:eastAsiaTheme="majorEastAsia" w:cstheme="majorBidi"/>
        </w:rPr>
        <w:t xml:space="preserve">Hispanic </w:t>
      </w:r>
      <w:r w:rsidRPr="00C4009E">
        <w:rPr>
          <w:rFonts w:eastAsiaTheme="majorEastAsia" w:cstheme="majorBidi"/>
        </w:rPr>
        <w:t xml:space="preserve">woman with a history of migraine headaches, hepatitis C, and an unspecified past ovarian pathology.  The patient had no history of endometriosis. Born in the US, the patient lived in Mexico until approximately 1992, when she returned to live in the States. Her onset of menarche was at age 15.  </w:t>
      </w:r>
      <w:r w:rsidR="00AD25F7">
        <w:rPr>
          <w:rFonts w:eastAsiaTheme="majorEastAsia" w:cstheme="majorBidi"/>
        </w:rPr>
        <w:t>T</w:t>
      </w:r>
      <w:r w:rsidRPr="00C4009E">
        <w:rPr>
          <w:rFonts w:eastAsiaTheme="majorEastAsia" w:cstheme="majorBidi"/>
        </w:rPr>
        <w:t xml:space="preserve">he patient gave birth to 4 children (G6-P4-A2). Between the birth of her first and second children, she used a copper intra-uterine device (IUD.) She used birth control pills (BCPs) for 3 months. The patient did not use hormone replacement therapy (HRT).  She breastfed 3 of her 4 children for a total of 18 months. In the 1990s, the patient underwent a Loop electrosurgical excision procedure (LEEP) related to a cervical papilloma.  Her medical history included an unspecified surgery of the left ovary.  In 2000, the patient had a tubal ligation, followed, in approximately 2002, by a cholecystectomy.  She underwent bilateral Lasik eye surgery in 2010.  </w:t>
      </w:r>
    </w:p>
    <w:p w14:paraId="554386D2" w14:textId="77777777" w:rsidR="00E02E0A" w:rsidRPr="00C4009E" w:rsidRDefault="00E02E0A" w:rsidP="00E02E0A">
      <w:pPr>
        <w:rPr>
          <w:rFonts w:eastAsiaTheme="majorEastAsia" w:cstheme="majorBidi"/>
        </w:rPr>
      </w:pPr>
      <w:r w:rsidRPr="00C4009E">
        <w:rPr>
          <w:rFonts w:eastAsiaTheme="majorEastAsia" w:cstheme="majorBidi"/>
        </w:rPr>
        <w:t xml:space="preserve">The patient is a former smoker who began smoking at age 17-18 and smoked 1 pack per week.  </w:t>
      </w:r>
    </w:p>
    <w:p w14:paraId="1A98103E" w14:textId="77777777" w:rsidR="00C4009E" w:rsidRPr="00C4009E" w:rsidRDefault="00C4009E" w:rsidP="00C4009E">
      <w:pPr>
        <w:spacing w:after="0"/>
        <w:outlineLvl w:val="3"/>
        <w:rPr>
          <w:rFonts w:eastAsiaTheme="majorEastAsia" w:cstheme="majorBidi"/>
          <w:bCs/>
          <w:i/>
          <w:spacing w:val="5"/>
          <w:sz w:val="24"/>
          <w:szCs w:val="24"/>
        </w:rPr>
      </w:pPr>
      <w:r w:rsidRPr="00C4009E">
        <w:rPr>
          <w:rFonts w:eastAsiaTheme="majorEastAsia" w:cstheme="majorBidi"/>
          <w:bCs/>
          <w:i/>
          <w:spacing w:val="5"/>
          <w:sz w:val="24"/>
          <w:szCs w:val="24"/>
        </w:rPr>
        <w:t>History of present illness:</w:t>
      </w:r>
    </w:p>
    <w:p w14:paraId="56B3C7DB" w14:textId="77777777" w:rsidR="00C4009E" w:rsidRPr="00C4009E" w:rsidRDefault="00AD25F7" w:rsidP="00C4009E">
      <w:pPr>
        <w:rPr>
          <w:rFonts w:eastAsiaTheme="majorEastAsia" w:cstheme="majorBidi"/>
        </w:rPr>
      </w:pPr>
      <w:r>
        <w:t xml:space="preserve">Following reports of severe headaches, irregular menstrual bleeding with large clots, weight loss, and fatigue, the patient was diagnosed with </w:t>
      </w:r>
      <w:r w:rsidRPr="002F4AED">
        <w:t>metastatic high grade papillary serous carcinoma</w:t>
      </w:r>
      <w:r>
        <w:t xml:space="preserve"> in early 2011 at age 45. The patient underwent </w:t>
      </w:r>
      <w:r w:rsidRPr="00005C56">
        <w:t xml:space="preserve">an exploratory laparotomy; total abdominal hysterectomy; bilateral </w:t>
      </w:r>
      <w:proofErr w:type="spellStart"/>
      <w:r w:rsidRPr="00005C56">
        <w:t>salpingo</w:t>
      </w:r>
      <w:proofErr w:type="spellEnd"/>
      <w:r w:rsidRPr="00005C56">
        <w:t xml:space="preserve">-oophorectomy; bilateral pelvic lymph node sampling; periaortic lymph node sampling; </w:t>
      </w:r>
      <w:proofErr w:type="spellStart"/>
      <w:r w:rsidRPr="00005C56">
        <w:t>infracolic</w:t>
      </w:r>
      <w:proofErr w:type="spellEnd"/>
      <w:r w:rsidRPr="00005C56">
        <w:t xml:space="preserve"> omentectomy; and optimal tumor resection</w:t>
      </w:r>
      <w:r>
        <w:t xml:space="preserve"> in 2011 and she underwent tumor debulking following metastasis to the perineum and peri-aortic lymph node in 2015. From 2011 to 2015, the patient’s chemotherapy treatment included Carboplatin</w:t>
      </w:r>
      <w:r w:rsidRPr="00005C56">
        <w:t xml:space="preserve">, </w:t>
      </w:r>
      <w:r>
        <w:t>Taxol</w:t>
      </w:r>
      <w:r w:rsidRPr="00005C56">
        <w:t xml:space="preserve">, </w:t>
      </w:r>
      <w:r>
        <w:lastRenderedPageBreak/>
        <w:t>Doxorubicin Liposomal</w:t>
      </w:r>
      <w:r w:rsidRPr="00005C56">
        <w:t xml:space="preserve">, </w:t>
      </w:r>
      <w:proofErr w:type="spellStart"/>
      <w:r>
        <w:t>Gemzar</w:t>
      </w:r>
      <w:proofErr w:type="spellEnd"/>
      <w:r w:rsidRPr="00005C56">
        <w:t xml:space="preserve">, </w:t>
      </w:r>
      <w:r>
        <w:t>Cisplatin</w:t>
      </w:r>
      <w:r w:rsidRPr="00005C56">
        <w:t xml:space="preserve">, Tamoxifen, and </w:t>
      </w:r>
      <w:r>
        <w:t xml:space="preserve">Anastrozole. </w:t>
      </w:r>
      <w:r w:rsidRPr="00AF7ACE">
        <w:t>In the spring of 2015, the patient</w:t>
      </w:r>
      <w:r>
        <w:t>’s</w:t>
      </w:r>
      <w:r w:rsidRPr="00AF7ACE">
        <w:t xml:space="preserve"> ovarian cancer </w:t>
      </w:r>
      <w:r>
        <w:t xml:space="preserve">had metastasized </w:t>
      </w:r>
      <w:r w:rsidRPr="00AF7ACE">
        <w:t xml:space="preserve">to the perineum </w:t>
      </w:r>
      <w:r>
        <w:t>and she underwent tumor debulking. She</w:t>
      </w:r>
      <w:r w:rsidRPr="00AF7ACE">
        <w:t xml:space="preserve"> developed hydronephrosis and a small ventral incisional hernia.  She had a ureteral stent placed for the hydronephrosis as well as hernia repair.   As of 201</w:t>
      </w:r>
      <w:r>
        <w:t>7</w:t>
      </w:r>
      <w:r w:rsidRPr="00AF7ACE">
        <w:t>, the patient was still unable to work due to her disease, and was on disability.</w:t>
      </w:r>
      <w:r w:rsidR="00C4009E" w:rsidRPr="00C4009E">
        <w:rPr>
          <w:rFonts w:eastAsiaTheme="majorEastAsia" w:cstheme="majorBidi"/>
        </w:rPr>
        <w:t xml:space="preserve"> </w:t>
      </w:r>
    </w:p>
    <w:p w14:paraId="4A06F247" w14:textId="77777777" w:rsidR="004A254C" w:rsidRPr="004A254C" w:rsidRDefault="004A254C" w:rsidP="004A254C">
      <w:pPr>
        <w:spacing w:after="0"/>
        <w:outlineLvl w:val="3"/>
        <w:rPr>
          <w:rFonts w:eastAsiaTheme="majorEastAsia" w:cstheme="majorBidi"/>
          <w:bCs/>
          <w:i/>
          <w:spacing w:val="5"/>
          <w:sz w:val="24"/>
          <w:szCs w:val="24"/>
        </w:rPr>
      </w:pPr>
      <w:r w:rsidRPr="004A254C">
        <w:rPr>
          <w:rFonts w:eastAsiaTheme="majorEastAsia" w:cstheme="majorBidi"/>
          <w:bCs/>
          <w:i/>
          <w:spacing w:val="5"/>
          <w:sz w:val="24"/>
          <w:szCs w:val="24"/>
        </w:rPr>
        <w:t>Other ovarian cancer risk factors</w:t>
      </w:r>
    </w:p>
    <w:p w14:paraId="07895FD8" w14:textId="77777777" w:rsidR="004A254C" w:rsidRPr="004A254C" w:rsidRDefault="004A254C" w:rsidP="004A254C">
      <w:pPr>
        <w:rPr>
          <w:rFonts w:eastAsiaTheme="majorEastAsia" w:cstheme="majorBidi"/>
        </w:rPr>
      </w:pPr>
      <w:r w:rsidRPr="004A254C">
        <w:rPr>
          <w:rFonts w:eastAsiaTheme="majorEastAsia" w:cstheme="majorBidi"/>
        </w:rPr>
        <w:t>There was no family history of either ovarian or breast cancer, and the patient’s BRCA test resu</w:t>
      </w:r>
      <w:r w:rsidR="00AD25F7">
        <w:rPr>
          <w:rFonts w:eastAsiaTheme="majorEastAsia" w:cstheme="majorBidi"/>
        </w:rPr>
        <w:t>lts were negative for mutation.</w:t>
      </w:r>
    </w:p>
    <w:p w14:paraId="3C2E90F9" w14:textId="77777777" w:rsidR="00C4009E" w:rsidRPr="00C4009E" w:rsidRDefault="00C4009E" w:rsidP="00C4009E">
      <w:pPr>
        <w:spacing w:after="0"/>
        <w:outlineLvl w:val="3"/>
        <w:rPr>
          <w:rFonts w:eastAsiaTheme="majorEastAsia" w:cstheme="majorBidi"/>
          <w:bCs/>
          <w:i/>
          <w:spacing w:val="5"/>
          <w:sz w:val="24"/>
          <w:szCs w:val="24"/>
        </w:rPr>
      </w:pPr>
      <w:r w:rsidRPr="00C4009E">
        <w:rPr>
          <w:rFonts w:eastAsiaTheme="majorEastAsia" w:cstheme="majorBidi"/>
          <w:bCs/>
          <w:i/>
          <w:spacing w:val="5"/>
          <w:sz w:val="24"/>
          <w:szCs w:val="24"/>
        </w:rPr>
        <w:t>Exposure History</w:t>
      </w:r>
    </w:p>
    <w:p w14:paraId="617C8070" w14:textId="77777777" w:rsidR="00AD25F7" w:rsidRDefault="00AD25F7" w:rsidP="00AD25F7">
      <w:pPr>
        <w:rPr>
          <w:rFonts w:eastAsiaTheme="majorEastAsia" w:cstheme="majorBidi"/>
        </w:rPr>
      </w:pPr>
      <w:r w:rsidRPr="00005C56">
        <w:t xml:space="preserve">The patient </w:t>
      </w:r>
      <w:r>
        <w:t xml:space="preserve">used talc powder for </w:t>
      </w:r>
      <w:r w:rsidRPr="00005C56">
        <w:t>48</w:t>
      </w:r>
      <w:r>
        <w:t xml:space="preserve"> years from birth to age 48 (1966-2014); she used JBP exclusively for her first 18 years of life and then used a combination of JBP and STS Shimmer</w:t>
      </w:r>
      <w:r w:rsidRPr="00005C56">
        <w:t xml:space="preserve">.  </w:t>
      </w:r>
      <w:r>
        <w:t xml:space="preserve">Her mother used JBP on her body after diaper changes and baths until age 5.  </w:t>
      </w:r>
      <w:r w:rsidRPr="00005C56">
        <w:t xml:space="preserve">From age 5 to 48 she powdered herself after </w:t>
      </w:r>
      <w:r>
        <w:t>each bath or shower and every time she used the restroom (</w:t>
      </w:r>
      <w:r w:rsidRPr="00005C56">
        <w:t>approximately 10 times/day</w:t>
      </w:r>
      <w:r>
        <w:t>, increasing to 10-15 times per day during her menstrual cycle</w:t>
      </w:r>
      <w:r w:rsidRPr="00005C56">
        <w:t>.)</w:t>
      </w:r>
      <w:r>
        <w:t xml:space="preserve"> </w:t>
      </w:r>
      <w:r w:rsidRPr="00C4009E">
        <w:rPr>
          <w:rFonts w:eastAsiaTheme="majorEastAsia" w:cstheme="majorBidi"/>
        </w:rPr>
        <w:t>When she used the powder in this way away from home, she shook it on to her hands before applying.  The patient also shook the talc powder directly onto her chest, under her breasts, underarms, bra, and on her neck 5 times/day (when she woke up, after showers, when dressing, after work, and before bed.)</w:t>
      </w:r>
      <w:r>
        <w:rPr>
          <w:rFonts w:eastAsiaTheme="majorEastAsia" w:cstheme="majorBidi"/>
        </w:rPr>
        <w:t xml:space="preserve"> </w:t>
      </w:r>
      <w:r w:rsidRPr="00C4009E">
        <w:rPr>
          <w:rFonts w:eastAsiaTheme="majorEastAsia" w:cstheme="majorBidi"/>
        </w:rPr>
        <w:t xml:space="preserve">She also applied the powder to her hair as a dry shampoo 2-3 times/week and more frequently in the winter.  She shook the powder into her hand before rubbing it into her hair.  She also used talc powder on her feet and in her shoes every day.  She saw visible dust while applying the talc, and remembered that the talc smelled good when she inhaled it.  </w:t>
      </w:r>
      <w:r>
        <w:t>She stopped using talc powder when she saw lawyer ads about talc and ovarian cancer.</w:t>
      </w:r>
    </w:p>
    <w:p w14:paraId="00583CAE" w14:textId="77777777" w:rsidR="00AD25F7" w:rsidRDefault="00AD25F7" w:rsidP="00AD25F7">
      <w:r>
        <w:t xml:space="preserve">The patient used talc powder during </w:t>
      </w:r>
      <w:r w:rsidRPr="004756D2">
        <w:t xml:space="preserve">every diaper change </w:t>
      </w:r>
      <w:r>
        <w:t xml:space="preserve">for her 4 children </w:t>
      </w:r>
      <w:r w:rsidRPr="004756D2">
        <w:t xml:space="preserve">for 2 years each, 10 times/day, for a total of 6 years.  She also applied the talc powder </w:t>
      </w:r>
      <w:r>
        <w:t>on each of</w:t>
      </w:r>
      <w:r w:rsidRPr="004756D2">
        <w:t xml:space="preserve"> her</w:t>
      </w:r>
      <w:r>
        <w:t xml:space="preserve"> 4</w:t>
      </w:r>
      <w:r w:rsidRPr="004756D2">
        <w:t xml:space="preserve"> children after </w:t>
      </w:r>
      <w:r w:rsidRPr="004756D2">
        <w:lastRenderedPageBreak/>
        <w:t xml:space="preserve">each bath until they could use it themselves (approximately 5-6 years </w:t>
      </w:r>
      <w:r>
        <w:t>each</w:t>
      </w:r>
      <w:r w:rsidRPr="004756D2">
        <w:t xml:space="preserve">.)  </w:t>
      </w:r>
      <w:r>
        <w:rPr>
          <w:rFonts w:eastAsiaTheme="majorEastAsia" w:cstheme="majorBidi"/>
        </w:rPr>
        <w:t xml:space="preserve">A nurse gave her </w:t>
      </w:r>
      <w:r w:rsidRPr="00C4009E">
        <w:rPr>
          <w:rFonts w:eastAsiaTheme="majorEastAsia" w:cstheme="majorBidi"/>
        </w:rPr>
        <w:t>J&amp;J Baby Products gift baskets at the hospital when her children were born</w:t>
      </w:r>
      <w:r>
        <w:rPr>
          <w:rFonts w:eastAsiaTheme="majorEastAsia" w:cstheme="majorBidi"/>
        </w:rPr>
        <w:t xml:space="preserve"> and showed her to shake the powder directly from the can on</w:t>
      </w:r>
      <w:r w:rsidRPr="00C4009E">
        <w:rPr>
          <w:rFonts w:eastAsiaTheme="majorEastAsia" w:cstheme="majorBidi"/>
        </w:rPr>
        <w:t>to the baby.  She also applied the talc powder to her children after each bath until they could use it themselves (approximately 5-6 years old.)</w:t>
      </w:r>
      <w:r w:rsidRPr="00AD25F7">
        <w:rPr>
          <w:rFonts w:eastAsiaTheme="majorEastAsia" w:cstheme="majorBidi"/>
        </w:rPr>
        <w:t xml:space="preserve"> </w:t>
      </w:r>
      <w:r>
        <w:rPr>
          <w:rFonts w:eastAsiaTheme="majorEastAsia" w:cstheme="majorBidi"/>
        </w:rPr>
        <w:t xml:space="preserve">She also occasionally applied talc powder during diaper changes and after baths for 5 of her 6 grandchildren.  </w:t>
      </w:r>
      <w:r w:rsidRPr="00C4009E">
        <w:rPr>
          <w:rFonts w:eastAsiaTheme="majorEastAsia" w:cstheme="majorBidi"/>
        </w:rPr>
        <w:t xml:space="preserve">The patient saw and inhaled the visible dust that accompanied application of the talc powder.  </w:t>
      </w:r>
    </w:p>
    <w:p w14:paraId="541C9994" w14:textId="77777777" w:rsidR="00AD25F7" w:rsidRPr="00C4009E" w:rsidRDefault="00AD25F7" w:rsidP="00AD25F7">
      <w:pPr>
        <w:rPr>
          <w:rFonts w:eastAsiaTheme="majorEastAsia" w:cstheme="majorBidi"/>
        </w:rPr>
      </w:pPr>
      <w:r w:rsidRPr="00C4009E">
        <w:rPr>
          <w:rFonts w:eastAsiaTheme="majorEastAsia" w:cstheme="majorBidi"/>
        </w:rPr>
        <w:t xml:space="preserve">All of the patient’s children used talc powder, including her sons, who used it before and after football practices and games.  After application by herself or her children in the bathroom, the patient swept up and inhaled the dust.  </w:t>
      </w:r>
    </w:p>
    <w:p w14:paraId="683CAFB6" w14:textId="77777777" w:rsidR="00AD25F7" w:rsidRPr="00C4009E" w:rsidRDefault="00AD25F7" w:rsidP="00AD25F7">
      <w:pPr>
        <w:rPr>
          <w:rFonts w:eastAsiaTheme="majorEastAsia" w:cstheme="majorBidi"/>
        </w:rPr>
      </w:pPr>
      <w:r w:rsidRPr="00C4009E">
        <w:rPr>
          <w:rFonts w:eastAsiaTheme="majorEastAsia" w:cstheme="majorBidi"/>
        </w:rPr>
        <w:t xml:space="preserve">Within her home, the patient dusted her sheets and pillow every week; she shook talc onto her rugs and on to the living room carpet every day after vacuuming; she shook the powder into her clothes drawers, 2-3 times/week; she shook powder on to her sofa and car seats to make them smell nice; and she used talc powder to remove oily stains and spills.  </w:t>
      </w:r>
    </w:p>
    <w:p w14:paraId="7B2DC563" w14:textId="77777777" w:rsidR="00AD25F7" w:rsidRDefault="00AD25F7" w:rsidP="00AD25F7">
      <w:r w:rsidRPr="00B316C8">
        <w:t xml:space="preserve">For 2-3 years prior to 1994, the patient used condoms which may have been dusted with talc.  </w:t>
      </w:r>
    </w:p>
    <w:p w14:paraId="25FA52DD" w14:textId="77777777" w:rsidR="00AD25F7" w:rsidRDefault="006807AD" w:rsidP="00AD25F7">
      <w:pPr>
        <w:rPr>
          <w:rFonts w:eastAsiaTheme="majorEastAsia" w:cstheme="majorBidi"/>
        </w:rPr>
      </w:pPr>
      <w:r w:rsidRPr="00B316C8">
        <w:t>The patient has no known direct or indirect exposure to asbestos from any other sources.</w:t>
      </w:r>
      <w:r>
        <w:t xml:space="preserve"> </w:t>
      </w:r>
      <w:r w:rsidR="00AD25F7" w:rsidRPr="00C4009E">
        <w:rPr>
          <w:rFonts w:eastAsiaTheme="majorEastAsia" w:cstheme="majorBidi"/>
        </w:rPr>
        <w:t xml:space="preserve">Her husband worked as a crane operator in an enclosed, air-conditioned crane cab.  </w:t>
      </w:r>
      <w:r w:rsidR="00AD25F7">
        <w:rPr>
          <w:rFonts w:eastAsiaTheme="majorEastAsia" w:cstheme="majorBidi"/>
        </w:rPr>
        <w:t>The patient</w:t>
      </w:r>
      <w:r w:rsidR="00AD25F7" w:rsidRPr="00C4009E">
        <w:rPr>
          <w:rFonts w:eastAsiaTheme="majorEastAsia" w:cstheme="majorBidi"/>
        </w:rPr>
        <w:t xml:space="preserve"> left high school in the 11</w:t>
      </w:r>
      <w:r w:rsidR="00AD25F7" w:rsidRPr="00C4009E">
        <w:rPr>
          <w:rFonts w:eastAsiaTheme="majorEastAsia" w:cstheme="majorBidi"/>
          <w:vertAlign w:val="superscript"/>
        </w:rPr>
        <w:t>th</w:t>
      </w:r>
      <w:r w:rsidR="00AD25F7" w:rsidRPr="00C4009E">
        <w:rPr>
          <w:rFonts w:eastAsiaTheme="majorEastAsia" w:cstheme="majorBidi"/>
        </w:rPr>
        <w:t xml:space="preserve"> grade, at which time she began working in food service for a company that manages retail and restaurants at an airport terminal.  She was most recently an operations manager, but is currently on disability.  </w:t>
      </w:r>
    </w:p>
    <w:p w14:paraId="0F49B158" w14:textId="77777777" w:rsidR="00AD25F7" w:rsidRPr="004A254C" w:rsidRDefault="00AD25F7" w:rsidP="00AD25F7">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6154" w:type="dxa"/>
        <w:jc w:val="center"/>
        <w:tblLayout w:type="fixed"/>
        <w:tblLook w:val="04A0" w:firstRow="1" w:lastRow="0" w:firstColumn="1" w:lastColumn="0" w:noHBand="0" w:noVBand="1"/>
      </w:tblPr>
      <w:tblGrid>
        <w:gridCol w:w="3229"/>
        <w:gridCol w:w="1109"/>
        <w:gridCol w:w="1816"/>
      </w:tblGrid>
      <w:tr w:rsidR="003F66A9" w:rsidRPr="00B22736" w14:paraId="4FEA382B" w14:textId="57628C1B" w:rsidTr="003F66A9">
        <w:trPr>
          <w:trHeight w:val="310"/>
          <w:jc w:val="center"/>
        </w:trPr>
        <w:tc>
          <w:tcPr>
            <w:tcW w:w="3229" w:type="dxa"/>
          </w:tcPr>
          <w:p w14:paraId="19253445" w14:textId="77777777" w:rsidR="003F66A9" w:rsidRPr="00B22736" w:rsidRDefault="003F66A9" w:rsidP="00B22736">
            <w:pPr>
              <w:spacing w:line="276" w:lineRule="auto"/>
              <w:rPr>
                <w:rFonts w:asciiTheme="minorHAnsi" w:eastAsiaTheme="minorEastAsia" w:hAnsiTheme="minorHAnsi"/>
                <w:b/>
                <w:iCs/>
              </w:rPr>
            </w:pPr>
            <w:r w:rsidRPr="00B22736">
              <w:rPr>
                <w:rFonts w:asciiTheme="minorHAnsi" w:eastAsiaTheme="minorEastAsia" w:hAnsiTheme="minorHAnsi"/>
                <w:b/>
                <w:iCs/>
              </w:rPr>
              <w:t>Case #1 Usage</w:t>
            </w:r>
          </w:p>
        </w:tc>
        <w:tc>
          <w:tcPr>
            <w:tcW w:w="1109" w:type="dxa"/>
          </w:tcPr>
          <w:p w14:paraId="4352F07E" w14:textId="77777777" w:rsidR="003F66A9" w:rsidRPr="00B22736" w:rsidRDefault="003F66A9" w:rsidP="00B22736">
            <w:pPr>
              <w:spacing w:line="276" w:lineRule="auto"/>
              <w:rPr>
                <w:rFonts w:asciiTheme="minorHAnsi" w:hAnsiTheme="minorHAnsi"/>
                <w:b/>
              </w:rPr>
            </w:pPr>
            <w:r w:rsidRPr="00B22736">
              <w:rPr>
                <w:rFonts w:asciiTheme="minorHAnsi" w:hAnsiTheme="minorHAnsi"/>
                <w:b/>
              </w:rPr>
              <w:t>Duration</w:t>
            </w:r>
          </w:p>
        </w:tc>
        <w:tc>
          <w:tcPr>
            <w:tcW w:w="1816" w:type="dxa"/>
          </w:tcPr>
          <w:p w14:paraId="5FE0D8CE" w14:textId="77777777" w:rsidR="003F66A9" w:rsidRPr="00B22736" w:rsidRDefault="003F66A9" w:rsidP="00B22736">
            <w:pPr>
              <w:spacing w:line="276" w:lineRule="auto"/>
              <w:rPr>
                <w:rFonts w:asciiTheme="minorHAnsi" w:hAnsiTheme="minorHAnsi"/>
                <w:b/>
              </w:rPr>
            </w:pPr>
            <w:r w:rsidRPr="00B22736">
              <w:rPr>
                <w:rFonts w:asciiTheme="minorHAnsi" w:hAnsiTheme="minorHAnsi"/>
                <w:b/>
              </w:rPr>
              <w:t>Frequency</w:t>
            </w:r>
          </w:p>
        </w:tc>
      </w:tr>
      <w:tr w:rsidR="003F66A9" w:rsidRPr="00B22736" w14:paraId="530FC7D6" w14:textId="45617F33" w:rsidTr="003F66A9">
        <w:trPr>
          <w:trHeight w:val="310"/>
          <w:jc w:val="center"/>
        </w:trPr>
        <w:tc>
          <w:tcPr>
            <w:tcW w:w="3229" w:type="dxa"/>
          </w:tcPr>
          <w:p w14:paraId="6779A196" w14:textId="785DD892" w:rsidR="003F66A9" w:rsidRPr="00B22736" w:rsidRDefault="003F66A9" w:rsidP="00B22736">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09" w:type="dxa"/>
          </w:tcPr>
          <w:p w14:paraId="4038DAC6" w14:textId="77777777" w:rsidR="003F66A9" w:rsidRPr="00B22736" w:rsidRDefault="003F66A9" w:rsidP="00B22736">
            <w:pPr>
              <w:spacing w:line="276" w:lineRule="auto"/>
              <w:rPr>
                <w:rFonts w:asciiTheme="minorHAnsi" w:eastAsiaTheme="minorEastAsia" w:hAnsiTheme="minorHAnsi"/>
                <w:iCs/>
              </w:rPr>
            </w:pPr>
            <w:r w:rsidRPr="00B22736">
              <w:rPr>
                <w:rFonts w:asciiTheme="minorHAnsi" w:eastAsiaTheme="minorEastAsia" w:hAnsiTheme="minorHAnsi"/>
                <w:iCs/>
              </w:rPr>
              <w:t>40 years</w:t>
            </w:r>
          </w:p>
        </w:tc>
        <w:tc>
          <w:tcPr>
            <w:tcW w:w="1816" w:type="dxa"/>
          </w:tcPr>
          <w:p w14:paraId="602DAB41" w14:textId="77777777" w:rsidR="003F66A9" w:rsidRPr="00B22736" w:rsidRDefault="003F66A9" w:rsidP="00B22736">
            <w:pPr>
              <w:spacing w:line="276" w:lineRule="auto"/>
              <w:rPr>
                <w:rFonts w:asciiTheme="minorHAnsi" w:eastAsiaTheme="minorEastAsia" w:hAnsiTheme="minorHAnsi"/>
                <w:iCs/>
              </w:rPr>
            </w:pPr>
            <w:r w:rsidRPr="00B22736">
              <w:rPr>
                <w:rFonts w:asciiTheme="minorHAnsi" w:eastAsiaTheme="minorEastAsia" w:hAnsiTheme="minorHAnsi"/>
                <w:iCs/>
              </w:rPr>
              <w:t>10 times per day</w:t>
            </w:r>
          </w:p>
        </w:tc>
      </w:tr>
      <w:tr w:rsidR="003F66A9" w:rsidRPr="00B22736" w14:paraId="1891A17C" w14:textId="30E3EC95" w:rsidTr="003F66A9">
        <w:trPr>
          <w:trHeight w:val="310"/>
          <w:jc w:val="center"/>
        </w:trPr>
        <w:tc>
          <w:tcPr>
            <w:tcW w:w="3229" w:type="dxa"/>
          </w:tcPr>
          <w:p w14:paraId="351F82FA" w14:textId="4EB38915" w:rsidR="003F66A9" w:rsidRPr="00B22736" w:rsidRDefault="003F66A9" w:rsidP="00B22736">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09" w:type="dxa"/>
          </w:tcPr>
          <w:p w14:paraId="14F07DB3" w14:textId="504CF4B1" w:rsidR="003F66A9" w:rsidRPr="00B22736" w:rsidRDefault="003F66A9" w:rsidP="00B22736">
            <w:pPr>
              <w:spacing w:line="276" w:lineRule="auto"/>
              <w:rPr>
                <w:rFonts w:asciiTheme="minorHAnsi" w:eastAsiaTheme="minorEastAsia" w:hAnsiTheme="minorHAnsi"/>
                <w:iCs/>
              </w:rPr>
            </w:pPr>
            <w:r>
              <w:rPr>
                <w:rFonts w:asciiTheme="minorHAnsi" w:eastAsiaTheme="minorEastAsia" w:hAnsiTheme="minorHAnsi"/>
                <w:iCs/>
              </w:rPr>
              <w:t>40 years</w:t>
            </w:r>
          </w:p>
        </w:tc>
        <w:tc>
          <w:tcPr>
            <w:tcW w:w="1816" w:type="dxa"/>
          </w:tcPr>
          <w:p w14:paraId="6912FD70" w14:textId="33541D51" w:rsidR="003F66A9" w:rsidRDefault="003F66A9" w:rsidP="001E7854">
            <w:pPr>
              <w:spacing w:line="276" w:lineRule="auto"/>
              <w:rPr>
                <w:rFonts w:asciiTheme="minorHAnsi" w:eastAsiaTheme="minorEastAsia" w:hAnsiTheme="minorHAnsi"/>
                <w:iCs/>
              </w:rPr>
            </w:pPr>
            <w:r>
              <w:rPr>
                <w:rFonts w:asciiTheme="minorHAnsi" w:eastAsiaTheme="minorEastAsia" w:hAnsiTheme="minorHAnsi"/>
                <w:iCs/>
              </w:rPr>
              <w:t>5 times per day</w:t>
            </w:r>
          </w:p>
        </w:tc>
      </w:tr>
      <w:tr w:rsidR="003F66A9" w:rsidRPr="00B22736" w14:paraId="2CD41D02" w14:textId="68960645" w:rsidTr="003F66A9">
        <w:trPr>
          <w:trHeight w:val="310"/>
          <w:jc w:val="center"/>
        </w:trPr>
        <w:tc>
          <w:tcPr>
            <w:tcW w:w="3229" w:type="dxa"/>
          </w:tcPr>
          <w:p w14:paraId="1F7233D0" w14:textId="107EEE31" w:rsidR="003F66A9" w:rsidRPr="00B22736" w:rsidRDefault="003F66A9" w:rsidP="00355C3B">
            <w:pPr>
              <w:spacing w:line="276" w:lineRule="auto"/>
              <w:rPr>
                <w:rFonts w:asciiTheme="minorHAnsi" w:eastAsiaTheme="minorEastAsia" w:hAnsiTheme="minorHAnsi"/>
                <w:iCs/>
              </w:rPr>
            </w:pPr>
            <w:r w:rsidRPr="00B22736">
              <w:rPr>
                <w:rFonts w:asciiTheme="minorHAnsi" w:eastAsiaTheme="minorEastAsia" w:hAnsiTheme="minorHAnsi"/>
                <w:iCs/>
              </w:rPr>
              <w:lastRenderedPageBreak/>
              <w:t>Having diaper changed (as baby)</w:t>
            </w:r>
          </w:p>
        </w:tc>
        <w:tc>
          <w:tcPr>
            <w:tcW w:w="1109" w:type="dxa"/>
          </w:tcPr>
          <w:p w14:paraId="7B3A6895" w14:textId="77777777" w:rsidR="003F66A9" w:rsidRPr="00B22736" w:rsidRDefault="003F66A9" w:rsidP="00B22736">
            <w:pPr>
              <w:spacing w:line="276" w:lineRule="auto"/>
              <w:rPr>
                <w:rFonts w:asciiTheme="minorHAnsi" w:eastAsiaTheme="minorEastAsia" w:hAnsiTheme="minorHAnsi"/>
                <w:iCs/>
              </w:rPr>
            </w:pPr>
            <w:r w:rsidRPr="00B22736">
              <w:rPr>
                <w:rFonts w:asciiTheme="minorHAnsi" w:eastAsiaTheme="minorEastAsia" w:hAnsiTheme="minorHAnsi"/>
                <w:iCs/>
              </w:rPr>
              <w:t>2 years</w:t>
            </w:r>
          </w:p>
        </w:tc>
        <w:tc>
          <w:tcPr>
            <w:tcW w:w="1816" w:type="dxa"/>
          </w:tcPr>
          <w:p w14:paraId="0ACB1AE9" w14:textId="30AF0FAA" w:rsidR="003F66A9" w:rsidRPr="00B22736" w:rsidRDefault="003F66A9" w:rsidP="001E7854">
            <w:pPr>
              <w:spacing w:line="276" w:lineRule="auto"/>
              <w:rPr>
                <w:rFonts w:asciiTheme="minorHAnsi" w:eastAsiaTheme="minorEastAsia" w:hAnsiTheme="minorHAnsi"/>
                <w:iCs/>
              </w:rPr>
            </w:pPr>
            <w:r>
              <w:rPr>
                <w:rFonts w:asciiTheme="minorHAnsi" w:eastAsiaTheme="minorEastAsia" w:hAnsiTheme="minorHAnsi"/>
                <w:iCs/>
              </w:rPr>
              <w:t>8</w:t>
            </w:r>
            <w:r w:rsidRPr="00B22736">
              <w:rPr>
                <w:rFonts w:asciiTheme="minorHAnsi" w:eastAsiaTheme="minorEastAsia" w:hAnsiTheme="minorHAnsi"/>
                <w:iCs/>
              </w:rPr>
              <w:t xml:space="preserve"> times per day</w:t>
            </w:r>
          </w:p>
        </w:tc>
      </w:tr>
      <w:tr w:rsidR="003F66A9" w:rsidRPr="00B22736" w14:paraId="7B62A478" w14:textId="3EC3B2A4" w:rsidTr="003F66A9">
        <w:trPr>
          <w:trHeight w:val="310"/>
          <w:jc w:val="center"/>
        </w:trPr>
        <w:tc>
          <w:tcPr>
            <w:tcW w:w="3229" w:type="dxa"/>
          </w:tcPr>
          <w:p w14:paraId="6069B0B0" w14:textId="77777777" w:rsidR="003F66A9" w:rsidRPr="00B22736" w:rsidRDefault="003F66A9" w:rsidP="00A54A3F">
            <w:pPr>
              <w:spacing w:line="276" w:lineRule="auto"/>
              <w:rPr>
                <w:rFonts w:asciiTheme="minorHAnsi" w:eastAsiaTheme="minorEastAsia" w:hAnsiTheme="minorHAnsi"/>
                <w:iCs/>
              </w:rPr>
            </w:pPr>
            <w:r w:rsidRPr="00B22736">
              <w:rPr>
                <w:rFonts w:asciiTheme="minorHAnsi" w:eastAsiaTheme="minorEastAsia" w:hAnsiTheme="minorHAnsi"/>
                <w:iCs/>
              </w:rPr>
              <w:t xml:space="preserve">Changing diaper (as </w:t>
            </w:r>
            <w:r>
              <w:rPr>
                <w:rFonts w:asciiTheme="minorHAnsi" w:eastAsiaTheme="minorEastAsia" w:hAnsiTheme="minorHAnsi"/>
                <w:iCs/>
              </w:rPr>
              <w:t>adult</w:t>
            </w:r>
            <w:r w:rsidRPr="00B22736">
              <w:rPr>
                <w:rFonts w:asciiTheme="minorHAnsi" w:eastAsiaTheme="minorEastAsia" w:hAnsiTheme="minorHAnsi"/>
                <w:iCs/>
              </w:rPr>
              <w:t>)</w:t>
            </w:r>
          </w:p>
        </w:tc>
        <w:tc>
          <w:tcPr>
            <w:tcW w:w="1109" w:type="dxa"/>
          </w:tcPr>
          <w:p w14:paraId="51AC3D68" w14:textId="6EF7A381" w:rsidR="003F66A9" w:rsidRPr="00B22736" w:rsidRDefault="003F66A9" w:rsidP="003F66A9">
            <w:pPr>
              <w:spacing w:line="276" w:lineRule="auto"/>
              <w:rPr>
                <w:rFonts w:asciiTheme="minorHAnsi" w:eastAsiaTheme="minorEastAsia" w:hAnsiTheme="minorHAnsi"/>
                <w:iCs/>
              </w:rPr>
            </w:pPr>
            <w:r w:rsidRPr="00B22736">
              <w:rPr>
                <w:rFonts w:asciiTheme="minorHAnsi" w:eastAsiaTheme="minorEastAsia" w:hAnsiTheme="minorHAnsi"/>
                <w:iCs/>
              </w:rPr>
              <w:t>8 years</w:t>
            </w:r>
          </w:p>
        </w:tc>
        <w:tc>
          <w:tcPr>
            <w:tcW w:w="1816" w:type="dxa"/>
          </w:tcPr>
          <w:p w14:paraId="57BCA715" w14:textId="541F7563" w:rsidR="003F66A9" w:rsidRPr="00B22736" w:rsidRDefault="003F66A9" w:rsidP="00B22736">
            <w:pPr>
              <w:spacing w:line="276" w:lineRule="auto"/>
              <w:rPr>
                <w:rFonts w:asciiTheme="minorHAnsi" w:eastAsiaTheme="minorEastAsia" w:hAnsiTheme="minorHAnsi"/>
                <w:iCs/>
              </w:rPr>
            </w:pPr>
            <w:r>
              <w:rPr>
                <w:rFonts w:asciiTheme="minorHAnsi" w:eastAsiaTheme="minorEastAsia" w:hAnsiTheme="minorHAnsi"/>
                <w:iCs/>
              </w:rPr>
              <w:t>10</w:t>
            </w:r>
            <w:r w:rsidRPr="00B22736">
              <w:rPr>
                <w:rFonts w:asciiTheme="minorHAnsi" w:eastAsiaTheme="minorEastAsia" w:hAnsiTheme="minorHAnsi"/>
                <w:iCs/>
              </w:rPr>
              <w:t xml:space="preserve"> times per day</w:t>
            </w:r>
          </w:p>
        </w:tc>
      </w:tr>
    </w:tbl>
    <w:p w14:paraId="124C999D" w14:textId="77777777" w:rsidR="00B22736" w:rsidRPr="00B22736" w:rsidRDefault="00B22736" w:rsidP="00B22736">
      <w:pPr>
        <w:spacing w:line="276" w:lineRule="auto"/>
        <w:rPr>
          <w:rFonts w:eastAsiaTheme="majorEastAsia" w:cstheme="majorBidi"/>
          <w:i/>
          <w:iCs/>
        </w:rPr>
      </w:pPr>
    </w:p>
    <w:p w14:paraId="1FADE5FE" w14:textId="77777777" w:rsidR="00B22736" w:rsidRPr="00B22736" w:rsidRDefault="00B22736" w:rsidP="00B22736">
      <w:pPr>
        <w:spacing w:line="276" w:lineRule="auto"/>
        <w:rPr>
          <w:rFonts w:eastAsiaTheme="majorEastAsia" w:cstheme="majorBidi"/>
        </w:rPr>
      </w:pPr>
      <w:r w:rsidRPr="00B22736">
        <w:rPr>
          <w:rFonts w:eastAsiaTheme="majorEastAsia" w:cstheme="majorBidi"/>
          <w:i/>
          <w:iCs/>
        </w:rPr>
        <w:t xml:space="preserve">Estimate of Case #1’s inhalation exposure as a baby from </w:t>
      </w:r>
      <w:r w:rsidR="007E21A1">
        <w:rPr>
          <w:rFonts w:eastAsiaTheme="majorEastAsia" w:cstheme="majorBidi"/>
          <w:bCs/>
          <w:i/>
          <w:iCs/>
        </w:rPr>
        <w:t>diaper changing</w:t>
      </w:r>
      <w:r w:rsidRPr="00B22736">
        <w:rPr>
          <w:rFonts w:eastAsiaTheme="majorEastAsia" w:cstheme="majorBidi"/>
          <w:i/>
          <w:iCs/>
        </w:rPr>
        <w:t xml:space="preserve">: </w:t>
      </w:r>
    </w:p>
    <w:p w14:paraId="6D5CFF76" w14:textId="54BE8049" w:rsidR="0057436E" w:rsidRDefault="0057436E" w:rsidP="0057436E">
      <w:pPr>
        <w:spacing w:line="276" w:lineRule="auto"/>
        <w:jc w:val="center"/>
        <w:rPr>
          <w:rFonts w:eastAsiaTheme="majorEastAsia" w:cstheme="majorBidi"/>
          <w:i/>
          <w:iCs/>
        </w:rPr>
      </w:pPr>
      <w:r w:rsidRPr="0057436E">
        <w:rPr>
          <w:rFonts w:eastAsiaTheme="majorEastAsia" w:cstheme="majorBidi"/>
          <w:i/>
          <w:iCs/>
        </w:rPr>
        <w:t xml:space="preserve">1.8 f/cc x </w:t>
      </w:r>
      <m:oMath>
        <m:f>
          <m:fPr>
            <m:ctrlPr>
              <w:rPr>
                <w:rFonts w:ascii="Cambria Math" w:eastAsiaTheme="majorEastAsia" w:hAnsi="Cambria Math" w:cstheme="majorBidi"/>
                <w:i/>
                <w:iCs/>
              </w:rPr>
            </m:ctrlPr>
          </m:fPr>
          <m:num>
            <m:r>
              <m:rPr>
                <m:nor/>
              </m:rPr>
              <w:rPr>
                <w:rFonts w:eastAsiaTheme="majorEastAsia" w:cstheme="majorBidi"/>
                <w:i/>
                <w:iCs/>
              </w:rPr>
              <m:t xml:space="preserve">2 min x </m:t>
            </m:r>
            <m:r>
              <m:rPr>
                <m:nor/>
              </m:rPr>
              <w:rPr>
                <w:rFonts w:ascii="Cambria Math" w:eastAsiaTheme="majorEastAsia" w:cstheme="majorBidi"/>
                <w:i/>
                <w:iCs/>
              </w:rPr>
              <m:t>(8 changes/day) x (365 days/year) x (2 years)</m:t>
            </m:r>
          </m:num>
          <m:den>
            <m:r>
              <w:rPr>
                <w:rFonts w:ascii="Cambria Math" w:eastAsiaTheme="majorEastAsia" w:hAnsi="Cambria Math" w:cstheme="majorBidi"/>
              </w:rPr>
              <m:t>525,600 min/year</m:t>
            </m:r>
          </m:den>
        </m:f>
      </m:oMath>
      <w:r w:rsidRPr="0057436E">
        <w:rPr>
          <w:rFonts w:eastAsiaTheme="majorEastAsia" w:cstheme="majorBidi"/>
          <w:i/>
          <w:iCs/>
        </w:rPr>
        <w:t xml:space="preserve"> =</w:t>
      </w:r>
      <w:r w:rsidR="00EC0141">
        <w:rPr>
          <w:rFonts w:eastAsiaTheme="majorEastAsia" w:cstheme="majorBidi"/>
          <w:i/>
          <w:iCs/>
        </w:rPr>
        <w:t xml:space="preserve"> 0.0</w:t>
      </w:r>
      <w:r w:rsidR="00DE70A2">
        <w:rPr>
          <w:rFonts w:eastAsiaTheme="majorEastAsia" w:cstheme="majorBidi"/>
          <w:i/>
          <w:iCs/>
        </w:rPr>
        <w:t>4</w:t>
      </w:r>
      <w:r w:rsidR="00EC0141">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23C148EE" w14:textId="77777777" w:rsidR="00B22736" w:rsidRPr="00B22736" w:rsidRDefault="00B22736" w:rsidP="00B22736">
      <w:pPr>
        <w:spacing w:line="276" w:lineRule="auto"/>
        <w:rPr>
          <w:rFonts w:eastAsiaTheme="majorEastAsia" w:cstheme="majorBidi"/>
        </w:rPr>
      </w:pPr>
      <w:r w:rsidRPr="00B22736">
        <w:rPr>
          <w:rFonts w:eastAsiaTheme="majorEastAsia" w:cstheme="majorBidi"/>
          <w:i/>
          <w:iCs/>
        </w:rPr>
        <w:t>Estimate of Case #1’s inhalation exposure as a</w:t>
      </w:r>
      <w:r w:rsidR="001E7854">
        <w:rPr>
          <w:rFonts w:eastAsiaTheme="majorEastAsia" w:cstheme="majorBidi"/>
          <w:i/>
          <w:iCs/>
        </w:rPr>
        <w:t>n</w:t>
      </w:r>
      <w:r w:rsidRPr="00B22736">
        <w:rPr>
          <w:rFonts w:eastAsiaTheme="majorEastAsia" w:cstheme="majorBidi"/>
          <w:i/>
          <w:iCs/>
        </w:rPr>
        <w:t xml:space="preserve"> </w:t>
      </w:r>
      <w:r w:rsidR="001E7854">
        <w:rPr>
          <w:rFonts w:eastAsiaTheme="majorEastAsia" w:cstheme="majorBidi"/>
          <w:i/>
          <w:iCs/>
        </w:rPr>
        <w:t>adult</w:t>
      </w:r>
      <w:r w:rsidRPr="00B22736">
        <w:rPr>
          <w:rFonts w:eastAsiaTheme="majorEastAsia" w:cstheme="majorBidi"/>
          <w:i/>
          <w:iCs/>
        </w:rPr>
        <w:t xml:space="preserve"> from </w:t>
      </w:r>
      <w:r w:rsidR="007E21A1">
        <w:rPr>
          <w:rFonts w:eastAsiaTheme="majorEastAsia" w:cstheme="majorBidi"/>
          <w:bCs/>
          <w:i/>
          <w:iCs/>
        </w:rPr>
        <w:t>diaper changing</w:t>
      </w:r>
      <w:r w:rsidRPr="00B22736">
        <w:rPr>
          <w:rFonts w:eastAsiaTheme="majorEastAsia" w:cstheme="majorBidi"/>
          <w:i/>
          <w:iCs/>
        </w:rPr>
        <w:t xml:space="preserve">: </w:t>
      </w:r>
    </w:p>
    <w:p w14:paraId="49179E10" w14:textId="67CD2DD5" w:rsidR="001E7854" w:rsidRDefault="001E7854" w:rsidP="001E7854">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(10 changes/day) x (365 days/year) x (8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0.2</w:t>
      </w:r>
      <w:r w:rsidR="00ED6966">
        <w:rPr>
          <w:rFonts w:eastAsiaTheme="majorEastAsia" w:cstheme="majorBidi"/>
          <w:i/>
          <w:iCs/>
        </w:rPr>
        <w:t>4</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2A17B038" w14:textId="0282933C" w:rsidR="00B22736" w:rsidRPr="00B22736" w:rsidRDefault="00B22736" w:rsidP="00B22736">
      <w:pPr>
        <w:spacing w:line="276" w:lineRule="auto"/>
        <w:rPr>
          <w:rFonts w:eastAsiaTheme="majorEastAsia" w:cstheme="majorBidi"/>
        </w:rPr>
      </w:pPr>
      <w:r w:rsidRPr="00B22736">
        <w:rPr>
          <w:rFonts w:eastAsiaTheme="majorEastAsia" w:cstheme="majorBidi"/>
          <w:i/>
          <w:iCs/>
        </w:rPr>
        <w:t xml:space="preserve">Estimate of Case #1’s inhalation exposure from </w:t>
      </w:r>
      <w:r w:rsidR="003F66A9">
        <w:rPr>
          <w:rFonts w:eastAsiaTheme="majorEastAsia" w:cstheme="majorBidi"/>
          <w:i/>
          <w:iCs/>
        </w:rPr>
        <w:t>perineal</w:t>
      </w:r>
      <w:r w:rsidRPr="00B22736">
        <w:rPr>
          <w:rFonts w:eastAsiaTheme="majorEastAsia" w:cstheme="majorBidi"/>
          <w:i/>
          <w:iCs/>
        </w:rPr>
        <w:t xml:space="preserve"> </w:t>
      </w:r>
      <w:r w:rsidR="00A71DA4">
        <w:rPr>
          <w:rFonts w:eastAsiaTheme="majorEastAsia" w:cstheme="majorBidi"/>
          <w:i/>
          <w:iCs/>
        </w:rPr>
        <w:t>powd</w:t>
      </w:r>
      <w:r w:rsidRPr="00B22736">
        <w:rPr>
          <w:rFonts w:eastAsiaTheme="majorEastAsia" w:cstheme="majorBidi"/>
          <w:i/>
          <w:iCs/>
        </w:rPr>
        <w:t>ering:</w:t>
      </w:r>
    </w:p>
    <w:p w14:paraId="69D0171A" w14:textId="62D168CB" w:rsidR="00B22736" w:rsidRDefault="001E7854" w:rsidP="001E7854">
      <w:pPr>
        <w:spacing w:line="276" w:lineRule="auto"/>
        <w:jc w:val="center"/>
        <w:rPr>
          <w:rFonts w:eastAsiaTheme="minorEastAsia" w:cstheme="majorBidi"/>
          <w:i/>
        </w:rPr>
      </w:pPr>
      <w:r w:rsidRPr="001E7854">
        <w:rPr>
          <w:rFonts w:eastAsiaTheme="minorEastAsia" w:cstheme="majorBidi"/>
          <w:i/>
          <w:iCs/>
        </w:rPr>
        <w:t xml:space="preserve">2.57 f/cc x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(10 times/day) x (365 days/year) x (40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sidR="00381122">
        <w:rPr>
          <w:rFonts w:eastAsiaTheme="minorEastAsia" w:cstheme="majorBidi"/>
          <w:i/>
          <w:iCs/>
        </w:rPr>
        <w:t>3.57</w:t>
      </w:r>
      <w:r w:rsidR="003776B8">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0FDE0AE6" w14:textId="57AE9685" w:rsidR="003F66A9" w:rsidRPr="00B22736" w:rsidRDefault="003F66A9" w:rsidP="003F66A9">
      <w:pPr>
        <w:spacing w:line="276" w:lineRule="auto"/>
        <w:rPr>
          <w:rFonts w:eastAsiaTheme="majorEastAsia" w:cstheme="majorBidi"/>
        </w:rPr>
      </w:pPr>
      <w:r w:rsidRPr="00B22736">
        <w:rPr>
          <w:rFonts w:eastAsiaTheme="majorEastAsia" w:cstheme="majorBidi"/>
          <w:i/>
          <w:iCs/>
        </w:rPr>
        <w:t xml:space="preserve">Estimate of Case #1’s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5454E3A8" w14:textId="32DB10A9" w:rsidR="003F66A9" w:rsidRPr="00B22736" w:rsidRDefault="003F66A9" w:rsidP="003F66A9">
      <w:pPr>
        <w:spacing w:line="276" w:lineRule="auto"/>
        <w:jc w:val="center"/>
        <w:rPr>
          <w:rFonts w:eastAsiaTheme="minorEastAsia" w:cstheme="majorBidi"/>
          <w:i/>
          <w:iCs/>
        </w:rPr>
      </w:pPr>
      <w:r>
        <w:rPr>
          <w:rFonts w:eastAsiaTheme="minorEastAsia" w:cstheme="majorBidi"/>
          <w:i/>
          <w:iCs/>
        </w:rPr>
        <w:t>1.9</w:t>
      </w:r>
      <w:r w:rsidRPr="001E7854">
        <w:rPr>
          <w:rFonts w:eastAsiaTheme="minorEastAsia" w:cstheme="majorBidi"/>
          <w:i/>
          <w:iCs/>
        </w:rPr>
        <w:t xml:space="preserve"> f/cc x   x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(5 times/day) x (365 days/year) x (40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sidR="00381122">
        <w:rPr>
          <w:rFonts w:eastAsiaTheme="minorEastAsia" w:cstheme="majorBidi"/>
          <w:i/>
          <w:iCs/>
        </w:rPr>
        <w:t>1.32</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6F133A93" w14:textId="77777777" w:rsidR="00B22736" w:rsidRPr="00B22736" w:rsidRDefault="00B22736" w:rsidP="00B22736">
      <w:pPr>
        <w:spacing w:line="276" w:lineRule="auto"/>
        <w:rPr>
          <w:rFonts w:eastAsiaTheme="majorEastAsia" w:cstheme="majorBidi"/>
          <w:i/>
          <w:iCs/>
        </w:rPr>
      </w:pPr>
      <w:bookmarkStart w:id="1" w:name="_GoBack"/>
      <w:r w:rsidRPr="00B22736">
        <w:rPr>
          <w:rFonts w:eastAsiaTheme="majorEastAsia" w:cstheme="majorBidi"/>
          <w:i/>
          <w:iCs/>
        </w:rPr>
        <w:t xml:space="preserve">Total asbestos exposure of Case #1 from </w:t>
      </w:r>
      <w:r w:rsidR="00BE7204">
        <w:rPr>
          <w:rFonts w:eastAsiaTheme="majorEastAsia" w:cstheme="majorBidi"/>
          <w:i/>
          <w:iCs/>
        </w:rPr>
        <w:t>talc powder</w:t>
      </w:r>
      <w:r w:rsidRPr="00B22736">
        <w:rPr>
          <w:rFonts w:eastAsiaTheme="majorEastAsia" w:cstheme="majorBidi"/>
          <w:i/>
          <w:iCs/>
        </w:rPr>
        <w:t>:</w:t>
      </w:r>
    </w:p>
    <w:bookmarkEnd w:id="1"/>
    <w:p w14:paraId="4FBB1C74" w14:textId="3CBA4FF9" w:rsidR="00B22736" w:rsidRPr="00B22736" w:rsidRDefault="001E7854" w:rsidP="00B22736">
      <w:pPr>
        <w:spacing w:line="276" w:lineRule="auto"/>
        <w:jc w:val="center"/>
        <w:rPr>
          <w:rFonts w:eastAsiaTheme="majorEastAsia" w:cstheme="majorBidi"/>
          <w:i/>
          <w:iCs/>
        </w:rPr>
      </w:pPr>
      <w:r>
        <w:rPr>
          <w:rFonts w:eastAsiaTheme="majorEastAsia" w:cstheme="majorBidi"/>
          <w:i/>
          <w:iCs/>
        </w:rPr>
        <w:t>0.0</w:t>
      </w:r>
      <w:r w:rsidR="00DE70A2">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+ 0.2</w:t>
      </w:r>
      <w:r w:rsidR="00ED6966">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w:t>
      </w:r>
      <w:r w:rsidR="00381122">
        <w:rPr>
          <w:rFonts w:eastAsiaTheme="majorEastAsia" w:cstheme="majorBidi"/>
          <w:i/>
          <w:iCs/>
        </w:rPr>
        <w:t>3.57</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B22736" w:rsidRPr="00B22736">
        <w:rPr>
          <w:rFonts w:eastAsiaTheme="minorEastAsia" w:cstheme="majorBidi"/>
          <w:i/>
          <w:iCs/>
        </w:rPr>
        <w:t xml:space="preserve"> </w:t>
      </w:r>
      <w:r w:rsidR="008A05FA">
        <w:rPr>
          <w:rFonts w:eastAsiaTheme="minorEastAsia" w:cstheme="majorBidi"/>
          <w:i/>
          <w:iCs/>
        </w:rPr>
        <w:t xml:space="preserve">+ </w:t>
      </w:r>
      <w:r w:rsidR="00381122">
        <w:rPr>
          <w:rFonts w:eastAsiaTheme="majorEastAsia" w:cstheme="majorBidi"/>
          <w:i/>
          <w:iCs/>
        </w:rPr>
        <w:t>1.32</w:t>
      </w:r>
      <w:r w:rsidR="008A05FA">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8A05FA" w:rsidRPr="00B22736">
        <w:rPr>
          <w:rFonts w:eastAsiaTheme="majorEastAsia" w:cstheme="majorBidi"/>
          <w:i/>
          <w:iCs/>
        </w:rPr>
        <w:t xml:space="preserve"> </w:t>
      </w:r>
      <w:r w:rsidR="00B22736" w:rsidRPr="00B22736">
        <w:rPr>
          <w:rFonts w:eastAsiaTheme="majorEastAsia" w:cstheme="majorBidi"/>
          <w:i/>
          <w:iCs/>
        </w:rPr>
        <w:t xml:space="preserve">= </w:t>
      </w:r>
      <w:r w:rsidR="00381122">
        <w:rPr>
          <w:rFonts w:eastAsiaTheme="majorEastAsia" w:cstheme="majorBidi"/>
          <w:i/>
          <w:iCs/>
        </w:rPr>
        <w:t>5.17</w:t>
      </w:r>
      <w:r w:rsidR="003776B8">
        <w:rPr>
          <w:rFonts w:eastAsiaTheme="majorEastAsia" w:cstheme="majorBidi"/>
          <w:i/>
          <w:iCs/>
        </w:rPr>
        <w:t xml:space="preserve"> </w:t>
      </w:r>
      <w:r>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B22736" w:rsidRPr="00B22736">
        <w:rPr>
          <w:rFonts w:eastAsiaTheme="majorEastAsia" w:cstheme="majorBidi"/>
          <w:i/>
          <w:iCs/>
        </w:rPr>
        <w:t xml:space="preserve"> </w:t>
      </w:r>
    </w:p>
    <w:p w14:paraId="583F5C24" w14:textId="77777777" w:rsidR="00B22736" w:rsidRPr="00B22736" w:rsidRDefault="007E21A1" w:rsidP="00B22736">
      <w:pPr>
        <w:spacing w:line="276" w:lineRule="auto"/>
        <w:rPr>
          <w:rFonts w:eastAsiaTheme="majorEastAsia" w:cstheme="majorBidi"/>
          <w:i/>
          <w:iCs/>
        </w:rPr>
      </w:pPr>
      <w:r>
        <w:rPr>
          <w:rFonts w:eastAsiaTheme="majorEastAsia" w:cstheme="majorBidi"/>
          <w:i/>
          <w:iCs/>
        </w:rPr>
        <w:t>A</w:t>
      </w:r>
      <w:r w:rsidR="00B22736" w:rsidRPr="00B22736">
        <w:rPr>
          <w:rFonts w:eastAsiaTheme="majorEastAsia" w:cstheme="majorBidi"/>
          <w:i/>
          <w:iCs/>
        </w:rPr>
        <w:t>sbestos fibers breathed in by Case #1</w:t>
      </w:r>
      <w:r>
        <w:rPr>
          <w:rFonts w:eastAsiaTheme="majorEastAsia" w:cstheme="majorBidi"/>
          <w:i/>
          <w:iCs/>
        </w:rPr>
        <w:t xml:space="preserve">from talc powder use as an </w:t>
      </w:r>
      <w:r>
        <w:rPr>
          <w:rFonts w:eastAsiaTheme="majorEastAsia" w:cstheme="majorBidi"/>
          <w:b/>
          <w:i/>
          <w:iCs/>
        </w:rPr>
        <w:t>adult</w:t>
      </w:r>
      <w:r w:rsidR="00B22736" w:rsidRPr="00B22736">
        <w:rPr>
          <w:rFonts w:eastAsiaTheme="majorEastAsia" w:cstheme="majorBidi"/>
          <w:i/>
          <w:iCs/>
        </w:rPr>
        <w:t>:</w:t>
      </w:r>
    </w:p>
    <w:p w14:paraId="11BEAE4B" w14:textId="112E118E" w:rsidR="007E21A1" w:rsidRPr="007E21A1" w:rsidRDefault="0062277D" w:rsidP="007E21A1">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sz w:val="20"/>
              </w:rPr>
            </m:ctrlPr>
          </m:dPr>
          <m:e>
            <m:r>
              <w:rPr>
                <w:rFonts w:ascii="Cambria Math" w:eastAsiaTheme="majorEastAsia" w:hAnsi="Cambria Math" w:cstheme="majorBidi"/>
                <w:sz w:val="20"/>
              </w:rPr>
              <m:t>0.24</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+ 3.5</m:t>
            </m:r>
            <m:r>
              <w:rPr>
                <w:rFonts w:ascii="Cambria Math" w:eastAsiaTheme="majorEastAsia" w:hAnsi="Cambria Math" w:cstheme="majorBidi"/>
                <w:sz w:val="20"/>
              </w:rPr>
              <m:t>7</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1.3</m:t>
            </m:r>
            <m:r>
              <w:rPr>
                <w:rFonts w:ascii="Cambria Math" w:eastAsiaTheme="majorEastAsia" w:hAnsi="Cambria Math" w:cstheme="majorBidi"/>
                <w:sz w:val="20"/>
              </w:rPr>
              <m:t>2</m:t>
            </m:r>
            <m:r>
              <w:rPr>
                <w:rFonts w:ascii="Cambria Math" w:eastAsiaTheme="majorEastAsia" w:hAnsi="Cambria Math" w:cstheme="majorBidi"/>
                <w:sz w:val="20"/>
              </w:rPr>
              <m:t xml:space="preserve"> </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m:t>
            </m:r>
            <m:r>
              <w:rPr>
                <w:rFonts w:ascii="Cambria Math" w:eastAsiaTheme="minorEastAsia" w:hAnsi="Cambria Math" w:cstheme="majorBidi"/>
                <w:sz w:val="20"/>
              </w:rPr>
              <m:t xml:space="preserve"> </m:t>
            </m:r>
          </m:e>
        </m:d>
        <m:r>
          <w:rPr>
            <w:rFonts w:ascii="Cambria Math" w:eastAsiaTheme="majorEastAsia" w:hAnsi="Cambria Math" w:cstheme="majorBidi"/>
            <w:sz w:val="20"/>
          </w:rPr>
          <m:t xml:space="preserve"> </m:t>
        </m:r>
      </m:oMath>
      <w:r w:rsidR="007E21A1"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7E21A1" w:rsidRPr="007E21A1">
        <w:rPr>
          <w:rFonts w:eastAsiaTheme="majorEastAsia" w:cstheme="majorBidi"/>
          <w:i/>
          <w:iCs/>
        </w:rPr>
        <w:t xml:space="preserve">= </w:t>
      </w:r>
      <w:r w:rsidR="008A05FA">
        <w:rPr>
          <w:rFonts w:eastAsiaTheme="majorEastAsia" w:cstheme="majorBidi"/>
          <w:i/>
          <w:iCs/>
        </w:rPr>
        <w:t>37,</w:t>
      </w:r>
      <w:r w:rsidR="007F0CFA">
        <w:rPr>
          <w:rFonts w:eastAsiaTheme="majorEastAsia" w:cstheme="majorBidi"/>
          <w:i/>
          <w:iCs/>
        </w:rPr>
        <w:t>449</w:t>
      </w:r>
      <w:r w:rsidR="008A05FA">
        <w:rPr>
          <w:rFonts w:eastAsiaTheme="majorEastAsia" w:cstheme="majorBidi"/>
          <w:i/>
          <w:iCs/>
        </w:rPr>
        <w:t>,000,000</w:t>
      </w:r>
      <w:r w:rsidR="007E21A1" w:rsidRPr="007E21A1">
        <w:rPr>
          <w:rFonts w:eastAsiaTheme="majorEastAsia" w:cstheme="majorBidi"/>
          <w:i/>
          <w:iCs/>
        </w:rPr>
        <w:t xml:space="preserve"> asbestos fibers</w:t>
      </w:r>
    </w:p>
    <w:p w14:paraId="5B312539" w14:textId="77777777" w:rsidR="007E21A1" w:rsidRPr="00B22736" w:rsidRDefault="007E21A1" w:rsidP="007E21A1">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sbestos fibers breathed in by Case #1</w:t>
      </w:r>
      <w:r>
        <w:rPr>
          <w:rFonts w:eastAsiaTheme="majorEastAsia" w:cstheme="majorBidi"/>
          <w:i/>
          <w:iCs/>
        </w:rPr>
        <w:t xml:space="preserve">from talc powder use as an </w:t>
      </w:r>
      <w:r>
        <w:rPr>
          <w:rFonts w:eastAsiaTheme="majorEastAsia" w:cstheme="majorBidi"/>
          <w:b/>
          <w:i/>
          <w:iCs/>
        </w:rPr>
        <w:t>infant</w:t>
      </w:r>
      <w:r w:rsidRPr="00B22736">
        <w:rPr>
          <w:rFonts w:eastAsiaTheme="majorEastAsia" w:cstheme="majorBidi"/>
          <w:i/>
          <w:iCs/>
        </w:rPr>
        <w:t>:</w:t>
      </w:r>
    </w:p>
    <w:p w14:paraId="076DDB78" w14:textId="7604722A" w:rsidR="007E21A1" w:rsidRPr="007E21A1" w:rsidRDefault="0062277D" w:rsidP="007E21A1">
      <w:pPr>
        <w:jc w:val="center"/>
        <w:rPr>
          <w:i/>
          <w:iCs/>
        </w:rPr>
      </w:pPr>
      <m:oMath>
        <m:d>
          <m:dPr>
            <m:begChr m:val="["/>
            <m:endChr m:val="]"/>
            <m:ctrlPr>
              <w:rPr>
                <w:rFonts w:ascii="Cambria Math" w:hAnsi="Cambria Math"/>
                <w:i/>
                <w:iCs/>
              </w:rPr>
            </m:ctrlPr>
          </m:dPr>
          <m:e>
            <m:r>
              <w:rPr>
                <w:rFonts w:ascii="Cambria Math" w:eastAsiaTheme="majorEastAsia" w:hAnsi="Cambria Math" w:cstheme="majorBidi"/>
              </w:rPr>
              <m:t>0.04</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hAnsi="Cambria Math"/>
          </w:rPr>
          <m:t xml:space="preserve"> </m:t>
        </m:r>
      </m:oMath>
      <w:r w:rsidR="007E21A1" w:rsidRPr="007E21A1">
        <w:rPr>
          <w:i/>
          <w:iCs/>
        </w:rPr>
        <w:t xml:space="preserve">x </w:t>
      </w:r>
      <m:oMath>
        <m:f>
          <m:fPr>
            <m:ctrlPr>
              <w:rPr>
                <w:rFonts w:ascii="Cambria Math" w:hAnsi="Cambria Math"/>
                <w:i/>
                <w:iCs/>
              </w:rPr>
            </m:ctrlPr>
          </m:fPr>
          <m:num>
            <m:r>
              <w:rPr>
                <w:rFonts w:ascii="Cambria Math" w:hAnsi="Cambria Math"/>
              </w:rPr>
              <m:t>5,512,536,000 cc</m:t>
            </m:r>
          </m:num>
          <m:den>
            <m:r>
              <w:rPr>
                <w:rFonts w:ascii="Cambria Math" w:hAnsi="Cambria Math"/>
              </w:rPr>
              <m:t>year</m:t>
            </m:r>
          </m:den>
        </m:f>
        <m:r>
          <w:rPr>
            <w:rFonts w:ascii="Cambria Math" w:hAnsi="Cambria Math"/>
          </w:rPr>
          <m:t xml:space="preserve"> </m:t>
        </m:r>
      </m:oMath>
      <w:r w:rsidR="007E21A1" w:rsidRPr="007E21A1">
        <w:rPr>
          <w:i/>
          <w:iCs/>
        </w:rPr>
        <w:t xml:space="preserve">= </w:t>
      </w:r>
      <w:bookmarkStart w:id="2" w:name="_Hlk10016394"/>
      <w:r w:rsidR="00AB460B">
        <w:rPr>
          <w:i/>
          <w:iCs/>
        </w:rPr>
        <w:t>220,501,440</w:t>
      </w:r>
      <w:bookmarkEnd w:id="2"/>
      <w:r w:rsidR="007E21A1" w:rsidRPr="007E21A1">
        <w:rPr>
          <w:i/>
          <w:iCs/>
        </w:rPr>
        <w:t xml:space="preserve"> asbestos fibers</w:t>
      </w:r>
    </w:p>
    <w:p w14:paraId="1C894351" w14:textId="77777777" w:rsidR="007E21A1" w:rsidRDefault="007E21A1" w:rsidP="00B22736">
      <w:pPr>
        <w:rPr>
          <w:i/>
        </w:rPr>
      </w:pPr>
      <w:r w:rsidRPr="007E21A1">
        <w:rPr>
          <w:i/>
        </w:rPr>
        <w:t>Total dose of asbestos fibers in Case #1 from talc powder:</w:t>
      </w:r>
    </w:p>
    <w:p w14:paraId="58E84128" w14:textId="5FEC99F4" w:rsidR="007E21A1" w:rsidRPr="007E21A1" w:rsidRDefault="007F0CFA" w:rsidP="007E21A1">
      <w:pPr>
        <w:jc w:val="center"/>
        <w:rPr>
          <w:i/>
        </w:rPr>
      </w:pPr>
      <w:r>
        <w:rPr>
          <w:rFonts w:eastAsiaTheme="majorEastAsia" w:cstheme="majorBidi"/>
          <w:i/>
          <w:iCs/>
        </w:rPr>
        <w:t>37,449,000,000</w:t>
      </w:r>
      <w:r w:rsidRPr="007E21A1">
        <w:rPr>
          <w:rFonts w:eastAsiaTheme="majorEastAsia" w:cstheme="majorBidi"/>
          <w:i/>
          <w:iCs/>
        </w:rPr>
        <w:t xml:space="preserve"> </w:t>
      </w:r>
      <w:r w:rsidR="007E21A1" w:rsidRPr="007E21A1">
        <w:rPr>
          <w:rFonts w:eastAsiaTheme="majorEastAsia" w:cstheme="majorBidi"/>
          <w:i/>
          <w:iCs/>
        </w:rPr>
        <w:t>asbestos fibers</w:t>
      </w:r>
      <w:r w:rsidR="007E21A1">
        <w:rPr>
          <w:rFonts w:eastAsiaTheme="majorEastAsia" w:cstheme="majorBidi"/>
          <w:i/>
          <w:iCs/>
        </w:rPr>
        <w:t xml:space="preserve"> + </w:t>
      </w:r>
      <w:r w:rsidR="00AB460B">
        <w:rPr>
          <w:i/>
          <w:iCs/>
        </w:rPr>
        <w:t>220,501,440</w:t>
      </w:r>
      <w:r w:rsidR="00AB460B" w:rsidRPr="007E21A1">
        <w:rPr>
          <w:i/>
          <w:iCs/>
        </w:rPr>
        <w:t xml:space="preserve"> </w:t>
      </w:r>
      <w:r w:rsidR="007E21A1" w:rsidRPr="007E21A1">
        <w:rPr>
          <w:i/>
          <w:iCs/>
        </w:rPr>
        <w:t>asbestos fibers</w:t>
      </w:r>
      <w:r w:rsidR="007E21A1">
        <w:rPr>
          <w:i/>
          <w:iCs/>
        </w:rPr>
        <w:t xml:space="preserve"> = </w:t>
      </w:r>
      <w:r w:rsidR="00A47F17" w:rsidRPr="00A47F17">
        <w:rPr>
          <w:i/>
          <w:iCs/>
        </w:rPr>
        <w:t>37,</w:t>
      </w:r>
      <w:r>
        <w:rPr>
          <w:i/>
          <w:iCs/>
        </w:rPr>
        <w:t>66</w:t>
      </w:r>
      <w:r w:rsidR="00CF52F0">
        <w:rPr>
          <w:i/>
          <w:iCs/>
        </w:rPr>
        <w:t>9</w:t>
      </w:r>
      <w:r w:rsidR="00A47F17" w:rsidRPr="00A47F17">
        <w:rPr>
          <w:i/>
          <w:iCs/>
        </w:rPr>
        <w:t>,</w:t>
      </w:r>
      <w:r w:rsidR="00CF52F0">
        <w:rPr>
          <w:i/>
          <w:iCs/>
        </w:rPr>
        <w:t>501,40</w:t>
      </w:r>
      <w:r w:rsidR="00A47F17" w:rsidRPr="00A47F17">
        <w:rPr>
          <w:i/>
          <w:iCs/>
        </w:rPr>
        <w:t>0</w:t>
      </w:r>
      <w:r w:rsidR="00A47F17">
        <w:rPr>
          <w:i/>
          <w:iCs/>
        </w:rPr>
        <w:t xml:space="preserve"> </w:t>
      </w:r>
      <w:r w:rsidR="007E21A1">
        <w:rPr>
          <w:i/>
          <w:iCs/>
        </w:rPr>
        <w:t>asbestos fibers</w:t>
      </w:r>
    </w:p>
    <w:p w14:paraId="6118875A" w14:textId="77777777" w:rsidR="00B22736" w:rsidRPr="00B22736" w:rsidRDefault="00B22736" w:rsidP="00B22736">
      <w:r w:rsidRPr="00B22736">
        <w:t>This is an underestimate of the actual asbestos inhaled because we did not consider the following exposures:</w:t>
      </w:r>
    </w:p>
    <w:p w14:paraId="050D7026" w14:textId="77777777" w:rsidR="00B22736" w:rsidRPr="00B22736" w:rsidRDefault="00B22736" w:rsidP="00B22736">
      <w:pPr>
        <w:pStyle w:val="ListParagraph"/>
        <w:numPr>
          <w:ilvl w:val="0"/>
          <w:numId w:val="2"/>
        </w:numPr>
      </w:pPr>
      <w:r w:rsidRPr="00B22736">
        <w:t>Exposure to transvaginal asbestos fibers from J&amp;J talcum powder</w:t>
      </w:r>
    </w:p>
    <w:p w14:paraId="6F941D38" w14:textId="77777777" w:rsidR="00B22736" w:rsidRPr="00B22736" w:rsidRDefault="00B22736" w:rsidP="00B22736">
      <w:pPr>
        <w:pStyle w:val="ListParagraph"/>
        <w:numPr>
          <w:ilvl w:val="0"/>
          <w:numId w:val="2"/>
        </w:numPr>
      </w:pPr>
      <w:r w:rsidRPr="00B22736">
        <w:t>Mother’s application of J&amp;J Baby Powder into her shoes and on her body until age 5</w:t>
      </w:r>
    </w:p>
    <w:p w14:paraId="2031EF1F" w14:textId="77777777" w:rsidR="00B22736" w:rsidRPr="00B22736" w:rsidRDefault="00B22736" w:rsidP="00B22736">
      <w:pPr>
        <w:pStyle w:val="ListParagraph"/>
        <w:numPr>
          <w:ilvl w:val="0"/>
          <w:numId w:val="2"/>
        </w:numPr>
      </w:pPr>
      <w:r w:rsidRPr="00B22736">
        <w:lastRenderedPageBreak/>
        <w:t>Increase in usage during menstrual cycles</w:t>
      </w:r>
    </w:p>
    <w:p w14:paraId="36AF42D1" w14:textId="77777777" w:rsidR="00B22736" w:rsidRPr="00B22736" w:rsidRDefault="00B22736" w:rsidP="00B22736">
      <w:pPr>
        <w:pStyle w:val="ListParagraph"/>
        <w:numPr>
          <w:ilvl w:val="0"/>
          <w:numId w:val="2"/>
        </w:numPr>
      </w:pPr>
      <w:r w:rsidRPr="00B22736">
        <w:t>Application as dry shampoo</w:t>
      </w:r>
    </w:p>
    <w:p w14:paraId="7CA31B7F" w14:textId="77777777" w:rsidR="00B22736" w:rsidRPr="00B22736" w:rsidRDefault="00BE7204" w:rsidP="00B22736">
      <w:pPr>
        <w:pStyle w:val="ListParagraph"/>
        <w:numPr>
          <w:ilvl w:val="0"/>
          <w:numId w:val="2"/>
        </w:numPr>
      </w:pPr>
      <w:r>
        <w:t>Using talc powder</w:t>
      </w:r>
      <w:r w:rsidR="00B22736" w:rsidRPr="00B22736">
        <w:t xml:space="preserve"> on her feet and in her shoes</w:t>
      </w:r>
    </w:p>
    <w:p w14:paraId="1862D398" w14:textId="77777777" w:rsidR="00B22736" w:rsidRPr="00B22736" w:rsidRDefault="00B22736" w:rsidP="00B22736">
      <w:pPr>
        <w:pStyle w:val="ListParagraph"/>
        <w:numPr>
          <w:ilvl w:val="0"/>
          <w:numId w:val="2"/>
        </w:numPr>
      </w:pPr>
      <w:r w:rsidRPr="00B22736">
        <w:t>Use of condoms dusted with talc until 1994</w:t>
      </w:r>
    </w:p>
    <w:p w14:paraId="225C3CD2" w14:textId="77777777" w:rsidR="00B22736" w:rsidRPr="00B22736" w:rsidRDefault="00B22736" w:rsidP="00B22736">
      <w:pPr>
        <w:pStyle w:val="ListParagraph"/>
        <w:numPr>
          <w:ilvl w:val="0"/>
          <w:numId w:val="2"/>
        </w:numPr>
      </w:pPr>
      <w:r w:rsidRPr="00B22736">
        <w:t>14 years of post-shower use of powder on her children</w:t>
      </w:r>
    </w:p>
    <w:p w14:paraId="47960C85" w14:textId="77777777" w:rsidR="00B22736" w:rsidRPr="00B22736" w:rsidRDefault="00B22736" w:rsidP="00B22736">
      <w:pPr>
        <w:pStyle w:val="ListParagraph"/>
        <w:numPr>
          <w:ilvl w:val="0"/>
          <w:numId w:val="2"/>
        </w:numPr>
        <w:rPr>
          <w:rFonts w:eastAsiaTheme="minorEastAsia"/>
        </w:rPr>
      </w:pPr>
      <w:r w:rsidRPr="00B22736">
        <w:t xml:space="preserve">6 years of </w:t>
      </w:r>
      <w:r w:rsidR="00BE7204">
        <w:t>using talc powder</w:t>
      </w:r>
      <w:r w:rsidRPr="00B22736">
        <w:t xml:space="preserve"> to change diapers of her grandchildren</w:t>
      </w:r>
    </w:p>
    <w:p w14:paraId="626B280D" w14:textId="77777777" w:rsidR="00AD25F7" w:rsidRPr="00B22736" w:rsidRDefault="00B22736" w:rsidP="00B22736">
      <w:pPr>
        <w:pStyle w:val="ListParagraph"/>
        <w:numPr>
          <w:ilvl w:val="0"/>
          <w:numId w:val="2"/>
        </w:numPr>
      </w:pPr>
      <w:r w:rsidRPr="00B22736">
        <w:t>Her relatives’ usages of J&amp;J talcum powder in the house</w:t>
      </w:r>
    </w:p>
    <w:p w14:paraId="43EC5D7A" w14:textId="77777777" w:rsidR="00FB5B0B" w:rsidRPr="00FB5B0B" w:rsidRDefault="00FB5B0B" w:rsidP="00FB5B0B">
      <w:pPr>
        <w:spacing w:before="200" w:after="0"/>
        <w:outlineLvl w:val="2"/>
        <w:rPr>
          <w:rFonts w:eastAsiaTheme="majorEastAsia" w:cstheme="majorBidi"/>
          <w:b/>
          <w:iCs/>
          <w:smallCaps/>
          <w:spacing w:val="5"/>
          <w:sz w:val="26"/>
          <w:szCs w:val="26"/>
          <w:u w:val="single"/>
        </w:rPr>
      </w:pPr>
      <w:bookmarkStart w:id="3" w:name="_Toc526417506"/>
      <w:r w:rsidRPr="00FB5B0B">
        <w:rPr>
          <w:rFonts w:eastAsiaTheme="majorEastAsia" w:cstheme="majorBidi"/>
          <w:b/>
          <w:iCs/>
          <w:smallCaps/>
          <w:spacing w:val="5"/>
          <w:sz w:val="26"/>
          <w:szCs w:val="26"/>
          <w:u w:val="single"/>
        </w:rPr>
        <w:t>Case #2</w:t>
      </w:r>
      <w:bookmarkEnd w:id="3"/>
      <w:r w:rsidRPr="00FB5B0B">
        <w:rPr>
          <w:rFonts w:eastAsiaTheme="majorEastAsia" w:cstheme="majorBidi"/>
          <w:b/>
          <w:iCs/>
          <w:smallCaps/>
          <w:spacing w:val="5"/>
          <w:sz w:val="26"/>
          <w:szCs w:val="26"/>
          <w:u w:val="single"/>
        </w:rPr>
        <w:t xml:space="preserve"> </w:t>
      </w:r>
    </w:p>
    <w:p w14:paraId="5DCAFA98" w14:textId="77777777" w:rsidR="00E02E0A" w:rsidRPr="00FB5B0B" w:rsidRDefault="00E02E0A" w:rsidP="00E02E0A">
      <w:pPr>
        <w:spacing w:after="0"/>
        <w:outlineLvl w:val="3"/>
        <w:rPr>
          <w:rFonts w:eastAsiaTheme="majorEastAsia" w:cstheme="majorBidi"/>
          <w:bCs/>
          <w:i/>
          <w:spacing w:val="5"/>
          <w:sz w:val="24"/>
          <w:szCs w:val="24"/>
        </w:rPr>
      </w:pPr>
      <w:r w:rsidRPr="00FB5B0B">
        <w:rPr>
          <w:rFonts w:eastAsiaTheme="majorEastAsia" w:cstheme="majorBidi"/>
          <w:bCs/>
          <w:i/>
          <w:spacing w:val="5"/>
          <w:sz w:val="24"/>
          <w:szCs w:val="24"/>
        </w:rPr>
        <w:t xml:space="preserve">Past medical history </w:t>
      </w:r>
    </w:p>
    <w:p w14:paraId="4EFC7AED" w14:textId="77777777" w:rsidR="00E02E0A" w:rsidRPr="00FB5B0B" w:rsidRDefault="00AD25F7" w:rsidP="00E02E0A">
      <w:pPr>
        <w:rPr>
          <w:rFonts w:eastAsiaTheme="majorEastAsia" w:cstheme="majorBidi"/>
        </w:rPr>
      </w:pPr>
      <w:r>
        <w:rPr>
          <w:rFonts w:eastAsiaTheme="majorEastAsia" w:cstheme="majorBidi"/>
        </w:rPr>
        <w:t>Case #2</w:t>
      </w:r>
      <w:r w:rsidR="00E02E0A" w:rsidRPr="00FB5B0B">
        <w:rPr>
          <w:rFonts w:eastAsiaTheme="majorEastAsia" w:cstheme="majorBidi"/>
        </w:rPr>
        <w:t xml:space="preserve"> was a 56-year-old African American woman with a history of hypertension treated with Lisinopril, anemia, </w:t>
      </w:r>
      <w:r w:rsidR="00E02E0A">
        <w:rPr>
          <w:rFonts w:eastAsiaTheme="majorEastAsia" w:cstheme="majorBidi"/>
        </w:rPr>
        <w:t xml:space="preserve">and </w:t>
      </w:r>
      <w:r w:rsidR="00E02E0A" w:rsidRPr="00FB5B0B">
        <w:rPr>
          <w:rFonts w:eastAsiaTheme="majorEastAsia" w:cstheme="majorBidi"/>
        </w:rPr>
        <w:t>diabetes diagnosed at approximately age 40. Prior to her ovarian cancer diagnosis, the patient’s diabetes was treated with metformin; afterwards, she was treated with insulin. She had no known allergies.   Her age at menarche was 13.  A G5P5</w:t>
      </w:r>
      <w:r w:rsidR="00E55679">
        <w:rPr>
          <w:rFonts w:eastAsiaTheme="majorEastAsia" w:cstheme="majorBidi"/>
        </w:rPr>
        <w:t>A1</w:t>
      </w:r>
      <w:r w:rsidR="00E02E0A" w:rsidRPr="00FB5B0B">
        <w:rPr>
          <w:rFonts w:eastAsiaTheme="majorEastAsia" w:cstheme="majorBidi"/>
        </w:rPr>
        <w:t>, she had a tubal ligation</w:t>
      </w:r>
      <w:r w:rsidR="00E55679" w:rsidRPr="00E55679">
        <w:rPr>
          <w:rFonts w:eastAsiaTheme="majorEastAsia" w:cstheme="majorBidi"/>
        </w:rPr>
        <w:t xml:space="preserve"> </w:t>
      </w:r>
      <w:r w:rsidR="00E55679" w:rsidRPr="00FB5B0B">
        <w:rPr>
          <w:rFonts w:eastAsiaTheme="majorEastAsia" w:cstheme="majorBidi"/>
        </w:rPr>
        <w:t>at 27 years</w:t>
      </w:r>
      <w:r w:rsidR="00E55679">
        <w:rPr>
          <w:rFonts w:eastAsiaTheme="majorEastAsia" w:cstheme="majorBidi"/>
        </w:rPr>
        <w:t xml:space="preserve"> old</w:t>
      </w:r>
      <w:r w:rsidR="00E02E0A" w:rsidRPr="00FB5B0B">
        <w:rPr>
          <w:rFonts w:eastAsiaTheme="majorEastAsia" w:cstheme="majorBidi"/>
        </w:rPr>
        <w:t xml:space="preserve">.  The patient did not use birth control, and had used condoms occasionally.  She had not had fertility treatments, did not have hormone replacement therapy (HRT), and did not use an intra-uterine device (IUD.)  She breast-fed one of her children for 2-3 months.  </w:t>
      </w:r>
    </w:p>
    <w:p w14:paraId="4704AA8B" w14:textId="77777777" w:rsidR="00E02E0A" w:rsidRPr="00FB5B0B" w:rsidRDefault="00E02E0A" w:rsidP="00E02E0A">
      <w:pPr>
        <w:rPr>
          <w:rFonts w:eastAsiaTheme="majorEastAsia" w:cstheme="majorBidi"/>
        </w:rPr>
      </w:pPr>
      <w:r w:rsidRPr="00FB5B0B">
        <w:rPr>
          <w:rFonts w:eastAsiaTheme="majorEastAsia" w:cstheme="majorBidi"/>
        </w:rPr>
        <w:t>In the fall of 2014, the patient had a mammogram with suspicious abnormality (calcifications in the upper/outer left breast.)  This was followed by a left breast biopsy which was benign.</w:t>
      </w:r>
    </w:p>
    <w:p w14:paraId="190F652C" w14:textId="77777777" w:rsidR="00E02E0A" w:rsidRPr="00FB5B0B" w:rsidRDefault="00E02E0A" w:rsidP="00E02E0A">
      <w:pPr>
        <w:rPr>
          <w:rFonts w:eastAsiaTheme="majorEastAsia" w:cstheme="majorBidi"/>
        </w:rPr>
      </w:pPr>
      <w:r w:rsidRPr="00FB5B0B">
        <w:rPr>
          <w:rFonts w:eastAsiaTheme="majorEastAsia" w:cstheme="majorBidi"/>
        </w:rPr>
        <w:t>Her immediate family history included heart disease, and bone cancer in her mother, who died at age 76.</w:t>
      </w:r>
    </w:p>
    <w:p w14:paraId="7EA9182E" w14:textId="77777777" w:rsidR="00FB5B0B" w:rsidRPr="00FB5B0B" w:rsidRDefault="00FB5B0B" w:rsidP="00FB5B0B">
      <w:pPr>
        <w:spacing w:after="0"/>
        <w:outlineLvl w:val="3"/>
        <w:rPr>
          <w:rFonts w:eastAsiaTheme="majorEastAsia" w:cstheme="majorBidi"/>
          <w:bCs/>
          <w:i/>
          <w:spacing w:val="5"/>
          <w:sz w:val="24"/>
          <w:szCs w:val="24"/>
        </w:rPr>
      </w:pPr>
      <w:r w:rsidRPr="00FB5B0B">
        <w:rPr>
          <w:rFonts w:eastAsiaTheme="majorEastAsia" w:cstheme="majorBidi"/>
          <w:bCs/>
          <w:i/>
          <w:spacing w:val="5"/>
          <w:sz w:val="24"/>
          <w:szCs w:val="24"/>
        </w:rPr>
        <w:t xml:space="preserve">History of present illness </w:t>
      </w:r>
    </w:p>
    <w:p w14:paraId="38119CB0" w14:textId="77777777" w:rsidR="00FB5B0B" w:rsidRPr="00FB5B0B" w:rsidRDefault="00AD25F7" w:rsidP="00FB5B0B">
      <w:pPr>
        <w:rPr>
          <w:rFonts w:eastAsiaTheme="majorEastAsia" w:cstheme="majorBidi"/>
        </w:rPr>
      </w:pPr>
      <w:r w:rsidRPr="00AD25F7">
        <w:rPr>
          <w:rFonts w:eastAsiaTheme="majorEastAsia" w:cstheme="majorBidi"/>
        </w:rPr>
        <w:t xml:space="preserve">In late-2014, the patient visited urgent care for severe abdominal pain and a CT scan revealed abdominal ascites, extensive omental soft tissue abnormality, and a complex mass in the pelvis.  The </w:t>
      </w:r>
      <w:r w:rsidRPr="00AD25F7">
        <w:rPr>
          <w:rFonts w:eastAsiaTheme="majorEastAsia" w:cstheme="majorBidi"/>
        </w:rPr>
        <w:lastRenderedPageBreak/>
        <w:t xml:space="preserve">patient was diagnosed with poorly differentiated, high grade serous ovarian carcinoma, stage IIIC and underwent an exploratory laparotomy, tumor resection, omentectomy, and bilateral </w:t>
      </w:r>
      <w:proofErr w:type="spellStart"/>
      <w:r w:rsidRPr="00AD25F7">
        <w:rPr>
          <w:rFonts w:eastAsiaTheme="majorEastAsia" w:cstheme="majorBidi"/>
        </w:rPr>
        <w:t>salpingo</w:t>
      </w:r>
      <w:proofErr w:type="spellEnd"/>
      <w:r w:rsidRPr="00AD25F7">
        <w:rPr>
          <w:rFonts w:eastAsiaTheme="majorEastAsia" w:cstheme="majorBidi"/>
        </w:rPr>
        <w:t>-oophorectomy in early 2015 at age 53.  Surgical findings included ~1 liter of bloody ascites, an approximately 10 cm left pelvic mass and an approximately 8 cm right pelvic mass, with extensive frozen pelvis and extensive omental caking and involvement of the transverse colon mesentery.   The patient underwent chemotherapy and, later that same year, a laparoscopy, a total laparoscopic hysterectomy, bilateral pelvic lymph node dissection, peri-aortic lymph node sampling, and tumor resection. The operative findings indicated that the patient’s carcinomatosis was resolved.  Subsequent CT scan did not indicate evidence of disease until a 3.7 cm round cystic lesion in the left adnexa was identified at the end of 2017.  Given the increase in the size of this lesion, recurrent disease could not be ruled out. Although a PET-CT scan was recommended, subsequent medical records were not available for review.</w:t>
      </w:r>
      <w:r>
        <w:rPr>
          <w:rFonts w:eastAsiaTheme="majorEastAsia" w:cstheme="majorBidi"/>
        </w:rPr>
        <w:t xml:space="preserve"> </w:t>
      </w:r>
      <w:r w:rsidR="00FB5B0B" w:rsidRPr="00FB5B0B">
        <w:rPr>
          <w:rFonts w:eastAsiaTheme="majorEastAsia" w:cstheme="majorBidi"/>
        </w:rPr>
        <w:t xml:space="preserve">In January </w:t>
      </w:r>
      <w:r w:rsidR="003956FC">
        <w:rPr>
          <w:rFonts w:eastAsiaTheme="majorEastAsia" w:cstheme="majorBidi"/>
        </w:rPr>
        <w:t>2018</w:t>
      </w:r>
      <w:r w:rsidR="00FB5B0B" w:rsidRPr="00FB5B0B">
        <w:rPr>
          <w:rFonts w:eastAsiaTheme="majorEastAsia" w:cstheme="majorBidi"/>
        </w:rPr>
        <w:t>, at the time of a scheduled PET scan to assess a spot on her kidney, the patient was determined to have loss of kidney function from chemotherapy.</w:t>
      </w:r>
    </w:p>
    <w:p w14:paraId="16B4EF12"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364444EE" w14:textId="46C12353" w:rsidR="00724869" w:rsidRPr="00724869" w:rsidRDefault="00724869" w:rsidP="00724869">
      <w:pPr>
        <w:rPr>
          <w:rFonts w:eastAsiaTheme="majorEastAsia" w:cstheme="majorBidi"/>
        </w:rPr>
      </w:pPr>
      <w:r w:rsidRPr="00724869">
        <w:rPr>
          <w:rFonts w:eastAsiaTheme="majorEastAsia" w:cstheme="majorBidi"/>
        </w:rPr>
        <w:t xml:space="preserve">She was not tested for BRCA. She was never diagnosed with endometriosis. Her mother died of bone cancer at age 76. There is no </w:t>
      </w:r>
      <w:r w:rsidR="00100869" w:rsidRPr="00724869">
        <w:rPr>
          <w:rFonts w:eastAsiaTheme="majorEastAsia" w:cstheme="majorBidi"/>
        </w:rPr>
        <w:t>first-degree</w:t>
      </w:r>
      <w:r w:rsidRPr="00724869">
        <w:rPr>
          <w:rFonts w:eastAsiaTheme="majorEastAsia" w:cstheme="majorBidi"/>
        </w:rPr>
        <w:t xml:space="preserve"> family history of Lynch syndrome, ovarian cancer or breast cancer. She never had HRT or an IUD.  She weighed ~200lbs</w:t>
      </w:r>
      <w:r w:rsidR="00E55679">
        <w:rPr>
          <w:rFonts w:eastAsiaTheme="majorEastAsia" w:cstheme="majorBidi"/>
        </w:rPr>
        <w:t xml:space="preserve"> at the time of cancer diagnosis</w:t>
      </w:r>
      <w:r w:rsidRPr="00724869">
        <w:rPr>
          <w:rFonts w:eastAsiaTheme="majorEastAsia" w:cstheme="majorBidi"/>
        </w:rPr>
        <w:t xml:space="preserve"> and had a BMI of ~31.3. The patient had a tubal ligation at 27 years of age.</w:t>
      </w:r>
    </w:p>
    <w:p w14:paraId="74152B8F" w14:textId="77777777" w:rsidR="00FB5B0B" w:rsidRPr="00FB5B0B" w:rsidRDefault="00FB5B0B" w:rsidP="00FB5B0B">
      <w:pPr>
        <w:spacing w:after="0"/>
        <w:outlineLvl w:val="3"/>
        <w:rPr>
          <w:rFonts w:eastAsiaTheme="majorEastAsia" w:cstheme="majorBidi"/>
          <w:bCs/>
          <w:i/>
          <w:color w:val="0070C0"/>
          <w:spacing w:val="5"/>
          <w:sz w:val="24"/>
          <w:szCs w:val="24"/>
        </w:rPr>
      </w:pPr>
      <w:r w:rsidRPr="00FB5B0B">
        <w:rPr>
          <w:rFonts w:eastAsiaTheme="majorEastAsia" w:cstheme="majorBidi"/>
          <w:bCs/>
          <w:i/>
          <w:spacing w:val="5"/>
          <w:sz w:val="24"/>
          <w:szCs w:val="24"/>
        </w:rPr>
        <w:t>Exposure History</w:t>
      </w:r>
    </w:p>
    <w:p w14:paraId="6B3509A1" w14:textId="7237971F" w:rsidR="00E55679" w:rsidRDefault="00E55679" w:rsidP="00FB5B0B">
      <w:pPr>
        <w:rPr>
          <w:rFonts w:eastAsiaTheme="majorEastAsia" w:cstheme="majorBidi"/>
        </w:rPr>
      </w:pPr>
      <w:r w:rsidRPr="00E55679">
        <w:rPr>
          <w:rFonts w:eastAsiaTheme="majorEastAsia" w:cstheme="majorBidi"/>
        </w:rPr>
        <w:t xml:space="preserve">The patient used a mixture of JBP and STS for 36 years from age 17 to 53 (1979-2015). Over this period, she used talc powder once each day in her underwear or, while menstruating, on her tampons.  She also used talc powder once per day on her chest </w:t>
      </w:r>
      <w:r w:rsidR="008900B3">
        <w:rPr>
          <w:rFonts w:eastAsiaTheme="majorEastAsia" w:cstheme="majorBidi"/>
        </w:rPr>
        <w:t xml:space="preserve">for 23 years </w:t>
      </w:r>
      <w:r w:rsidRPr="00E55679">
        <w:rPr>
          <w:rFonts w:eastAsiaTheme="majorEastAsia" w:cstheme="majorBidi"/>
        </w:rPr>
        <w:t xml:space="preserve">from 1992 to 2015. She used one 22oz bottle of JBP every 3-4 months.  </w:t>
      </w:r>
      <w:r w:rsidRPr="00FB5B0B">
        <w:rPr>
          <w:rFonts w:eastAsiaTheme="majorEastAsia" w:cstheme="majorBidi"/>
        </w:rPr>
        <w:t xml:space="preserve">Whenever she used the talc powder, she saw visible </w:t>
      </w:r>
      <w:r w:rsidRPr="00FB5B0B">
        <w:rPr>
          <w:rFonts w:eastAsiaTheme="majorEastAsia" w:cstheme="majorBidi"/>
        </w:rPr>
        <w:lastRenderedPageBreak/>
        <w:t xml:space="preserve">dust and inhaled it while applying.  </w:t>
      </w:r>
      <w:r>
        <w:rPr>
          <w:rFonts w:eastAsiaTheme="majorEastAsia" w:cstheme="majorBidi"/>
        </w:rPr>
        <w:t>She stopped using talc powder when she was diagnosed with ovarian cancer in 2015.</w:t>
      </w:r>
    </w:p>
    <w:p w14:paraId="6CBF48EA" w14:textId="77777777" w:rsidR="00E55679" w:rsidRDefault="00E55679" w:rsidP="00FB5B0B">
      <w:pPr>
        <w:rPr>
          <w:rFonts w:eastAsiaTheme="majorEastAsia" w:cstheme="majorBidi"/>
        </w:rPr>
      </w:pPr>
      <w:r w:rsidRPr="00E55679">
        <w:rPr>
          <w:rFonts w:eastAsiaTheme="majorEastAsia" w:cstheme="majorBidi"/>
        </w:rPr>
        <w:t xml:space="preserve">From approximately 1980 to 1987, she also used this talcum powder on her five children during diaper changing.  She applied the talc to her 5 babies with every diaper change and bath, changing their diapers 6-9 times/day for 1.5 years each.  </w:t>
      </w:r>
      <w:r w:rsidRPr="00FB5B0B">
        <w:rPr>
          <w:rFonts w:eastAsiaTheme="majorEastAsia" w:cstheme="majorBidi"/>
        </w:rPr>
        <w:t>The hospital where she delivered gave her baby product gift baskets which included Johnson’s Baby Powder following the births of each of her five children.</w:t>
      </w:r>
      <w:r>
        <w:rPr>
          <w:rFonts w:eastAsiaTheme="majorEastAsia" w:cstheme="majorBidi"/>
        </w:rPr>
        <w:t xml:space="preserve"> </w:t>
      </w:r>
      <w:r w:rsidRPr="00FB5B0B">
        <w:rPr>
          <w:rFonts w:eastAsiaTheme="majorEastAsia" w:cstheme="majorBidi"/>
        </w:rPr>
        <w:t xml:space="preserve">She saw and inhaled dust when applying the talc powder. </w:t>
      </w:r>
      <w:r w:rsidRPr="00E55679">
        <w:rPr>
          <w:rFonts w:eastAsiaTheme="majorEastAsia" w:cstheme="majorBidi"/>
        </w:rPr>
        <w:t>She also believes her mother used talc powder during diaper changes when the patient was an infant.</w:t>
      </w:r>
    </w:p>
    <w:p w14:paraId="015D3AB6" w14:textId="77777777" w:rsidR="00FB5B0B" w:rsidRPr="00FB5B0B" w:rsidRDefault="00FB5B0B" w:rsidP="00FB5B0B">
      <w:pPr>
        <w:rPr>
          <w:rFonts w:eastAsiaTheme="majorEastAsia" w:cstheme="majorBidi"/>
        </w:rPr>
      </w:pPr>
      <w:r w:rsidRPr="00FB5B0B">
        <w:rPr>
          <w:rFonts w:eastAsiaTheme="majorEastAsia" w:cstheme="majorBidi"/>
        </w:rPr>
        <w:t xml:space="preserve">The patient’s three daughters also used talc powder while they lived with her.  The patient cleaned up the dust by mopping and then sweeping.  </w:t>
      </w:r>
    </w:p>
    <w:p w14:paraId="70A21BC6" w14:textId="77777777" w:rsidR="00AD25F7" w:rsidRPr="00FB5B0B" w:rsidRDefault="00FB5B0B" w:rsidP="00AD25F7">
      <w:pPr>
        <w:rPr>
          <w:rFonts w:eastAsiaTheme="majorEastAsia" w:cstheme="majorBidi"/>
        </w:rPr>
      </w:pPr>
      <w:r w:rsidRPr="00FB5B0B">
        <w:rPr>
          <w:rFonts w:eastAsiaTheme="majorEastAsia" w:cstheme="majorBidi"/>
        </w:rPr>
        <w:t>The patient has no known direct or indirect exposure to asbestos from any other sources.</w:t>
      </w:r>
      <w:r w:rsidR="00AD25F7" w:rsidRPr="00AD25F7">
        <w:rPr>
          <w:rFonts w:eastAsiaTheme="majorEastAsia" w:cstheme="majorBidi"/>
        </w:rPr>
        <w:t xml:space="preserve"> </w:t>
      </w:r>
      <w:r w:rsidR="00AD25F7" w:rsidRPr="00FB5B0B">
        <w:rPr>
          <w:rFonts w:eastAsiaTheme="majorEastAsia" w:cstheme="majorBidi"/>
        </w:rPr>
        <w:t>A high school graduate, she has taught daily living skills as an Instructional Aide for disabled children</w:t>
      </w:r>
      <w:r w:rsidR="00E55679" w:rsidRPr="00FB5B0B">
        <w:rPr>
          <w:rFonts w:eastAsiaTheme="majorEastAsia" w:cstheme="majorBidi"/>
        </w:rPr>
        <w:t xml:space="preserve"> for the past 19 years</w:t>
      </w:r>
      <w:r w:rsidR="00AD25F7" w:rsidRPr="00FB5B0B">
        <w:rPr>
          <w:rFonts w:eastAsiaTheme="majorEastAsia" w:cstheme="majorBidi"/>
        </w:rPr>
        <w:t xml:space="preserve">.  Prior to this, she was a certified nurse’s assistant. </w:t>
      </w:r>
    </w:p>
    <w:p w14:paraId="16107BF6" w14:textId="77777777" w:rsidR="00AD25F7" w:rsidRPr="00724869" w:rsidRDefault="00AD25F7" w:rsidP="00AD25F7">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6154" w:type="dxa"/>
        <w:jc w:val="center"/>
        <w:tblLayout w:type="fixed"/>
        <w:tblLook w:val="04A0" w:firstRow="1" w:lastRow="0" w:firstColumn="1" w:lastColumn="0" w:noHBand="0" w:noVBand="1"/>
      </w:tblPr>
      <w:tblGrid>
        <w:gridCol w:w="3229"/>
        <w:gridCol w:w="1109"/>
        <w:gridCol w:w="1816"/>
      </w:tblGrid>
      <w:tr w:rsidR="008A05FA" w:rsidRPr="00B22736" w14:paraId="2220482E" w14:textId="77777777" w:rsidTr="008A05FA">
        <w:trPr>
          <w:trHeight w:val="310"/>
          <w:jc w:val="center"/>
        </w:trPr>
        <w:tc>
          <w:tcPr>
            <w:tcW w:w="3229" w:type="dxa"/>
          </w:tcPr>
          <w:p w14:paraId="05F26C7B" w14:textId="1342F75A" w:rsidR="008A05FA" w:rsidRPr="00B22736" w:rsidRDefault="008A05FA" w:rsidP="008A05FA">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2</w:t>
            </w:r>
            <w:r w:rsidRPr="00B22736">
              <w:rPr>
                <w:rFonts w:asciiTheme="minorHAnsi" w:eastAsiaTheme="minorEastAsia" w:hAnsiTheme="minorHAnsi"/>
                <w:b/>
                <w:iCs/>
              </w:rPr>
              <w:t xml:space="preserve"> Usage</w:t>
            </w:r>
          </w:p>
        </w:tc>
        <w:tc>
          <w:tcPr>
            <w:tcW w:w="1109" w:type="dxa"/>
          </w:tcPr>
          <w:p w14:paraId="403867AD" w14:textId="77777777" w:rsidR="008A05FA" w:rsidRPr="00B22736" w:rsidRDefault="008A05FA" w:rsidP="003776B8">
            <w:pPr>
              <w:spacing w:line="276" w:lineRule="auto"/>
              <w:rPr>
                <w:rFonts w:asciiTheme="minorHAnsi" w:hAnsiTheme="minorHAnsi"/>
                <w:b/>
              </w:rPr>
            </w:pPr>
            <w:r w:rsidRPr="00B22736">
              <w:rPr>
                <w:rFonts w:asciiTheme="minorHAnsi" w:hAnsiTheme="minorHAnsi"/>
                <w:b/>
              </w:rPr>
              <w:t>Duration</w:t>
            </w:r>
          </w:p>
        </w:tc>
        <w:tc>
          <w:tcPr>
            <w:tcW w:w="1816" w:type="dxa"/>
          </w:tcPr>
          <w:p w14:paraId="4EEE2C24" w14:textId="77777777" w:rsidR="008A05FA" w:rsidRPr="00B22736" w:rsidRDefault="008A05FA" w:rsidP="003776B8">
            <w:pPr>
              <w:spacing w:line="276" w:lineRule="auto"/>
              <w:rPr>
                <w:rFonts w:asciiTheme="minorHAnsi" w:hAnsiTheme="minorHAnsi"/>
                <w:b/>
              </w:rPr>
            </w:pPr>
            <w:r w:rsidRPr="00B22736">
              <w:rPr>
                <w:rFonts w:asciiTheme="minorHAnsi" w:hAnsiTheme="minorHAnsi"/>
                <w:b/>
              </w:rPr>
              <w:t>Frequency</w:t>
            </w:r>
          </w:p>
        </w:tc>
      </w:tr>
      <w:tr w:rsidR="008A05FA" w:rsidRPr="00B22736" w14:paraId="646DDDDD" w14:textId="77777777" w:rsidTr="008A05FA">
        <w:trPr>
          <w:trHeight w:val="310"/>
          <w:jc w:val="center"/>
        </w:trPr>
        <w:tc>
          <w:tcPr>
            <w:tcW w:w="3229" w:type="dxa"/>
          </w:tcPr>
          <w:p w14:paraId="4B7DE427" w14:textId="77777777" w:rsidR="008A05FA" w:rsidRPr="00B22736" w:rsidRDefault="008A05FA" w:rsidP="003776B8">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09" w:type="dxa"/>
          </w:tcPr>
          <w:p w14:paraId="37A68509" w14:textId="0C0294D4" w:rsidR="008A05FA" w:rsidRPr="00B22736" w:rsidRDefault="008A05FA" w:rsidP="003776B8">
            <w:pPr>
              <w:spacing w:line="276" w:lineRule="auto"/>
              <w:rPr>
                <w:rFonts w:asciiTheme="minorHAnsi" w:eastAsiaTheme="minorEastAsia" w:hAnsiTheme="minorHAnsi"/>
                <w:iCs/>
              </w:rPr>
            </w:pPr>
            <w:r>
              <w:rPr>
                <w:rFonts w:asciiTheme="minorHAnsi" w:eastAsiaTheme="minorEastAsia" w:hAnsiTheme="minorHAnsi"/>
                <w:iCs/>
              </w:rPr>
              <w:t>36</w:t>
            </w:r>
            <w:r w:rsidRPr="00B22736">
              <w:rPr>
                <w:rFonts w:asciiTheme="minorHAnsi" w:eastAsiaTheme="minorEastAsia" w:hAnsiTheme="minorHAnsi"/>
                <w:iCs/>
              </w:rPr>
              <w:t xml:space="preserve"> years</w:t>
            </w:r>
          </w:p>
        </w:tc>
        <w:tc>
          <w:tcPr>
            <w:tcW w:w="1816" w:type="dxa"/>
          </w:tcPr>
          <w:p w14:paraId="0A4A6E15" w14:textId="58277F80" w:rsidR="008A05FA" w:rsidRPr="00B22736" w:rsidRDefault="008A05FA" w:rsidP="008A05FA">
            <w:pPr>
              <w:spacing w:line="276" w:lineRule="auto"/>
              <w:rPr>
                <w:rFonts w:asciiTheme="minorHAnsi" w:eastAsiaTheme="minorEastAsia" w:hAnsiTheme="minorHAnsi"/>
                <w:iCs/>
              </w:rPr>
            </w:pPr>
            <w:r w:rsidRPr="00B22736">
              <w:rPr>
                <w:rFonts w:asciiTheme="minorHAnsi" w:eastAsiaTheme="minorEastAsia" w:hAnsiTheme="minorHAnsi"/>
                <w:iCs/>
              </w:rPr>
              <w:t>1 time per day</w:t>
            </w:r>
          </w:p>
        </w:tc>
      </w:tr>
      <w:tr w:rsidR="008A05FA" w:rsidRPr="00B22736" w14:paraId="5EF3FC6E" w14:textId="77777777" w:rsidTr="008A05FA">
        <w:trPr>
          <w:trHeight w:val="310"/>
          <w:jc w:val="center"/>
        </w:trPr>
        <w:tc>
          <w:tcPr>
            <w:tcW w:w="3229" w:type="dxa"/>
          </w:tcPr>
          <w:p w14:paraId="65E55700" w14:textId="77777777" w:rsidR="008A05FA" w:rsidRPr="00B22736" w:rsidRDefault="008A05FA"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09" w:type="dxa"/>
          </w:tcPr>
          <w:p w14:paraId="2A479489" w14:textId="53202FC8" w:rsidR="008A05FA" w:rsidRPr="00B22736" w:rsidRDefault="008A05FA" w:rsidP="003776B8">
            <w:pPr>
              <w:spacing w:line="276" w:lineRule="auto"/>
              <w:rPr>
                <w:rFonts w:asciiTheme="minorHAnsi" w:eastAsiaTheme="minorEastAsia" w:hAnsiTheme="minorHAnsi"/>
                <w:iCs/>
              </w:rPr>
            </w:pPr>
            <w:r>
              <w:rPr>
                <w:rFonts w:asciiTheme="minorHAnsi" w:eastAsiaTheme="minorEastAsia" w:hAnsiTheme="minorHAnsi"/>
                <w:iCs/>
              </w:rPr>
              <w:t>23 years</w:t>
            </w:r>
          </w:p>
        </w:tc>
        <w:tc>
          <w:tcPr>
            <w:tcW w:w="1816" w:type="dxa"/>
          </w:tcPr>
          <w:p w14:paraId="171A1713" w14:textId="58B02DF3" w:rsidR="008A05FA" w:rsidRDefault="008A05FA" w:rsidP="008A05FA">
            <w:pPr>
              <w:spacing w:line="276" w:lineRule="auto"/>
              <w:rPr>
                <w:rFonts w:asciiTheme="minorHAnsi" w:eastAsiaTheme="minorEastAsia" w:hAnsiTheme="minorHAnsi"/>
                <w:iCs/>
              </w:rPr>
            </w:pPr>
            <w:r>
              <w:rPr>
                <w:rFonts w:asciiTheme="minorHAnsi" w:eastAsiaTheme="minorEastAsia" w:hAnsiTheme="minorHAnsi"/>
                <w:iCs/>
              </w:rPr>
              <w:t>1 time per day</w:t>
            </w:r>
          </w:p>
        </w:tc>
      </w:tr>
      <w:tr w:rsidR="008A05FA" w:rsidRPr="00B22736" w14:paraId="42B8A294" w14:textId="77777777" w:rsidTr="008A05FA">
        <w:trPr>
          <w:trHeight w:val="310"/>
          <w:jc w:val="center"/>
        </w:trPr>
        <w:tc>
          <w:tcPr>
            <w:tcW w:w="3229" w:type="dxa"/>
          </w:tcPr>
          <w:p w14:paraId="51280192" w14:textId="77777777" w:rsidR="008A05FA" w:rsidRPr="00B22736" w:rsidRDefault="008A05FA" w:rsidP="003776B8">
            <w:pPr>
              <w:spacing w:line="276" w:lineRule="auto"/>
              <w:rPr>
                <w:rFonts w:asciiTheme="minorHAnsi" w:eastAsiaTheme="minorEastAsia" w:hAnsiTheme="minorHAnsi"/>
                <w:iCs/>
              </w:rPr>
            </w:pPr>
            <w:r w:rsidRPr="00B22736">
              <w:rPr>
                <w:rFonts w:asciiTheme="minorHAnsi" w:eastAsiaTheme="minorEastAsia" w:hAnsiTheme="minorHAnsi"/>
                <w:iCs/>
              </w:rPr>
              <w:t>Having diaper changed (as baby)</w:t>
            </w:r>
          </w:p>
        </w:tc>
        <w:tc>
          <w:tcPr>
            <w:tcW w:w="1109" w:type="dxa"/>
          </w:tcPr>
          <w:p w14:paraId="06D11050" w14:textId="77777777" w:rsidR="008A05FA" w:rsidRPr="00B22736" w:rsidRDefault="008A05FA" w:rsidP="003776B8">
            <w:pPr>
              <w:spacing w:line="276" w:lineRule="auto"/>
              <w:rPr>
                <w:rFonts w:asciiTheme="minorHAnsi" w:eastAsiaTheme="minorEastAsia" w:hAnsiTheme="minorHAnsi"/>
                <w:iCs/>
              </w:rPr>
            </w:pPr>
            <w:r w:rsidRPr="00B22736">
              <w:rPr>
                <w:rFonts w:asciiTheme="minorHAnsi" w:eastAsiaTheme="minorEastAsia" w:hAnsiTheme="minorHAnsi"/>
                <w:iCs/>
              </w:rPr>
              <w:t>2 years</w:t>
            </w:r>
          </w:p>
        </w:tc>
        <w:tc>
          <w:tcPr>
            <w:tcW w:w="1816" w:type="dxa"/>
          </w:tcPr>
          <w:p w14:paraId="1D6B9179" w14:textId="77777777" w:rsidR="008A05FA" w:rsidRPr="00B22736" w:rsidRDefault="008A05FA" w:rsidP="003776B8">
            <w:pPr>
              <w:spacing w:line="276" w:lineRule="auto"/>
              <w:rPr>
                <w:rFonts w:asciiTheme="minorHAnsi" w:eastAsiaTheme="minorEastAsia" w:hAnsiTheme="minorHAnsi"/>
                <w:iCs/>
              </w:rPr>
            </w:pPr>
            <w:r>
              <w:rPr>
                <w:rFonts w:asciiTheme="minorHAnsi" w:eastAsiaTheme="minorEastAsia" w:hAnsiTheme="minorHAnsi"/>
                <w:iCs/>
              </w:rPr>
              <w:t>8</w:t>
            </w:r>
            <w:r w:rsidRPr="00B22736">
              <w:rPr>
                <w:rFonts w:asciiTheme="minorHAnsi" w:eastAsiaTheme="minorEastAsia" w:hAnsiTheme="minorHAnsi"/>
                <w:iCs/>
              </w:rPr>
              <w:t xml:space="preserve"> times per day</w:t>
            </w:r>
          </w:p>
        </w:tc>
      </w:tr>
      <w:tr w:rsidR="008A05FA" w:rsidRPr="00B22736" w14:paraId="5E5A5D9E" w14:textId="77777777" w:rsidTr="008A05FA">
        <w:trPr>
          <w:trHeight w:val="310"/>
          <w:jc w:val="center"/>
        </w:trPr>
        <w:tc>
          <w:tcPr>
            <w:tcW w:w="3229" w:type="dxa"/>
          </w:tcPr>
          <w:p w14:paraId="4041D684" w14:textId="77777777" w:rsidR="008A05FA" w:rsidRPr="00B22736" w:rsidRDefault="008A05FA" w:rsidP="003776B8">
            <w:pPr>
              <w:spacing w:line="276" w:lineRule="auto"/>
              <w:rPr>
                <w:rFonts w:asciiTheme="minorHAnsi" w:eastAsiaTheme="minorEastAsia" w:hAnsiTheme="minorHAnsi"/>
                <w:iCs/>
              </w:rPr>
            </w:pPr>
            <w:r w:rsidRPr="00B22736">
              <w:rPr>
                <w:rFonts w:asciiTheme="minorHAnsi" w:eastAsiaTheme="minorEastAsia" w:hAnsiTheme="minorHAnsi"/>
                <w:iCs/>
              </w:rPr>
              <w:t xml:space="preserve">Changing diaper (as </w:t>
            </w:r>
            <w:r>
              <w:rPr>
                <w:rFonts w:asciiTheme="minorHAnsi" w:eastAsiaTheme="minorEastAsia" w:hAnsiTheme="minorHAnsi"/>
                <w:iCs/>
              </w:rPr>
              <w:t>adult</w:t>
            </w:r>
            <w:r w:rsidRPr="00B22736">
              <w:rPr>
                <w:rFonts w:asciiTheme="minorHAnsi" w:eastAsiaTheme="minorEastAsia" w:hAnsiTheme="minorHAnsi"/>
                <w:iCs/>
              </w:rPr>
              <w:t>)</w:t>
            </w:r>
          </w:p>
        </w:tc>
        <w:tc>
          <w:tcPr>
            <w:tcW w:w="1109" w:type="dxa"/>
          </w:tcPr>
          <w:p w14:paraId="38CF5C1F" w14:textId="4ECB5530" w:rsidR="008A05FA" w:rsidRPr="00B22736" w:rsidRDefault="008A05FA" w:rsidP="003776B8">
            <w:pPr>
              <w:spacing w:line="276" w:lineRule="auto"/>
              <w:rPr>
                <w:rFonts w:asciiTheme="minorHAnsi" w:eastAsiaTheme="minorEastAsia" w:hAnsiTheme="minorHAnsi"/>
                <w:iCs/>
              </w:rPr>
            </w:pPr>
            <w:r>
              <w:rPr>
                <w:rFonts w:asciiTheme="minorHAnsi" w:eastAsiaTheme="minorEastAsia" w:hAnsiTheme="minorHAnsi"/>
                <w:iCs/>
              </w:rPr>
              <w:t>7.5</w:t>
            </w:r>
            <w:r w:rsidRPr="00B22736">
              <w:rPr>
                <w:rFonts w:asciiTheme="minorHAnsi" w:eastAsiaTheme="minorEastAsia" w:hAnsiTheme="minorHAnsi"/>
                <w:iCs/>
              </w:rPr>
              <w:t xml:space="preserve"> years</w:t>
            </w:r>
          </w:p>
        </w:tc>
        <w:tc>
          <w:tcPr>
            <w:tcW w:w="1816" w:type="dxa"/>
          </w:tcPr>
          <w:p w14:paraId="060DE6C2" w14:textId="0850E62A" w:rsidR="008A05FA" w:rsidRPr="00B22736" w:rsidRDefault="008A05FA" w:rsidP="003776B8">
            <w:pPr>
              <w:spacing w:line="276" w:lineRule="auto"/>
              <w:rPr>
                <w:rFonts w:asciiTheme="minorHAnsi" w:eastAsiaTheme="minorEastAsia" w:hAnsiTheme="minorHAnsi"/>
                <w:iCs/>
              </w:rPr>
            </w:pPr>
            <w:r>
              <w:rPr>
                <w:rFonts w:asciiTheme="minorHAnsi" w:eastAsiaTheme="minorEastAsia" w:hAnsiTheme="minorHAnsi"/>
                <w:iCs/>
              </w:rPr>
              <w:t>7.5</w:t>
            </w:r>
            <w:r w:rsidRPr="00B22736">
              <w:rPr>
                <w:rFonts w:asciiTheme="minorHAnsi" w:eastAsiaTheme="minorEastAsia" w:hAnsiTheme="minorHAnsi"/>
                <w:iCs/>
              </w:rPr>
              <w:t xml:space="preserve"> times per day</w:t>
            </w:r>
          </w:p>
        </w:tc>
      </w:tr>
    </w:tbl>
    <w:p w14:paraId="77AE4FB7" w14:textId="77777777" w:rsidR="00F473B8" w:rsidRPr="00F473B8" w:rsidRDefault="00F473B8" w:rsidP="00F473B8">
      <w:pPr>
        <w:rPr>
          <w:rFonts w:eastAsiaTheme="majorEastAsia" w:cstheme="majorBidi"/>
          <w:i/>
          <w:iCs/>
        </w:rPr>
      </w:pPr>
    </w:p>
    <w:p w14:paraId="75350A07" w14:textId="77777777" w:rsidR="00281BBE" w:rsidRPr="00B22736" w:rsidRDefault="00281BBE" w:rsidP="00281BBE">
      <w:pPr>
        <w:spacing w:line="276" w:lineRule="auto"/>
        <w:rPr>
          <w:rFonts w:eastAsiaTheme="majorEastAsia" w:cstheme="majorBidi"/>
        </w:rPr>
      </w:pPr>
      <w:r w:rsidRPr="00B22736">
        <w:rPr>
          <w:rFonts w:eastAsiaTheme="majorEastAsia" w:cstheme="majorBidi"/>
          <w:i/>
          <w:iCs/>
        </w:rPr>
        <w:t>Estimate of Case #</w:t>
      </w:r>
      <w:r w:rsidR="00263B30">
        <w:rPr>
          <w:rFonts w:eastAsiaTheme="majorEastAsia" w:cstheme="majorBidi"/>
          <w:i/>
          <w:iCs/>
        </w:rPr>
        <w:t>2</w:t>
      </w:r>
      <w:r w:rsidRPr="00B22736">
        <w:rPr>
          <w:rFonts w:eastAsiaTheme="majorEastAsia" w:cstheme="majorBidi"/>
          <w:i/>
          <w:iCs/>
        </w:rPr>
        <w:t xml:space="preserve">’s inhalation exposure as a baby from </w:t>
      </w:r>
      <w:r>
        <w:rPr>
          <w:rFonts w:eastAsiaTheme="majorEastAsia" w:cstheme="majorBidi"/>
          <w:bCs/>
          <w:i/>
          <w:iCs/>
        </w:rPr>
        <w:t>diaper changing</w:t>
      </w:r>
      <w:r w:rsidRPr="00B22736">
        <w:rPr>
          <w:rFonts w:eastAsiaTheme="majorEastAsia" w:cstheme="majorBidi"/>
          <w:i/>
          <w:iCs/>
        </w:rPr>
        <w:t xml:space="preserve">: </w:t>
      </w:r>
    </w:p>
    <w:p w14:paraId="0ECE93C6" w14:textId="51D1D189" w:rsidR="00281BBE" w:rsidRDefault="00281BBE" w:rsidP="00281BBE">
      <w:pPr>
        <w:spacing w:line="276" w:lineRule="auto"/>
        <w:jc w:val="center"/>
        <w:rPr>
          <w:rFonts w:eastAsiaTheme="majorEastAsia" w:cstheme="majorBidi"/>
          <w:i/>
          <w:iCs/>
        </w:rPr>
      </w:pPr>
      <w:r w:rsidRPr="0057436E">
        <w:rPr>
          <w:rFonts w:eastAsiaTheme="majorEastAsia" w:cstheme="majorBidi"/>
          <w:i/>
          <w:iCs/>
        </w:rPr>
        <w:t xml:space="preserve">1.8 f/cc x </w:t>
      </w:r>
      <m:oMath>
        <m:f>
          <m:fPr>
            <m:ctrlPr>
              <w:rPr>
                <w:rFonts w:ascii="Cambria Math" w:eastAsiaTheme="majorEastAsia" w:hAnsi="Cambria Math" w:cstheme="majorBidi"/>
                <w:i/>
                <w:iCs/>
              </w:rPr>
            </m:ctrlPr>
          </m:fPr>
          <m:num>
            <m:r>
              <m:rPr>
                <m:nor/>
              </m:rPr>
              <w:rPr>
                <w:rFonts w:eastAsiaTheme="majorEastAsia" w:cstheme="majorBidi"/>
                <w:i/>
                <w:iCs/>
              </w:rPr>
              <m:t xml:space="preserve">2 min x </m:t>
            </m:r>
            <m:r>
              <m:rPr>
                <m:nor/>
              </m:rPr>
              <w:rPr>
                <w:rFonts w:ascii="Cambria Math" w:eastAsiaTheme="majorEastAsia" w:cstheme="majorBidi"/>
                <w:i/>
                <w:iCs/>
              </w:rPr>
              <m:t>(8 changes/day) x (365 days/year) x (2 years)</m:t>
            </m:r>
          </m:num>
          <m:den>
            <m:r>
              <w:rPr>
                <w:rFonts w:ascii="Cambria Math" w:eastAsiaTheme="majorEastAsia" w:hAnsi="Cambria Math" w:cstheme="majorBidi"/>
              </w:rPr>
              <m:t>525,600 min/year</m:t>
            </m:r>
          </m:den>
        </m:f>
      </m:oMath>
      <w:r w:rsidRPr="0057436E">
        <w:rPr>
          <w:rFonts w:eastAsiaTheme="majorEastAsia" w:cstheme="majorBidi"/>
          <w:i/>
          <w:iCs/>
        </w:rPr>
        <w:t xml:space="preserve"> =</w:t>
      </w:r>
      <w:r>
        <w:rPr>
          <w:rFonts w:eastAsiaTheme="majorEastAsia" w:cstheme="majorBidi"/>
          <w:i/>
          <w:iCs/>
        </w:rPr>
        <w:t xml:space="preserve"> 0.</w:t>
      </w:r>
      <w:r w:rsidR="00ED6966">
        <w:rPr>
          <w:rFonts w:eastAsiaTheme="majorEastAsia" w:cstheme="majorBidi"/>
          <w:i/>
          <w:iCs/>
        </w:rPr>
        <w:t>04</w:t>
      </w:r>
      <w:r>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2607D5B1" w14:textId="77777777" w:rsidR="00281BBE" w:rsidRPr="00B22736" w:rsidRDefault="00281BBE" w:rsidP="00281BBE">
      <w:pPr>
        <w:spacing w:line="276" w:lineRule="auto"/>
        <w:rPr>
          <w:rFonts w:eastAsiaTheme="majorEastAsia" w:cstheme="majorBidi"/>
        </w:rPr>
      </w:pPr>
      <w:r w:rsidRPr="00B22736">
        <w:rPr>
          <w:rFonts w:eastAsiaTheme="majorEastAsia" w:cstheme="majorBidi"/>
          <w:i/>
          <w:iCs/>
        </w:rPr>
        <w:t>Estimate of Case #</w:t>
      </w:r>
      <w:r w:rsidR="003A440D">
        <w:rPr>
          <w:rFonts w:eastAsiaTheme="majorEastAsia" w:cstheme="majorBidi"/>
          <w:i/>
          <w:iCs/>
        </w:rPr>
        <w:t>2</w:t>
      </w:r>
      <w:r w:rsidRPr="00B22736">
        <w:rPr>
          <w:rFonts w:eastAsiaTheme="majorEastAsia" w:cstheme="majorBidi"/>
          <w:i/>
          <w:iCs/>
        </w:rPr>
        <w:t>’s inhalation exposure as a</w:t>
      </w:r>
      <w:r>
        <w:rPr>
          <w:rFonts w:eastAsiaTheme="majorEastAsia" w:cstheme="majorBidi"/>
          <w:i/>
          <w:iCs/>
        </w:rPr>
        <w:t>n</w:t>
      </w:r>
      <w:r w:rsidRPr="00B22736">
        <w:rPr>
          <w:rFonts w:eastAsiaTheme="majorEastAsia" w:cstheme="majorBidi"/>
          <w:i/>
          <w:iCs/>
        </w:rPr>
        <w:t xml:space="preserve"> </w:t>
      </w:r>
      <w:r>
        <w:rPr>
          <w:rFonts w:eastAsiaTheme="majorEastAsia" w:cstheme="majorBidi"/>
          <w:i/>
          <w:iCs/>
        </w:rPr>
        <w:t>adult</w:t>
      </w:r>
      <w:r w:rsidRPr="00B22736">
        <w:rPr>
          <w:rFonts w:eastAsiaTheme="majorEastAsia" w:cstheme="majorBidi"/>
          <w:i/>
          <w:iCs/>
        </w:rPr>
        <w:t xml:space="preserve"> from </w:t>
      </w:r>
      <w:r>
        <w:rPr>
          <w:rFonts w:eastAsiaTheme="majorEastAsia" w:cstheme="majorBidi"/>
          <w:bCs/>
          <w:i/>
          <w:iCs/>
        </w:rPr>
        <w:t>diaper changing</w:t>
      </w:r>
      <w:r w:rsidRPr="00B22736">
        <w:rPr>
          <w:rFonts w:eastAsiaTheme="majorEastAsia" w:cstheme="majorBidi"/>
          <w:i/>
          <w:iCs/>
        </w:rPr>
        <w:t xml:space="preserve">: </w:t>
      </w:r>
    </w:p>
    <w:p w14:paraId="159DBB13" w14:textId="10724D13" w:rsidR="00281BBE" w:rsidRDefault="00281BBE" w:rsidP="00281BBE">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(7.5 changes/day) x (365 days/year) x (7.5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0.17</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5F1E7E39" w14:textId="000C2F9A" w:rsidR="00281BBE" w:rsidRPr="00B22736" w:rsidRDefault="00281BBE" w:rsidP="00281BBE">
      <w:pPr>
        <w:spacing w:line="276" w:lineRule="auto"/>
        <w:rPr>
          <w:rFonts w:eastAsiaTheme="majorEastAsia" w:cstheme="majorBidi"/>
        </w:rPr>
      </w:pPr>
      <w:r w:rsidRPr="00B22736">
        <w:rPr>
          <w:rFonts w:eastAsiaTheme="majorEastAsia" w:cstheme="majorBidi"/>
          <w:i/>
          <w:iCs/>
        </w:rPr>
        <w:t>Estimate of Case #</w:t>
      </w:r>
      <w:r w:rsidR="003A440D">
        <w:rPr>
          <w:rFonts w:eastAsiaTheme="majorEastAsia" w:cstheme="majorBidi"/>
          <w:i/>
          <w:iCs/>
        </w:rPr>
        <w:t>2</w:t>
      </w:r>
      <w:r w:rsidRPr="00B22736">
        <w:rPr>
          <w:rFonts w:eastAsiaTheme="majorEastAsia" w:cstheme="majorBidi"/>
          <w:i/>
          <w:iCs/>
        </w:rPr>
        <w:t xml:space="preserve">’s inhalation exposure from </w:t>
      </w:r>
      <w:r w:rsidR="008A05FA">
        <w:rPr>
          <w:rFonts w:eastAsiaTheme="majorEastAsia" w:cstheme="majorBidi"/>
          <w:i/>
          <w:iCs/>
        </w:rPr>
        <w:t>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2FDD44FF" w14:textId="59F14019" w:rsidR="00281BBE" w:rsidRPr="00B22736" w:rsidRDefault="008A05FA" w:rsidP="00281BBE">
      <w:pPr>
        <w:spacing w:line="276" w:lineRule="auto"/>
        <w:jc w:val="center"/>
        <w:rPr>
          <w:rFonts w:eastAsiaTheme="minorEastAsia" w:cstheme="majorBidi"/>
          <w:i/>
          <w:iCs/>
        </w:rPr>
      </w:pPr>
      <w:r>
        <w:rPr>
          <w:rFonts w:eastAsiaTheme="minorEastAsia" w:cstheme="majorBidi"/>
          <w:i/>
          <w:iCs/>
        </w:rPr>
        <w:lastRenderedPageBreak/>
        <w:t>2.57 f/cc x</w:t>
      </w:r>
      <w:r w:rsidR="00281BBE"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(36 years)</m:t>
                </m:r>
              </m:e>
            </m:func>
          </m:num>
          <m:den>
            <m:r>
              <w:rPr>
                <w:rFonts w:ascii="Cambria Math" w:eastAsiaTheme="minorEastAsia" w:hAnsi="Cambria Math" w:cstheme="majorBidi"/>
              </w:rPr>
              <m:t>525,600 min/year</m:t>
            </m:r>
          </m:den>
        </m:f>
      </m:oMath>
      <w:r w:rsidR="00281BBE" w:rsidRPr="001E7854">
        <w:rPr>
          <w:rFonts w:eastAsiaTheme="minorEastAsia" w:cstheme="majorBidi"/>
          <w:i/>
          <w:iCs/>
        </w:rPr>
        <w:t xml:space="preserve"> =</w:t>
      </w:r>
      <w:r w:rsidR="003A440D">
        <w:rPr>
          <w:rFonts w:eastAsiaTheme="minorEastAsia" w:cstheme="majorBidi"/>
          <w:i/>
          <w:iCs/>
        </w:rPr>
        <w:t>0.</w:t>
      </w:r>
      <w:r>
        <w:rPr>
          <w:rFonts w:eastAsiaTheme="minorEastAsia" w:cstheme="majorBidi"/>
          <w:i/>
          <w:iCs/>
        </w:rPr>
        <w:t>32</w:t>
      </w:r>
      <w:r w:rsidR="00281BBE"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311D8519" w14:textId="0801F050" w:rsidR="008A05FA" w:rsidRPr="00B22736" w:rsidRDefault="008A05FA" w:rsidP="008A05FA">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2</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5487E71C" w14:textId="3C003338" w:rsidR="008A05FA" w:rsidRPr="00B22736" w:rsidRDefault="008A05FA" w:rsidP="008A05FA">
      <w:pPr>
        <w:spacing w:line="276" w:lineRule="auto"/>
        <w:jc w:val="center"/>
        <w:rPr>
          <w:rFonts w:eastAsiaTheme="minorEastAsia" w:cstheme="majorBidi"/>
          <w:i/>
          <w:iCs/>
        </w:rPr>
      </w:pPr>
      <w:r>
        <w:rPr>
          <w:rFonts w:eastAsiaTheme="minorEastAsia" w:cstheme="majorBidi"/>
          <w:i/>
          <w:iCs/>
        </w:rPr>
        <w:t>1.9</w:t>
      </w:r>
      <w:r w:rsidR="00573BDC">
        <w:rPr>
          <w:rFonts w:eastAsiaTheme="minorEastAsia" w:cstheme="majorBidi"/>
          <w:i/>
          <w:iCs/>
        </w:rPr>
        <w:t xml:space="preserve">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(23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0.15</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56ACC0E1" w14:textId="77777777" w:rsidR="00281BBE" w:rsidRPr="00B22736" w:rsidRDefault="00281BBE" w:rsidP="00281BBE">
      <w:pPr>
        <w:spacing w:line="276" w:lineRule="auto"/>
        <w:rPr>
          <w:rFonts w:eastAsiaTheme="majorEastAsia" w:cstheme="majorBidi"/>
          <w:i/>
          <w:iCs/>
        </w:rPr>
      </w:pPr>
      <w:r w:rsidRPr="00B22736">
        <w:rPr>
          <w:rFonts w:eastAsiaTheme="majorEastAsia" w:cstheme="majorBidi"/>
          <w:i/>
          <w:iCs/>
        </w:rPr>
        <w:t>Total asbestos exposure of Case #</w:t>
      </w:r>
      <w:r w:rsidR="003A440D">
        <w:rPr>
          <w:rFonts w:eastAsiaTheme="majorEastAsia" w:cstheme="majorBidi"/>
          <w:i/>
          <w:iCs/>
        </w:rPr>
        <w:t>2</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3C705433" w14:textId="4EEFBE5D" w:rsidR="00281BBE" w:rsidRPr="00B22736" w:rsidRDefault="00281BBE" w:rsidP="00281BBE">
      <w:pPr>
        <w:spacing w:line="276" w:lineRule="auto"/>
        <w:jc w:val="center"/>
        <w:rPr>
          <w:rFonts w:eastAsiaTheme="majorEastAsia" w:cstheme="majorBidi"/>
          <w:i/>
          <w:iCs/>
        </w:rPr>
      </w:pPr>
      <w:r>
        <w:rPr>
          <w:rFonts w:eastAsiaTheme="majorEastAsia" w:cstheme="majorBidi"/>
          <w:i/>
          <w:iCs/>
        </w:rPr>
        <w:t>0.0</w:t>
      </w:r>
      <w:r w:rsidR="009713DA">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+ 0.</w:t>
      </w:r>
      <w:r w:rsidR="003A440D">
        <w:rPr>
          <w:rFonts w:eastAsiaTheme="majorEastAsia" w:cstheme="majorBidi"/>
          <w:i/>
          <w:iCs/>
        </w:rPr>
        <w:t>17</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w:t>
      </w:r>
      <w:r w:rsidR="003A440D">
        <w:rPr>
          <w:rFonts w:eastAsiaTheme="majorEastAsia" w:cstheme="majorBidi"/>
          <w:i/>
          <w:iCs/>
        </w:rPr>
        <w:t>0.</w:t>
      </w:r>
      <w:r w:rsidR="008A05FA">
        <w:rPr>
          <w:rFonts w:eastAsiaTheme="majorEastAsia" w:cstheme="majorBidi"/>
          <w:i/>
          <w:iCs/>
        </w:rPr>
        <w:t>32</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 xml:space="preserve">•years+ </m:t>
        </m:r>
        <m:r>
          <w:rPr>
            <w:rFonts w:ascii="Cambria Math" w:eastAsiaTheme="majorEastAsia" w:hAnsi="Cambria Math" w:cstheme="majorBidi"/>
          </w:rPr>
          <m:t xml:space="preserve">0.15 </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oMath>
      <w:r w:rsidRPr="00B22736">
        <w:rPr>
          <w:rFonts w:eastAsiaTheme="minorEastAsia" w:cstheme="majorBidi"/>
          <w:i/>
          <w:iCs/>
        </w:rPr>
        <w:t xml:space="preserve"> </w:t>
      </w:r>
      <w:r w:rsidRPr="00B22736">
        <w:rPr>
          <w:rFonts w:eastAsiaTheme="majorEastAsia" w:cstheme="majorBidi"/>
          <w:i/>
          <w:iCs/>
        </w:rPr>
        <w:t xml:space="preserve">= </w:t>
      </w:r>
      <w:r w:rsidR="003A440D" w:rsidRPr="00237C29">
        <w:rPr>
          <w:rFonts w:eastAsiaTheme="majorEastAsia" w:cstheme="majorBidi"/>
          <w:i/>
          <w:iCs/>
        </w:rPr>
        <w:t>0</w:t>
      </w:r>
      <w:r w:rsidR="008A05FA">
        <w:rPr>
          <w:rFonts w:eastAsiaTheme="majorEastAsia" w:cstheme="majorBidi"/>
          <w:i/>
          <w:iCs/>
        </w:rPr>
        <w:t xml:space="preserve">.68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ajorEastAsia" w:cstheme="majorBidi"/>
          <w:i/>
          <w:iCs/>
        </w:rPr>
        <w:t xml:space="preserve"> </w:t>
      </w:r>
    </w:p>
    <w:p w14:paraId="3C5B07E9" w14:textId="69D65B9C" w:rsidR="00281BBE" w:rsidRPr="00B22736" w:rsidRDefault="00281BBE" w:rsidP="00281BBE">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sbestos fibers breathed in by Case #</w:t>
      </w:r>
      <w:r w:rsidR="003A440D">
        <w:rPr>
          <w:rFonts w:eastAsiaTheme="majorEastAsia" w:cstheme="majorBidi"/>
          <w:i/>
          <w:iCs/>
        </w:rPr>
        <w:t>2</w:t>
      </w:r>
      <w:r w:rsidR="00000FEA">
        <w:rPr>
          <w:rFonts w:eastAsiaTheme="majorEastAsia" w:cstheme="majorBidi"/>
          <w:i/>
          <w:iCs/>
        </w:rPr>
        <w:t xml:space="preserve"> </w:t>
      </w:r>
      <w:r>
        <w:rPr>
          <w:rFonts w:eastAsiaTheme="majorEastAsia" w:cstheme="majorBidi"/>
          <w:i/>
          <w:iCs/>
        </w:rPr>
        <w:t xml:space="preserve">from talc powder use as an </w:t>
      </w:r>
      <w:r>
        <w:rPr>
          <w:rFonts w:eastAsiaTheme="majorEastAsia" w:cstheme="majorBidi"/>
          <w:b/>
          <w:i/>
          <w:iCs/>
        </w:rPr>
        <w:t>adult</w:t>
      </w:r>
      <w:r w:rsidRPr="00B22736">
        <w:rPr>
          <w:rFonts w:eastAsiaTheme="majorEastAsia" w:cstheme="majorBidi"/>
          <w:i/>
          <w:iCs/>
        </w:rPr>
        <w:t>:</w:t>
      </w:r>
    </w:p>
    <w:p w14:paraId="0B4B5841" w14:textId="77208B4A" w:rsidR="00281BBE" w:rsidRPr="007E21A1" w:rsidRDefault="0062277D" w:rsidP="00281BBE">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sz w:val="20"/>
              </w:rPr>
            </m:ctrlPr>
          </m:dPr>
          <m:e>
            <m:r>
              <w:rPr>
                <w:rFonts w:ascii="Cambria Math" w:eastAsiaTheme="majorEastAsia" w:hAnsi="Cambria Math" w:cstheme="majorBidi"/>
                <w:sz w:val="20"/>
              </w:rPr>
              <m:t>0.17</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+ 0.32</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 xml:space="preserve">•years+ </m:t>
            </m:r>
            <m:r>
              <w:rPr>
                <w:rFonts w:ascii="Cambria Math" w:eastAsiaTheme="majorEastAsia" w:hAnsi="Cambria Math" w:cstheme="majorBidi"/>
                <w:sz w:val="20"/>
              </w:rPr>
              <m:t xml:space="preserve">0.15 </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m:t>
            </m:r>
            <m:r>
              <w:rPr>
                <w:rFonts w:ascii="Cambria Math" w:eastAsiaTheme="minorEastAsia" w:hAnsi="Cambria Math" w:cstheme="majorBidi"/>
                <w:sz w:val="20"/>
              </w:rPr>
              <m:t xml:space="preserve"> </m:t>
            </m:r>
          </m:e>
        </m:d>
        <m:r>
          <w:rPr>
            <w:rFonts w:ascii="Cambria Math" w:eastAsiaTheme="majorEastAsia" w:hAnsi="Cambria Math" w:cstheme="majorBidi"/>
            <w:sz w:val="20"/>
          </w:rPr>
          <m:t xml:space="preserve"> </m:t>
        </m:r>
      </m:oMath>
      <w:r w:rsidR="00281BBE"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281BBE" w:rsidRPr="007E21A1">
        <w:rPr>
          <w:rFonts w:eastAsiaTheme="majorEastAsia" w:cstheme="majorBidi"/>
          <w:i/>
          <w:iCs/>
        </w:rPr>
        <w:t xml:space="preserve">= </w:t>
      </w:r>
      <w:r w:rsidR="00573BDC">
        <w:rPr>
          <w:rFonts w:eastAsiaTheme="majorEastAsia" w:cstheme="majorBidi"/>
          <w:i/>
          <w:iCs/>
        </w:rPr>
        <w:t>4,672,0</w:t>
      </w:r>
      <w:r w:rsidR="003A440D" w:rsidRPr="003A440D">
        <w:rPr>
          <w:rFonts w:eastAsiaTheme="majorEastAsia" w:cstheme="majorBidi"/>
          <w:i/>
          <w:iCs/>
        </w:rPr>
        <w:t>00</w:t>
      </w:r>
      <w:r w:rsidR="003A440D">
        <w:rPr>
          <w:rFonts w:eastAsiaTheme="majorEastAsia" w:cstheme="majorBidi"/>
          <w:i/>
          <w:iCs/>
        </w:rPr>
        <w:t>,</w:t>
      </w:r>
      <w:r w:rsidR="003A440D" w:rsidRPr="003A440D">
        <w:rPr>
          <w:rFonts w:eastAsiaTheme="majorEastAsia" w:cstheme="majorBidi"/>
          <w:i/>
          <w:iCs/>
        </w:rPr>
        <w:t>000</w:t>
      </w:r>
      <w:r w:rsidR="00281BBE" w:rsidRPr="007E21A1">
        <w:rPr>
          <w:rFonts w:eastAsiaTheme="majorEastAsia" w:cstheme="majorBidi"/>
          <w:i/>
          <w:iCs/>
        </w:rPr>
        <w:t xml:space="preserve"> asbestos fibers</w:t>
      </w:r>
    </w:p>
    <w:p w14:paraId="64856A96" w14:textId="37995EC4" w:rsidR="00281BBE" w:rsidRPr="00B22736" w:rsidRDefault="00281BBE" w:rsidP="00281BBE">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w:t>
      </w:r>
      <w:r w:rsidR="003A440D">
        <w:rPr>
          <w:rFonts w:eastAsiaTheme="majorEastAsia" w:cstheme="majorBidi"/>
          <w:i/>
          <w:iCs/>
        </w:rPr>
        <w:t>os fibers breathed in by Case #2</w:t>
      </w:r>
      <w:r w:rsidR="00573BDC">
        <w:rPr>
          <w:rFonts w:eastAsiaTheme="majorEastAsia" w:cstheme="majorBidi"/>
          <w:i/>
          <w:iCs/>
        </w:rPr>
        <w:t xml:space="preserve"> </w:t>
      </w:r>
      <w:r>
        <w:rPr>
          <w:rFonts w:eastAsiaTheme="majorEastAsia" w:cstheme="majorBidi"/>
          <w:i/>
          <w:iCs/>
        </w:rPr>
        <w:t xml:space="preserve">from talc powder use as an </w:t>
      </w:r>
      <w:r>
        <w:rPr>
          <w:rFonts w:eastAsiaTheme="majorEastAsia" w:cstheme="majorBidi"/>
          <w:b/>
          <w:i/>
          <w:iCs/>
        </w:rPr>
        <w:t>infant</w:t>
      </w:r>
      <w:r w:rsidRPr="00B22736">
        <w:rPr>
          <w:rFonts w:eastAsiaTheme="majorEastAsia" w:cstheme="majorBidi"/>
          <w:i/>
          <w:iCs/>
        </w:rPr>
        <w:t>:</w:t>
      </w:r>
    </w:p>
    <w:p w14:paraId="6D56E670" w14:textId="0BF87B91" w:rsidR="00281BBE" w:rsidRPr="007E21A1" w:rsidRDefault="0062277D" w:rsidP="00281BBE">
      <w:pPr>
        <w:jc w:val="center"/>
        <w:rPr>
          <w:i/>
          <w:iCs/>
        </w:rPr>
      </w:pPr>
      <m:oMath>
        <m:d>
          <m:dPr>
            <m:begChr m:val="["/>
            <m:endChr m:val="]"/>
            <m:ctrlPr>
              <w:rPr>
                <w:rFonts w:ascii="Cambria Math" w:hAnsi="Cambria Math"/>
                <w:i/>
                <w:iCs/>
              </w:rPr>
            </m:ctrlPr>
          </m:dPr>
          <m:e>
            <m:r>
              <w:rPr>
                <w:rFonts w:ascii="Cambria Math" w:eastAsiaTheme="majorEastAsia" w:hAnsi="Cambria Math" w:cstheme="majorBidi"/>
              </w:rPr>
              <m:t>0.04</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hAnsi="Cambria Math"/>
          </w:rPr>
          <m:t xml:space="preserve"> </m:t>
        </m:r>
      </m:oMath>
      <w:r w:rsidR="00281BBE" w:rsidRPr="007E21A1">
        <w:rPr>
          <w:i/>
          <w:iCs/>
        </w:rPr>
        <w:t xml:space="preserve">x </w:t>
      </w:r>
      <m:oMath>
        <m:f>
          <m:fPr>
            <m:ctrlPr>
              <w:rPr>
                <w:rFonts w:ascii="Cambria Math" w:hAnsi="Cambria Math"/>
                <w:i/>
                <w:iCs/>
              </w:rPr>
            </m:ctrlPr>
          </m:fPr>
          <m:num>
            <m:r>
              <w:rPr>
                <w:rFonts w:ascii="Cambria Math" w:hAnsi="Cambria Math"/>
              </w:rPr>
              <m:t>5,512,536,000 cc</m:t>
            </m:r>
          </m:num>
          <m:den>
            <m:r>
              <w:rPr>
                <w:rFonts w:ascii="Cambria Math" w:hAnsi="Cambria Math"/>
              </w:rPr>
              <m:t>year</m:t>
            </m:r>
          </m:den>
        </m:f>
        <m:r>
          <w:rPr>
            <w:rFonts w:ascii="Cambria Math" w:hAnsi="Cambria Math"/>
          </w:rPr>
          <m:t xml:space="preserve"> </m:t>
        </m:r>
      </m:oMath>
      <w:r w:rsidR="00281BBE" w:rsidRPr="007E21A1">
        <w:rPr>
          <w:i/>
          <w:iCs/>
        </w:rPr>
        <w:t xml:space="preserve">= </w:t>
      </w:r>
      <w:r w:rsidR="009713DA" w:rsidRPr="009713DA">
        <w:rPr>
          <w:rFonts w:eastAsiaTheme="majorEastAsia" w:cstheme="majorBidi"/>
          <w:i/>
          <w:iCs/>
        </w:rPr>
        <w:t>220</w:t>
      </w:r>
      <w:r w:rsidR="009713DA">
        <w:rPr>
          <w:rFonts w:eastAsiaTheme="majorEastAsia" w:cstheme="majorBidi"/>
          <w:i/>
          <w:iCs/>
        </w:rPr>
        <w:t>,</w:t>
      </w:r>
      <w:r w:rsidR="009713DA" w:rsidRPr="009713DA">
        <w:rPr>
          <w:rFonts w:eastAsiaTheme="majorEastAsia" w:cstheme="majorBidi"/>
          <w:i/>
          <w:iCs/>
        </w:rPr>
        <w:t>501</w:t>
      </w:r>
      <w:r w:rsidR="009713DA">
        <w:rPr>
          <w:rFonts w:eastAsiaTheme="majorEastAsia" w:cstheme="majorBidi"/>
          <w:i/>
          <w:iCs/>
        </w:rPr>
        <w:t>,</w:t>
      </w:r>
      <w:r w:rsidR="009713DA" w:rsidRPr="009713DA">
        <w:rPr>
          <w:rFonts w:eastAsiaTheme="majorEastAsia" w:cstheme="majorBidi"/>
          <w:i/>
          <w:iCs/>
        </w:rPr>
        <w:t>440</w:t>
      </w:r>
      <w:r w:rsidR="009713DA">
        <w:rPr>
          <w:rFonts w:eastAsiaTheme="majorEastAsia" w:cstheme="majorBidi"/>
          <w:i/>
          <w:iCs/>
        </w:rPr>
        <w:t xml:space="preserve"> </w:t>
      </w:r>
      <w:r w:rsidR="00281BBE" w:rsidRPr="007E21A1">
        <w:rPr>
          <w:i/>
          <w:iCs/>
        </w:rPr>
        <w:t>asbestos fibers</w:t>
      </w:r>
    </w:p>
    <w:p w14:paraId="39D350BF" w14:textId="77777777" w:rsidR="00281BBE" w:rsidRDefault="00281BBE" w:rsidP="00281BBE">
      <w:pPr>
        <w:rPr>
          <w:i/>
        </w:rPr>
      </w:pPr>
      <w:r w:rsidRPr="007E21A1">
        <w:rPr>
          <w:i/>
        </w:rPr>
        <w:t>Total dose of asbestos fibers in Case #</w:t>
      </w:r>
      <w:r w:rsidR="003A440D">
        <w:rPr>
          <w:i/>
        </w:rPr>
        <w:t>2</w:t>
      </w:r>
      <w:r w:rsidRPr="007E21A1">
        <w:rPr>
          <w:i/>
        </w:rPr>
        <w:t xml:space="preserve"> from talc powder:</w:t>
      </w:r>
    </w:p>
    <w:p w14:paraId="7ACD852D" w14:textId="0F387B7B" w:rsidR="00281BBE" w:rsidRPr="007E21A1" w:rsidRDefault="00573BDC" w:rsidP="00281BBE">
      <w:pPr>
        <w:jc w:val="center"/>
        <w:rPr>
          <w:i/>
        </w:rPr>
      </w:pPr>
      <w:r>
        <w:rPr>
          <w:rFonts w:eastAsiaTheme="majorEastAsia" w:cstheme="majorBidi"/>
          <w:i/>
          <w:iCs/>
        </w:rPr>
        <w:t>4,672,0</w:t>
      </w:r>
      <w:r w:rsidRPr="003A440D">
        <w:rPr>
          <w:rFonts w:eastAsiaTheme="majorEastAsia" w:cstheme="majorBidi"/>
          <w:i/>
          <w:iCs/>
        </w:rPr>
        <w:t>00</w:t>
      </w:r>
      <w:r>
        <w:rPr>
          <w:rFonts w:eastAsiaTheme="majorEastAsia" w:cstheme="majorBidi"/>
          <w:i/>
          <w:iCs/>
        </w:rPr>
        <w:t>,</w:t>
      </w:r>
      <w:r w:rsidRPr="003A440D">
        <w:rPr>
          <w:rFonts w:eastAsiaTheme="majorEastAsia" w:cstheme="majorBidi"/>
          <w:i/>
          <w:iCs/>
        </w:rPr>
        <w:t>000</w:t>
      </w:r>
      <w:r w:rsidRPr="007E21A1">
        <w:rPr>
          <w:rFonts w:eastAsiaTheme="majorEastAsia" w:cstheme="majorBidi"/>
          <w:i/>
          <w:iCs/>
        </w:rPr>
        <w:t xml:space="preserve"> </w:t>
      </w:r>
      <w:r w:rsidR="00281BBE" w:rsidRPr="007E21A1">
        <w:rPr>
          <w:rFonts w:eastAsiaTheme="majorEastAsia" w:cstheme="majorBidi"/>
          <w:i/>
          <w:iCs/>
        </w:rPr>
        <w:t>asbestos fibers</w:t>
      </w:r>
      <w:r w:rsidR="00281BBE">
        <w:rPr>
          <w:rFonts w:eastAsiaTheme="majorEastAsia" w:cstheme="majorBidi"/>
          <w:i/>
          <w:iCs/>
        </w:rPr>
        <w:t xml:space="preserve"> + </w:t>
      </w:r>
      <w:r w:rsidR="009713DA" w:rsidRPr="009713DA">
        <w:rPr>
          <w:rFonts w:eastAsiaTheme="majorEastAsia" w:cstheme="majorBidi"/>
          <w:i/>
          <w:iCs/>
        </w:rPr>
        <w:t>220</w:t>
      </w:r>
      <w:r w:rsidR="009713DA">
        <w:rPr>
          <w:rFonts w:eastAsiaTheme="majorEastAsia" w:cstheme="majorBidi"/>
          <w:i/>
          <w:iCs/>
        </w:rPr>
        <w:t>,</w:t>
      </w:r>
      <w:r w:rsidR="009713DA" w:rsidRPr="009713DA">
        <w:rPr>
          <w:rFonts w:eastAsiaTheme="majorEastAsia" w:cstheme="majorBidi"/>
          <w:i/>
          <w:iCs/>
        </w:rPr>
        <w:t>501</w:t>
      </w:r>
      <w:r w:rsidR="009713DA">
        <w:rPr>
          <w:rFonts w:eastAsiaTheme="majorEastAsia" w:cstheme="majorBidi"/>
          <w:i/>
          <w:iCs/>
        </w:rPr>
        <w:t>,</w:t>
      </w:r>
      <w:r w:rsidR="009713DA" w:rsidRPr="009713DA">
        <w:rPr>
          <w:rFonts w:eastAsiaTheme="majorEastAsia" w:cstheme="majorBidi"/>
          <w:i/>
          <w:iCs/>
        </w:rPr>
        <w:t>440</w:t>
      </w:r>
      <w:r w:rsidR="009713DA">
        <w:rPr>
          <w:rFonts w:eastAsiaTheme="majorEastAsia" w:cstheme="majorBidi"/>
          <w:i/>
          <w:iCs/>
        </w:rPr>
        <w:t xml:space="preserve"> </w:t>
      </w:r>
      <w:r w:rsidR="00281BBE" w:rsidRPr="007E21A1">
        <w:rPr>
          <w:i/>
          <w:iCs/>
        </w:rPr>
        <w:t>asbestos fibers</w:t>
      </w:r>
      <w:r w:rsidR="00281BBE">
        <w:rPr>
          <w:i/>
          <w:iCs/>
        </w:rPr>
        <w:t xml:space="preserve"> = </w:t>
      </w:r>
      <w:r>
        <w:rPr>
          <w:i/>
          <w:iCs/>
        </w:rPr>
        <w:t xml:space="preserve">4,892,501,440 </w:t>
      </w:r>
      <w:r w:rsidR="00281BBE">
        <w:rPr>
          <w:i/>
          <w:iCs/>
        </w:rPr>
        <w:t>asbestos fibers</w:t>
      </w:r>
    </w:p>
    <w:p w14:paraId="397B0EBA" w14:textId="77777777" w:rsidR="00F473B8" w:rsidRPr="00F473B8" w:rsidRDefault="00F473B8" w:rsidP="00F473B8">
      <w:pPr>
        <w:rPr>
          <w:rFonts w:eastAsiaTheme="majorEastAsia" w:cstheme="majorBidi"/>
          <w:iCs/>
        </w:rPr>
      </w:pPr>
      <w:r w:rsidRPr="00F473B8">
        <w:rPr>
          <w:rFonts w:eastAsiaTheme="majorEastAsia" w:cstheme="majorBidi"/>
          <w:iCs/>
        </w:rPr>
        <w:t>This is an underestimate of the actual asbestos inhaled because we did not consider the following exposures:</w:t>
      </w:r>
    </w:p>
    <w:p w14:paraId="40F0C751" w14:textId="77777777" w:rsidR="00F473B8" w:rsidRPr="00F473B8" w:rsidRDefault="00F473B8" w:rsidP="00F473B8">
      <w:pPr>
        <w:numPr>
          <w:ilvl w:val="0"/>
          <w:numId w:val="1"/>
        </w:numPr>
        <w:rPr>
          <w:rFonts w:eastAsiaTheme="majorEastAsia" w:cstheme="majorBidi"/>
          <w:iCs/>
        </w:rPr>
      </w:pPr>
      <w:r w:rsidRPr="00F473B8">
        <w:rPr>
          <w:rFonts w:eastAsiaTheme="majorEastAsia" w:cstheme="majorBidi"/>
          <w:iCs/>
        </w:rPr>
        <w:t>Exposure to transvaginal asbestos fibers from J&amp;J talcum powder</w:t>
      </w:r>
    </w:p>
    <w:p w14:paraId="701B4EC8" w14:textId="77777777" w:rsidR="00F473B8" w:rsidRPr="00F473B8" w:rsidRDefault="00F473B8" w:rsidP="00F473B8">
      <w:pPr>
        <w:numPr>
          <w:ilvl w:val="0"/>
          <w:numId w:val="1"/>
        </w:numPr>
        <w:rPr>
          <w:rFonts w:eastAsiaTheme="majorEastAsia" w:cstheme="majorBidi"/>
          <w:iCs/>
        </w:rPr>
      </w:pPr>
      <w:r w:rsidRPr="00F473B8">
        <w:rPr>
          <w:rFonts w:eastAsiaTheme="majorEastAsia" w:cstheme="majorBidi"/>
          <w:iCs/>
        </w:rPr>
        <w:t>Her relatives’ usages of J&amp;J talcum powder in the house</w:t>
      </w:r>
    </w:p>
    <w:p w14:paraId="62AA3F1F" w14:textId="77777777" w:rsidR="00F473B8" w:rsidRPr="00F473B8" w:rsidRDefault="00F473B8" w:rsidP="00F473B8">
      <w:pPr>
        <w:numPr>
          <w:ilvl w:val="0"/>
          <w:numId w:val="1"/>
        </w:numPr>
        <w:rPr>
          <w:rFonts w:eastAsiaTheme="majorEastAsia" w:cstheme="majorBidi"/>
          <w:iCs/>
        </w:rPr>
      </w:pPr>
      <w:r w:rsidRPr="00F473B8">
        <w:rPr>
          <w:rFonts w:eastAsiaTheme="majorEastAsia" w:cstheme="majorBidi"/>
          <w:iCs/>
        </w:rPr>
        <w:t>Application of J&amp;J Baby Powder on her babies after bath</w:t>
      </w:r>
    </w:p>
    <w:p w14:paraId="38447AD4" w14:textId="77777777" w:rsidR="00FB5B0B" w:rsidRPr="00F473B8" w:rsidRDefault="00F473B8" w:rsidP="00FB5B0B">
      <w:pPr>
        <w:numPr>
          <w:ilvl w:val="0"/>
          <w:numId w:val="1"/>
        </w:numPr>
        <w:rPr>
          <w:rFonts w:eastAsiaTheme="majorEastAsia" w:cstheme="majorBidi"/>
          <w:iCs/>
        </w:rPr>
      </w:pPr>
      <w:r w:rsidRPr="00F473B8">
        <w:rPr>
          <w:rFonts w:eastAsiaTheme="majorEastAsia" w:cstheme="majorBidi"/>
          <w:iCs/>
        </w:rPr>
        <w:t>Cleaning up the talc dust by mopping and then sweeping</w:t>
      </w:r>
    </w:p>
    <w:p w14:paraId="3628E671" w14:textId="77777777" w:rsidR="00F81363" w:rsidRPr="00F81363" w:rsidRDefault="00F81363" w:rsidP="00F81363">
      <w:pPr>
        <w:spacing w:before="200" w:after="0"/>
        <w:outlineLvl w:val="2"/>
        <w:rPr>
          <w:rFonts w:eastAsiaTheme="majorEastAsia" w:cstheme="majorBidi"/>
          <w:b/>
          <w:iCs/>
          <w:smallCaps/>
          <w:spacing w:val="5"/>
          <w:sz w:val="26"/>
          <w:szCs w:val="26"/>
          <w:u w:val="single"/>
        </w:rPr>
      </w:pPr>
      <w:bookmarkStart w:id="4" w:name="_Toc526417507"/>
      <w:r w:rsidRPr="00F81363">
        <w:rPr>
          <w:rFonts w:eastAsiaTheme="majorEastAsia" w:cstheme="majorBidi"/>
          <w:b/>
          <w:iCs/>
          <w:smallCaps/>
          <w:spacing w:val="5"/>
          <w:sz w:val="26"/>
          <w:szCs w:val="26"/>
          <w:u w:val="single"/>
        </w:rPr>
        <w:t>Case #3</w:t>
      </w:r>
      <w:bookmarkEnd w:id="4"/>
      <w:r w:rsidRPr="00F81363">
        <w:rPr>
          <w:rFonts w:eastAsiaTheme="majorEastAsia" w:cstheme="majorBidi"/>
          <w:b/>
          <w:iCs/>
          <w:smallCaps/>
          <w:spacing w:val="5"/>
          <w:sz w:val="26"/>
          <w:szCs w:val="26"/>
          <w:u w:val="single"/>
        </w:rPr>
        <w:t xml:space="preserve">  </w:t>
      </w:r>
    </w:p>
    <w:p w14:paraId="5A1D4535" w14:textId="77777777" w:rsidR="00E02E0A" w:rsidRPr="00F81363" w:rsidRDefault="00E02E0A" w:rsidP="00E02E0A">
      <w:pPr>
        <w:spacing w:after="0"/>
        <w:outlineLvl w:val="3"/>
        <w:rPr>
          <w:rFonts w:eastAsiaTheme="majorEastAsia" w:cstheme="majorBidi"/>
          <w:bCs/>
          <w:i/>
          <w:spacing w:val="5"/>
          <w:sz w:val="24"/>
          <w:szCs w:val="24"/>
        </w:rPr>
      </w:pPr>
      <w:r w:rsidRPr="00F81363">
        <w:rPr>
          <w:rFonts w:eastAsiaTheme="majorEastAsia" w:cstheme="majorBidi"/>
          <w:bCs/>
          <w:i/>
          <w:spacing w:val="5"/>
          <w:sz w:val="24"/>
          <w:szCs w:val="24"/>
        </w:rPr>
        <w:t>Past Medical History</w:t>
      </w:r>
    </w:p>
    <w:p w14:paraId="2FF4D906" w14:textId="77777777" w:rsidR="00E02E0A" w:rsidRPr="00F81363" w:rsidRDefault="00E55679" w:rsidP="00E02E0A">
      <w:pPr>
        <w:rPr>
          <w:rFonts w:eastAsiaTheme="majorEastAsia" w:cstheme="majorBidi"/>
        </w:rPr>
      </w:pPr>
      <w:r>
        <w:rPr>
          <w:rFonts w:eastAsiaTheme="majorEastAsia" w:cstheme="majorBidi"/>
        </w:rPr>
        <w:lastRenderedPageBreak/>
        <w:t>Case #3</w:t>
      </w:r>
      <w:r w:rsidR="00E02E0A" w:rsidRPr="00F81363">
        <w:rPr>
          <w:rFonts w:eastAsiaTheme="majorEastAsia" w:cstheme="majorBidi"/>
        </w:rPr>
        <w:t xml:space="preserve"> is a 52-year-old pre-menopausal African-American woman with a history of uterine fibroids.  The patient had breast reduction surgery at age 22. She gained 85 </w:t>
      </w:r>
      <w:proofErr w:type="spellStart"/>
      <w:r w:rsidR="00E02E0A" w:rsidRPr="00F81363">
        <w:rPr>
          <w:rFonts w:eastAsiaTheme="majorEastAsia" w:cstheme="majorBidi"/>
        </w:rPr>
        <w:t>lbs</w:t>
      </w:r>
      <w:proofErr w:type="spellEnd"/>
      <w:r w:rsidR="00E02E0A" w:rsidRPr="00F81363">
        <w:rPr>
          <w:rFonts w:eastAsiaTheme="majorEastAsia" w:cstheme="majorBidi"/>
        </w:rPr>
        <w:t xml:space="preserve"> during her second pregnancy at age 34 and two years after had a Roux-en-Y gastrojejunostomy for weight loss at age 37. She had a BMI of 27.4 at the time of surgery, never smoked, and had no history of direct or para-occupational asbestos exposure. She was G7P2A</w:t>
      </w:r>
      <w:r>
        <w:rPr>
          <w:rFonts w:eastAsiaTheme="majorEastAsia" w:cstheme="majorBidi"/>
        </w:rPr>
        <w:t>5</w:t>
      </w:r>
      <w:r w:rsidR="00E02E0A" w:rsidRPr="00F81363">
        <w:rPr>
          <w:rFonts w:eastAsiaTheme="majorEastAsia" w:cstheme="majorBidi"/>
        </w:rPr>
        <w:t xml:space="preserve"> </w:t>
      </w:r>
      <w:r>
        <w:rPr>
          <w:rFonts w:eastAsiaTheme="majorEastAsia" w:cstheme="majorBidi"/>
        </w:rPr>
        <w:t>and she</w:t>
      </w:r>
      <w:r w:rsidR="00E02E0A" w:rsidRPr="00F81363">
        <w:rPr>
          <w:rFonts w:eastAsiaTheme="majorEastAsia" w:cstheme="majorBidi"/>
        </w:rPr>
        <w:t xml:space="preserve"> had a tubal ligation at age 37. She used BCPs from 1981 to 1992 and a BC patch for 12 months in 1992-1993. She was diagnosed with uterine fibroids in October 2011, which were treated by uterine artery embolization in July 2013.</w:t>
      </w:r>
    </w:p>
    <w:p w14:paraId="5F367BB1" w14:textId="77777777" w:rsidR="00F81363" w:rsidRDefault="00F81363" w:rsidP="00F81363">
      <w:pPr>
        <w:spacing w:after="0"/>
        <w:outlineLvl w:val="3"/>
        <w:rPr>
          <w:rFonts w:eastAsiaTheme="majorEastAsia" w:cstheme="majorBidi"/>
          <w:bCs/>
          <w:i/>
          <w:spacing w:val="5"/>
          <w:sz w:val="24"/>
          <w:szCs w:val="24"/>
        </w:rPr>
      </w:pPr>
      <w:r w:rsidRPr="00F81363">
        <w:rPr>
          <w:rFonts w:eastAsiaTheme="majorEastAsia" w:cstheme="majorBidi"/>
          <w:bCs/>
          <w:i/>
          <w:spacing w:val="5"/>
          <w:sz w:val="24"/>
          <w:szCs w:val="24"/>
        </w:rPr>
        <w:t>History of present illness</w:t>
      </w:r>
    </w:p>
    <w:p w14:paraId="48341E33" w14:textId="77777777" w:rsidR="00E55679" w:rsidRDefault="00E55679" w:rsidP="00BB6B8B">
      <w:r w:rsidRPr="00E55679">
        <w:t xml:space="preserve">In early 2014, the patient complained of abdominal pain and heavy menstrual bleeding and an ultrasound and CT scan revealed a left ovarian cyst and a recurrence of uterine fibroids. A second ultrasound and CT scan completed in mid-2014 revealed a pelvic mass.  The patient was diagnosed with high grade serous carcinoma found in the ovary, fallopian tube serosa and pelvis at age 49.  She underwent a total abdominal hysterectomy, bilateral </w:t>
      </w:r>
      <w:proofErr w:type="spellStart"/>
      <w:r w:rsidRPr="00E55679">
        <w:t>salpingo</w:t>
      </w:r>
      <w:proofErr w:type="spellEnd"/>
      <w:r w:rsidRPr="00E55679">
        <w:t>-oophorectomy, omentectomy, pelvic and para-aortic lymph node dissection, and appendectomy, but some residual tumor was left at surgery. She was then treated with six cycles of Carboplatin and Taxol. The patient had a recurrence in 2016 and had a radical pelvic dissection for complete tumor debulking, low anterior resection with anastomosis. This was followed by two cycles of intravenous Taxol and Carboplatin, one cycle of intravenous Docetaxel and Carboplatin, and three cycles of intravenous Docetaxel and intraperitoneal Cisplatin.  The patient is now in considered to be in remission.</w:t>
      </w:r>
    </w:p>
    <w:p w14:paraId="12776FC2"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0B07282B" w14:textId="025AA4CE" w:rsidR="00724869" w:rsidRPr="00724869" w:rsidRDefault="00724869" w:rsidP="00724869">
      <w:pPr>
        <w:rPr>
          <w:rFonts w:eastAsiaTheme="majorEastAsia" w:cstheme="majorBidi"/>
        </w:rPr>
      </w:pPr>
      <w:r w:rsidRPr="00724869">
        <w:rPr>
          <w:rFonts w:eastAsiaTheme="majorEastAsia" w:cstheme="majorBidi"/>
        </w:rPr>
        <w:t>The patient is BRCA negative.  She was never diagnosed with endometriosis.  There is no first</w:t>
      </w:r>
      <w:r w:rsidR="00100869">
        <w:rPr>
          <w:rFonts w:eastAsiaTheme="majorEastAsia" w:cstheme="majorBidi"/>
        </w:rPr>
        <w:t>-</w:t>
      </w:r>
      <w:r w:rsidRPr="00724869">
        <w:rPr>
          <w:rFonts w:eastAsiaTheme="majorEastAsia" w:cstheme="majorBidi"/>
        </w:rPr>
        <w:t>degree family history of Lynch syndrome, ovarian, or breast cancer.  She did not have hormone replacement therapy (HRT), and she never used an intra-uterine device (IUD.)</w:t>
      </w:r>
    </w:p>
    <w:p w14:paraId="2C9CA010" w14:textId="2CD67460" w:rsidR="00724869" w:rsidRPr="00724869" w:rsidRDefault="00724869" w:rsidP="00724869">
      <w:pPr>
        <w:rPr>
          <w:rFonts w:eastAsiaTheme="majorEastAsia" w:cstheme="majorBidi"/>
        </w:rPr>
      </w:pPr>
      <w:r w:rsidRPr="00724869">
        <w:rPr>
          <w:rFonts w:eastAsiaTheme="majorEastAsia" w:cstheme="majorBidi"/>
        </w:rPr>
        <w:lastRenderedPageBreak/>
        <w:t>The patient’s father had been diagnosed with lung cancer and leukemia before he died of renal failure in his early 70s.  Her mother, who worked, for the phone company, died in her mid-70s from colon cancer. A maternal aunt was diagnosed with stage 0 breast cancer at approximately age 80.  At 49, a cousin, who was positive for a BRCA gene, was diagnosed with breast cancer.</w:t>
      </w:r>
    </w:p>
    <w:p w14:paraId="0FB54043" w14:textId="2E44DE14" w:rsidR="00F81363" w:rsidRPr="00F81363" w:rsidRDefault="00F81363" w:rsidP="00F81363">
      <w:pPr>
        <w:spacing w:after="0"/>
        <w:outlineLvl w:val="3"/>
        <w:rPr>
          <w:rFonts w:eastAsiaTheme="majorEastAsia" w:cstheme="majorBidi"/>
          <w:bCs/>
          <w:i/>
          <w:spacing w:val="5"/>
          <w:sz w:val="24"/>
          <w:szCs w:val="24"/>
        </w:rPr>
      </w:pPr>
      <w:r w:rsidRPr="00F81363">
        <w:rPr>
          <w:rFonts w:eastAsiaTheme="majorEastAsia" w:cstheme="majorBidi"/>
          <w:bCs/>
          <w:i/>
          <w:spacing w:val="5"/>
          <w:sz w:val="24"/>
          <w:szCs w:val="24"/>
        </w:rPr>
        <w:t xml:space="preserve">Exposure </w:t>
      </w:r>
      <w:r w:rsidR="00854D8E">
        <w:rPr>
          <w:rFonts w:eastAsiaTheme="majorEastAsia" w:cstheme="majorBidi"/>
          <w:bCs/>
          <w:i/>
          <w:spacing w:val="5"/>
          <w:sz w:val="24"/>
          <w:szCs w:val="24"/>
        </w:rPr>
        <w:t>H</w:t>
      </w:r>
      <w:r w:rsidRPr="00F81363">
        <w:rPr>
          <w:rFonts w:eastAsiaTheme="majorEastAsia" w:cstheme="majorBidi"/>
          <w:bCs/>
          <w:i/>
          <w:spacing w:val="5"/>
          <w:sz w:val="24"/>
          <w:szCs w:val="24"/>
        </w:rPr>
        <w:t>istory</w:t>
      </w:r>
    </w:p>
    <w:p w14:paraId="376EF187" w14:textId="77777777" w:rsidR="00BB6B8B" w:rsidRPr="00BB6B8B" w:rsidRDefault="00BB6B8B" w:rsidP="00BB6B8B">
      <w:pPr>
        <w:rPr>
          <w:rFonts w:eastAsiaTheme="majorEastAsia" w:cstheme="majorBidi"/>
        </w:rPr>
      </w:pPr>
      <w:r w:rsidRPr="00BB6B8B">
        <w:rPr>
          <w:rFonts w:eastAsiaTheme="majorEastAsia" w:cstheme="majorBidi"/>
        </w:rPr>
        <w:t xml:space="preserve">The patient used talc powder for 39 years from age 10 to 49 (1975 – 2014); she used JBP exclusively until ~1985, followed by primarily mixed JBP and STS use.  She occasionally used generic baby powder from Shop-Rite, Pathmark and CVS. The patient used talc in various cosmetic applications over this period.  She applied talc after every shower, at least 2 times daily and sometimes up to 4 times a day. She poured talc on her hands and applied it to her inner thighs 2-4 times a day.  She poured it from the can to apply it under her arms 2-4 times per day from 1975-1995. She poured it from the can onto her chest from her collarbone to underneath her breasts 2-4 times per day from 1975-1985. She shook the talc directly onto her underwear 2 – 4 times day from 1975-2014. From age 20-22, she applied talc to her face using a make-up brush. </w:t>
      </w:r>
      <w:r w:rsidRPr="00F81363">
        <w:rPr>
          <w:rFonts w:eastAsiaTheme="majorEastAsia" w:cstheme="majorBidi"/>
        </w:rPr>
        <w:t xml:space="preserve">She saw and inhaled visible talc dust while applying the talc to her face, upper body and </w:t>
      </w:r>
      <w:r>
        <w:rPr>
          <w:rFonts w:eastAsiaTheme="majorEastAsia" w:cstheme="majorBidi"/>
        </w:rPr>
        <w:t>underwear</w:t>
      </w:r>
      <w:r w:rsidRPr="00F81363">
        <w:rPr>
          <w:rFonts w:eastAsiaTheme="majorEastAsia" w:cstheme="majorBidi"/>
        </w:rPr>
        <w:t>. She</w:t>
      </w:r>
      <w:r>
        <w:rPr>
          <w:rFonts w:eastAsiaTheme="majorEastAsia" w:cstheme="majorBidi"/>
        </w:rPr>
        <w:t xml:space="preserve"> stopped using talc powder in 2014 when she saw </w:t>
      </w:r>
      <w:r w:rsidRPr="00F81363">
        <w:rPr>
          <w:rFonts w:eastAsiaTheme="majorEastAsia" w:cstheme="majorBidi"/>
        </w:rPr>
        <w:t>lawyer advertisements regarding the relationship between ovarian cancer and talc.</w:t>
      </w:r>
    </w:p>
    <w:p w14:paraId="3634A1CF" w14:textId="77777777" w:rsidR="00BB6B8B" w:rsidRDefault="00BB6B8B" w:rsidP="00BB6B8B">
      <w:pPr>
        <w:rPr>
          <w:rFonts w:eastAsiaTheme="majorEastAsia" w:cstheme="majorBidi"/>
        </w:rPr>
      </w:pPr>
      <w:r w:rsidRPr="00BB6B8B">
        <w:rPr>
          <w:rFonts w:eastAsiaTheme="majorEastAsia" w:cstheme="majorBidi"/>
        </w:rPr>
        <w:t xml:space="preserve">She used talc JBP on her 2 babies for 2-3 years with each diaper change (6-8 times per day) and after each bath. </w:t>
      </w:r>
      <w:r w:rsidRPr="00F81363">
        <w:rPr>
          <w:rFonts w:eastAsiaTheme="majorEastAsia" w:cstheme="majorBidi"/>
        </w:rPr>
        <w:t xml:space="preserve">She was given J&amp;J baby product gift baskets at </w:t>
      </w:r>
      <w:r>
        <w:rPr>
          <w:rFonts w:eastAsiaTheme="majorEastAsia" w:cstheme="majorBidi"/>
        </w:rPr>
        <w:t>each hospital</w:t>
      </w:r>
      <w:r w:rsidRPr="00F81363">
        <w:rPr>
          <w:rFonts w:eastAsiaTheme="majorEastAsia" w:cstheme="majorBidi"/>
        </w:rPr>
        <w:t xml:space="preserve"> following the birth of her sons.</w:t>
      </w:r>
      <w:r>
        <w:rPr>
          <w:rFonts w:eastAsiaTheme="majorEastAsia" w:cstheme="majorBidi"/>
        </w:rPr>
        <w:t xml:space="preserve"> Sh</w:t>
      </w:r>
      <w:r w:rsidRPr="00F81363">
        <w:rPr>
          <w:rFonts w:eastAsiaTheme="majorEastAsia" w:cstheme="majorBidi"/>
        </w:rPr>
        <w:t xml:space="preserve">e </w:t>
      </w:r>
      <w:r>
        <w:rPr>
          <w:rFonts w:eastAsiaTheme="majorEastAsia" w:cstheme="majorBidi"/>
        </w:rPr>
        <w:t xml:space="preserve">shook the talc powder directly onto her babies and </w:t>
      </w:r>
      <w:r w:rsidRPr="00F81363">
        <w:rPr>
          <w:rFonts w:eastAsiaTheme="majorEastAsia" w:cstheme="majorBidi"/>
        </w:rPr>
        <w:t xml:space="preserve">inhaled dust when applying the talc to her children.  </w:t>
      </w:r>
      <w:r w:rsidRPr="00BB6B8B">
        <w:rPr>
          <w:rFonts w:eastAsiaTheme="majorEastAsia" w:cstheme="majorBidi"/>
        </w:rPr>
        <w:t>She thinks her mother used talc on her as a baby since her mother encouraged her to use it on herself at age 10 and showed her how to use it on her children.</w:t>
      </w:r>
    </w:p>
    <w:p w14:paraId="1C304CE8" w14:textId="77777777" w:rsidR="00F81363" w:rsidRPr="00F81363" w:rsidRDefault="00F81363" w:rsidP="00F81363">
      <w:pPr>
        <w:rPr>
          <w:rFonts w:eastAsiaTheme="majorEastAsia" w:cstheme="majorBidi"/>
        </w:rPr>
      </w:pPr>
      <w:r w:rsidRPr="00F81363">
        <w:rPr>
          <w:rFonts w:eastAsiaTheme="majorEastAsia" w:cstheme="majorBidi"/>
        </w:rPr>
        <w:t xml:space="preserve">She applied the talc to her body in the bathroom standing over a throw rug. Once a week she shook the rug out, swept the floor and washed the rug. She used talc on her own sheets and pillows once a </w:t>
      </w:r>
      <w:r w:rsidRPr="00F81363">
        <w:rPr>
          <w:rFonts w:eastAsiaTheme="majorEastAsia" w:cstheme="majorBidi"/>
        </w:rPr>
        <w:lastRenderedPageBreak/>
        <w:t>week from age 10 until age 49 and her children’s sheets and pillows until each reached age 9.  She saw and inhaled visible talc dust when she shook the rug out and when she powdered her and her children’s’ bedding. She used condoms which may have been dusted with talc from 1980 to 1998. She used a diaphragm infrequently for 2 years during college and applied talc before storing it.</w:t>
      </w:r>
    </w:p>
    <w:p w14:paraId="0403176F" w14:textId="77777777" w:rsidR="00F81363" w:rsidRDefault="00F81363" w:rsidP="00F81363">
      <w:pPr>
        <w:rPr>
          <w:rFonts w:eastAsiaTheme="majorEastAsia" w:cstheme="majorBidi"/>
        </w:rPr>
      </w:pPr>
      <w:r w:rsidRPr="00F81363">
        <w:rPr>
          <w:rFonts w:eastAsiaTheme="majorEastAsia" w:cstheme="majorBidi"/>
        </w:rPr>
        <w:t>The patient has no known direct or indirect exposure to asbestos from any other sources.</w:t>
      </w:r>
      <w:r w:rsidR="00E55679">
        <w:rPr>
          <w:rFonts w:eastAsiaTheme="majorEastAsia" w:cstheme="majorBidi"/>
        </w:rPr>
        <w:t xml:space="preserve"> </w:t>
      </w:r>
      <w:r w:rsidR="00CB42CC">
        <w:rPr>
          <w:rFonts w:eastAsiaTheme="majorEastAsia" w:cstheme="majorBidi"/>
        </w:rPr>
        <w:t xml:space="preserve">Her father, who was diagnosed with lung cancer, </w:t>
      </w:r>
      <w:r w:rsidR="00CB42CC" w:rsidRPr="00724869">
        <w:rPr>
          <w:rFonts w:eastAsiaTheme="majorEastAsia" w:cstheme="majorBidi"/>
        </w:rPr>
        <w:t xml:space="preserve">worked for public transportation as a foreman mechanic. He had no known exposure to asbestos.  Beginning at approximately age 15, the patient had washed her father’s work clothes, and remembered them as having been greasy.  </w:t>
      </w:r>
      <w:r w:rsidR="00CB42CC">
        <w:rPr>
          <w:rFonts w:eastAsiaTheme="majorEastAsia" w:cstheme="majorBidi"/>
        </w:rPr>
        <w:t>The patient</w:t>
      </w:r>
      <w:r w:rsidR="00E55679" w:rsidRPr="00F81363">
        <w:rPr>
          <w:rFonts w:eastAsiaTheme="majorEastAsia" w:cstheme="majorBidi"/>
        </w:rPr>
        <w:t xml:space="preserve"> has a bachelor’s degree in business marketing and a certif</w:t>
      </w:r>
      <w:r w:rsidR="00E55679">
        <w:rPr>
          <w:rFonts w:eastAsiaTheme="majorEastAsia" w:cstheme="majorBidi"/>
        </w:rPr>
        <w:t xml:space="preserve">icate in computer programming. </w:t>
      </w:r>
      <w:r w:rsidR="00E55679" w:rsidRPr="00F81363">
        <w:rPr>
          <w:rFonts w:eastAsiaTheme="majorEastAsia" w:cstheme="majorBidi"/>
        </w:rPr>
        <w:t>She worked in the fie</w:t>
      </w:r>
      <w:r w:rsidR="00453A4A">
        <w:rPr>
          <w:rFonts w:eastAsiaTheme="majorEastAsia" w:cstheme="majorBidi"/>
        </w:rPr>
        <w:t>ld of information technology</w:t>
      </w:r>
      <w:r w:rsidR="00E55679" w:rsidRPr="00F81363">
        <w:rPr>
          <w:rFonts w:eastAsiaTheme="majorEastAsia" w:cstheme="majorBidi"/>
        </w:rPr>
        <w:t xml:space="preserve"> until 2011, when she stopped working due to back pain.  With injuries sustained in several past automobile accidents, she received related disability payments for five years until 2014.  Since April, 2016, she works in customer service driving the jet bridge</w:t>
      </w:r>
      <w:r w:rsidR="00E55679">
        <w:rPr>
          <w:rFonts w:eastAsiaTheme="majorEastAsia" w:cstheme="majorBidi"/>
        </w:rPr>
        <w:t xml:space="preserve"> </w:t>
      </w:r>
      <w:r w:rsidR="00E55679" w:rsidRPr="00F81363">
        <w:rPr>
          <w:rFonts w:eastAsiaTheme="majorEastAsia" w:cstheme="majorBidi"/>
        </w:rPr>
        <w:t>for a major airline.</w:t>
      </w:r>
    </w:p>
    <w:p w14:paraId="05A6A4D1" w14:textId="77777777" w:rsidR="007879EC" w:rsidRDefault="007879EC" w:rsidP="007879EC">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6140" w:type="dxa"/>
        <w:jc w:val="center"/>
        <w:tblLayout w:type="fixed"/>
        <w:tblLook w:val="04A0" w:firstRow="1" w:lastRow="0" w:firstColumn="1" w:lastColumn="0" w:noHBand="0" w:noVBand="1"/>
      </w:tblPr>
      <w:tblGrid>
        <w:gridCol w:w="3229"/>
        <w:gridCol w:w="1136"/>
        <w:gridCol w:w="1775"/>
      </w:tblGrid>
      <w:tr w:rsidR="00573BDC" w:rsidRPr="00B22736" w14:paraId="5BC90E69" w14:textId="77777777" w:rsidTr="00573BDC">
        <w:trPr>
          <w:trHeight w:val="310"/>
          <w:jc w:val="center"/>
        </w:trPr>
        <w:tc>
          <w:tcPr>
            <w:tcW w:w="3229" w:type="dxa"/>
          </w:tcPr>
          <w:p w14:paraId="532530A7" w14:textId="0F476067" w:rsidR="00573BDC" w:rsidRPr="00B22736" w:rsidRDefault="00573BDC" w:rsidP="00573BDC">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3</w:t>
            </w:r>
            <w:r w:rsidRPr="00B22736">
              <w:rPr>
                <w:rFonts w:asciiTheme="minorHAnsi" w:eastAsiaTheme="minorEastAsia" w:hAnsiTheme="minorHAnsi"/>
                <w:b/>
                <w:iCs/>
              </w:rPr>
              <w:t xml:space="preserve"> Usage</w:t>
            </w:r>
          </w:p>
        </w:tc>
        <w:tc>
          <w:tcPr>
            <w:tcW w:w="1136" w:type="dxa"/>
          </w:tcPr>
          <w:p w14:paraId="54C84CC2" w14:textId="77777777" w:rsidR="00573BDC" w:rsidRPr="00B22736" w:rsidRDefault="00573BDC" w:rsidP="003776B8">
            <w:pPr>
              <w:spacing w:line="276" w:lineRule="auto"/>
              <w:rPr>
                <w:rFonts w:asciiTheme="minorHAnsi" w:hAnsiTheme="minorHAnsi"/>
                <w:b/>
              </w:rPr>
            </w:pPr>
            <w:r w:rsidRPr="00B22736">
              <w:rPr>
                <w:rFonts w:asciiTheme="minorHAnsi" w:hAnsiTheme="minorHAnsi"/>
                <w:b/>
              </w:rPr>
              <w:t>Duration</w:t>
            </w:r>
          </w:p>
        </w:tc>
        <w:tc>
          <w:tcPr>
            <w:tcW w:w="1775" w:type="dxa"/>
          </w:tcPr>
          <w:p w14:paraId="2335A35E" w14:textId="77777777" w:rsidR="00573BDC" w:rsidRPr="00B22736" w:rsidRDefault="00573BDC" w:rsidP="003776B8">
            <w:pPr>
              <w:spacing w:line="276" w:lineRule="auto"/>
              <w:rPr>
                <w:rFonts w:asciiTheme="minorHAnsi" w:hAnsiTheme="minorHAnsi"/>
                <w:b/>
              </w:rPr>
            </w:pPr>
            <w:r w:rsidRPr="00B22736">
              <w:rPr>
                <w:rFonts w:asciiTheme="minorHAnsi" w:hAnsiTheme="minorHAnsi"/>
                <w:b/>
              </w:rPr>
              <w:t>Frequency</w:t>
            </w:r>
          </w:p>
        </w:tc>
      </w:tr>
      <w:tr w:rsidR="00573BDC" w:rsidRPr="00B22736" w14:paraId="1648FD39" w14:textId="77777777" w:rsidTr="00573BDC">
        <w:trPr>
          <w:trHeight w:val="310"/>
          <w:jc w:val="center"/>
        </w:trPr>
        <w:tc>
          <w:tcPr>
            <w:tcW w:w="3229" w:type="dxa"/>
          </w:tcPr>
          <w:p w14:paraId="4B3AB400" w14:textId="77777777" w:rsidR="00573BDC" w:rsidRPr="00B22736" w:rsidRDefault="00573BDC" w:rsidP="003776B8">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36" w:type="dxa"/>
          </w:tcPr>
          <w:p w14:paraId="26184662" w14:textId="27C6FA40" w:rsidR="00573BDC" w:rsidRPr="00B22736" w:rsidRDefault="00573BDC" w:rsidP="003776B8">
            <w:pPr>
              <w:spacing w:line="276" w:lineRule="auto"/>
              <w:rPr>
                <w:rFonts w:asciiTheme="minorHAnsi" w:eastAsiaTheme="minorEastAsia" w:hAnsiTheme="minorHAnsi"/>
                <w:iCs/>
              </w:rPr>
            </w:pPr>
            <w:r w:rsidRPr="001D5D6B">
              <w:rPr>
                <w:iCs/>
              </w:rPr>
              <w:t>39 years</w:t>
            </w:r>
          </w:p>
        </w:tc>
        <w:tc>
          <w:tcPr>
            <w:tcW w:w="1775" w:type="dxa"/>
          </w:tcPr>
          <w:p w14:paraId="0C50E40A" w14:textId="694BFA44" w:rsidR="00573BDC" w:rsidRPr="00B22736" w:rsidRDefault="00573BDC" w:rsidP="003776B8">
            <w:pPr>
              <w:spacing w:line="276" w:lineRule="auto"/>
              <w:rPr>
                <w:rFonts w:asciiTheme="minorHAnsi" w:eastAsiaTheme="minorEastAsia" w:hAnsiTheme="minorHAnsi"/>
                <w:iCs/>
              </w:rPr>
            </w:pPr>
            <w:r w:rsidRPr="001D5D6B">
              <w:rPr>
                <w:iCs/>
              </w:rPr>
              <w:t>3 times per day</w:t>
            </w:r>
          </w:p>
        </w:tc>
      </w:tr>
      <w:tr w:rsidR="00573BDC" w:rsidRPr="00B22736" w14:paraId="5A6053D9" w14:textId="77777777" w:rsidTr="00573BDC">
        <w:trPr>
          <w:trHeight w:val="310"/>
          <w:jc w:val="center"/>
        </w:trPr>
        <w:tc>
          <w:tcPr>
            <w:tcW w:w="3229" w:type="dxa"/>
          </w:tcPr>
          <w:p w14:paraId="09271FEB" w14:textId="77777777" w:rsidR="00573BDC" w:rsidRPr="00B22736" w:rsidRDefault="00573BDC"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36" w:type="dxa"/>
          </w:tcPr>
          <w:p w14:paraId="3D00344B" w14:textId="5C92C197" w:rsidR="00573BDC" w:rsidRPr="00B22736" w:rsidRDefault="00573BDC" w:rsidP="00573BDC">
            <w:pPr>
              <w:spacing w:line="276" w:lineRule="auto"/>
              <w:rPr>
                <w:rFonts w:asciiTheme="minorHAnsi" w:eastAsiaTheme="minorEastAsia" w:hAnsiTheme="minorHAnsi"/>
                <w:iCs/>
              </w:rPr>
            </w:pPr>
            <w:r>
              <w:rPr>
                <w:rFonts w:asciiTheme="minorHAnsi" w:eastAsiaTheme="minorEastAsia" w:hAnsiTheme="minorHAnsi"/>
                <w:iCs/>
              </w:rPr>
              <w:t>20 years</w:t>
            </w:r>
          </w:p>
        </w:tc>
        <w:tc>
          <w:tcPr>
            <w:tcW w:w="1775" w:type="dxa"/>
          </w:tcPr>
          <w:p w14:paraId="4BE2E462" w14:textId="47841E59" w:rsidR="00573BDC" w:rsidRDefault="00573BDC" w:rsidP="003776B8">
            <w:pPr>
              <w:spacing w:line="276" w:lineRule="auto"/>
              <w:rPr>
                <w:rFonts w:asciiTheme="minorHAnsi" w:eastAsiaTheme="minorEastAsia" w:hAnsiTheme="minorHAnsi"/>
                <w:iCs/>
              </w:rPr>
            </w:pPr>
            <w:r>
              <w:rPr>
                <w:rFonts w:asciiTheme="minorHAnsi" w:eastAsiaTheme="minorEastAsia" w:hAnsiTheme="minorHAnsi"/>
                <w:iCs/>
              </w:rPr>
              <w:t>3 times per day</w:t>
            </w:r>
          </w:p>
        </w:tc>
      </w:tr>
      <w:tr w:rsidR="00573BDC" w:rsidRPr="00B22736" w14:paraId="5CCD5FB8" w14:textId="77777777" w:rsidTr="00573BDC">
        <w:trPr>
          <w:trHeight w:val="310"/>
          <w:jc w:val="center"/>
        </w:trPr>
        <w:tc>
          <w:tcPr>
            <w:tcW w:w="3229" w:type="dxa"/>
          </w:tcPr>
          <w:p w14:paraId="3C7D9A47" w14:textId="77777777" w:rsidR="00573BDC" w:rsidRPr="00B22736" w:rsidRDefault="00573BDC" w:rsidP="003776B8">
            <w:pPr>
              <w:spacing w:line="276" w:lineRule="auto"/>
              <w:rPr>
                <w:rFonts w:asciiTheme="minorHAnsi" w:eastAsiaTheme="minorEastAsia" w:hAnsiTheme="minorHAnsi"/>
                <w:iCs/>
              </w:rPr>
            </w:pPr>
            <w:r w:rsidRPr="00B22736">
              <w:rPr>
                <w:rFonts w:asciiTheme="minorHAnsi" w:eastAsiaTheme="minorEastAsia" w:hAnsiTheme="minorHAnsi"/>
                <w:iCs/>
              </w:rPr>
              <w:t>Having diaper changed (as baby)</w:t>
            </w:r>
          </w:p>
        </w:tc>
        <w:tc>
          <w:tcPr>
            <w:tcW w:w="1136" w:type="dxa"/>
          </w:tcPr>
          <w:p w14:paraId="39946598" w14:textId="77777777" w:rsidR="00573BDC" w:rsidRPr="00B22736" w:rsidRDefault="00573BDC" w:rsidP="003776B8">
            <w:pPr>
              <w:spacing w:line="276" w:lineRule="auto"/>
              <w:rPr>
                <w:rFonts w:asciiTheme="minorHAnsi" w:eastAsiaTheme="minorEastAsia" w:hAnsiTheme="minorHAnsi"/>
                <w:iCs/>
              </w:rPr>
            </w:pPr>
            <w:r w:rsidRPr="00B22736">
              <w:rPr>
                <w:rFonts w:asciiTheme="minorHAnsi" w:eastAsiaTheme="minorEastAsia" w:hAnsiTheme="minorHAnsi"/>
                <w:iCs/>
              </w:rPr>
              <w:t>2 years</w:t>
            </w:r>
          </w:p>
        </w:tc>
        <w:tc>
          <w:tcPr>
            <w:tcW w:w="1775" w:type="dxa"/>
          </w:tcPr>
          <w:p w14:paraId="0D0A3CDB" w14:textId="77777777" w:rsidR="00573BDC" w:rsidRPr="00B22736" w:rsidRDefault="00573BDC" w:rsidP="003776B8">
            <w:pPr>
              <w:spacing w:line="276" w:lineRule="auto"/>
              <w:rPr>
                <w:rFonts w:asciiTheme="minorHAnsi" w:eastAsiaTheme="minorEastAsia" w:hAnsiTheme="minorHAnsi"/>
                <w:iCs/>
              </w:rPr>
            </w:pPr>
            <w:r>
              <w:rPr>
                <w:rFonts w:asciiTheme="minorHAnsi" w:eastAsiaTheme="minorEastAsia" w:hAnsiTheme="minorHAnsi"/>
                <w:iCs/>
              </w:rPr>
              <w:t>8</w:t>
            </w:r>
            <w:r w:rsidRPr="00B22736">
              <w:rPr>
                <w:rFonts w:asciiTheme="minorHAnsi" w:eastAsiaTheme="minorEastAsia" w:hAnsiTheme="minorHAnsi"/>
                <w:iCs/>
              </w:rPr>
              <w:t xml:space="preserve"> times per day</w:t>
            </w:r>
          </w:p>
        </w:tc>
      </w:tr>
      <w:tr w:rsidR="00573BDC" w:rsidRPr="00B22736" w14:paraId="1052FA5F" w14:textId="77777777" w:rsidTr="00573BDC">
        <w:trPr>
          <w:trHeight w:val="310"/>
          <w:jc w:val="center"/>
        </w:trPr>
        <w:tc>
          <w:tcPr>
            <w:tcW w:w="3229" w:type="dxa"/>
          </w:tcPr>
          <w:p w14:paraId="4DDDFE98" w14:textId="77777777" w:rsidR="00573BDC" w:rsidRPr="00B22736" w:rsidRDefault="00573BDC" w:rsidP="003776B8">
            <w:pPr>
              <w:spacing w:line="276" w:lineRule="auto"/>
              <w:rPr>
                <w:rFonts w:asciiTheme="minorHAnsi" w:eastAsiaTheme="minorEastAsia" w:hAnsiTheme="minorHAnsi"/>
                <w:iCs/>
              </w:rPr>
            </w:pPr>
            <w:r w:rsidRPr="00B22736">
              <w:rPr>
                <w:rFonts w:asciiTheme="minorHAnsi" w:eastAsiaTheme="minorEastAsia" w:hAnsiTheme="minorHAnsi"/>
                <w:iCs/>
              </w:rPr>
              <w:t xml:space="preserve">Changing diaper (as </w:t>
            </w:r>
            <w:r>
              <w:rPr>
                <w:rFonts w:asciiTheme="minorHAnsi" w:eastAsiaTheme="minorEastAsia" w:hAnsiTheme="minorHAnsi"/>
                <w:iCs/>
              </w:rPr>
              <w:t>adult</w:t>
            </w:r>
            <w:r w:rsidRPr="00B22736">
              <w:rPr>
                <w:rFonts w:asciiTheme="minorHAnsi" w:eastAsiaTheme="minorEastAsia" w:hAnsiTheme="minorHAnsi"/>
                <w:iCs/>
              </w:rPr>
              <w:t>)</w:t>
            </w:r>
          </w:p>
        </w:tc>
        <w:tc>
          <w:tcPr>
            <w:tcW w:w="1136" w:type="dxa"/>
          </w:tcPr>
          <w:p w14:paraId="587CE482" w14:textId="64F7B394" w:rsidR="00573BDC" w:rsidRPr="00B22736" w:rsidRDefault="00573BDC" w:rsidP="00573BDC">
            <w:pPr>
              <w:spacing w:line="276" w:lineRule="auto"/>
              <w:rPr>
                <w:rFonts w:asciiTheme="minorHAnsi" w:eastAsiaTheme="minorEastAsia" w:hAnsiTheme="minorHAnsi"/>
                <w:iCs/>
              </w:rPr>
            </w:pPr>
            <w:r w:rsidRPr="001D5D6B">
              <w:rPr>
                <w:iCs/>
              </w:rPr>
              <w:t>5 years</w:t>
            </w:r>
          </w:p>
        </w:tc>
        <w:tc>
          <w:tcPr>
            <w:tcW w:w="1775" w:type="dxa"/>
          </w:tcPr>
          <w:p w14:paraId="4A574085" w14:textId="0430F370" w:rsidR="00573BDC" w:rsidRPr="00B22736" w:rsidRDefault="00573BDC" w:rsidP="003776B8">
            <w:pPr>
              <w:spacing w:line="276" w:lineRule="auto"/>
              <w:rPr>
                <w:rFonts w:asciiTheme="minorHAnsi" w:eastAsiaTheme="minorEastAsia" w:hAnsiTheme="minorHAnsi"/>
                <w:iCs/>
              </w:rPr>
            </w:pPr>
            <w:r w:rsidRPr="001D5D6B">
              <w:rPr>
                <w:iCs/>
              </w:rPr>
              <w:t>7 times per day</w:t>
            </w:r>
          </w:p>
        </w:tc>
      </w:tr>
    </w:tbl>
    <w:p w14:paraId="37C8BC7E" w14:textId="77777777" w:rsidR="003A440D" w:rsidRDefault="003A440D" w:rsidP="003A440D">
      <w:pPr>
        <w:spacing w:line="276" w:lineRule="auto"/>
        <w:rPr>
          <w:rFonts w:eastAsiaTheme="majorEastAsia" w:cstheme="majorBidi"/>
          <w:i/>
          <w:iCs/>
        </w:rPr>
      </w:pPr>
    </w:p>
    <w:p w14:paraId="2AF40C42" w14:textId="77777777" w:rsidR="003A440D" w:rsidRPr="00B22736" w:rsidRDefault="003A440D" w:rsidP="003A440D">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3</w:t>
      </w:r>
      <w:r w:rsidRPr="00B22736">
        <w:rPr>
          <w:rFonts w:eastAsiaTheme="majorEastAsia" w:cstheme="majorBidi"/>
          <w:i/>
          <w:iCs/>
        </w:rPr>
        <w:t xml:space="preserve">’s inhalation exposure as a baby from </w:t>
      </w:r>
      <w:r>
        <w:rPr>
          <w:rFonts w:eastAsiaTheme="majorEastAsia" w:cstheme="majorBidi"/>
          <w:bCs/>
          <w:i/>
          <w:iCs/>
        </w:rPr>
        <w:t>diaper changing</w:t>
      </w:r>
      <w:r w:rsidRPr="00B22736">
        <w:rPr>
          <w:rFonts w:eastAsiaTheme="majorEastAsia" w:cstheme="majorBidi"/>
          <w:i/>
          <w:iCs/>
        </w:rPr>
        <w:t xml:space="preserve">: </w:t>
      </w:r>
    </w:p>
    <w:p w14:paraId="6F871BB0" w14:textId="7DC2ADC9" w:rsidR="003A440D" w:rsidRDefault="003A440D" w:rsidP="003A440D">
      <w:pPr>
        <w:spacing w:line="276" w:lineRule="auto"/>
        <w:jc w:val="center"/>
        <w:rPr>
          <w:rFonts w:eastAsiaTheme="majorEastAsia" w:cstheme="majorBidi"/>
          <w:i/>
          <w:iCs/>
        </w:rPr>
      </w:pPr>
      <w:r w:rsidRPr="0057436E">
        <w:rPr>
          <w:rFonts w:eastAsiaTheme="majorEastAsia" w:cstheme="majorBidi"/>
          <w:i/>
          <w:iCs/>
        </w:rPr>
        <w:t xml:space="preserve">1.8 f/cc x </w:t>
      </w:r>
      <m:oMath>
        <m:f>
          <m:fPr>
            <m:ctrlPr>
              <w:rPr>
                <w:rFonts w:ascii="Cambria Math" w:eastAsiaTheme="majorEastAsia" w:hAnsi="Cambria Math" w:cstheme="majorBidi"/>
                <w:i/>
                <w:iCs/>
              </w:rPr>
            </m:ctrlPr>
          </m:fPr>
          <m:num>
            <m:r>
              <m:rPr>
                <m:nor/>
              </m:rPr>
              <w:rPr>
                <w:rFonts w:eastAsiaTheme="majorEastAsia" w:cstheme="majorBidi"/>
                <w:i/>
                <w:iCs/>
              </w:rPr>
              <m:t xml:space="preserve">2 min x </m:t>
            </m:r>
            <m:r>
              <m:rPr>
                <m:nor/>
              </m:rPr>
              <w:rPr>
                <w:rFonts w:ascii="Cambria Math" w:eastAsiaTheme="majorEastAsia" w:cstheme="majorBidi"/>
                <w:i/>
                <w:iCs/>
              </w:rPr>
              <m:t>(8 changes/day) x (365 days/year) x (2 years)</m:t>
            </m:r>
          </m:num>
          <m:den>
            <m:r>
              <w:rPr>
                <w:rFonts w:ascii="Cambria Math" w:eastAsiaTheme="majorEastAsia" w:hAnsi="Cambria Math" w:cstheme="majorBidi"/>
              </w:rPr>
              <m:t>525,600 min/year</m:t>
            </m:r>
          </m:den>
        </m:f>
      </m:oMath>
      <w:r w:rsidRPr="0057436E">
        <w:rPr>
          <w:rFonts w:eastAsiaTheme="majorEastAsia" w:cstheme="majorBidi"/>
          <w:i/>
          <w:iCs/>
        </w:rPr>
        <w:t xml:space="preserve"> =</w:t>
      </w:r>
      <w:r>
        <w:rPr>
          <w:rFonts w:eastAsiaTheme="majorEastAsia" w:cstheme="majorBidi"/>
          <w:i/>
          <w:iCs/>
        </w:rPr>
        <w:t xml:space="preserve"> 0.</w:t>
      </w:r>
      <w:r w:rsidR="00000FEA">
        <w:rPr>
          <w:rFonts w:eastAsiaTheme="majorEastAsia" w:cstheme="majorBidi"/>
          <w:i/>
          <w:iCs/>
        </w:rPr>
        <w:t>04</w:t>
      </w:r>
      <w:r>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2D3E155E" w14:textId="77777777" w:rsidR="003A440D" w:rsidRPr="00B22736" w:rsidRDefault="003A440D" w:rsidP="003A440D">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3</w:t>
      </w:r>
      <w:r w:rsidRPr="00B22736">
        <w:rPr>
          <w:rFonts w:eastAsiaTheme="majorEastAsia" w:cstheme="majorBidi"/>
          <w:i/>
          <w:iCs/>
        </w:rPr>
        <w:t>’s inhalation exposure as a</w:t>
      </w:r>
      <w:r>
        <w:rPr>
          <w:rFonts w:eastAsiaTheme="majorEastAsia" w:cstheme="majorBidi"/>
          <w:i/>
          <w:iCs/>
        </w:rPr>
        <w:t>n</w:t>
      </w:r>
      <w:r w:rsidRPr="00B22736">
        <w:rPr>
          <w:rFonts w:eastAsiaTheme="majorEastAsia" w:cstheme="majorBidi"/>
          <w:i/>
          <w:iCs/>
        </w:rPr>
        <w:t xml:space="preserve"> </w:t>
      </w:r>
      <w:r>
        <w:rPr>
          <w:rFonts w:eastAsiaTheme="majorEastAsia" w:cstheme="majorBidi"/>
          <w:i/>
          <w:iCs/>
        </w:rPr>
        <w:t>adult</w:t>
      </w:r>
      <w:r w:rsidRPr="00B22736">
        <w:rPr>
          <w:rFonts w:eastAsiaTheme="majorEastAsia" w:cstheme="majorBidi"/>
          <w:i/>
          <w:iCs/>
        </w:rPr>
        <w:t xml:space="preserve"> from </w:t>
      </w:r>
      <w:r>
        <w:rPr>
          <w:rFonts w:eastAsiaTheme="majorEastAsia" w:cstheme="majorBidi"/>
          <w:bCs/>
          <w:i/>
          <w:iCs/>
        </w:rPr>
        <w:t>diaper changing</w:t>
      </w:r>
      <w:r w:rsidRPr="00B22736">
        <w:rPr>
          <w:rFonts w:eastAsiaTheme="majorEastAsia" w:cstheme="majorBidi"/>
          <w:i/>
          <w:iCs/>
        </w:rPr>
        <w:t xml:space="preserve">: </w:t>
      </w:r>
    </w:p>
    <w:p w14:paraId="41C67650" w14:textId="0D9C74B6" w:rsidR="003A440D" w:rsidRDefault="003A440D" w:rsidP="003A440D">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(7 changes/day) x (365 days/year) x (5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0.1</w:t>
      </w:r>
      <w:r w:rsidR="00573BDC">
        <w:rPr>
          <w:rFonts w:eastAsiaTheme="majorEastAsia" w:cstheme="majorBidi"/>
          <w:i/>
          <w:iCs/>
        </w:rPr>
        <w:t>1</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75B5B99E" w14:textId="72EA1A1A" w:rsidR="003A440D" w:rsidRPr="00B22736" w:rsidRDefault="003A440D" w:rsidP="003A440D">
      <w:pPr>
        <w:spacing w:line="276" w:lineRule="auto"/>
        <w:rPr>
          <w:rFonts w:eastAsiaTheme="majorEastAsia" w:cstheme="majorBidi"/>
        </w:rPr>
      </w:pPr>
      <w:r w:rsidRPr="00B22736">
        <w:rPr>
          <w:rFonts w:eastAsiaTheme="majorEastAsia" w:cstheme="majorBidi"/>
          <w:i/>
          <w:iCs/>
        </w:rPr>
        <w:t>Estimate of Case #</w:t>
      </w:r>
      <w:r w:rsidR="002B5637">
        <w:rPr>
          <w:rFonts w:eastAsiaTheme="majorEastAsia" w:cstheme="majorBidi"/>
          <w:i/>
          <w:iCs/>
        </w:rPr>
        <w:t>3</w:t>
      </w:r>
      <w:r w:rsidRPr="00B22736">
        <w:rPr>
          <w:rFonts w:eastAsiaTheme="majorEastAsia" w:cstheme="majorBidi"/>
          <w:i/>
          <w:iCs/>
        </w:rPr>
        <w:t xml:space="preserve">’s inhalation exposure from </w:t>
      </w:r>
      <w:r w:rsidR="00573BDC">
        <w:rPr>
          <w:rFonts w:eastAsiaTheme="majorEastAsia" w:cstheme="majorBidi"/>
          <w:i/>
          <w:iCs/>
        </w:rPr>
        <w:t>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579EEB71" w14:textId="4CE54922" w:rsidR="003A440D" w:rsidRDefault="00573BDC" w:rsidP="003A440D">
      <w:pPr>
        <w:spacing w:line="276" w:lineRule="auto"/>
        <w:jc w:val="center"/>
        <w:rPr>
          <w:rFonts w:eastAsiaTheme="minorEastAsia" w:cstheme="majorBidi"/>
          <w:i/>
        </w:rPr>
      </w:pPr>
      <w:r>
        <w:rPr>
          <w:rFonts w:eastAsiaTheme="minorEastAsia" w:cstheme="majorBidi"/>
          <w:i/>
          <w:iCs/>
        </w:rPr>
        <w:lastRenderedPageBreak/>
        <w:t xml:space="preserve">2.57 f/cc x </w:t>
      </w:r>
      <w:r w:rsidR="003A440D"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(3 times/day) x (365 days/year) x (39 years)</m:t>
                </m:r>
              </m:e>
            </m:func>
          </m:num>
          <m:den>
            <m:r>
              <w:rPr>
                <w:rFonts w:ascii="Cambria Math" w:eastAsiaTheme="minorEastAsia" w:hAnsi="Cambria Math" w:cstheme="majorBidi"/>
              </w:rPr>
              <m:t>525,600 min/year</m:t>
            </m:r>
          </m:den>
        </m:f>
      </m:oMath>
      <w:r w:rsidR="003A440D" w:rsidRPr="001E7854">
        <w:rPr>
          <w:rFonts w:eastAsiaTheme="minorEastAsia" w:cstheme="majorBidi"/>
          <w:i/>
          <w:iCs/>
        </w:rPr>
        <w:t xml:space="preserve"> =</w:t>
      </w:r>
      <w:r>
        <w:rPr>
          <w:rFonts w:eastAsiaTheme="minorEastAsia" w:cstheme="majorBidi"/>
          <w:i/>
          <w:iCs/>
        </w:rPr>
        <w:t>1.04</w:t>
      </w:r>
      <w:r w:rsidR="003A440D"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3A9CAB7E" w14:textId="4939EFE4" w:rsidR="00573BDC" w:rsidRPr="00B22736" w:rsidRDefault="00573BDC" w:rsidP="00573BDC">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3</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276BC961" w14:textId="61163441" w:rsidR="00573BDC" w:rsidRPr="00B22736" w:rsidRDefault="00573BDC" w:rsidP="00573BDC">
      <w:pPr>
        <w:spacing w:line="276" w:lineRule="auto"/>
        <w:jc w:val="center"/>
        <w:rPr>
          <w:rFonts w:eastAsiaTheme="minorEastAsia" w:cstheme="majorBidi"/>
          <w:i/>
          <w:iCs/>
        </w:rPr>
      </w:pPr>
      <w:r>
        <w:rPr>
          <w:rFonts w:eastAsiaTheme="minorEastAsia" w:cstheme="majorBidi"/>
          <w:i/>
          <w:iCs/>
        </w:rPr>
        <w:t xml:space="preserve">1.9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(3 times/day) x (365 days/year) x (20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0.40</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06BB306F" w14:textId="77777777" w:rsidR="003A440D" w:rsidRPr="00B22736" w:rsidRDefault="003A440D" w:rsidP="003A440D">
      <w:pPr>
        <w:spacing w:line="276" w:lineRule="auto"/>
        <w:rPr>
          <w:rFonts w:eastAsiaTheme="majorEastAsia" w:cstheme="majorBidi"/>
          <w:i/>
          <w:iCs/>
        </w:rPr>
      </w:pPr>
      <w:r w:rsidRPr="00B22736">
        <w:rPr>
          <w:rFonts w:eastAsiaTheme="majorEastAsia" w:cstheme="majorBidi"/>
          <w:i/>
          <w:iCs/>
        </w:rPr>
        <w:t>Total asbestos exposure of Case #</w:t>
      </w:r>
      <w:r w:rsidR="002B5637">
        <w:rPr>
          <w:rFonts w:eastAsiaTheme="majorEastAsia" w:cstheme="majorBidi"/>
          <w:i/>
          <w:iCs/>
        </w:rPr>
        <w:t>3</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563DD8C1" w14:textId="67BB497B" w:rsidR="003A440D" w:rsidRPr="00B22736" w:rsidRDefault="003A440D" w:rsidP="003A440D">
      <w:pPr>
        <w:spacing w:line="276" w:lineRule="auto"/>
        <w:jc w:val="center"/>
        <w:rPr>
          <w:rFonts w:eastAsiaTheme="majorEastAsia" w:cstheme="majorBidi"/>
          <w:i/>
          <w:iCs/>
        </w:rPr>
      </w:pPr>
      <w:r>
        <w:rPr>
          <w:rFonts w:eastAsiaTheme="majorEastAsia" w:cstheme="majorBidi"/>
          <w:i/>
          <w:iCs/>
        </w:rPr>
        <w:t>0.0</w:t>
      </w:r>
      <w:r w:rsidR="00000FEA">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+ 0.1</w:t>
      </w:r>
      <w:r w:rsidR="00573BDC">
        <w:rPr>
          <w:rFonts w:eastAsiaTheme="majorEastAsia" w:cstheme="majorBidi"/>
          <w:i/>
          <w:iCs/>
        </w:rPr>
        <w:t>1</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w:t>
      </w:r>
      <w:r w:rsidR="00573BDC">
        <w:rPr>
          <w:rFonts w:eastAsiaTheme="majorEastAsia" w:cstheme="majorBidi"/>
          <w:i/>
          <w:iCs/>
        </w:rPr>
        <w:t>1.04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inorEastAsia" w:cstheme="majorBidi"/>
          <w:i/>
          <w:iCs/>
        </w:rPr>
        <w:t xml:space="preserve"> </w:t>
      </w:r>
      <w:r w:rsidR="00573BDC">
        <w:rPr>
          <w:rFonts w:eastAsiaTheme="minorEastAsia" w:cstheme="majorBidi"/>
          <w:i/>
          <w:iCs/>
        </w:rPr>
        <w:t>+ 0.40</w:t>
      </w:r>
      <w:r w:rsidR="00573BDC"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573BDC" w:rsidRPr="00B22736">
        <w:rPr>
          <w:rFonts w:eastAsiaTheme="majorEastAsia" w:cstheme="majorBidi"/>
          <w:i/>
          <w:iCs/>
        </w:rPr>
        <w:t xml:space="preserve"> </w:t>
      </w:r>
      <w:r w:rsidRPr="00B22736">
        <w:rPr>
          <w:rFonts w:eastAsiaTheme="majorEastAsia" w:cstheme="majorBidi"/>
          <w:i/>
          <w:iCs/>
        </w:rPr>
        <w:t xml:space="preserve">= </w:t>
      </w:r>
      <w:r w:rsidR="00573BDC">
        <w:rPr>
          <w:rFonts w:eastAsiaTheme="majorEastAsia" w:cstheme="majorBidi"/>
          <w:i/>
          <w:iCs/>
        </w:rPr>
        <w:t>1.59</w:t>
      </w:r>
      <w:r>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ajorEastAsia" w:cstheme="majorBidi"/>
          <w:i/>
          <w:iCs/>
        </w:rPr>
        <w:t xml:space="preserve"> </w:t>
      </w:r>
    </w:p>
    <w:p w14:paraId="1DB15A6D" w14:textId="77777777" w:rsidR="003A440D" w:rsidRPr="00B22736" w:rsidRDefault="003A440D" w:rsidP="003A440D">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sbestos fibers breathed in by Case #</w:t>
      </w:r>
      <w:r w:rsidR="002B5637">
        <w:rPr>
          <w:rFonts w:eastAsiaTheme="majorEastAsia" w:cstheme="majorBidi"/>
          <w:i/>
          <w:iCs/>
        </w:rPr>
        <w:t xml:space="preserve">3 </w:t>
      </w:r>
      <w:r>
        <w:rPr>
          <w:rFonts w:eastAsiaTheme="majorEastAsia" w:cstheme="majorBidi"/>
          <w:i/>
          <w:iCs/>
        </w:rPr>
        <w:t xml:space="preserve">from talc powder use as an </w:t>
      </w:r>
      <w:r>
        <w:rPr>
          <w:rFonts w:eastAsiaTheme="majorEastAsia" w:cstheme="majorBidi"/>
          <w:b/>
          <w:i/>
          <w:iCs/>
        </w:rPr>
        <w:t>adult</w:t>
      </w:r>
      <w:r w:rsidRPr="00B22736">
        <w:rPr>
          <w:rFonts w:eastAsiaTheme="majorEastAsia" w:cstheme="majorBidi"/>
          <w:i/>
          <w:iCs/>
        </w:rPr>
        <w:t>:</w:t>
      </w:r>
    </w:p>
    <w:p w14:paraId="37E6DA2B" w14:textId="53A82861" w:rsidR="003A440D" w:rsidRPr="007E21A1" w:rsidRDefault="0062277D" w:rsidP="003A440D">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sz w:val="20"/>
              </w:rPr>
            </m:ctrlPr>
          </m:dPr>
          <m:e>
            <m:r>
              <w:rPr>
                <w:rFonts w:ascii="Cambria Math" w:eastAsiaTheme="majorEastAsia" w:hAnsi="Cambria Math" w:cstheme="majorBidi"/>
                <w:sz w:val="20"/>
              </w:rPr>
              <m:t>0.11</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+ 1.04</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 xml:space="preserve">•years+ 0.40  </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e>
        </m:d>
        <m:r>
          <w:rPr>
            <w:rFonts w:ascii="Cambria Math" w:eastAsiaTheme="majorEastAsia" w:hAnsi="Cambria Math" w:cstheme="majorBidi"/>
            <w:sz w:val="20"/>
          </w:rPr>
          <m:t xml:space="preserve"> </m:t>
        </m:r>
      </m:oMath>
      <w:r w:rsidR="003A440D"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3A440D" w:rsidRPr="007E21A1">
        <w:rPr>
          <w:rFonts w:eastAsiaTheme="majorEastAsia" w:cstheme="majorBidi"/>
          <w:i/>
          <w:iCs/>
        </w:rPr>
        <w:t xml:space="preserve">= </w:t>
      </w:r>
      <w:r w:rsidR="00573BDC">
        <w:rPr>
          <w:rFonts w:eastAsiaTheme="majorEastAsia" w:cstheme="majorBidi"/>
          <w:i/>
          <w:iCs/>
        </w:rPr>
        <w:t>11,315,000,000</w:t>
      </w:r>
      <w:r w:rsidR="003A440D" w:rsidRPr="007E21A1">
        <w:rPr>
          <w:rFonts w:eastAsiaTheme="majorEastAsia" w:cstheme="majorBidi"/>
          <w:i/>
          <w:iCs/>
        </w:rPr>
        <w:t xml:space="preserve"> asbestos fibers</w:t>
      </w:r>
    </w:p>
    <w:p w14:paraId="2E4C83E8" w14:textId="77777777" w:rsidR="003A440D" w:rsidRPr="00B22736" w:rsidRDefault="003A440D" w:rsidP="003A440D">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w:t>
      </w:r>
      <w:r>
        <w:rPr>
          <w:rFonts w:eastAsiaTheme="majorEastAsia" w:cstheme="majorBidi"/>
          <w:i/>
          <w:iCs/>
        </w:rPr>
        <w:t>os fibers breathed in by Case #</w:t>
      </w:r>
      <w:r w:rsidR="002B5637">
        <w:rPr>
          <w:rFonts w:eastAsiaTheme="majorEastAsia" w:cstheme="majorBidi"/>
          <w:i/>
          <w:iCs/>
        </w:rPr>
        <w:t xml:space="preserve">3 </w:t>
      </w:r>
      <w:r>
        <w:rPr>
          <w:rFonts w:eastAsiaTheme="majorEastAsia" w:cstheme="majorBidi"/>
          <w:i/>
          <w:iCs/>
        </w:rPr>
        <w:t xml:space="preserve">from talc powder use as an </w:t>
      </w:r>
      <w:r>
        <w:rPr>
          <w:rFonts w:eastAsiaTheme="majorEastAsia" w:cstheme="majorBidi"/>
          <w:b/>
          <w:i/>
          <w:iCs/>
        </w:rPr>
        <w:t>infant</w:t>
      </w:r>
      <w:r w:rsidRPr="00B22736">
        <w:rPr>
          <w:rFonts w:eastAsiaTheme="majorEastAsia" w:cstheme="majorBidi"/>
          <w:i/>
          <w:iCs/>
        </w:rPr>
        <w:t>:</w:t>
      </w:r>
    </w:p>
    <w:p w14:paraId="486D1E6B" w14:textId="5F59B852" w:rsidR="003A440D" w:rsidRPr="007E21A1" w:rsidRDefault="0062277D" w:rsidP="003A440D">
      <w:pPr>
        <w:jc w:val="center"/>
        <w:rPr>
          <w:i/>
          <w:iCs/>
        </w:rPr>
      </w:pPr>
      <m:oMath>
        <m:d>
          <m:dPr>
            <m:begChr m:val="["/>
            <m:endChr m:val="]"/>
            <m:ctrlPr>
              <w:rPr>
                <w:rFonts w:ascii="Cambria Math" w:hAnsi="Cambria Math"/>
                <w:i/>
                <w:iCs/>
              </w:rPr>
            </m:ctrlPr>
          </m:dPr>
          <m:e>
            <m:r>
              <w:rPr>
                <w:rFonts w:ascii="Cambria Math" w:eastAsiaTheme="majorEastAsia" w:hAnsi="Cambria Math" w:cstheme="majorBidi"/>
              </w:rPr>
              <m:t>0.04</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hAnsi="Cambria Math"/>
          </w:rPr>
          <m:t xml:space="preserve"> </m:t>
        </m:r>
      </m:oMath>
      <w:r w:rsidR="003A440D" w:rsidRPr="007E21A1">
        <w:rPr>
          <w:i/>
          <w:iCs/>
        </w:rPr>
        <w:t xml:space="preserve">x </w:t>
      </w:r>
      <m:oMath>
        <m:f>
          <m:fPr>
            <m:ctrlPr>
              <w:rPr>
                <w:rFonts w:ascii="Cambria Math" w:hAnsi="Cambria Math"/>
                <w:i/>
                <w:iCs/>
              </w:rPr>
            </m:ctrlPr>
          </m:fPr>
          <m:num>
            <m:r>
              <w:rPr>
                <w:rFonts w:ascii="Cambria Math" w:hAnsi="Cambria Math"/>
              </w:rPr>
              <m:t>5,512,536,000 cc</m:t>
            </m:r>
          </m:num>
          <m:den>
            <m:r>
              <w:rPr>
                <w:rFonts w:ascii="Cambria Math" w:hAnsi="Cambria Math"/>
              </w:rPr>
              <m:t>year</m:t>
            </m:r>
          </m:den>
        </m:f>
        <m:r>
          <w:rPr>
            <w:rFonts w:ascii="Cambria Math" w:hAnsi="Cambria Math"/>
          </w:rPr>
          <m:t xml:space="preserve"> </m:t>
        </m:r>
      </m:oMath>
      <w:r w:rsidR="003A440D" w:rsidRPr="007E21A1">
        <w:rPr>
          <w:i/>
          <w:iCs/>
        </w:rPr>
        <w:t xml:space="preserve">= </w:t>
      </w:r>
      <w:bookmarkStart w:id="5" w:name="_Hlk10017969"/>
      <w:r w:rsidR="00000FEA" w:rsidRPr="009713DA">
        <w:rPr>
          <w:rFonts w:eastAsiaTheme="majorEastAsia" w:cstheme="majorBidi"/>
          <w:i/>
          <w:iCs/>
        </w:rPr>
        <w:t>220</w:t>
      </w:r>
      <w:r w:rsidR="00000FEA">
        <w:rPr>
          <w:rFonts w:eastAsiaTheme="majorEastAsia" w:cstheme="majorBidi"/>
          <w:i/>
          <w:iCs/>
        </w:rPr>
        <w:t>,</w:t>
      </w:r>
      <w:r w:rsidR="00000FEA" w:rsidRPr="009713DA">
        <w:rPr>
          <w:rFonts w:eastAsiaTheme="majorEastAsia" w:cstheme="majorBidi"/>
          <w:i/>
          <w:iCs/>
        </w:rPr>
        <w:t>501</w:t>
      </w:r>
      <w:r w:rsidR="00000FEA">
        <w:rPr>
          <w:rFonts w:eastAsiaTheme="majorEastAsia" w:cstheme="majorBidi"/>
          <w:i/>
          <w:iCs/>
        </w:rPr>
        <w:t>,</w:t>
      </w:r>
      <w:r w:rsidR="00000FEA" w:rsidRPr="009713DA">
        <w:rPr>
          <w:rFonts w:eastAsiaTheme="majorEastAsia" w:cstheme="majorBidi"/>
          <w:i/>
          <w:iCs/>
        </w:rPr>
        <w:t>440</w:t>
      </w:r>
      <w:r w:rsidR="002B5637" w:rsidRPr="007E21A1">
        <w:rPr>
          <w:i/>
          <w:iCs/>
        </w:rPr>
        <w:t xml:space="preserve"> </w:t>
      </w:r>
      <w:bookmarkEnd w:id="5"/>
      <w:r w:rsidR="003A440D" w:rsidRPr="007E21A1">
        <w:rPr>
          <w:i/>
          <w:iCs/>
        </w:rPr>
        <w:t>asbestos fibers</w:t>
      </w:r>
    </w:p>
    <w:p w14:paraId="1D34BF1F" w14:textId="77777777" w:rsidR="003A440D" w:rsidRDefault="003A440D" w:rsidP="003A440D">
      <w:pPr>
        <w:rPr>
          <w:i/>
        </w:rPr>
      </w:pPr>
      <w:r w:rsidRPr="007E21A1">
        <w:rPr>
          <w:i/>
        </w:rPr>
        <w:t>Total dose of asbestos fibers in Case #</w:t>
      </w:r>
      <w:r w:rsidR="00237C29">
        <w:rPr>
          <w:i/>
        </w:rPr>
        <w:t>3</w:t>
      </w:r>
      <w:r w:rsidRPr="007E21A1">
        <w:rPr>
          <w:i/>
        </w:rPr>
        <w:t xml:space="preserve"> from talc powder:</w:t>
      </w:r>
    </w:p>
    <w:p w14:paraId="0B94D059" w14:textId="10C48BCF" w:rsidR="003A440D" w:rsidRPr="007E21A1" w:rsidRDefault="00573BDC" w:rsidP="003A440D">
      <w:pPr>
        <w:jc w:val="center"/>
        <w:rPr>
          <w:i/>
        </w:rPr>
      </w:pPr>
      <w:r>
        <w:rPr>
          <w:rFonts w:eastAsiaTheme="majorEastAsia" w:cstheme="majorBidi"/>
          <w:i/>
          <w:iCs/>
        </w:rPr>
        <w:t>11,315,000,000</w:t>
      </w:r>
      <w:r w:rsidRPr="007E21A1">
        <w:rPr>
          <w:rFonts w:eastAsiaTheme="majorEastAsia" w:cstheme="majorBidi"/>
          <w:i/>
          <w:iCs/>
        </w:rPr>
        <w:t xml:space="preserve"> </w:t>
      </w:r>
      <w:r w:rsidR="003A440D" w:rsidRPr="007E21A1">
        <w:rPr>
          <w:rFonts w:eastAsiaTheme="majorEastAsia" w:cstheme="majorBidi"/>
          <w:i/>
          <w:iCs/>
        </w:rPr>
        <w:t>asbestos fibers</w:t>
      </w:r>
      <w:r w:rsidR="003A440D">
        <w:rPr>
          <w:rFonts w:eastAsiaTheme="majorEastAsia" w:cstheme="majorBidi"/>
          <w:i/>
          <w:iCs/>
        </w:rPr>
        <w:t xml:space="preserve"> + </w:t>
      </w:r>
      <w:r w:rsidR="00000FEA" w:rsidRPr="009713DA">
        <w:rPr>
          <w:rFonts w:eastAsiaTheme="majorEastAsia" w:cstheme="majorBidi"/>
          <w:i/>
          <w:iCs/>
        </w:rPr>
        <w:t>220</w:t>
      </w:r>
      <w:r w:rsidR="00000FEA">
        <w:rPr>
          <w:rFonts w:eastAsiaTheme="majorEastAsia" w:cstheme="majorBidi"/>
          <w:i/>
          <w:iCs/>
        </w:rPr>
        <w:t>,</w:t>
      </w:r>
      <w:r w:rsidR="00000FEA" w:rsidRPr="009713DA">
        <w:rPr>
          <w:rFonts w:eastAsiaTheme="majorEastAsia" w:cstheme="majorBidi"/>
          <w:i/>
          <w:iCs/>
        </w:rPr>
        <w:t>501</w:t>
      </w:r>
      <w:r w:rsidR="00000FEA">
        <w:rPr>
          <w:rFonts w:eastAsiaTheme="majorEastAsia" w:cstheme="majorBidi"/>
          <w:i/>
          <w:iCs/>
        </w:rPr>
        <w:t>,</w:t>
      </w:r>
      <w:r w:rsidR="00000FEA" w:rsidRPr="009713DA">
        <w:rPr>
          <w:rFonts w:eastAsiaTheme="majorEastAsia" w:cstheme="majorBidi"/>
          <w:i/>
          <w:iCs/>
        </w:rPr>
        <w:t>440</w:t>
      </w:r>
      <w:r w:rsidR="00000FEA" w:rsidRPr="007E21A1">
        <w:rPr>
          <w:i/>
          <w:iCs/>
        </w:rPr>
        <w:t xml:space="preserve"> </w:t>
      </w:r>
      <w:r w:rsidR="003A440D" w:rsidRPr="007E21A1">
        <w:rPr>
          <w:i/>
          <w:iCs/>
        </w:rPr>
        <w:t>asbestos fibers</w:t>
      </w:r>
      <w:r w:rsidR="003A440D">
        <w:rPr>
          <w:i/>
          <w:iCs/>
        </w:rPr>
        <w:t xml:space="preserve"> = </w:t>
      </w:r>
      <w:r>
        <w:rPr>
          <w:i/>
          <w:iCs/>
        </w:rPr>
        <w:t>11,535,501,440</w:t>
      </w:r>
      <w:r w:rsidR="003A440D">
        <w:rPr>
          <w:i/>
          <w:iCs/>
        </w:rPr>
        <w:t xml:space="preserve"> asbestos fibers</w:t>
      </w:r>
    </w:p>
    <w:p w14:paraId="67098FC4" w14:textId="77777777" w:rsidR="001D5D6B" w:rsidRPr="001D5D6B" w:rsidRDefault="001D5D6B" w:rsidP="001D5D6B">
      <w:pPr>
        <w:rPr>
          <w:iCs/>
        </w:rPr>
      </w:pPr>
      <w:r w:rsidRPr="001D5D6B">
        <w:rPr>
          <w:iCs/>
        </w:rPr>
        <w:t>This is an underestimate of the actual asbestos inhaled because we did not consider the following exposures:</w:t>
      </w:r>
    </w:p>
    <w:p w14:paraId="74DD3D33" w14:textId="77777777" w:rsidR="001D5D6B" w:rsidRPr="001D5D6B" w:rsidRDefault="001D5D6B" w:rsidP="001D5D6B">
      <w:pPr>
        <w:numPr>
          <w:ilvl w:val="0"/>
          <w:numId w:val="1"/>
        </w:numPr>
        <w:rPr>
          <w:iCs/>
        </w:rPr>
      </w:pPr>
      <w:r w:rsidRPr="001D5D6B">
        <w:rPr>
          <w:iCs/>
        </w:rPr>
        <w:t>Exposure to transvaginal asbestos fibers from J&amp;J talcum powder</w:t>
      </w:r>
    </w:p>
    <w:p w14:paraId="6681B60D" w14:textId="77777777" w:rsidR="001D5D6B" w:rsidRPr="001D5D6B" w:rsidRDefault="001D5D6B" w:rsidP="001D5D6B">
      <w:pPr>
        <w:numPr>
          <w:ilvl w:val="0"/>
          <w:numId w:val="1"/>
        </w:numPr>
        <w:rPr>
          <w:iCs/>
        </w:rPr>
      </w:pPr>
      <w:r w:rsidRPr="001D5D6B">
        <w:rPr>
          <w:iCs/>
        </w:rPr>
        <w:t>Cleaning the bathroom rug</w:t>
      </w:r>
    </w:p>
    <w:p w14:paraId="1931F98D" w14:textId="77777777" w:rsidR="001D5D6B" w:rsidRPr="001D5D6B" w:rsidRDefault="001D5D6B" w:rsidP="001D5D6B">
      <w:pPr>
        <w:numPr>
          <w:ilvl w:val="0"/>
          <w:numId w:val="1"/>
        </w:numPr>
        <w:rPr>
          <w:iCs/>
        </w:rPr>
      </w:pPr>
      <w:r w:rsidRPr="001D5D6B">
        <w:rPr>
          <w:iCs/>
        </w:rPr>
        <w:t>Application of talcum powder on her family’s sheets and pillows</w:t>
      </w:r>
    </w:p>
    <w:p w14:paraId="2D3F4E1F" w14:textId="77777777" w:rsidR="001D5D6B" w:rsidRPr="001D5D6B" w:rsidRDefault="001D5D6B" w:rsidP="001D5D6B">
      <w:pPr>
        <w:numPr>
          <w:ilvl w:val="0"/>
          <w:numId w:val="1"/>
        </w:numPr>
        <w:rPr>
          <w:iCs/>
        </w:rPr>
      </w:pPr>
      <w:r w:rsidRPr="001D5D6B">
        <w:rPr>
          <w:iCs/>
        </w:rPr>
        <w:t>Use of condoms dusted with talc until 1994</w:t>
      </w:r>
    </w:p>
    <w:p w14:paraId="70A4C211" w14:textId="77777777" w:rsidR="001D5D6B" w:rsidRPr="001D5D6B" w:rsidRDefault="001D5D6B" w:rsidP="001D5D6B">
      <w:pPr>
        <w:numPr>
          <w:ilvl w:val="0"/>
          <w:numId w:val="1"/>
        </w:numPr>
        <w:rPr>
          <w:iCs/>
        </w:rPr>
      </w:pPr>
      <w:r w:rsidRPr="001D5D6B">
        <w:rPr>
          <w:iCs/>
        </w:rPr>
        <w:t>Application of talcum powder to diaphragm</w:t>
      </w:r>
    </w:p>
    <w:p w14:paraId="7BB5F8F6" w14:textId="77777777" w:rsidR="00586E8C" w:rsidRPr="00586E8C" w:rsidRDefault="00586E8C" w:rsidP="00586E8C">
      <w:pPr>
        <w:spacing w:before="200" w:after="0"/>
        <w:outlineLvl w:val="2"/>
        <w:rPr>
          <w:rFonts w:eastAsiaTheme="majorEastAsia" w:cstheme="majorBidi"/>
          <w:b/>
          <w:iCs/>
          <w:smallCaps/>
          <w:spacing w:val="5"/>
          <w:sz w:val="26"/>
          <w:szCs w:val="26"/>
          <w:u w:val="single"/>
        </w:rPr>
      </w:pPr>
      <w:bookmarkStart w:id="6" w:name="_Toc526417508"/>
      <w:r w:rsidRPr="00586E8C">
        <w:rPr>
          <w:rFonts w:eastAsiaTheme="majorEastAsia" w:cstheme="majorBidi"/>
          <w:b/>
          <w:iCs/>
          <w:smallCaps/>
          <w:spacing w:val="5"/>
          <w:sz w:val="26"/>
          <w:szCs w:val="26"/>
          <w:u w:val="single"/>
        </w:rPr>
        <w:t>Case #4</w:t>
      </w:r>
      <w:bookmarkEnd w:id="6"/>
    </w:p>
    <w:p w14:paraId="0F1D0010" w14:textId="77777777" w:rsidR="00E02E0A" w:rsidRPr="00586E8C" w:rsidRDefault="00E02E0A" w:rsidP="00E02E0A">
      <w:pPr>
        <w:spacing w:after="0"/>
        <w:outlineLvl w:val="3"/>
        <w:rPr>
          <w:rFonts w:eastAsiaTheme="majorEastAsia" w:cstheme="majorBidi"/>
          <w:bCs/>
          <w:i/>
          <w:spacing w:val="5"/>
          <w:sz w:val="24"/>
          <w:szCs w:val="24"/>
        </w:rPr>
      </w:pPr>
      <w:r w:rsidRPr="00586E8C">
        <w:rPr>
          <w:rFonts w:eastAsiaTheme="majorEastAsia" w:cstheme="majorBidi"/>
          <w:bCs/>
          <w:i/>
          <w:spacing w:val="5"/>
          <w:sz w:val="24"/>
          <w:szCs w:val="24"/>
        </w:rPr>
        <w:t>Past medical history</w:t>
      </w:r>
    </w:p>
    <w:p w14:paraId="669821AE" w14:textId="77777777" w:rsidR="00E02E0A" w:rsidRPr="00586E8C" w:rsidRDefault="007879EC" w:rsidP="00E02E0A">
      <w:pPr>
        <w:rPr>
          <w:rFonts w:eastAsiaTheme="majorEastAsia" w:cstheme="majorBidi"/>
        </w:rPr>
      </w:pPr>
      <w:r w:rsidRPr="007879EC">
        <w:rPr>
          <w:rFonts w:eastAsiaTheme="majorEastAsia" w:cstheme="majorBidi"/>
        </w:rPr>
        <w:lastRenderedPageBreak/>
        <w:t xml:space="preserve">Case #4 was a 79-year-old postmenopausal Caucasian woman who passed away in 2014. </w:t>
      </w:r>
      <w:r>
        <w:rPr>
          <w:rFonts w:eastAsiaTheme="majorEastAsia" w:cstheme="majorBidi"/>
        </w:rPr>
        <w:t>The patient</w:t>
      </w:r>
      <w:r w:rsidR="00E02E0A" w:rsidRPr="00586E8C">
        <w:rPr>
          <w:rFonts w:eastAsiaTheme="majorEastAsia" w:cstheme="majorBidi"/>
        </w:rPr>
        <w:t xml:space="preserve"> </w:t>
      </w:r>
      <w:r w:rsidR="00404286">
        <w:rPr>
          <w:rFonts w:eastAsiaTheme="majorEastAsia" w:cstheme="majorBidi"/>
        </w:rPr>
        <w:t>had 2 children</w:t>
      </w:r>
      <w:r w:rsidR="00E02E0A" w:rsidRPr="00586E8C">
        <w:rPr>
          <w:rFonts w:eastAsiaTheme="majorEastAsia" w:cstheme="majorBidi"/>
        </w:rPr>
        <w:t xml:space="preserve">.  </w:t>
      </w:r>
    </w:p>
    <w:p w14:paraId="7550EF11" w14:textId="77777777" w:rsidR="00586E8C" w:rsidRPr="00586E8C" w:rsidRDefault="00586E8C" w:rsidP="00586E8C">
      <w:pPr>
        <w:spacing w:after="0"/>
        <w:outlineLvl w:val="3"/>
        <w:rPr>
          <w:rFonts w:eastAsiaTheme="majorEastAsia" w:cstheme="majorBidi"/>
          <w:bCs/>
          <w:i/>
          <w:spacing w:val="5"/>
          <w:sz w:val="24"/>
          <w:szCs w:val="24"/>
        </w:rPr>
      </w:pPr>
      <w:r w:rsidRPr="00586E8C">
        <w:rPr>
          <w:rFonts w:eastAsiaTheme="majorEastAsia" w:cstheme="majorBidi"/>
          <w:bCs/>
          <w:i/>
          <w:spacing w:val="5"/>
          <w:sz w:val="24"/>
          <w:szCs w:val="24"/>
        </w:rPr>
        <w:t xml:space="preserve">History of present illness </w:t>
      </w:r>
    </w:p>
    <w:p w14:paraId="3CF05DBB" w14:textId="77777777" w:rsidR="00CE73DB" w:rsidRDefault="00CE73DB" w:rsidP="00793B85">
      <w:r w:rsidRPr="00CE73DB">
        <w:t xml:space="preserve">Upon discovery of a cyst in her midsection, she underwent a hysterectomy, bilateral </w:t>
      </w:r>
      <w:proofErr w:type="spellStart"/>
      <w:r w:rsidRPr="00CE73DB">
        <w:t>salpingo</w:t>
      </w:r>
      <w:proofErr w:type="spellEnd"/>
      <w:r w:rsidRPr="00CE73DB">
        <w:t>-oophorectomy resection, a low anterior resection with anastomosis for complete debulking of gross tumor, bilateral pelvic and peri-aortic lymph node dissection, omentectomy, and cystoscopy in the fall of 2013 at age 7</w:t>
      </w:r>
      <w:r w:rsidR="00404286">
        <w:t>8</w:t>
      </w:r>
      <w:r w:rsidRPr="00CE73DB">
        <w:t xml:space="preserve">.  Pathology revealed ovarian tumors of up to 3.5 cm on the left, and the patient was diagnosed as having poorly differentiated, Grade 3/4 serous adenocarcinoma, Stage IIC. The patient died in June 2014. </w:t>
      </w:r>
    </w:p>
    <w:p w14:paraId="6C48A0D4"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394ED350" w14:textId="77777777" w:rsidR="00724869" w:rsidRPr="00724869" w:rsidRDefault="00724869" w:rsidP="00724869">
      <w:pPr>
        <w:rPr>
          <w:rFonts w:eastAsiaTheme="majorEastAsia" w:cstheme="majorBidi"/>
        </w:rPr>
      </w:pPr>
      <w:r w:rsidRPr="00724869">
        <w:rPr>
          <w:rFonts w:eastAsiaTheme="majorEastAsia" w:cstheme="majorBidi"/>
        </w:rPr>
        <w:t>She was 7</w:t>
      </w:r>
      <w:r w:rsidR="006A7B2A">
        <w:rPr>
          <w:rFonts w:eastAsiaTheme="majorEastAsia" w:cstheme="majorBidi"/>
        </w:rPr>
        <w:t>8</w:t>
      </w:r>
      <w:r w:rsidRPr="00724869">
        <w:rPr>
          <w:rFonts w:eastAsiaTheme="majorEastAsia" w:cstheme="majorBidi"/>
        </w:rPr>
        <w:t xml:space="preserve"> years old at the time of her diagnosis. It is unknown whether or not the patient had tubal ligation.  The patient had no history of endometriosis. </w:t>
      </w:r>
      <w:r w:rsidR="003D1675" w:rsidRPr="00586E8C">
        <w:rPr>
          <w:rFonts w:eastAsiaTheme="majorEastAsia" w:cstheme="majorBidi"/>
        </w:rPr>
        <w:t>Her use of birth control pills, intrauterine devices, and hormone replacement therapy is unknown.  Her histor</w:t>
      </w:r>
      <w:r w:rsidR="003D1675">
        <w:rPr>
          <w:rFonts w:eastAsiaTheme="majorEastAsia" w:cstheme="majorBidi"/>
        </w:rPr>
        <w:t xml:space="preserve">y of breastfeeding is unknown. </w:t>
      </w:r>
      <w:r w:rsidR="003D1675" w:rsidRPr="00586E8C">
        <w:rPr>
          <w:rFonts w:eastAsiaTheme="majorEastAsia" w:cstheme="majorBidi"/>
        </w:rPr>
        <w:t xml:space="preserve">She tested negative for BRCA 1 and BRCA 2.  </w:t>
      </w:r>
      <w:r w:rsidRPr="00724869">
        <w:rPr>
          <w:rFonts w:eastAsiaTheme="majorEastAsia" w:cstheme="majorBidi"/>
        </w:rPr>
        <w:t>Her brother died of prostate or bladder cancer (disputed).</w:t>
      </w:r>
    </w:p>
    <w:p w14:paraId="200D65ED" w14:textId="77777777" w:rsidR="00586E8C" w:rsidRPr="00586E8C" w:rsidRDefault="00586E8C" w:rsidP="00586E8C">
      <w:pPr>
        <w:spacing w:after="0"/>
        <w:outlineLvl w:val="3"/>
        <w:rPr>
          <w:rFonts w:eastAsiaTheme="majorEastAsia" w:cstheme="majorBidi"/>
          <w:bCs/>
          <w:i/>
          <w:spacing w:val="5"/>
          <w:sz w:val="24"/>
          <w:szCs w:val="24"/>
        </w:rPr>
      </w:pPr>
      <w:r w:rsidRPr="00586E8C">
        <w:rPr>
          <w:rFonts w:eastAsiaTheme="majorEastAsia" w:cstheme="majorBidi"/>
          <w:bCs/>
          <w:i/>
          <w:spacing w:val="5"/>
          <w:sz w:val="24"/>
          <w:szCs w:val="24"/>
        </w:rPr>
        <w:t>Exposure history</w:t>
      </w:r>
    </w:p>
    <w:p w14:paraId="3D0C01F9" w14:textId="03C88237" w:rsidR="00586E8C" w:rsidRPr="00586E8C" w:rsidRDefault="00586E8C" w:rsidP="00586E8C">
      <w:pPr>
        <w:rPr>
          <w:rFonts w:eastAsiaTheme="majorEastAsia" w:cstheme="majorBidi"/>
        </w:rPr>
      </w:pPr>
      <w:r w:rsidRPr="00586E8C">
        <w:rPr>
          <w:rFonts w:eastAsiaTheme="majorEastAsia" w:cstheme="majorBidi"/>
        </w:rPr>
        <w:t>Because the patient is deceased, a complete exposure history was not collected.  Case #</w:t>
      </w:r>
      <w:r w:rsidR="008900B3">
        <w:rPr>
          <w:rFonts w:eastAsiaTheme="majorEastAsia" w:cstheme="majorBidi"/>
        </w:rPr>
        <w:t>4</w:t>
      </w:r>
      <w:r w:rsidRPr="00586E8C">
        <w:rPr>
          <w:rFonts w:eastAsiaTheme="majorEastAsia" w:cstheme="majorBidi"/>
        </w:rPr>
        <w:t xml:space="preserve"> used Johnson’s Baby Powder for 43 years.  Her son-in-law testified that he found </w:t>
      </w:r>
      <w:r w:rsidR="00BE7204">
        <w:rPr>
          <w:rFonts w:eastAsiaTheme="majorEastAsia" w:cstheme="majorBidi"/>
        </w:rPr>
        <w:t>J&amp;J</w:t>
      </w:r>
      <w:r w:rsidRPr="00586E8C">
        <w:rPr>
          <w:rFonts w:eastAsiaTheme="majorEastAsia" w:cstheme="majorBidi"/>
        </w:rPr>
        <w:t xml:space="preserve"> talc powder in her home after she died and that there was dust in the bathroom.  He said that, through the years he knew her, he could smell the talc powder on her and that there was always Johnson’s Baby Powder in her bathroom.  His wife complained about how much powder her mother used.  The son-in-law said that his wife told him that case #</w:t>
      </w:r>
      <w:r w:rsidR="008900B3">
        <w:rPr>
          <w:rFonts w:eastAsiaTheme="majorEastAsia" w:cstheme="majorBidi"/>
        </w:rPr>
        <w:t>4</w:t>
      </w:r>
      <w:r w:rsidRPr="00586E8C">
        <w:rPr>
          <w:rFonts w:eastAsiaTheme="majorEastAsia" w:cstheme="majorBidi"/>
        </w:rPr>
        <w:t xml:space="preserve"> used talc powder every time she went to the restroom.</w:t>
      </w:r>
    </w:p>
    <w:p w14:paraId="10B4953C" w14:textId="77777777" w:rsidR="00586E8C" w:rsidRDefault="00586E8C" w:rsidP="00586E8C">
      <w:pPr>
        <w:rPr>
          <w:rFonts w:eastAsiaTheme="majorEastAsia" w:cstheme="majorBidi"/>
        </w:rPr>
      </w:pPr>
      <w:r w:rsidRPr="00586E8C">
        <w:rPr>
          <w:rFonts w:eastAsiaTheme="majorEastAsia" w:cstheme="majorBidi"/>
        </w:rPr>
        <w:t>The patient has no known direct or indirect exposure to asbestos from any other sources.</w:t>
      </w:r>
    </w:p>
    <w:p w14:paraId="7ACDE839" w14:textId="77777777" w:rsidR="00E35709" w:rsidRDefault="00E35709" w:rsidP="00E35709">
      <w:pPr>
        <w:spacing w:after="0"/>
        <w:outlineLvl w:val="3"/>
        <w:rPr>
          <w:rFonts w:eastAsiaTheme="majorEastAsia" w:cstheme="majorBidi"/>
          <w:bCs/>
          <w:i/>
          <w:spacing w:val="5"/>
          <w:sz w:val="24"/>
          <w:szCs w:val="24"/>
        </w:rPr>
      </w:pPr>
      <w:r>
        <w:rPr>
          <w:rFonts w:eastAsiaTheme="majorEastAsia" w:cstheme="majorBidi"/>
          <w:bCs/>
          <w:i/>
          <w:spacing w:val="5"/>
          <w:sz w:val="24"/>
          <w:szCs w:val="24"/>
        </w:rPr>
        <w:lastRenderedPageBreak/>
        <w:t>Dose Calculation</w:t>
      </w:r>
    </w:p>
    <w:tbl>
      <w:tblPr>
        <w:tblStyle w:val="TableGrid"/>
        <w:tblW w:w="0" w:type="auto"/>
        <w:tblLayout w:type="fixed"/>
        <w:tblLook w:val="04A0" w:firstRow="1" w:lastRow="0" w:firstColumn="1" w:lastColumn="0" w:noHBand="0" w:noVBand="1"/>
      </w:tblPr>
      <w:tblGrid>
        <w:gridCol w:w="3528"/>
        <w:gridCol w:w="2428"/>
        <w:gridCol w:w="2612"/>
      </w:tblGrid>
      <w:tr w:rsidR="001D5D6B" w:rsidRPr="001D5D6B" w14:paraId="32140CDB" w14:textId="77777777" w:rsidTr="0027685B">
        <w:tc>
          <w:tcPr>
            <w:tcW w:w="3528" w:type="dxa"/>
          </w:tcPr>
          <w:p w14:paraId="4852D335" w14:textId="77777777" w:rsidR="001D5D6B" w:rsidRPr="001D5D6B" w:rsidRDefault="001D5D6B" w:rsidP="008745D4">
            <w:pPr>
              <w:rPr>
                <w:b/>
                <w:iCs/>
              </w:rPr>
            </w:pPr>
            <w:r w:rsidRPr="001D5D6B">
              <w:rPr>
                <w:b/>
                <w:iCs/>
              </w:rPr>
              <w:t>Case #</w:t>
            </w:r>
            <w:r w:rsidR="008745D4">
              <w:rPr>
                <w:b/>
                <w:iCs/>
              </w:rPr>
              <w:t>4</w:t>
            </w:r>
            <w:r w:rsidRPr="001D5D6B">
              <w:rPr>
                <w:b/>
                <w:iCs/>
              </w:rPr>
              <w:t xml:space="preserve"> Usage</w:t>
            </w:r>
          </w:p>
        </w:tc>
        <w:tc>
          <w:tcPr>
            <w:tcW w:w="2428" w:type="dxa"/>
          </w:tcPr>
          <w:p w14:paraId="2C7D85E0" w14:textId="77777777" w:rsidR="001D5D6B" w:rsidRPr="001D5D6B" w:rsidRDefault="001D5D6B" w:rsidP="001D5D6B">
            <w:pPr>
              <w:rPr>
                <w:b/>
              </w:rPr>
            </w:pPr>
            <w:r w:rsidRPr="001D5D6B">
              <w:rPr>
                <w:b/>
              </w:rPr>
              <w:t>Duration</w:t>
            </w:r>
          </w:p>
        </w:tc>
        <w:tc>
          <w:tcPr>
            <w:tcW w:w="2612" w:type="dxa"/>
          </w:tcPr>
          <w:p w14:paraId="6685B23F" w14:textId="77777777" w:rsidR="001D5D6B" w:rsidRPr="001D5D6B" w:rsidRDefault="001D5D6B" w:rsidP="001D5D6B">
            <w:pPr>
              <w:rPr>
                <w:b/>
              </w:rPr>
            </w:pPr>
            <w:r w:rsidRPr="001D5D6B">
              <w:rPr>
                <w:b/>
              </w:rPr>
              <w:t>Frequency</w:t>
            </w:r>
          </w:p>
        </w:tc>
      </w:tr>
      <w:tr w:rsidR="001D5D6B" w:rsidRPr="001D5D6B" w14:paraId="44A4D55E" w14:textId="77777777" w:rsidTr="0027685B">
        <w:tc>
          <w:tcPr>
            <w:tcW w:w="3528" w:type="dxa"/>
          </w:tcPr>
          <w:p w14:paraId="463DEB99" w14:textId="77777777" w:rsidR="001D5D6B" w:rsidRPr="001D5D6B" w:rsidRDefault="001D5D6B" w:rsidP="001D5D6B">
            <w:pPr>
              <w:rPr>
                <w:iCs/>
              </w:rPr>
            </w:pPr>
            <w:r w:rsidRPr="001D5D6B">
              <w:rPr>
                <w:iCs/>
              </w:rPr>
              <w:t>Body powdering</w:t>
            </w:r>
          </w:p>
        </w:tc>
        <w:tc>
          <w:tcPr>
            <w:tcW w:w="2428" w:type="dxa"/>
          </w:tcPr>
          <w:p w14:paraId="508435B5" w14:textId="77777777" w:rsidR="001D5D6B" w:rsidRPr="001D5D6B" w:rsidRDefault="001D5D6B" w:rsidP="001D5D6B">
            <w:pPr>
              <w:rPr>
                <w:iCs/>
              </w:rPr>
            </w:pPr>
            <w:r w:rsidRPr="001D5D6B">
              <w:rPr>
                <w:iCs/>
              </w:rPr>
              <w:t>43 years</w:t>
            </w:r>
          </w:p>
        </w:tc>
        <w:tc>
          <w:tcPr>
            <w:tcW w:w="2612" w:type="dxa"/>
          </w:tcPr>
          <w:p w14:paraId="7B0D3485" w14:textId="77777777" w:rsidR="001D5D6B" w:rsidRPr="001D5D6B" w:rsidRDefault="001D5D6B" w:rsidP="001D5D6B">
            <w:pPr>
              <w:rPr>
                <w:iCs/>
              </w:rPr>
            </w:pPr>
            <w:r w:rsidRPr="001D5D6B">
              <w:rPr>
                <w:iCs/>
              </w:rPr>
              <w:t>Once per day</w:t>
            </w:r>
          </w:p>
        </w:tc>
      </w:tr>
    </w:tbl>
    <w:p w14:paraId="029A4527" w14:textId="77777777" w:rsidR="001D5D6B" w:rsidRPr="001D5D6B" w:rsidRDefault="001D5D6B" w:rsidP="001D5D6B">
      <w:pPr>
        <w:rPr>
          <w:rFonts w:eastAsiaTheme="majorEastAsia" w:cstheme="majorBidi"/>
          <w:i/>
          <w:iCs/>
        </w:rPr>
      </w:pPr>
    </w:p>
    <w:p w14:paraId="735BA003" w14:textId="757C4BD9" w:rsidR="008745D4" w:rsidRPr="00B22736" w:rsidRDefault="008745D4" w:rsidP="008745D4">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4</w:t>
      </w:r>
      <w:r w:rsidRPr="00B22736">
        <w:rPr>
          <w:rFonts w:eastAsiaTheme="majorEastAsia" w:cstheme="majorBidi"/>
          <w:i/>
          <w:iCs/>
        </w:rPr>
        <w:t xml:space="preserve">’s inhalation exposure from </w:t>
      </w:r>
      <w:r w:rsidR="008625B5">
        <w:rPr>
          <w:rFonts w:eastAsiaTheme="majorEastAsia" w:cstheme="majorBidi"/>
          <w:i/>
          <w:iCs/>
        </w:rPr>
        <w:t>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1D1691CC" w14:textId="510D25C8" w:rsidR="008745D4" w:rsidRPr="00B22736" w:rsidRDefault="008625B5" w:rsidP="008745D4">
      <w:pPr>
        <w:spacing w:line="276" w:lineRule="auto"/>
        <w:jc w:val="center"/>
        <w:rPr>
          <w:rFonts w:eastAsiaTheme="minorEastAsia" w:cstheme="majorBidi"/>
          <w:i/>
          <w:iCs/>
        </w:rPr>
      </w:pPr>
      <w:r>
        <w:rPr>
          <w:rFonts w:eastAsiaTheme="minorEastAsia" w:cstheme="majorBidi"/>
          <w:i/>
          <w:iCs/>
        </w:rPr>
        <w:t xml:space="preserve">2.57 f/cc x </w:t>
      </w:r>
      <w:r w:rsidR="008745D4"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(43 years)</m:t>
                </m:r>
              </m:e>
            </m:func>
          </m:num>
          <m:den>
            <m:r>
              <w:rPr>
                <w:rFonts w:ascii="Cambria Math" w:eastAsiaTheme="minorEastAsia" w:hAnsi="Cambria Math" w:cstheme="majorBidi"/>
              </w:rPr>
              <m:t>525,600 min/year</m:t>
            </m:r>
          </m:den>
        </m:f>
      </m:oMath>
      <w:r w:rsidR="008745D4" w:rsidRPr="001E7854">
        <w:rPr>
          <w:rFonts w:eastAsiaTheme="minorEastAsia" w:cstheme="majorBidi"/>
          <w:i/>
          <w:iCs/>
        </w:rPr>
        <w:t xml:space="preserve"> =</w:t>
      </w:r>
      <w:r w:rsidR="008745D4">
        <w:rPr>
          <w:rFonts w:eastAsiaTheme="minorEastAsia" w:cstheme="majorBidi"/>
          <w:i/>
          <w:iCs/>
        </w:rPr>
        <w:t>0.</w:t>
      </w:r>
      <w:r>
        <w:rPr>
          <w:rFonts w:eastAsiaTheme="minorEastAsia" w:cstheme="majorBidi"/>
          <w:i/>
          <w:iCs/>
        </w:rPr>
        <w:t>38</w:t>
      </w:r>
      <w:r w:rsidR="008745D4"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05E40F83" w14:textId="77777777" w:rsidR="008745D4" w:rsidRPr="00B22736" w:rsidRDefault="008745D4" w:rsidP="008745D4">
      <w:pPr>
        <w:spacing w:line="276" w:lineRule="auto"/>
        <w:rPr>
          <w:rFonts w:eastAsiaTheme="majorEastAsia" w:cstheme="majorBidi"/>
          <w:i/>
          <w:iCs/>
        </w:rPr>
      </w:pPr>
      <w:r w:rsidRPr="00B22736">
        <w:rPr>
          <w:rFonts w:eastAsiaTheme="majorEastAsia" w:cstheme="majorBidi"/>
          <w:i/>
          <w:iCs/>
        </w:rPr>
        <w:t>Total asbestos exposure of Case #</w:t>
      </w:r>
      <w:r>
        <w:rPr>
          <w:rFonts w:eastAsiaTheme="majorEastAsia" w:cstheme="majorBidi"/>
          <w:i/>
          <w:iCs/>
        </w:rPr>
        <w:t>4</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1933C43F" w14:textId="4A71B3DA" w:rsidR="008745D4" w:rsidRPr="00B22736" w:rsidRDefault="008745D4" w:rsidP="008745D4">
      <w:pPr>
        <w:spacing w:line="276" w:lineRule="auto"/>
        <w:jc w:val="center"/>
        <w:rPr>
          <w:rFonts w:eastAsiaTheme="majorEastAsia" w:cstheme="majorBidi"/>
          <w:i/>
          <w:iCs/>
        </w:rPr>
      </w:pPr>
      <w:r>
        <w:rPr>
          <w:rFonts w:eastAsiaTheme="majorEastAsia" w:cstheme="majorBidi"/>
          <w:i/>
          <w:iCs/>
        </w:rPr>
        <w:t>0.</w:t>
      </w:r>
      <w:r w:rsidR="008625B5">
        <w:rPr>
          <w:rFonts w:eastAsiaTheme="majorEastAsia" w:cstheme="majorBidi"/>
          <w:i/>
          <w:iCs/>
        </w:rPr>
        <w:t>38</w:t>
      </w:r>
      <w:r>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ajorEastAsia" w:cstheme="majorBidi"/>
          <w:i/>
          <w:iCs/>
        </w:rPr>
        <w:t xml:space="preserve"> </w:t>
      </w:r>
    </w:p>
    <w:p w14:paraId="71FC6C71" w14:textId="77777777" w:rsidR="008745D4" w:rsidRPr="00B22736" w:rsidRDefault="008745D4" w:rsidP="008745D4">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w:t>
      </w:r>
      <w:r>
        <w:rPr>
          <w:rFonts w:eastAsiaTheme="majorEastAsia" w:cstheme="majorBidi"/>
          <w:i/>
          <w:iCs/>
        </w:rPr>
        <w:t xml:space="preserve">tos fibers breathed in by Case #4 from talc powder use as an </w:t>
      </w:r>
      <w:r>
        <w:rPr>
          <w:rFonts w:eastAsiaTheme="majorEastAsia" w:cstheme="majorBidi"/>
          <w:b/>
          <w:i/>
          <w:iCs/>
        </w:rPr>
        <w:t>adult</w:t>
      </w:r>
      <w:r w:rsidRPr="00B22736">
        <w:rPr>
          <w:rFonts w:eastAsiaTheme="majorEastAsia" w:cstheme="majorBidi"/>
          <w:i/>
          <w:iCs/>
        </w:rPr>
        <w:t>:</w:t>
      </w:r>
    </w:p>
    <w:p w14:paraId="7BD916CB" w14:textId="1A751088" w:rsidR="008745D4" w:rsidRPr="007E21A1" w:rsidRDefault="0062277D" w:rsidP="008745D4">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rPr>
            </m:ctrlPr>
          </m:dPr>
          <m:e>
            <m:r>
              <w:rPr>
                <w:rFonts w:ascii="Cambria Math" w:eastAsiaTheme="majorEastAsia" w:hAnsi="Cambria Math" w:cstheme="majorBidi"/>
              </w:rPr>
              <m:t>0.38</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 xml:space="preserve">•years </m:t>
            </m:r>
          </m:e>
        </m:d>
        <m:r>
          <w:rPr>
            <w:rFonts w:ascii="Cambria Math" w:eastAsiaTheme="majorEastAsia" w:hAnsi="Cambria Math" w:cstheme="majorBidi"/>
          </w:rPr>
          <m:t xml:space="preserve"> </m:t>
        </m:r>
      </m:oMath>
      <w:r w:rsidR="008745D4"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8745D4" w:rsidRPr="007E21A1">
        <w:rPr>
          <w:rFonts w:eastAsiaTheme="majorEastAsia" w:cstheme="majorBidi"/>
          <w:i/>
          <w:iCs/>
        </w:rPr>
        <w:t xml:space="preserve">= </w:t>
      </w:r>
      <w:r w:rsidR="008625B5">
        <w:rPr>
          <w:rFonts w:eastAsiaTheme="majorEastAsia" w:cstheme="majorBidi"/>
          <w:i/>
          <w:iCs/>
        </w:rPr>
        <w:t>2,774,000,000</w:t>
      </w:r>
      <w:r w:rsidR="008745D4" w:rsidRPr="007E21A1">
        <w:rPr>
          <w:rFonts w:eastAsiaTheme="majorEastAsia" w:cstheme="majorBidi"/>
          <w:i/>
          <w:iCs/>
        </w:rPr>
        <w:t xml:space="preserve"> asbestos fibers</w:t>
      </w:r>
    </w:p>
    <w:p w14:paraId="524C71BD" w14:textId="77777777" w:rsidR="008745D4" w:rsidRDefault="008745D4" w:rsidP="008745D4">
      <w:pPr>
        <w:rPr>
          <w:i/>
        </w:rPr>
      </w:pPr>
      <w:r w:rsidRPr="007E21A1">
        <w:rPr>
          <w:i/>
        </w:rPr>
        <w:t xml:space="preserve">Total dose of asbestos </w:t>
      </w:r>
      <w:r>
        <w:rPr>
          <w:i/>
        </w:rPr>
        <w:t>fibers in Case #4</w:t>
      </w:r>
      <w:r w:rsidRPr="007E21A1">
        <w:rPr>
          <w:i/>
        </w:rPr>
        <w:t xml:space="preserve"> from talc powder:</w:t>
      </w:r>
    </w:p>
    <w:p w14:paraId="59B45393" w14:textId="6D75887F" w:rsidR="008745D4" w:rsidRDefault="008625B5" w:rsidP="008745D4">
      <w:pPr>
        <w:jc w:val="center"/>
        <w:rPr>
          <w:rFonts w:eastAsiaTheme="majorEastAsia" w:cstheme="majorBidi"/>
          <w:iCs/>
        </w:rPr>
      </w:pPr>
      <w:r>
        <w:rPr>
          <w:rFonts w:eastAsiaTheme="majorEastAsia" w:cstheme="majorBidi"/>
          <w:i/>
          <w:iCs/>
        </w:rPr>
        <w:t>2,774,000,000</w:t>
      </w:r>
      <w:r w:rsidRPr="007E21A1">
        <w:rPr>
          <w:rFonts w:eastAsiaTheme="majorEastAsia" w:cstheme="majorBidi"/>
          <w:i/>
          <w:iCs/>
        </w:rPr>
        <w:t xml:space="preserve"> </w:t>
      </w:r>
      <w:r w:rsidR="008745D4" w:rsidRPr="007E21A1">
        <w:rPr>
          <w:rFonts w:eastAsiaTheme="majorEastAsia" w:cstheme="majorBidi"/>
          <w:i/>
          <w:iCs/>
        </w:rPr>
        <w:t>asbestos fibers</w:t>
      </w:r>
    </w:p>
    <w:p w14:paraId="75F7082A" w14:textId="77777777" w:rsidR="001D5D6B" w:rsidRPr="001D5D6B" w:rsidRDefault="001D5D6B" w:rsidP="001D5D6B">
      <w:pPr>
        <w:rPr>
          <w:rFonts w:eastAsiaTheme="majorEastAsia" w:cstheme="majorBidi"/>
          <w:iCs/>
        </w:rPr>
      </w:pPr>
      <w:r w:rsidRPr="001D5D6B">
        <w:rPr>
          <w:rFonts w:eastAsiaTheme="majorEastAsia" w:cstheme="majorBidi"/>
          <w:iCs/>
        </w:rPr>
        <w:t>This is an underestimate of the actual asbestos inhaled because we did not consider the following exposures:</w:t>
      </w:r>
    </w:p>
    <w:p w14:paraId="21012454" w14:textId="77777777" w:rsidR="001D5D6B" w:rsidRPr="001D5D6B" w:rsidRDefault="001D5D6B" w:rsidP="001D5D6B">
      <w:pPr>
        <w:numPr>
          <w:ilvl w:val="0"/>
          <w:numId w:val="1"/>
        </w:numPr>
        <w:rPr>
          <w:rFonts w:eastAsiaTheme="majorEastAsia" w:cstheme="majorBidi"/>
          <w:iCs/>
        </w:rPr>
      </w:pPr>
      <w:r w:rsidRPr="001D5D6B">
        <w:rPr>
          <w:rFonts w:eastAsiaTheme="majorEastAsia" w:cstheme="majorBidi"/>
          <w:iCs/>
        </w:rPr>
        <w:t>Exposure to transvaginal asbestos fibers from J&amp;J talcum powder</w:t>
      </w:r>
    </w:p>
    <w:p w14:paraId="43DB61BD" w14:textId="77777777" w:rsidR="00E35709" w:rsidRPr="001D5D6B" w:rsidRDefault="001D5D6B" w:rsidP="00586E8C">
      <w:pPr>
        <w:numPr>
          <w:ilvl w:val="0"/>
          <w:numId w:val="1"/>
        </w:numPr>
        <w:rPr>
          <w:rFonts w:eastAsiaTheme="majorEastAsia" w:cstheme="majorBidi"/>
          <w:iCs/>
        </w:rPr>
      </w:pPr>
      <w:r w:rsidRPr="001D5D6B">
        <w:rPr>
          <w:rFonts w:eastAsiaTheme="majorEastAsia" w:cstheme="majorBidi"/>
          <w:iCs/>
        </w:rPr>
        <w:t>Possible use more than once per day (every time she used the restroom</w:t>
      </w:r>
      <w:r w:rsidR="00AD0E3F">
        <w:rPr>
          <w:rFonts w:eastAsiaTheme="majorEastAsia" w:cstheme="majorBidi"/>
          <w:iCs/>
        </w:rPr>
        <w:t xml:space="preserve"> according to son-in-law</w:t>
      </w:r>
      <w:r w:rsidRPr="001D5D6B">
        <w:rPr>
          <w:rFonts w:eastAsiaTheme="majorEastAsia" w:cstheme="majorBidi"/>
          <w:iCs/>
        </w:rPr>
        <w:t>)</w:t>
      </w:r>
      <w:r w:rsidR="008745D4">
        <w:rPr>
          <w:rFonts w:eastAsiaTheme="majorEastAsia" w:cstheme="majorBidi"/>
          <w:iCs/>
        </w:rPr>
        <w:t>.</w:t>
      </w:r>
    </w:p>
    <w:p w14:paraId="5241647A" w14:textId="77777777" w:rsidR="00F249B8" w:rsidRPr="00F249B8" w:rsidRDefault="00F249B8" w:rsidP="00F249B8">
      <w:pPr>
        <w:spacing w:before="200" w:after="0"/>
        <w:outlineLvl w:val="2"/>
        <w:rPr>
          <w:rFonts w:eastAsiaTheme="majorEastAsia" w:cstheme="majorBidi"/>
          <w:b/>
          <w:iCs/>
          <w:smallCaps/>
          <w:spacing w:val="5"/>
          <w:sz w:val="26"/>
          <w:szCs w:val="26"/>
          <w:u w:val="single"/>
        </w:rPr>
      </w:pPr>
      <w:bookmarkStart w:id="7" w:name="_Toc526417509"/>
      <w:r w:rsidRPr="00F249B8">
        <w:rPr>
          <w:rFonts w:eastAsiaTheme="majorEastAsia" w:cstheme="majorBidi"/>
          <w:b/>
          <w:iCs/>
          <w:smallCaps/>
          <w:spacing w:val="5"/>
          <w:sz w:val="26"/>
          <w:szCs w:val="26"/>
          <w:u w:val="single"/>
        </w:rPr>
        <w:t>Case #5</w:t>
      </w:r>
      <w:bookmarkEnd w:id="7"/>
      <w:r w:rsidRPr="00F249B8">
        <w:rPr>
          <w:rFonts w:eastAsiaTheme="majorEastAsia" w:cstheme="majorBidi"/>
          <w:b/>
          <w:iCs/>
          <w:smallCaps/>
          <w:spacing w:val="5"/>
          <w:sz w:val="26"/>
          <w:szCs w:val="26"/>
          <w:u w:val="single"/>
        </w:rPr>
        <w:t xml:space="preserve"> </w:t>
      </w:r>
    </w:p>
    <w:p w14:paraId="31B88DD6" w14:textId="77777777" w:rsidR="00E02E0A" w:rsidRPr="00586E8C" w:rsidRDefault="00E02E0A" w:rsidP="00E02E0A">
      <w:pPr>
        <w:spacing w:after="0"/>
        <w:outlineLvl w:val="3"/>
        <w:rPr>
          <w:rFonts w:eastAsiaTheme="majorEastAsia" w:cstheme="majorBidi"/>
          <w:bCs/>
          <w:i/>
          <w:spacing w:val="5"/>
          <w:sz w:val="24"/>
          <w:szCs w:val="24"/>
        </w:rPr>
      </w:pPr>
      <w:r w:rsidRPr="00586E8C">
        <w:rPr>
          <w:rFonts w:eastAsiaTheme="majorEastAsia" w:cstheme="majorBidi"/>
          <w:bCs/>
          <w:i/>
          <w:spacing w:val="5"/>
          <w:sz w:val="24"/>
          <w:szCs w:val="24"/>
        </w:rPr>
        <w:t>Past medical history</w:t>
      </w:r>
    </w:p>
    <w:p w14:paraId="10262BB4" w14:textId="77777777" w:rsidR="00E02E0A" w:rsidRPr="00586E8C" w:rsidRDefault="00E02E0A" w:rsidP="00E02E0A">
      <w:pPr>
        <w:rPr>
          <w:rFonts w:eastAsiaTheme="majorEastAsia" w:cstheme="majorBidi"/>
        </w:rPr>
      </w:pPr>
      <w:r w:rsidRPr="00586E8C">
        <w:rPr>
          <w:rFonts w:eastAsiaTheme="majorEastAsia" w:cstheme="majorBidi"/>
        </w:rPr>
        <w:t>Case #5 is a 59-year-old Hispanic woman with a history of migraines, treatment for a depressive disorder, insomnia, acute sinusitis, and dermatophytosis of the nail.   The patient has five children (G5P5), two of which were born by Cesarean section. In 2000, she had a tubal ligation.</w:t>
      </w:r>
    </w:p>
    <w:p w14:paraId="23674D84" w14:textId="77777777" w:rsidR="00586E8C" w:rsidRPr="00586E8C" w:rsidRDefault="00586E8C" w:rsidP="00586E8C">
      <w:pPr>
        <w:spacing w:after="0"/>
        <w:outlineLvl w:val="3"/>
        <w:rPr>
          <w:rFonts w:eastAsiaTheme="majorEastAsia" w:cstheme="majorBidi"/>
          <w:bCs/>
          <w:i/>
          <w:spacing w:val="5"/>
          <w:sz w:val="24"/>
          <w:szCs w:val="24"/>
        </w:rPr>
      </w:pPr>
      <w:r w:rsidRPr="00586E8C">
        <w:rPr>
          <w:rFonts w:eastAsiaTheme="majorEastAsia" w:cstheme="majorBidi"/>
          <w:bCs/>
          <w:i/>
          <w:spacing w:val="5"/>
          <w:sz w:val="24"/>
          <w:szCs w:val="24"/>
        </w:rPr>
        <w:lastRenderedPageBreak/>
        <w:t>History of present illness</w:t>
      </w:r>
    </w:p>
    <w:p w14:paraId="4D15927A" w14:textId="77777777" w:rsidR="00CE73DB" w:rsidRPr="00CE73DB" w:rsidRDefault="00CE73DB" w:rsidP="00793B85">
      <w:r w:rsidRPr="00CE73DB">
        <w:t xml:space="preserve">In the late summer of 2011, the patient was seen regarding of 2 months of abdominal pain and bloating issues that included 4 bowel movements per day.  An abdominal ultrasound, a colonoscopy and related pathology were all normal.  At the beginning of the following year, a pelvic ultrasound indicated enlarged ovaries, with multiple complex cysts, and an MRI suggested that the bilateral complex cysts were concerning for ovarian malignancy.  The patient, at age 52, underwent surgery for a radical resection of ovarian primary malignancy with bilateral </w:t>
      </w:r>
      <w:proofErr w:type="spellStart"/>
      <w:r w:rsidRPr="00CE73DB">
        <w:t>salpingo</w:t>
      </w:r>
      <w:proofErr w:type="spellEnd"/>
      <w:r w:rsidRPr="00CE73DB">
        <w:t>-oophorectomy and omentectomy; a pelvic and periaortic lymphadenectomy; and an appendectomy. Pathologic diagnosis was low-grade serous carcinoma (grade 2 of 3) with a prominent component of serous borderline tumor, with focal fallopian tube and multifocal ovarian serosal surface involvement. One reviewer of the pathology felt that this was a serous borderline tumor that had transformed to a serous carcinoma, and found certain of the ovarian neoplasia specimens to be significantly involved by metastatic serous carcinoma (grade 2) and particularly striking serous carcinoma outside of the ovary.</w:t>
      </w:r>
    </w:p>
    <w:p w14:paraId="4FA11DC6" w14:textId="77777777" w:rsidR="00CE73DB" w:rsidRDefault="00CE73DB" w:rsidP="00793B85">
      <w:r w:rsidRPr="00CE73DB">
        <w:t>The patient underwent chemotherapy treatment with Anastrozole following diagnosis.  As of early 2017, the patient remained on aromatase inhibitors for her recurrent low grade serous ovarian cancer.</w:t>
      </w:r>
    </w:p>
    <w:p w14:paraId="73000B65"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63C2130E" w14:textId="77777777" w:rsidR="00724869" w:rsidRPr="00724869" w:rsidRDefault="00724869" w:rsidP="00724869">
      <w:pPr>
        <w:rPr>
          <w:rFonts w:eastAsiaTheme="majorEastAsia" w:cstheme="majorBidi"/>
        </w:rPr>
      </w:pPr>
      <w:r w:rsidRPr="00724869">
        <w:rPr>
          <w:rFonts w:eastAsiaTheme="majorEastAsia" w:cstheme="majorBidi"/>
        </w:rPr>
        <w:t xml:space="preserve">The patient’s onset of menarche was at age 12. She breastfed for only one week.  The patient had never used an intrauterine device (IUD), though she had used birth control pills (BCPs) on-and-off, for 5 years.  In 2000, she had a tubal ligation, and from 2003 to the present, used condoms.   The patient was never diagnosed with endometriosis, and did not use hormone therapy. The patient was never tested for a BRCA mutation, though there was no known cancer of any kind in her family history. </w:t>
      </w:r>
    </w:p>
    <w:p w14:paraId="2761F98C" w14:textId="77777777" w:rsidR="00586E8C" w:rsidRPr="00586E8C" w:rsidRDefault="00586E8C" w:rsidP="00586E8C">
      <w:pPr>
        <w:spacing w:after="0"/>
        <w:outlineLvl w:val="3"/>
        <w:rPr>
          <w:rFonts w:eastAsiaTheme="majorEastAsia" w:cstheme="majorBidi"/>
          <w:bCs/>
          <w:i/>
          <w:spacing w:val="5"/>
          <w:sz w:val="24"/>
          <w:szCs w:val="24"/>
        </w:rPr>
      </w:pPr>
      <w:r w:rsidRPr="00586E8C">
        <w:rPr>
          <w:rFonts w:eastAsiaTheme="majorEastAsia" w:cstheme="majorBidi"/>
          <w:bCs/>
          <w:i/>
          <w:spacing w:val="5"/>
          <w:sz w:val="24"/>
          <w:szCs w:val="24"/>
        </w:rPr>
        <w:lastRenderedPageBreak/>
        <w:t>Exposure History</w:t>
      </w:r>
    </w:p>
    <w:p w14:paraId="74AF3431" w14:textId="0BF098CB" w:rsidR="00A525B8" w:rsidRDefault="00A525B8" w:rsidP="00A525B8">
      <w:r>
        <w:t xml:space="preserve">The patient used talc powder for 50 years from age 5 to 55 (1964-2014); she used a mixture of JBP, STS, and STS Shimmer.  </w:t>
      </w:r>
      <w:r w:rsidRPr="00FB1977">
        <w:t xml:space="preserve">The patient’s mother used Johnson’s Baby powder on the patient </w:t>
      </w:r>
      <w:r>
        <w:t xml:space="preserve">during diaper changes </w:t>
      </w:r>
      <w:r w:rsidR="008900B3">
        <w:t>until</w:t>
      </w:r>
      <w:r>
        <w:t xml:space="preserve"> approximately age 2</w:t>
      </w:r>
      <w:r w:rsidRPr="00FB1977">
        <w:t xml:space="preserve">.  </w:t>
      </w:r>
    </w:p>
    <w:p w14:paraId="00722ED2" w14:textId="77777777" w:rsidR="00E35709" w:rsidRDefault="00A525B8" w:rsidP="00A525B8">
      <w:pPr>
        <w:rPr>
          <w:rFonts w:eastAsiaTheme="majorEastAsia" w:cstheme="majorBidi"/>
        </w:rPr>
      </w:pPr>
      <w:r>
        <w:t>B</w:t>
      </w:r>
      <w:r w:rsidRPr="00FB1977">
        <w:t xml:space="preserve">eginning at age 5, the patient used the powder cosmetically </w:t>
      </w:r>
      <w:r>
        <w:t>once each day</w:t>
      </w:r>
      <w:r w:rsidRPr="00FB1977">
        <w:t xml:space="preserve"> by applying it to her chest, underarms, and neck.  She also applied it to her genital area and underwear every day, and put talc on her pads and tampons </w:t>
      </w:r>
      <w:r>
        <w:t>while menstruating</w:t>
      </w:r>
      <w:r w:rsidRPr="00FB1977">
        <w:t xml:space="preserve">.  </w:t>
      </w:r>
      <w:r w:rsidR="00E35709" w:rsidRPr="00586E8C">
        <w:rPr>
          <w:rFonts w:eastAsiaTheme="majorEastAsia" w:cstheme="majorBidi"/>
        </w:rPr>
        <w:t xml:space="preserve">She sometimes shook the powder directly onto her body; other times, she shook it into her hands before applying it. She inhaled the dust.  She used the talc in her bathroom and swept the dust up every day.  She stopped her use of talc powder when she saw a news story regarding talc and cancer.  </w:t>
      </w:r>
    </w:p>
    <w:p w14:paraId="377ADADF" w14:textId="77777777" w:rsidR="00A525B8" w:rsidRDefault="00A525B8" w:rsidP="00A525B8">
      <w:r>
        <w:t>She used talc during diaper changes about ten times per day for about 2 years for each of her 5 children.</w:t>
      </w:r>
      <w:r w:rsidR="00E35709">
        <w:rPr>
          <w:rFonts w:eastAsiaTheme="majorEastAsia" w:cstheme="majorBidi"/>
        </w:rPr>
        <w:t xml:space="preserve"> </w:t>
      </w:r>
      <w:r w:rsidR="00E35709" w:rsidRPr="00586E8C">
        <w:rPr>
          <w:rFonts w:eastAsiaTheme="majorEastAsia" w:cstheme="majorBidi"/>
        </w:rPr>
        <w:t>She received Johnson’s Baby Powder as part of the gift basket given to her by the hospital where her children were born.</w:t>
      </w:r>
      <w:r w:rsidR="00E35709" w:rsidRPr="00E35709">
        <w:rPr>
          <w:rFonts w:eastAsiaTheme="majorEastAsia" w:cstheme="majorBidi"/>
        </w:rPr>
        <w:t xml:space="preserve"> </w:t>
      </w:r>
      <w:r w:rsidR="00E35709" w:rsidRPr="00586E8C">
        <w:rPr>
          <w:rFonts w:eastAsiaTheme="majorEastAsia" w:cstheme="majorBidi"/>
        </w:rPr>
        <w:t xml:space="preserve">She inhaled the powder during diaper changing.     </w:t>
      </w:r>
    </w:p>
    <w:p w14:paraId="7F2B79C5" w14:textId="77777777" w:rsidR="00586E8C" w:rsidRPr="00586E8C" w:rsidRDefault="00586E8C" w:rsidP="00586E8C">
      <w:pPr>
        <w:rPr>
          <w:rFonts w:eastAsiaTheme="majorEastAsia" w:cstheme="majorBidi"/>
        </w:rPr>
      </w:pPr>
      <w:r w:rsidRPr="00586E8C">
        <w:rPr>
          <w:rFonts w:eastAsiaTheme="majorEastAsia" w:cstheme="majorBidi"/>
        </w:rPr>
        <w:t xml:space="preserve">She used talc powder three times per week in her shoes.  Once every month, she applied the powder to her sheets, on her carpets, and on her car mats.  She shook the powder directly from the bottle onto these surfaces.  </w:t>
      </w:r>
    </w:p>
    <w:p w14:paraId="41EB814A" w14:textId="77777777" w:rsidR="00586E8C" w:rsidRDefault="00586E8C" w:rsidP="00586E8C">
      <w:pPr>
        <w:rPr>
          <w:rFonts w:eastAsiaTheme="majorEastAsia" w:cstheme="majorBidi"/>
        </w:rPr>
      </w:pPr>
      <w:r w:rsidRPr="00586E8C">
        <w:rPr>
          <w:rFonts w:eastAsiaTheme="majorEastAsia" w:cstheme="majorBidi"/>
        </w:rPr>
        <w:t>The patient has no known direct or indirect exposure to asbestos from any other sources</w:t>
      </w:r>
      <w:r w:rsidR="00CE73DB">
        <w:rPr>
          <w:rFonts w:eastAsiaTheme="majorEastAsia" w:cstheme="majorBidi"/>
        </w:rPr>
        <w:t>. The patient</w:t>
      </w:r>
      <w:r w:rsidR="00CE73DB" w:rsidRPr="00586E8C">
        <w:rPr>
          <w:rFonts w:eastAsiaTheme="majorEastAsia" w:cstheme="majorBidi"/>
        </w:rPr>
        <w:t xml:space="preserve"> completed 11</w:t>
      </w:r>
      <w:r w:rsidR="00CE73DB" w:rsidRPr="00586E8C">
        <w:rPr>
          <w:rFonts w:eastAsiaTheme="majorEastAsia" w:cstheme="majorBidi"/>
          <w:vertAlign w:val="superscript"/>
        </w:rPr>
        <w:t>th</w:t>
      </w:r>
      <w:r w:rsidR="00CE73DB" w:rsidRPr="00586E8C">
        <w:rPr>
          <w:rFonts w:eastAsiaTheme="majorEastAsia" w:cstheme="majorBidi"/>
        </w:rPr>
        <w:t xml:space="preserve"> grade before receiving her GED.  Her work history includes 28 years as an accountant for the county government, a job that she had to quit following her diagnosis of cancer.  Divorced since 2013, the patient’s first husband was a</w:t>
      </w:r>
      <w:r w:rsidR="0087427A">
        <w:rPr>
          <w:rFonts w:eastAsiaTheme="majorEastAsia" w:cstheme="majorBidi"/>
        </w:rPr>
        <w:t xml:space="preserve"> copper</w:t>
      </w:r>
      <w:r w:rsidR="00CE73DB" w:rsidRPr="00586E8C">
        <w:rPr>
          <w:rFonts w:eastAsiaTheme="majorEastAsia" w:cstheme="majorBidi"/>
        </w:rPr>
        <w:t xml:space="preserve"> miner who showered daily at work before returning home.  Her second husband worked at a desk job for local government</w:t>
      </w:r>
      <w:r w:rsidR="00E35709">
        <w:rPr>
          <w:rFonts w:eastAsiaTheme="majorEastAsia" w:cstheme="majorBidi"/>
        </w:rPr>
        <w:t>.</w:t>
      </w:r>
    </w:p>
    <w:p w14:paraId="02CBBE24" w14:textId="77777777" w:rsidR="00E35709" w:rsidRDefault="00E35709" w:rsidP="00E35709">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6261" w:type="dxa"/>
        <w:jc w:val="center"/>
        <w:tblLayout w:type="fixed"/>
        <w:tblLook w:val="04A0" w:firstRow="1" w:lastRow="0" w:firstColumn="1" w:lastColumn="0" w:noHBand="0" w:noVBand="1"/>
      </w:tblPr>
      <w:tblGrid>
        <w:gridCol w:w="3229"/>
        <w:gridCol w:w="1136"/>
        <w:gridCol w:w="1896"/>
      </w:tblGrid>
      <w:tr w:rsidR="008625B5" w:rsidRPr="00B22736" w14:paraId="06379307" w14:textId="77777777" w:rsidTr="008625B5">
        <w:trPr>
          <w:trHeight w:val="310"/>
          <w:jc w:val="center"/>
        </w:trPr>
        <w:tc>
          <w:tcPr>
            <w:tcW w:w="3229" w:type="dxa"/>
          </w:tcPr>
          <w:p w14:paraId="3237F0C3" w14:textId="270A9576" w:rsidR="008625B5" w:rsidRPr="00B22736" w:rsidRDefault="008625B5" w:rsidP="008625B5">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5</w:t>
            </w:r>
            <w:r w:rsidRPr="00B22736">
              <w:rPr>
                <w:rFonts w:asciiTheme="minorHAnsi" w:eastAsiaTheme="minorEastAsia" w:hAnsiTheme="minorHAnsi"/>
                <w:b/>
                <w:iCs/>
              </w:rPr>
              <w:t xml:space="preserve"> Usage</w:t>
            </w:r>
          </w:p>
        </w:tc>
        <w:tc>
          <w:tcPr>
            <w:tcW w:w="1136" w:type="dxa"/>
          </w:tcPr>
          <w:p w14:paraId="271C41A2" w14:textId="77777777" w:rsidR="008625B5" w:rsidRPr="00B22736" w:rsidRDefault="008625B5" w:rsidP="003776B8">
            <w:pPr>
              <w:spacing w:line="276" w:lineRule="auto"/>
              <w:rPr>
                <w:rFonts w:asciiTheme="minorHAnsi" w:hAnsiTheme="minorHAnsi"/>
                <w:b/>
              </w:rPr>
            </w:pPr>
            <w:r w:rsidRPr="00B22736">
              <w:rPr>
                <w:rFonts w:asciiTheme="minorHAnsi" w:hAnsiTheme="minorHAnsi"/>
                <w:b/>
              </w:rPr>
              <w:t>Duration</w:t>
            </w:r>
          </w:p>
        </w:tc>
        <w:tc>
          <w:tcPr>
            <w:tcW w:w="1896" w:type="dxa"/>
          </w:tcPr>
          <w:p w14:paraId="020EA0B3" w14:textId="77777777" w:rsidR="008625B5" w:rsidRPr="00B22736" w:rsidRDefault="008625B5" w:rsidP="003776B8">
            <w:pPr>
              <w:spacing w:line="276" w:lineRule="auto"/>
              <w:rPr>
                <w:rFonts w:asciiTheme="minorHAnsi" w:hAnsiTheme="minorHAnsi"/>
                <w:b/>
              </w:rPr>
            </w:pPr>
            <w:r w:rsidRPr="00B22736">
              <w:rPr>
                <w:rFonts w:asciiTheme="minorHAnsi" w:hAnsiTheme="minorHAnsi"/>
                <w:b/>
              </w:rPr>
              <w:t>Frequency</w:t>
            </w:r>
          </w:p>
        </w:tc>
      </w:tr>
      <w:tr w:rsidR="008625B5" w:rsidRPr="00B22736" w14:paraId="3C9274EA" w14:textId="77777777" w:rsidTr="008625B5">
        <w:trPr>
          <w:trHeight w:val="310"/>
          <w:jc w:val="center"/>
        </w:trPr>
        <w:tc>
          <w:tcPr>
            <w:tcW w:w="3229" w:type="dxa"/>
          </w:tcPr>
          <w:p w14:paraId="1D10162A" w14:textId="77777777" w:rsidR="008625B5" w:rsidRPr="00B22736" w:rsidRDefault="008625B5" w:rsidP="003776B8">
            <w:pPr>
              <w:spacing w:line="276" w:lineRule="auto"/>
              <w:rPr>
                <w:rFonts w:asciiTheme="minorHAnsi" w:eastAsiaTheme="minorEastAsia" w:hAnsiTheme="minorHAnsi"/>
                <w:iCs/>
              </w:rPr>
            </w:pPr>
            <w:r>
              <w:rPr>
                <w:rFonts w:asciiTheme="minorHAnsi" w:eastAsiaTheme="minorEastAsia" w:hAnsiTheme="minorHAnsi"/>
                <w:iCs/>
              </w:rPr>
              <w:lastRenderedPageBreak/>
              <w:t>Perineal</w:t>
            </w:r>
            <w:r w:rsidRPr="00B22736">
              <w:rPr>
                <w:rFonts w:asciiTheme="minorHAnsi" w:eastAsiaTheme="minorEastAsia" w:hAnsiTheme="minorHAnsi"/>
                <w:iCs/>
              </w:rPr>
              <w:t xml:space="preserve"> Powdering</w:t>
            </w:r>
          </w:p>
        </w:tc>
        <w:tc>
          <w:tcPr>
            <w:tcW w:w="1136" w:type="dxa"/>
          </w:tcPr>
          <w:p w14:paraId="0D2F1097" w14:textId="46848C73" w:rsidR="008625B5" w:rsidRPr="00B22736" w:rsidRDefault="008625B5" w:rsidP="003776B8">
            <w:pPr>
              <w:spacing w:line="276" w:lineRule="auto"/>
              <w:rPr>
                <w:rFonts w:asciiTheme="minorHAnsi" w:eastAsiaTheme="minorEastAsia" w:hAnsiTheme="minorHAnsi"/>
                <w:iCs/>
              </w:rPr>
            </w:pPr>
            <w:r w:rsidRPr="00CA627E">
              <w:rPr>
                <w:iCs/>
              </w:rPr>
              <w:t>47 years</w:t>
            </w:r>
          </w:p>
        </w:tc>
        <w:tc>
          <w:tcPr>
            <w:tcW w:w="1896" w:type="dxa"/>
          </w:tcPr>
          <w:p w14:paraId="619C19B1" w14:textId="04CB6F3A" w:rsidR="008625B5" w:rsidRPr="00B22736" w:rsidRDefault="008625B5" w:rsidP="003776B8">
            <w:pPr>
              <w:spacing w:line="276" w:lineRule="auto"/>
              <w:rPr>
                <w:rFonts w:asciiTheme="minorHAnsi" w:eastAsiaTheme="minorEastAsia" w:hAnsiTheme="minorHAnsi"/>
                <w:iCs/>
              </w:rPr>
            </w:pPr>
            <w:r>
              <w:rPr>
                <w:iCs/>
              </w:rPr>
              <w:t>1 time</w:t>
            </w:r>
            <w:r w:rsidRPr="00CA627E">
              <w:rPr>
                <w:iCs/>
              </w:rPr>
              <w:t xml:space="preserve"> per day</w:t>
            </w:r>
          </w:p>
        </w:tc>
      </w:tr>
      <w:tr w:rsidR="008625B5" w:rsidRPr="00B22736" w14:paraId="03A4E6FC" w14:textId="77777777" w:rsidTr="008625B5">
        <w:trPr>
          <w:trHeight w:val="310"/>
          <w:jc w:val="center"/>
        </w:trPr>
        <w:tc>
          <w:tcPr>
            <w:tcW w:w="3229" w:type="dxa"/>
          </w:tcPr>
          <w:p w14:paraId="599C1823" w14:textId="77777777" w:rsidR="008625B5" w:rsidRPr="00B22736" w:rsidRDefault="008625B5"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36" w:type="dxa"/>
          </w:tcPr>
          <w:p w14:paraId="5456DC77" w14:textId="7309C7C8" w:rsidR="008625B5" w:rsidRPr="00B22736" w:rsidRDefault="008625B5" w:rsidP="003776B8">
            <w:pPr>
              <w:spacing w:line="276" w:lineRule="auto"/>
              <w:rPr>
                <w:rFonts w:asciiTheme="minorHAnsi" w:eastAsiaTheme="minorEastAsia" w:hAnsiTheme="minorHAnsi"/>
                <w:iCs/>
              </w:rPr>
            </w:pPr>
            <w:r w:rsidRPr="00CA627E">
              <w:rPr>
                <w:iCs/>
              </w:rPr>
              <w:t>47 years</w:t>
            </w:r>
          </w:p>
        </w:tc>
        <w:tc>
          <w:tcPr>
            <w:tcW w:w="1896" w:type="dxa"/>
          </w:tcPr>
          <w:p w14:paraId="2354B4B2" w14:textId="5D8B682B" w:rsidR="008625B5" w:rsidRDefault="008625B5" w:rsidP="003776B8">
            <w:pPr>
              <w:spacing w:line="276" w:lineRule="auto"/>
              <w:rPr>
                <w:rFonts w:asciiTheme="minorHAnsi" w:eastAsiaTheme="minorEastAsia" w:hAnsiTheme="minorHAnsi"/>
                <w:iCs/>
              </w:rPr>
            </w:pPr>
            <w:r>
              <w:rPr>
                <w:iCs/>
              </w:rPr>
              <w:t>1 time</w:t>
            </w:r>
            <w:r w:rsidRPr="00CA627E">
              <w:rPr>
                <w:iCs/>
              </w:rPr>
              <w:t xml:space="preserve"> per day</w:t>
            </w:r>
          </w:p>
        </w:tc>
      </w:tr>
      <w:tr w:rsidR="008625B5" w:rsidRPr="00B22736" w14:paraId="656A1EAB" w14:textId="77777777" w:rsidTr="008625B5">
        <w:trPr>
          <w:trHeight w:val="310"/>
          <w:jc w:val="center"/>
        </w:trPr>
        <w:tc>
          <w:tcPr>
            <w:tcW w:w="3229" w:type="dxa"/>
          </w:tcPr>
          <w:p w14:paraId="683E0E9C" w14:textId="77777777" w:rsidR="008625B5" w:rsidRPr="00B22736" w:rsidRDefault="008625B5" w:rsidP="003776B8">
            <w:pPr>
              <w:spacing w:line="276" w:lineRule="auto"/>
              <w:rPr>
                <w:rFonts w:asciiTheme="minorHAnsi" w:eastAsiaTheme="minorEastAsia" w:hAnsiTheme="minorHAnsi"/>
                <w:iCs/>
              </w:rPr>
            </w:pPr>
            <w:r w:rsidRPr="00B22736">
              <w:rPr>
                <w:rFonts w:asciiTheme="minorHAnsi" w:eastAsiaTheme="minorEastAsia" w:hAnsiTheme="minorHAnsi"/>
                <w:iCs/>
              </w:rPr>
              <w:t>Having diaper changed (as baby)</w:t>
            </w:r>
          </w:p>
        </w:tc>
        <w:tc>
          <w:tcPr>
            <w:tcW w:w="1136" w:type="dxa"/>
          </w:tcPr>
          <w:p w14:paraId="2FC3784D" w14:textId="77777777" w:rsidR="008625B5" w:rsidRPr="00B22736" w:rsidRDefault="008625B5" w:rsidP="003776B8">
            <w:pPr>
              <w:spacing w:line="276" w:lineRule="auto"/>
              <w:rPr>
                <w:rFonts w:asciiTheme="minorHAnsi" w:eastAsiaTheme="minorEastAsia" w:hAnsiTheme="minorHAnsi"/>
                <w:iCs/>
              </w:rPr>
            </w:pPr>
            <w:r w:rsidRPr="00B22736">
              <w:rPr>
                <w:rFonts w:asciiTheme="minorHAnsi" w:eastAsiaTheme="minorEastAsia" w:hAnsiTheme="minorHAnsi"/>
                <w:iCs/>
              </w:rPr>
              <w:t>2 years</w:t>
            </w:r>
          </w:p>
        </w:tc>
        <w:tc>
          <w:tcPr>
            <w:tcW w:w="1896" w:type="dxa"/>
          </w:tcPr>
          <w:p w14:paraId="78EADE96" w14:textId="77777777" w:rsidR="008625B5" w:rsidRPr="00B22736" w:rsidRDefault="008625B5" w:rsidP="003776B8">
            <w:pPr>
              <w:spacing w:line="276" w:lineRule="auto"/>
              <w:rPr>
                <w:rFonts w:asciiTheme="minorHAnsi" w:eastAsiaTheme="minorEastAsia" w:hAnsiTheme="minorHAnsi"/>
                <w:iCs/>
              </w:rPr>
            </w:pPr>
            <w:r>
              <w:rPr>
                <w:rFonts w:asciiTheme="minorHAnsi" w:eastAsiaTheme="minorEastAsia" w:hAnsiTheme="minorHAnsi"/>
                <w:iCs/>
              </w:rPr>
              <w:t>8</w:t>
            </w:r>
            <w:r w:rsidRPr="00B22736">
              <w:rPr>
                <w:rFonts w:asciiTheme="minorHAnsi" w:eastAsiaTheme="minorEastAsia" w:hAnsiTheme="minorHAnsi"/>
                <w:iCs/>
              </w:rPr>
              <w:t xml:space="preserve"> times per day</w:t>
            </w:r>
          </w:p>
        </w:tc>
      </w:tr>
      <w:tr w:rsidR="008625B5" w:rsidRPr="00B22736" w14:paraId="0B69E70F" w14:textId="77777777" w:rsidTr="008625B5">
        <w:trPr>
          <w:trHeight w:val="310"/>
          <w:jc w:val="center"/>
        </w:trPr>
        <w:tc>
          <w:tcPr>
            <w:tcW w:w="3229" w:type="dxa"/>
          </w:tcPr>
          <w:p w14:paraId="332781D4" w14:textId="27FBE4DB" w:rsidR="008625B5" w:rsidRPr="00B22736" w:rsidRDefault="008625B5" w:rsidP="003776B8">
            <w:pPr>
              <w:spacing w:line="276" w:lineRule="auto"/>
              <w:rPr>
                <w:rFonts w:asciiTheme="minorHAnsi" w:eastAsiaTheme="minorEastAsia" w:hAnsiTheme="minorHAnsi"/>
                <w:iCs/>
              </w:rPr>
            </w:pPr>
            <w:r w:rsidRPr="00CA627E">
              <w:rPr>
                <w:iCs/>
              </w:rPr>
              <w:t xml:space="preserve">Changing diaper (as </w:t>
            </w:r>
            <w:r>
              <w:rPr>
                <w:iCs/>
              </w:rPr>
              <w:t>adult</w:t>
            </w:r>
            <w:r w:rsidRPr="00CA627E">
              <w:rPr>
                <w:iCs/>
              </w:rPr>
              <w:t>)</w:t>
            </w:r>
          </w:p>
        </w:tc>
        <w:tc>
          <w:tcPr>
            <w:tcW w:w="1136" w:type="dxa"/>
          </w:tcPr>
          <w:p w14:paraId="0DAC7796" w14:textId="6EA4DA90" w:rsidR="008625B5" w:rsidRPr="00B22736" w:rsidRDefault="008625B5" w:rsidP="008625B5">
            <w:pPr>
              <w:spacing w:line="276" w:lineRule="auto"/>
              <w:rPr>
                <w:rFonts w:asciiTheme="minorHAnsi" w:eastAsiaTheme="minorEastAsia" w:hAnsiTheme="minorHAnsi"/>
                <w:iCs/>
              </w:rPr>
            </w:pPr>
            <w:r w:rsidRPr="00CA627E">
              <w:rPr>
                <w:iCs/>
              </w:rPr>
              <w:t>10 years</w:t>
            </w:r>
          </w:p>
        </w:tc>
        <w:tc>
          <w:tcPr>
            <w:tcW w:w="1896" w:type="dxa"/>
          </w:tcPr>
          <w:p w14:paraId="2C74799B" w14:textId="0B7A51E8" w:rsidR="008625B5" w:rsidRPr="00B22736" w:rsidRDefault="008625B5" w:rsidP="003776B8">
            <w:pPr>
              <w:spacing w:line="276" w:lineRule="auto"/>
              <w:rPr>
                <w:rFonts w:asciiTheme="minorHAnsi" w:eastAsiaTheme="minorEastAsia" w:hAnsiTheme="minorHAnsi"/>
                <w:iCs/>
              </w:rPr>
            </w:pPr>
            <w:r w:rsidRPr="00CA627E">
              <w:rPr>
                <w:iCs/>
              </w:rPr>
              <w:t>10 times per day</w:t>
            </w:r>
          </w:p>
        </w:tc>
      </w:tr>
    </w:tbl>
    <w:p w14:paraId="7742FFDE" w14:textId="77777777" w:rsidR="00CA627E" w:rsidRDefault="00CA627E" w:rsidP="00CA627E">
      <w:pPr>
        <w:rPr>
          <w:rFonts w:eastAsiaTheme="majorEastAsia" w:cstheme="majorBidi"/>
          <w:i/>
          <w:iCs/>
        </w:rPr>
      </w:pPr>
    </w:p>
    <w:p w14:paraId="605ED4D1" w14:textId="77777777" w:rsidR="005A34B0" w:rsidRPr="00B22736" w:rsidRDefault="005A34B0" w:rsidP="005A34B0">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5</w:t>
      </w:r>
      <w:r w:rsidRPr="00B22736">
        <w:rPr>
          <w:rFonts w:eastAsiaTheme="majorEastAsia" w:cstheme="majorBidi"/>
          <w:i/>
          <w:iCs/>
        </w:rPr>
        <w:t xml:space="preserve">’s inhalation exposure as a baby from </w:t>
      </w:r>
      <w:r>
        <w:rPr>
          <w:rFonts w:eastAsiaTheme="majorEastAsia" w:cstheme="majorBidi"/>
          <w:bCs/>
          <w:i/>
          <w:iCs/>
        </w:rPr>
        <w:t>diaper changing</w:t>
      </w:r>
      <w:r w:rsidRPr="00B22736">
        <w:rPr>
          <w:rFonts w:eastAsiaTheme="majorEastAsia" w:cstheme="majorBidi"/>
          <w:i/>
          <w:iCs/>
        </w:rPr>
        <w:t xml:space="preserve">: </w:t>
      </w:r>
    </w:p>
    <w:p w14:paraId="311748CB" w14:textId="0C577E4D" w:rsidR="005A34B0" w:rsidRDefault="005A34B0" w:rsidP="005A34B0">
      <w:pPr>
        <w:spacing w:line="276" w:lineRule="auto"/>
        <w:jc w:val="center"/>
        <w:rPr>
          <w:rFonts w:eastAsiaTheme="majorEastAsia" w:cstheme="majorBidi"/>
          <w:i/>
          <w:iCs/>
        </w:rPr>
      </w:pPr>
      <w:r w:rsidRPr="0057436E">
        <w:rPr>
          <w:rFonts w:eastAsiaTheme="majorEastAsia" w:cstheme="majorBidi"/>
          <w:i/>
          <w:iCs/>
        </w:rPr>
        <w:t xml:space="preserve">1.8 f/cc x </w:t>
      </w:r>
      <m:oMath>
        <m:f>
          <m:fPr>
            <m:ctrlPr>
              <w:rPr>
                <w:rFonts w:ascii="Cambria Math" w:eastAsiaTheme="majorEastAsia" w:hAnsi="Cambria Math" w:cstheme="majorBidi"/>
                <w:i/>
                <w:iCs/>
              </w:rPr>
            </m:ctrlPr>
          </m:fPr>
          <m:num>
            <m:r>
              <m:rPr>
                <m:nor/>
              </m:rPr>
              <w:rPr>
                <w:rFonts w:eastAsiaTheme="majorEastAsia" w:cstheme="majorBidi"/>
                <w:i/>
                <w:iCs/>
              </w:rPr>
              <m:t xml:space="preserve">2 min x </m:t>
            </m:r>
            <m:r>
              <m:rPr>
                <m:nor/>
              </m:rPr>
              <w:rPr>
                <w:rFonts w:ascii="Cambria Math" w:eastAsiaTheme="majorEastAsia" w:cstheme="majorBidi"/>
                <w:i/>
                <w:iCs/>
              </w:rPr>
              <m:t>(8 changes/day) x (365 days/year) x (2 years)</m:t>
            </m:r>
          </m:num>
          <m:den>
            <m:r>
              <w:rPr>
                <w:rFonts w:ascii="Cambria Math" w:eastAsiaTheme="majorEastAsia" w:hAnsi="Cambria Math" w:cstheme="majorBidi"/>
              </w:rPr>
              <m:t>525,600 min/year</m:t>
            </m:r>
          </m:den>
        </m:f>
      </m:oMath>
      <w:r w:rsidRPr="0057436E">
        <w:rPr>
          <w:rFonts w:eastAsiaTheme="majorEastAsia" w:cstheme="majorBidi"/>
          <w:i/>
          <w:iCs/>
        </w:rPr>
        <w:t xml:space="preserve"> =</w:t>
      </w:r>
      <w:r>
        <w:rPr>
          <w:rFonts w:eastAsiaTheme="majorEastAsia" w:cstheme="majorBidi"/>
          <w:i/>
          <w:iCs/>
        </w:rPr>
        <w:t xml:space="preserve"> 0.0</w:t>
      </w:r>
      <w:r w:rsidR="00000FEA">
        <w:rPr>
          <w:rFonts w:eastAsiaTheme="majorEastAsia" w:cstheme="majorBidi"/>
          <w:i/>
          <w:iCs/>
        </w:rPr>
        <w:t>4</w:t>
      </w:r>
      <w:r>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655058AE" w14:textId="77777777" w:rsidR="005A34B0" w:rsidRPr="00B22736" w:rsidRDefault="005A34B0" w:rsidP="005A34B0">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5</w:t>
      </w:r>
      <w:r w:rsidRPr="00B22736">
        <w:rPr>
          <w:rFonts w:eastAsiaTheme="majorEastAsia" w:cstheme="majorBidi"/>
          <w:i/>
          <w:iCs/>
        </w:rPr>
        <w:t>’s inhalation exposure as a</w:t>
      </w:r>
      <w:r>
        <w:rPr>
          <w:rFonts w:eastAsiaTheme="majorEastAsia" w:cstheme="majorBidi"/>
          <w:i/>
          <w:iCs/>
        </w:rPr>
        <w:t>n</w:t>
      </w:r>
      <w:r w:rsidRPr="00B22736">
        <w:rPr>
          <w:rFonts w:eastAsiaTheme="majorEastAsia" w:cstheme="majorBidi"/>
          <w:i/>
          <w:iCs/>
        </w:rPr>
        <w:t xml:space="preserve"> </w:t>
      </w:r>
      <w:r>
        <w:rPr>
          <w:rFonts w:eastAsiaTheme="majorEastAsia" w:cstheme="majorBidi"/>
          <w:i/>
          <w:iCs/>
        </w:rPr>
        <w:t>adult</w:t>
      </w:r>
      <w:r w:rsidRPr="00B22736">
        <w:rPr>
          <w:rFonts w:eastAsiaTheme="majorEastAsia" w:cstheme="majorBidi"/>
          <w:i/>
          <w:iCs/>
        </w:rPr>
        <w:t xml:space="preserve"> from </w:t>
      </w:r>
      <w:r>
        <w:rPr>
          <w:rFonts w:eastAsiaTheme="majorEastAsia" w:cstheme="majorBidi"/>
          <w:bCs/>
          <w:i/>
          <w:iCs/>
        </w:rPr>
        <w:t>diaper changing</w:t>
      </w:r>
      <w:r w:rsidRPr="00B22736">
        <w:rPr>
          <w:rFonts w:eastAsiaTheme="majorEastAsia" w:cstheme="majorBidi"/>
          <w:i/>
          <w:iCs/>
        </w:rPr>
        <w:t xml:space="preserve">: </w:t>
      </w:r>
    </w:p>
    <w:p w14:paraId="5666E93F" w14:textId="6EBF2B2E" w:rsidR="005A34B0" w:rsidRDefault="005A34B0" w:rsidP="005A34B0">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(10 changes/day) x (365 days/year) x (10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0.3</w:t>
      </w:r>
      <w:r w:rsidR="008625B5">
        <w:rPr>
          <w:rFonts w:eastAsiaTheme="majorEastAsia" w:cstheme="majorBidi"/>
          <w:i/>
          <w:iCs/>
        </w:rPr>
        <w:t>1</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450EEE27" w14:textId="30149644" w:rsidR="005A34B0" w:rsidRPr="00B22736" w:rsidRDefault="005A34B0" w:rsidP="005A34B0">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5</w:t>
      </w:r>
      <w:r w:rsidRPr="00B22736">
        <w:rPr>
          <w:rFonts w:eastAsiaTheme="majorEastAsia" w:cstheme="majorBidi"/>
          <w:i/>
          <w:iCs/>
        </w:rPr>
        <w:t xml:space="preserve">’s inhalation exposure from </w:t>
      </w:r>
      <w:r w:rsidR="008625B5">
        <w:rPr>
          <w:rFonts w:eastAsiaTheme="majorEastAsia" w:cstheme="majorBidi"/>
          <w:i/>
          <w:iCs/>
        </w:rPr>
        <w:t>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68D326F5" w14:textId="22E222BB" w:rsidR="005A34B0" w:rsidRPr="00B22736" w:rsidRDefault="008625B5" w:rsidP="005A34B0">
      <w:pPr>
        <w:spacing w:line="276" w:lineRule="auto"/>
        <w:jc w:val="center"/>
        <w:rPr>
          <w:rFonts w:eastAsiaTheme="minorEastAsia" w:cstheme="majorBidi"/>
          <w:i/>
          <w:iCs/>
        </w:rPr>
      </w:pPr>
      <w:r>
        <w:rPr>
          <w:rFonts w:eastAsiaTheme="minorEastAsia" w:cstheme="majorBidi"/>
          <w:i/>
          <w:iCs/>
        </w:rPr>
        <w:t xml:space="preserve">2.57 f/cc </w:t>
      </w:r>
      <w:r w:rsidR="005A34B0" w:rsidRPr="001E7854">
        <w:rPr>
          <w:rFonts w:eastAsiaTheme="minorEastAsia" w:cstheme="majorBidi"/>
          <w:i/>
          <w:iCs/>
        </w:rPr>
        <w:t xml:space="preserve"> x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(47 years)</m:t>
                </m:r>
              </m:e>
            </m:func>
          </m:num>
          <m:den>
            <m:r>
              <w:rPr>
                <w:rFonts w:ascii="Cambria Math" w:eastAsiaTheme="minorEastAsia" w:hAnsi="Cambria Math" w:cstheme="majorBidi"/>
              </w:rPr>
              <m:t>525,600 min/year</m:t>
            </m:r>
          </m:den>
        </m:f>
      </m:oMath>
      <w:r w:rsidR="005A34B0" w:rsidRPr="001E7854">
        <w:rPr>
          <w:rFonts w:eastAsiaTheme="minorEastAsia" w:cstheme="majorBidi"/>
          <w:i/>
          <w:iCs/>
        </w:rPr>
        <w:t xml:space="preserve"> =</w:t>
      </w:r>
      <w:r>
        <w:rPr>
          <w:rFonts w:eastAsiaTheme="minorEastAsia" w:cstheme="majorBidi"/>
          <w:i/>
          <w:iCs/>
        </w:rPr>
        <w:t>0.42</w:t>
      </w:r>
      <w:r w:rsidR="005A34B0"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44880679" w14:textId="3A00F863" w:rsidR="008625B5" w:rsidRPr="00B22736" w:rsidRDefault="008625B5" w:rsidP="008625B5">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5</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3516BE1C" w14:textId="7DC75FB8" w:rsidR="008625B5" w:rsidRPr="008625B5" w:rsidRDefault="008625B5" w:rsidP="008625B5">
      <w:pPr>
        <w:spacing w:line="276" w:lineRule="auto"/>
        <w:jc w:val="center"/>
        <w:rPr>
          <w:rFonts w:eastAsiaTheme="minorEastAsia" w:cstheme="majorBidi"/>
          <w:i/>
          <w:iCs/>
        </w:rPr>
      </w:pPr>
      <w:r>
        <w:rPr>
          <w:rFonts w:eastAsiaTheme="minorEastAsia" w:cstheme="majorBidi"/>
          <w:i/>
          <w:iCs/>
        </w:rPr>
        <w:t xml:space="preserve">1.9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(47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0.31</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078A6836" w14:textId="77777777" w:rsidR="005A34B0" w:rsidRPr="00B22736" w:rsidRDefault="005A34B0" w:rsidP="005A34B0">
      <w:pPr>
        <w:spacing w:line="276" w:lineRule="auto"/>
        <w:rPr>
          <w:rFonts w:eastAsiaTheme="majorEastAsia" w:cstheme="majorBidi"/>
          <w:i/>
          <w:iCs/>
        </w:rPr>
      </w:pPr>
      <w:r w:rsidRPr="00B22736">
        <w:rPr>
          <w:rFonts w:eastAsiaTheme="majorEastAsia" w:cstheme="majorBidi"/>
          <w:i/>
          <w:iCs/>
        </w:rPr>
        <w:t>Total asbestos exposure of Case #</w:t>
      </w:r>
      <w:r>
        <w:rPr>
          <w:rFonts w:eastAsiaTheme="majorEastAsia" w:cstheme="majorBidi"/>
          <w:i/>
          <w:iCs/>
        </w:rPr>
        <w:t>5</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63CCA5F9" w14:textId="72A66FE7" w:rsidR="005A34B0" w:rsidRPr="00B22736" w:rsidRDefault="005A34B0" w:rsidP="005A34B0">
      <w:pPr>
        <w:spacing w:line="276" w:lineRule="auto"/>
        <w:jc w:val="center"/>
        <w:rPr>
          <w:rFonts w:eastAsiaTheme="majorEastAsia" w:cstheme="majorBidi"/>
          <w:i/>
          <w:iCs/>
        </w:rPr>
      </w:pPr>
      <w:r>
        <w:rPr>
          <w:rFonts w:eastAsiaTheme="majorEastAsia" w:cstheme="majorBidi"/>
          <w:i/>
          <w:iCs/>
        </w:rPr>
        <w:t>0.0</w:t>
      </w:r>
      <w:r w:rsidR="00000FEA">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+ 0.3</w:t>
      </w:r>
      <w:r w:rsidR="008625B5">
        <w:rPr>
          <w:rFonts w:eastAsiaTheme="majorEastAsia" w:cstheme="majorBidi"/>
          <w:i/>
          <w:iCs/>
        </w:rPr>
        <w:t>1</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8625B5">
        <w:rPr>
          <w:rFonts w:eastAsiaTheme="majorEastAsia" w:cstheme="majorBidi"/>
          <w:i/>
          <w:iCs/>
        </w:rPr>
        <w:t xml:space="preserve"> + 0.42</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•years+ 0.31</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inorEastAsia" w:cstheme="majorBidi"/>
          <w:i/>
          <w:iCs/>
        </w:rPr>
        <w:t xml:space="preserve"> </w:t>
      </w:r>
      <w:r w:rsidRPr="00B22736">
        <w:rPr>
          <w:rFonts w:eastAsiaTheme="majorEastAsia" w:cstheme="majorBidi"/>
          <w:i/>
          <w:iCs/>
        </w:rPr>
        <w:t xml:space="preserve">= </w:t>
      </w:r>
      <w:r w:rsidR="008625B5">
        <w:rPr>
          <w:rFonts w:eastAsiaTheme="majorEastAsia" w:cstheme="majorBidi"/>
          <w:i/>
          <w:iCs/>
        </w:rPr>
        <w:t>1.08</w:t>
      </w:r>
      <w:r>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ajorEastAsia" w:cstheme="majorBidi"/>
          <w:i/>
          <w:iCs/>
        </w:rPr>
        <w:t xml:space="preserve"> </w:t>
      </w:r>
    </w:p>
    <w:p w14:paraId="3D0830CD" w14:textId="77777777" w:rsidR="005A34B0" w:rsidRPr="00B22736" w:rsidRDefault="005A34B0" w:rsidP="005A34B0">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w:t>
      </w:r>
      <w:r>
        <w:rPr>
          <w:rFonts w:eastAsiaTheme="majorEastAsia" w:cstheme="majorBidi"/>
          <w:i/>
          <w:iCs/>
        </w:rPr>
        <w:t xml:space="preserve">tos fibers breathed in by Case #5 from talc powder use as an </w:t>
      </w:r>
      <w:r>
        <w:rPr>
          <w:rFonts w:eastAsiaTheme="majorEastAsia" w:cstheme="majorBidi"/>
          <w:b/>
          <w:i/>
          <w:iCs/>
        </w:rPr>
        <w:t>adult</w:t>
      </w:r>
      <w:r w:rsidRPr="00B22736">
        <w:rPr>
          <w:rFonts w:eastAsiaTheme="majorEastAsia" w:cstheme="majorBidi"/>
          <w:i/>
          <w:iCs/>
        </w:rPr>
        <w:t>:</w:t>
      </w:r>
    </w:p>
    <w:p w14:paraId="7E44FF29" w14:textId="072489D6" w:rsidR="005A34B0" w:rsidRPr="007E21A1" w:rsidRDefault="0062277D" w:rsidP="005A34B0">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sz w:val="20"/>
              </w:rPr>
            </m:ctrlPr>
          </m:dPr>
          <m:e>
            <m:r>
              <w:rPr>
                <w:rFonts w:ascii="Cambria Math" w:eastAsiaTheme="majorEastAsia" w:hAnsi="Cambria Math" w:cstheme="majorBidi"/>
                <w:sz w:val="20"/>
              </w:rPr>
              <m:t>0.31</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+ 0.42</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 xml:space="preserve">•years+ 0.31  </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 xml:space="preserve">•years </m:t>
            </m:r>
          </m:e>
        </m:d>
        <m:r>
          <w:rPr>
            <w:rFonts w:ascii="Cambria Math" w:eastAsiaTheme="majorEastAsia" w:hAnsi="Cambria Math" w:cstheme="majorBidi"/>
            <w:sz w:val="20"/>
          </w:rPr>
          <m:t xml:space="preserve"> </m:t>
        </m:r>
      </m:oMath>
      <w:r w:rsidR="005A34B0"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5A34B0" w:rsidRPr="007E21A1">
        <w:rPr>
          <w:rFonts w:eastAsiaTheme="majorEastAsia" w:cstheme="majorBidi"/>
          <w:i/>
          <w:iCs/>
        </w:rPr>
        <w:t xml:space="preserve">= </w:t>
      </w:r>
      <w:r w:rsidR="008625B5">
        <w:rPr>
          <w:rFonts w:eastAsiaTheme="majorEastAsia" w:cstheme="majorBidi"/>
          <w:i/>
          <w:iCs/>
        </w:rPr>
        <w:t>7,592,0</w:t>
      </w:r>
      <w:r w:rsidR="003D493B">
        <w:rPr>
          <w:rFonts w:eastAsiaTheme="majorEastAsia" w:cstheme="majorBidi"/>
          <w:i/>
          <w:iCs/>
        </w:rPr>
        <w:t>00,000</w:t>
      </w:r>
      <w:r w:rsidR="005A34B0" w:rsidRPr="007E21A1">
        <w:rPr>
          <w:rFonts w:eastAsiaTheme="majorEastAsia" w:cstheme="majorBidi"/>
          <w:i/>
          <w:iCs/>
        </w:rPr>
        <w:t xml:space="preserve"> asbestos fibers</w:t>
      </w:r>
    </w:p>
    <w:p w14:paraId="37FDCE2B" w14:textId="77777777" w:rsidR="005A34B0" w:rsidRPr="00B22736" w:rsidRDefault="005A34B0" w:rsidP="005A34B0">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w:t>
      </w:r>
      <w:r>
        <w:rPr>
          <w:rFonts w:eastAsiaTheme="majorEastAsia" w:cstheme="majorBidi"/>
          <w:i/>
          <w:iCs/>
        </w:rPr>
        <w:t xml:space="preserve">os fibers breathed in by Case #5 from talc powder use as an </w:t>
      </w:r>
      <w:r>
        <w:rPr>
          <w:rFonts w:eastAsiaTheme="majorEastAsia" w:cstheme="majorBidi"/>
          <w:b/>
          <w:i/>
          <w:iCs/>
        </w:rPr>
        <w:t>infant</w:t>
      </w:r>
      <w:r w:rsidRPr="00B22736">
        <w:rPr>
          <w:rFonts w:eastAsiaTheme="majorEastAsia" w:cstheme="majorBidi"/>
          <w:i/>
          <w:iCs/>
        </w:rPr>
        <w:t>:</w:t>
      </w:r>
    </w:p>
    <w:p w14:paraId="1EDB0E48" w14:textId="6ACEAD44" w:rsidR="005A34B0" w:rsidRPr="007E21A1" w:rsidRDefault="0062277D" w:rsidP="005A34B0">
      <w:pPr>
        <w:jc w:val="center"/>
        <w:rPr>
          <w:i/>
          <w:iCs/>
        </w:rPr>
      </w:pPr>
      <m:oMath>
        <m:d>
          <m:dPr>
            <m:begChr m:val="["/>
            <m:endChr m:val="]"/>
            <m:ctrlPr>
              <w:rPr>
                <w:rFonts w:ascii="Cambria Math" w:hAnsi="Cambria Math"/>
                <w:i/>
                <w:iCs/>
              </w:rPr>
            </m:ctrlPr>
          </m:dPr>
          <m:e>
            <m:r>
              <w:rPr>
                <w:rFonts w:ascii="Cambria Math" w:eastAsiaTheme="majorEastAsia" w:hAnsi="Cambria Math" w:cstheme="majorBidi"/>
              </w:rPr>
              <m:t>0.04</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hAnsi="Cambria Math"/>
          </w:rPr>
          <m:t xml:space="preserve"> </m:t>
        </m:r>
      </m:oMath>
      <w:r w:rsidR="005A34B0" w:rsidRPr="007E21A1">
        <w:rPr>
          <w:i/>
          <w:iCs/>
        </w:rPr>
        <w:t xml:space="preserve">x </w:t>
      </w:r>
      <m:oMath>
        <m:f>
          <m:fPr>
            <m:ctrlPr>
              <w:rPr>
                <w:rFonts w:ascii="Cambria Math" w:hAnsi="Cambria Math"/>
                <w:i/>
                <w:iCs/>
              </w:rPr>
            </m:ctrlPr>
          </m:fPr>
          <m:num>
            <m:r>
              <w:rPr>
                <w:rFonts w:ascii="Cambria Math" w:hAnsi="Cambria Math"/>
              </w:rPr>
              <m:t>5,512,536,000 cc</m:t>
            </m:r>
          </m:num>
          <m:den>
            <m:r>
              <w:rPr>
                <w:rFonts w:ascii="Cambria Math" w:hAnsi="Cambria Math"/>
              </w:rPr>
              <m:t>year</m:t>
            </m:r>
          </m:den>
        </m:f>
        <m:r>
          <w:rPr>
            <w:rFonts w:ascii="Cambria Math" w:hAnsi="Cambria Math"/>
          </w:rPr>
          <m:t xml:space="preserve"> </m:t>
        </m:r>
      </m:oMath>
      <w:r w:rsidR="005A34B0" w:rsidRPr="007E21A1">
        <w:rPr>
          <w:i/>
          <w:iCs/>
        </w:rPr>
        <w:t xml:space="preserve">= </w:t>
      </w:r>
      <w:r w:rsidR="00156AFB" w:rsidRPr="009713DA">
        <w:rPr>
          <w:rFonts w:eastAsiaTheme="majorEastAsia" w:cstheme="majorBidi"/>
          <w:i/>
          <w:iCs/>
        </w:rPr>
        <w:t>220</w:t>
      </w:r>
      <w:r w:rsidR="00156AFB">
        <w:rPr>
          <w:rFonts w:eastAsiaTheme="majorEastAsia" w:cstheme="majorBidi"/>
          <w:i/>
          <w:iCs/>
        </w:rPr>
        <w:t>,</w:t>
      </w:r>
      <w:r w:rsidR="00156AFB" w:rsidRPr="009713DA">
        <w:rPr>
          <w:rFonts w:eastAsiaTheme="majorEastAsia" w:cstheme="majorBidi"/>
          <w:i/>
          <w:iCs/>
        </w:rPr>
        <w:t>501</w:t>
      </w:r>
      <w:r w:rsidR="00156AFB">
        <w:rPr>
          <w:rFonts w:eastAsiaTheme="majorEastAsia" w:cstheme="majorBidi"/>
          <w:i/>
          <w:iCs/>
        </w:rPr>
        <w:t>,</w:t>
      </w:r>
      <w:r w:rsidR="00156AFB" w:rsidRPr="009713DA">
        <w:rPr>
          <w:rFonts w:eastAsiaTheme="majorEastAsia" w:cstheme="majorBidi"/>
          <w:i/>
          <w:iCs/>
        </w:rPr>
        <w:t>44</w:t>
      </w:r>
      <w:r w:rsidR="00156AFB">
        <w:rPr>
          <w:rFonts w:eastAsiaTheme="majorEastAsia" w:cstheme="majorBidi"/>
          <w:i/>
          <w:iCs/>
        </w:rPr>
        <w:t>0</w:t>
      </w:r>
      <w:r w:rsidR="005A34B0" w:rsidRPr="007E21A1">
        <w:rPr>
          <w:i/>
          <w:iCs/>
        </w:rPr>
        <w:t xml:space="preserve"> asbestos fibers</w:t>
      </w:r>
    </w:p>
    <w:p w14:paraId="54BF9EA5" w14:textId="77777777" w:rsidR="005A34B0" w:rsidRDefault="005A34B0" w:rsidP="005A34B0">
      <w:pPr>
        <w:rPr>
          <w:i/>
        </w:rPr>
      </w:pPr>
      <w:r w:rsidRPr="007E21A1">
        <w:rPr>
          <w:i/>
        </w:rPr>
        <w:t>Total dose of asbestos fibers in Case #</w:t>
      </w:r>
      <w:r>
        <w:rPr>
          <w:i/>
        </w:rPr>
        <w:t>5</w:t>
      </w:r>
      <w:r w:rsidRPr="007E21A1">
        <w:rPr>
          <w:i/>
        </w:rPr>
        <w:t xml:space="preserve"> from talc powder:</w:t>
      </w:r>
    </w:p>
    <w:p w14:paraId="56360C83" w14:textId="725210C4" w:rsidR="005A34B0" w:rsidRPr="007E21A1" w:rsidRDefault="008625B5" w:rsidP="005A34B0">
      <w:pPr>
        <w:jc w:val="center"/>
        <w:rPr>
          <w:i/>
        </w:rPr>
      </w:pPr>
      <w:r>
        <w:rPr>
          <w:rFonts w:eastAsiaTheme="majorEastAsia" w:cstheme="majorBidi"/>
          <w:i/>
          <w:iCs/>
        </w:rPr>
        <w:t xml:space="preserve">7,592,000,000 </w:t>
      </w:r>
      <w:r w:rsidR="005A34B0" w:rsidRPr="007E21A1">
        <w:rPr>
          <w:rFonts w:eastAsiaTheme="majorEastAsia" w:cstheme="majorBidi"/>
          <w:i/>
          <w:iCs/>
        </w:rPr>
        <w:t>asbestos fibers</w:t>
      </w:r>
      <w:r w:rsidR="005A34B0">
        <w:rPr>
          <w:rFonts w:eastAsiaTheme="majorEastAsia" w:cstheme="majorBidi"/>
          <w:i/>
          <w:iCs/>
        </w:rPr>
        <w:t xml:space="preserve"> + </w:t>
      </w:r>
      <w:r w:rsidR="00156AFB" w:rsidRPr="009713DA">
        <w:rPr>
          <w:rFonts w:eastAsiaTheme="majorEastAsia" w:cstheme="majorBidi"/>
          <w:i/>
          <w:iCs/>
        </w:rPr>
        <w:t>220</w:t>
      </w:r>
      <w:r w:rsidR="00156AFB">
        <w:rPr>
          <w:rFonts w:eastAsiaTheme="majorEastAsia" w:cstheme="majorBidi"/>
          <w:i/>
          <w:iCs/>
        </w:rPr>
        <w:t>,</w:t>
      </w:r>
      <w:r w:rsidR="00156AFB" w:rsidRPr="009713DA">
        <w:rPr>
          <w:rFonts w:eastAsiaTheme="majorEastAsia" w:cstheme="majorBidi"/>
          <w:i/>
          <w:iCs/>
        </w:rPr>
        <w:t>501</w:t>
      </w:r>
      <w:r w:rsidR="00156AFB">
        <w:rPr>
          <w:rFonts w:eastAsiaTheme="majorEastAsia" w:cstheme="majorBidi"/>
          <w:i/>
          <w:iCs/>
        </w:rPr>
        <w:t>,</w:t>
      </w:r>
      <w:r w:rsidR="00156AFB" w:rsidRPr="009713DA">
        <w:rPr>
          <w:rFonts w:eastAsiaTheme="majorEastAsia" w:cstheme="majorBidi"/>
          <w:i/>
          <w:iCs/>
        </w:rPr>
        <w:t>440</w:t>
      </w:r>
      <w:r w:rsidR="00156AFB" w:rsidRPr="007E21A1">
        <w:rPr>
          <w:i/>
          <w:iCs/>
        </w:rPr>
        <w:t xml:space="preserve"> </w:t>
      </w:r>
      <w:r w:rsidR="005A34B0" w:rsidRPr="007E21A1">
        <w:rPr>
          <w:i/>
          <w:iCs/>
        </w:rPr>
        <w:t>asbestos fibers</w:t>
      </w:r>
      <w:r w:rsidR="005A34B0">
        <w:rPr>
          <w:i/>
          <w:iCs/>
        </w:rPr>
        <w:t xml:space="preserve"> = </w:t>
      </w:r>
      <w:r>
        <w:rPr>
          <w:i/>
          <w:iCs/>
        </w:rPr>
        <w:t>7,812,501,440</w:t>
      </w:r>
      <w:r w:rsidR="005A34B0">
        <w:rPr>
          <w:i/>
          <w:iCs/>
        </w:rPr>
        <w:t xml:space="preserve"> asbestos fibers</w:t>
      </w:r>
    </w:p>
    <w:p w14:paraId="728ADEFE" w14:textId="77777777" w:rsidR="00CA627E" w:rsidRPr="00CA627E" w:rsidRDefault="00CA627E" w:rsidP="00CA627E">
      <w:pPr>
        <w:rPr>
          <w:rFonts w:eastAsiaTheme="majorEastAsia" w:cstheme="majorBidi"/>
          <w:iCs/>
        </w:rPr>
      </w:pPr>
      <w:r w:rsidRPr="00CA627E">
        <w:rPr>
          <w:rFonts w:eastAsiaTheme="majorEastAsia" w:cstheme="majorBidi"/>
          <w:iCs/>
        </w:rPr>
        <w:t>This is an underestimate of the actual asbestos inhaled because we did not consider the following exposures:</w:t>
      </w:r>
    </w:p>
    <w:p w14:paraId="5499BB92" w14:textId="77777777" w:rsidR="00CA627E" w:rsidRPr="00CA627E" w:rsidRDefault="00CA627E" w:rsidP="00CA627E">
      <w:pPr>
        <w:numPr>
          <w:ilvl w:val="0"/>
          <w:numId w:val="1"/>
        </w:numPr>
        <w:rPr>
          <w:rFonts w:eastAsiaTheme="majorEastAsia" w:cstheme="majorBidi"/>
          <w:iCs/>
        </w:rPr>
      </w:pPr>
      <w:r w:rsidRPr="00CA627E">
        <w:rPr>
          <w:rFonts w:eastAsiaTheme="majorEastAsia" w:cstheme="majorBidi"/>
          <w:iCs/>
        </w:rPr>
        <w:lastRenderedPageBreak/>
        <w:t>Exposure to transvaginal asbestos fibers from J&amp;J talcum powder</w:t>
      </w:r>
    </w:p>
    <w:p w14:paraId="28BDAF46" w14:textId="77777777" w:rsidR="00CA627E" w:rsidRPr="00CA627E" w:rsidRDefault="00CA627E" w:rsidP="00CA627E">
      <w:pPr>
        <w:numPr>
          <w:ilvl w:val="0"/>
          <w:numId w:val="1"/>
        </w:numPr>
        <w:rPr>
          <w:rFonts w:eastAsiaTheme="majorEastAsia" w:cstheme="majorBidi"/>
          <w:iCs/>
        </w:rPr>
      </w:pPr>
      <w:r w:rsidRPr="00CA627E">
        <w:rPr>
          <w:rFonts w:eastAsiaTheme="majorEastAsia" w:cstheme="majorBidi"/>
          <w:iCs/>
        </w:rPr>
        <w:t xml:space="preserve">Her mother’s application of J&amp;J Baby Powder on her whole body </w:t>
      </w:r>
    </w:p>
    <w:p w14:paraId="0FF9E51A" w14:textId="77777777" w:rsidR="00CA627E" w:rsidRPr="00CA627E" w:rsidRDefault="00CA627E" w:rsidP="00CA627E">
      <w:pPr>
        <w:numPr>
          <w:ilvl w:val="0"/>
          <w:numId w:val="1"/>
        </w:numPr>
        <w:rPr>
          <w:rFonts w:eastAsiaTheme="majorEastAsia" w:cstheme="majorBidi"/>
          <w:iCs/>
        </w:rPr>
      </w:pPr>
      <w:r w:rsidRPr="00CA627E">
        <w:rPr>
          <w:rFonts w:eastAsiaTheme="majorEastAsia" w:cstheme="majorBidi"/>
          <w:iCs/>
        </w:rPr>
        <w:t>Application of talcum powder in her shoes</w:t>
      </w:r>
    </w:p>
    <w:p w14:paraId="00D6D3AA" w14:textId="77777777" w:rsidR="00E35709" w:rsidRPr="00CA627E" w:rsidRDefault="00CA627E" w:rsidP="00586E8C">
      <w:pPr>
        <w:numPr>
          <w:ilvl w:val="0"/>
          <w:numId w:val="1"/>
        </w:numPr>
        <w:rPr>
          <w:rFonts w:eastAsiaTheme="majorEastAsia" w:cstheme="majorBidi"/>
          <w:iCs/>
        </w:rPr>
      </w:pPr>
      <w:r w:rsidRPr="00CA627E">
        <w:rPr>
          <w:rFonts w:eastAsiaTheme="majorEastAsia" w:cstheme="majorBidi"/>
          <w:iCs/>
        </w:rPr>
        <w:t>Application of talcum powder on her sheets, carpets and car mats</w:t>
      </w:r>
    </w:p>
    <w:p w14:paraId="4C82E398" w14:textId="77777777" w:rsidR="000A6DC9" w:rsidRPr="000A6DC9" w:rsidRDefault="000A6DC9" w:rsidP="000A6DC9">
      <w:pPr>
        <w:spacing w:before="200" w:after="0"/>
        <w:outlineLvl w:val="2"/>
        <w:rPr>
          <w:rFonts w:eastAsiaTheme="majorEastAsia" w:cstheme="majorBidi"/>
          <w:b/>
          <w:iCs/>
          <w:smallCaps/>
          <w:spacing w:val="5"/>
          <w:sz w:val="26"/>
          <w:szCs w:val="26"/>
          <w:u w:val="single"/>
        </w:rPr>
      </w:pPr>
      <w:bookmarkStart w:id="8" w:name="_Toc526417510"/>
      <w:r w:rsidRPr="000A6DC9">
        <w:rPr>
          <w:rFonts w:eastAsiaTheme="majorEastAsia" w:cstheme="majorBidi"/>
          <w:b/>
          <w:iCs/>
          <w:smallCaps/>
          <w:spacing w:val="5"/>
          <w:sz w:val="26"/>
          <w:szCs w:val="26"/>
          <w:u w:val="single"/>
        </w:rPr>
        <w:t>Case #6</w:t>
      </w:r>
      <w:bookmarkEnd w:id="8"/>
      <w:r w:rsidRPr="000A6DC9">
        <w:rPr>
          <w:rFonts w:eastAsiaTheme="majorEastAsia" w:cstheme="majorBidi"/>
          <w:b/>
          <w:iCs/>
          <w:smallCaps/>
          <w:spacing w:val="5"/>
          <w:sz w:val="26"/>
          <w:szCs w:val="26"/>
          <w:u w:val="single"/>
        </w:rPr>
        <w:t xml:space="preserve"> </w:t>
      </w:r>
    </w:p>
    <w:p w14:paraId="546218F5" w14:textId="77777777" w:rsidR="00E02E0A" w:rsidRPr="000A6DC9" w:rsidRDefault="00E02E0A" w:rsidP="00E02E0A">
      <w:pPr>
        <w:spacing w:after="0"/>
        <w:outlineLvl w:val="3"/>
        <w:rPr>
          <w:rFonts w:eastAsiaTheme="majorEastAsia" w:cstheme="majorBidi"/>
          <w:bCs/>
          <w:i/>
          <w:spacing w:val="5"/>
          <w:sz w:val="24"/>
          <w:szCs w:val="24"/>
        </w:rPr>
      </w:pPr>
      <w:r w:rsidRPr="000A6DC9">
        <w:rPr>
          <w:rFonts w:eastAsiaTheme="majorEastAsia" w:cstheme="majorBidi"/>
          <w:bCs/>
          <w:i/>
          <w:spacing w:val="5"/>
          <w:sz w:val="24"/>
          <w:szCs w:val="24"/>
        </w:rPr>
        <w:t>Past Medical History</w:t>
      </w:r>
    </w:p>
    <w:p w14:paraId="52645308" w14:textId="77777777" w:rsidR="00E02E0A" w:rsidRPr="000A6DC9" w:rsidRDefault="00E02E0A" w:rsidP="00E02E0A">
      <w:pPr>
        <w:rPr>
          <w:rFonts w:eastAsiaTheme="majorEastAsia" w:cstheme="majorBidi"/>
        </w:rPr>
      </w:pPr>
      <w:r w:rsidRPr="000A6DC9">
        <w:rPr>
          <w:rFonts w:eastAsiaTheme="majorEastAsia" w:cstheme="majorBidi"/>
        </w:rPr>
        <w:t>Case #6 is a 61-year-old Caucasian woman with a history of hypothyroidism.</w:t>
      </w:r>
      <w:r>
        <w:rPr>
          <w:rFonts w:eastAsiaTheme="majorEastAsia" w:cstheme="majorBidi"/>
        </w:rPr>
        <w:t xml:space="preserve"> </w:t>
      </w:r>
      <w:r w:rsidRPr="000A6DC9">
        <w:rPr>
          <w:rFonts w:eastAsiaTheme="majorEastAsia" w:cstheme="majorBidi"/>
        </w:rPr>
        <w:t xml:space="preserve">The patient’s age at menarche was 11.  She had no history of diaphragm or intrauterine device (IUD) use, and used birth control for approximately 3 years, from 1981-1984.  In the Spring of 1985, the patient was seen for an investigation of primary infertility. Her annual cervical/endocervical screen was negative and a hysterosalpingogram was normal.  In the Fall of 1985, at age 27 (gravida 0, para 0,) she was treated for infertility with Clomid (50 mg, 1 daily, beginning on day 6 of her cycle, for 5 days). The patient took Clomid daily for approximately two months. Her first child was born in late 1986, and she gave birth a second time in mid-1988.   In 1988, at 183 </w:t>
      </w:r>
      <w:proofErr w:type="spellStart"/>
      <w:r w:rsidRPr="000A6DC9">
        <w:rPr>
          <w:rFonts w:eastAsiaTheme="majorEastAsia" w:cstheme="majorBidi"/>
        </w:rPr>
        <w:t>lbs</w:t>
      </w:r>
      <w:proofErr w:type="spellEnd"/>
      <w:r w:rsidRPr="000A6DC9">
        <w:rPr>
          <w:rFonts w:eastAsiaTheme="majorEastAsia" w:cstheme="majorBidi"/>
        </w:rPr>
        <w:t xml:space="preserve">, the patient was told to lose weight, and was put on </w:t>
      </w:r>
      <w:proofErr w:type="spellStart"/>
      <w:r w:rsidRPr="000A6DC9">
        <w:rPr>
          <w:rFonts w:eastAsiaTheme="majorEastAsia" w:cstheme="majorBidi"/>
        </w:rPr>
        <w:t>Adipex</w:t>
      </w:r>
      <w:proofErr w:type="spellEnd"/>
      <w:r w:rsidRPr="000A6DC9">
        <w:rPr>
          <w:rFonts w:eastAsiaTheme="majorEastAsia" w:cstheme="majorBidi"/>
        </w:rPr>
        <w:t xml:space="preserve"> P for weight control.  In 1989, at age 31, she gave birth to twins (G3, P4.)  In the Fall of 1993, a cervical/endocervical smear indicated the presence of columnar and or metaplastic cells, categorized as benign cellular changes.</w:t>
      </w:r>
    </w:p>
    <w:p w14:paraId="6DD2468D" w14:textId="77777777" w:rsidR="000A6DC9" w:rsidRPr="000A6DC9" w:rsidRDefault="000A6DC9" w:rsidP="000A6DC9">
      <w:pPr>
        <w:spacing w:after="0"/>
        <w:outlineLvl w:val="3"/>
        <w:rPr>
          <w:rFonts w:eastAsiaTheme="majorEastAsia" w:cstheme="majorBidi"/>
          <w:bCs/>
          <w:i/>
          <w:spacing w:val="5"/>
          <w:sz w:val="24"/>
          <w:szCs w:val="24"/>
        </w:rPr>
      </w:pPr>
      <w:r w:rsidRPr="000A6DC9">
        <w:rPr>
          <w:rFonts w:eastAsiaTheme="majorEastAsia" w:cstheme="majorBidi"/>
          <w:bCs/>
          <w:i/>
          <w:spacing w:val="5"/>
          <w:sz w:val="24"/>
          <w:szCs w:val="24"/>
        </w:rPr>
        <w:t>History of present illness</w:t>
      </w:r>
    </w:p>
    <w:p w14:paraId="36E97799" w14:textId="77777777" w:rsidR="00E35709" w:rsidRDefault="00E35709" w:rsidP="00793B85">
      <w:r w:rsidRPr="00E35709">
        <w:t xml:space="preserve">In mid-2009, the patient was in her usual state of good health when, following a week of new abdominal firmness and pain that extended to her back, the patient took a flight and experienced sudden abdominal swelling.  CT scans revealed moderate-to-large atelectasis, a 5 mm density seen at the right lung base, and peritoneal neoplastic nodules in the pelvis and subphrenic region.  Via a paracentesis approximately 3,600 ccs of fluid were removed and initial results indicated no </w:t>
      </w:r>
      <w:r w:rsidRPr="00E35709">
        <w:lastRenderedPageBreak/>
        <w:t xml:space="preserve">malignancy.  Further cytopathology findings reported the presence of malignant cells and adenocarcinoma in the peritoneal fluid.  The patient underwent a total abdominal hysterectomy, bilateral </w:t>
      </w:r>
      <w:proofErr w:type="spellStart"/>
      <w:r w:rsidRPr="00E35709">
        <w:t>salpingo</w:t>
      </w:r>
      <w:proofErr w:type="spellEnd"/>
      <w:r w:rsidRPr="00E35709">
        <w:t>-oophorectomy, diaphragmatic stripping, radical tumor debulking, retroperitoneal stripping, and appendectomy and was diagnosed with of high grade serous papillary carcinoma in June 2009 at age 51.  The patient underwent 6 cycles of chemotherapy with Carboplatin and Docetaxel and 6 cycles of consolidation IP chemo with Cisplatin.</w:t>
      </w:r>
    </w:p>
    <w:p w14:paraId="359E0379" w14:textId="4CCDA122" w:rsidR="00E35709" w:rsidRDefault="00E35709" w:rsidP="00793B85">
      <w:r w:rsidRPr="00E35709">
        <w:t xml:space="preserve">In early 2015, she was noted to be without evidence of disease, and in remission for 6 years. In early 2016, the patient’s CA-125 level was elevated and subsequent CT scans indicated right </w:t>
      </w:r>
      <w:proofErr w:type="spellStart"/>
      <w:r w:rsidRPr="00E35709">
        <w:t>epiphrenic</w:t>
      </w:r>
      <w:proofErr w:type="spellEnd"/>
      <w:r w:rsidRPr="00E35709">
        <w:t xml:space="preserve"> soft tissue masses/lesions consistent with metastatic disease. A biopsy of the largest (3.7 x 2.2 cm) was found to be positive for malignant cells and led to a diagnosis of metastatic adenocarcinoma with an </w:t>
      </w:r>
      <w:proofErr w:type="spellStart"/>
      <w:r w:rsidRPr="00E35709">
        <w:t>immunoprofile</w:t>
      </w:r>
      <w:proofErr w:type="spellEnd"/>
      <w:r w:rsidRPr="00E35709">
        <w:t xml:space="preserve"> consistent with metastatic high grade papillary serous carcinoma of Mullerian origin.  The patient underwent 6 cycles of standard chemotherapy with Carboplatin &amp; Taxol/Docetaxel, resulting in some tumor shrinkage.  Beginning in late-2017, the patient began another round of chemotherapy </w:t>
      </w:r>
      <w:r w:rsidR="00100869" w:rsidRPr="00E35709">
        <w:t>treatment</w:t>
      </w:r>
      <w:r w:rsidRPr="00E35709">
        <w:t xml:space="preserve"> with Cisplatin and </w:t>
      </w:r>
      <w:proofErr w:type="spellStart"/>
      <w:r w:rsidRPr="00E35709">
        <w:t>Gemzar</w:t>
      </w:r>
      <w:proofErr w:type="spellEnd"/>
      <w:r w:rsidRPr="00E35709">
        <w:t>.</w:t>
      </w:r>
    </w:p>
    <w:p w14:paraId="09F7F919" w14:textId="77777777" w:rsidR="00724869" w:rsidRPr="00724869" w:rsidRDefault="00724869" w:rsidP="00E35709">
      <w:pPr>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091BFA25" w14:textId="77777777" w:rsidR="00724869" w:rsidRPr="00724869" w:rsidRDefault="00724869" w:rsidP="00E35709">
      <w:pPr>
        <w:rPr>
          <w:rFonts w:eastAsiaTheme="majorEastAsia" w:cstheme="majorBidi"/>
          <w:b/>
          <w:iCs/>
          <w:smallCaps/>
          <w:spacing w:val="5"/>
          <w:sz w:val="26"/>
          <w:szCs w:val="26"/>
          <w:u w:val="single"/>
        </w:rPr>
      </w:pPr>
      <w:r w:rsidRPr="00724869">
        <w:rPr>
          <w:rFonts w:eastAsiaTheme="majorEastAsia" w:cstheme="majorBidi"/>
        </w:rPr>
        <w:t>She did not have a tubal ligation, and she did not breastfeed. At age 51, the patient was peri-menopausal at the time of diagnosis.    The patient had no family history of colon cancer or polyps, though her mother died of pancreatic cancer at age 79. Results of the patient’s BRCA1 and BRCA2</w:t>
      </w:r>
      <w:r w:rsidR="00E35709">
        <w:rPr>
          <w:rFonts w:eastAsiaTheme="majorEastAsia" w:cstheme="majorBidi"/>
        </w:rPr>
        <w:t xml:space="preserve"> testing in 2013 were negative.</w:t>
      </w:r>
    </w:p>
    <w:p w14:paraId="11580A8D" w14:textId="77777777" w:rsidR="000A6DC9" w:rsidRPr="000A6DC9" w:rsidRDefault="000A6DC9" w:rsidP="000A6DC9">
      <w:pPr>
        <w:spacing w:after="0"/>
        <w:outlineLvl w:val="3"/>
        <w:rPr>
          <w:rFonts w:eastAsiaTheme="majorEastAsia" w:cstheme="majorBidi"/>
          <w:bCs/>
          <w:i/>
          <w:spacing w:val="5"/>
          <w:sz w:val="24"/>
          <w:szCs w:val="24"/>
        </w:rPr>
      </w:pPr>
      <w:r w:rsidRPr="000A6DC9">
        <w:rPr>
          <w:rFonts w:eastAsiaTheme="majorEastAsia" w:cstheme="majorBidi"/>
          <w:bCs/>
          <w:i/>
          <w:spacing w:val="5"/>
          <w:sz w:val="24"/>
          <w:szCs w:val="24"/>
        </w:rPr>
        <w:t>Exposure history</w:t>
      </w:r>
    </w:p>
    <w:p w14:paraId="79998408" w14:textId="77777777" w:rsidR="00E35709" w:rsidRDefault="00E35709" w:rsidP="00E35709">
      <w:pPr>
        <w:rPr>
          <w:rFonts w:eastAsiaTheme="majorEastAsia" w:cstheme="majorBidi"/>
        </w:rPr>
      </w:pPr>
      <w:r w:rsidRPr="00E35709">
        <w:rPr>
          <w:rFonts w:eastAsiaTheme="majorEastAsia" w:cstheme="majorBidi"/>
        </w:rPr>
        <w:t xml:space="preserve">The patient used talc powder for 40 years from age 11 to 51 (1959-2009); she used a mixture of JBP and STS over this period.    Beginning at age 11 until age 51, the patient used powder on herself once daily after showering by shaking it directly into her underwear, and by applying it directly </w:t>
      </w:r>
      <w:r w:rsidRPr="00E35709">
        <w:rPr>
          <w:rFonts w:eastAsiaTheme="majorEastAsia" w:cstheme="majorBidi"/>
        </w:rPr>
        <w:lastRenderedPageBreak/>
        <w:t xml:space="preserve">onto her chest and arms.  The patient used 2-3 22-oz bottles of powder in this way per year.  </w:t>
      </w:r>
      <w:r w:rsidRPr="000A6DC9">
        <w:rPr>
          <w:rFonts w:eastAsiaTheme="majorEastAsia" w:cstheme="majorBidi"/>
        </w:rPr>
        <w:t xml:space="preserve">She reported having seen visible dust when she applied the talc, and remembered that the talc smelled good when she inhaled it.  </w:t>
      </w:r>
    </w:p>
    <w:p w14:paraId="116B2BAF" w14:textId="7292185A" w:rsidR="00E35709" w:rsidRPr="00E35709" w:rsidRDefault="00E35709" w:rsidP="00E35709">
      <w:pPr>
        <w:rPr>
          <w:rFonts w:eastAsiaTheme="majorEastAsia" w:cstheme="majorBidi"/>
        </w:rPr>
      </w:pPr>
      <w:r w:rsidRPr="00E35709">
        <w:rPr>
          <w:rFonts w:eastAsiaTheme="majorEastAsia" w:cstheme="majorBidi"/>
        </w:rPr>
        <w:t>The patient also used talc powder during diaper changes 10 times per day for all 4 of her children, for approximately 2-3 years each</w:t>
      </w:r>
      <w:r>
        <w:rPr>
          <w:rFonts w:eastAsiaTheme="majorEastAsia" w:cstheme="majorBidi"/>
        </w:rPr>
        <w:t xml:space="preserve">. </w:t>
      </w:r>
      <w:r w:rsidRPr="000A6DC9">
        <w:rPr>
          <w:rFonts w:eastAsiaTheme="majorEastAsia" w:cstheme="majorBidi"/>
        </w:rPr>
        <w:t>She received Johnson’s Baby Powder in a gift basket from the hospital when she delivered her children.</w:t>
      </w:r>
      <w:r>
        <w:rPr>
          <w:rFonts w:eastAsiaTheme="majorEastAsia" w:cstheme="majorBidi"/>
        </w:rPr>
        <w:t xml:space="preserve"> </w:t>
      </w:r>
      <w:r w:rsidRPr="000A6DC9">
        <w:rPr>
          <w:rFonts w:eastAsiaTheme="majorEastAsia" w:cstheme="majorBidi"/>
        </w:rPr>
        <w:t xml:space="preserve">She shook the powder directly onto her babies and onto the diapers and both saw and inhaled talc powder dust. </w:t>
      </w:r>
      <w:r w:rsidRPr="00E35709">
        <w:rPr>
          <w:rFonts w:eastAsiaTheme="majorEastAsia" w:cstheme="majorBidi"/>
        </w:rPr>
        <w:t xml:space="preserve">The patient’s mother had used </w:t>
      </w:r>
      <w:r w:rsidR="00364EE2">
        <w:rPr>
          <w:rFonts w:eastAsiaTheme="majorEastAsia" w:cstheme="majorBidi"/>
        </w:rPr>
        <w:t>JBP</w:t>
      </w:r>
      <w:r w:rsidRPr="00E35709">
        <w:rPr>
          <w:rFonts w:eastAsiaTheme="majorEastAsia" w:cstheme="majorBidi"/>
        </w:rPr>
        <w:t xml:space="preserve"> on the patient after baths, and during her diaper changes until approximately age 2.</w:t>
      </w:r>
    </w:p>
    <w:p w14:paraId="577786F4" w14:textId="77777777" w:rsidR="000A6DC9" w:rsidRPr="000A6DC9" w:rsidRDefault="000A6DC9" w:rsidP="000A6DC9">
      <w:pPr>
        <w:rPr>
          <w:rFonts w:eastAsiaTheme="majorEastAsia" w:cstheme="majorBidi"/>
        </w:rPr>
      </w:pPr>
      <w:r w:rsidRPr="000A6DC9">
        <w:rPr>
          <w:rFonts w:eastAsiaTheme="majorEastAsia" w:cstheme="majorBidi"/>
        </w:rPr>
        <w:t xml:space="preserve">Once per month – and more frequently in the summer, the patient’s husband also used talc powder, to prevent chafing.  Both he and the patient applied the talc powder in the bathroom, which she would vacuum in order to clean up the talc.  </w:t>
      </w:r>
    </w:p>
    <w:p w14:paraId="1F812931" w14:textId="77777777" w:rsidR="000A6DC9" w:rsidRPr="000A6DC9" w:rsidRDefault="000A6DC9" w:rsidP="000A6DC9">
      <w:pPr>
        <w:rPr>
          <w:rFonts w:eastAsiaTheme="majorEastAsia" w:cstheme="majorBidi"/>
        </w:rPr>
      </w:pPr>
      <w:r w:rsidRPr="000A6DC9">
        <w:rPr>
          <w:rFonts w:eastAsiaTheme="majorEastAsia" w:cstheme="majorBidi"/>
        </w:rPr>
        <w:t xml:space="preserve">Approximately 2-3 times per week, for two years (from 1990-1992,) the patient/and her husband used condoms which may have been packaged in talc.  </w:t>
      </w:r>
    </w:p>
    <w:p w14:paraId="3915FB84" w14:textId="77777777" w:rsidR="000A6DC9" w:rsidRDefault="000A6DC9" w:rsidP="000A6DC9">
      <w:pPr>
        <w:rPr>
          <w:rFonts w:eastAsiaTheme="majorEastAsia" w:cstheme="majorBidi"/>
        </w:rPr>
      </w:pPr>
      <w:r w:rsidRPr="000A6DC9">
        <w:rPr>
          <w:rFonts w:eastAsiaTheme="majorEastAsia" w:cstheme="majorBidi"/>
        </w:rPr>
        <w:t>The patient has no known direct or indirect exposure to asbestos from any other sources.</w:t>
      </w:r>
      <w:r w:rsidR="00E35709">
        <w:rPr>
          <w:rFonts w:eastAsiaTheme="majorEastAsia" w:cstheme="majorBidi"/>
        </w:rPr>
        <w:t xml:space="preserve"> </w:t>
      </w:r>
      <w:r w:rsidR="0087427A">
        <w:rPr>
          <w:rFonts w:eastAsiaTheme="majorEastAsia" w:cstheme="majorBidi"/>
        </w:rPr>
        <w:t>She worked as a</w:t>
      </w:r>
      <w:r w:rsidR="00E35709" w:rsidRPr="000A6DC9">
        <w:rPr>
          <w:rFonts w:eastAsiaTheme="majorEastAsia" w:cstheme="majorBidi"/>
        </w:rPr>
        <w:t xml:space="preserve"> computer operator (from ~1975 to 1985) and school bus driver (from 1995 to 2017) – a job from which she had to go on leave in early 2018 as a result of her disease.</w:t>
      </w:r>
      <w:r w:rsidR="00E35709">
        <w:rPr>
          <w:rFonts w:eastAsiaTheme="majorEastAsia" w:cstheme="majorBidi"/>
        </w:rPr>
        <w:t xml:space="preserve"> Her husband of 37 years worked as a network engineer.</w:t>
      </w:r>
    </w:p>
    <w:p w14:paraId="1B5ED212" w14:textId="77777777" w:rsidR="00E35709" w:rsidRDefault="00E35709" w:rsidP="00E35709">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6261" w:type="dxa"/>
        <w:jc w:val="center"/>
        <w:tblLayout w:type="fixed"/>
        <w:tblLook w:val="04A0" w:firstRow="1" w:lastRow="0" w:firstColumn="1" w:lastColumn="0" w:noHBand="0" w:noVBand="1"/>
      </w:tblPr>
      <w:tblGrid>
        <w:gridCol w:w="3229"/>
        <w:gridCol w:w="1136"/>
        <w:gridCol w:w="1896"/>
      </w:tblGrid>
      <w:tr w:rsidR="008625B5" w:rsidRPr="00B22736" w14:paraId="39B8F518" w14:textId="77777777" w:rsidTr="008625B5">
        <w:trPr>
          <w:trHeight w:val="310"/>
          <w:jc w:val="center"/>
        </w:trPr>
        <w:tc>
          <w:tcPr>
            <w:tcW w:w="3229" w:type="dxa"/>
          </w:tcPr>
          <w:p w14:paraId="078CA653" w14:textId="480F41AC" w:rsidR="008625B5" w:rsidRPr="00B22736" w:rsidRDefault="008625B5" w:rsidP="003776B8">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6</w:t>
            </w:r>
            <w:r w:rsidRPr="00B22736">
              <w:rPr>
                <w:rFonts w:asciiTheme="minorHAnsi" w:eastAsiaTheme="minorEastAsia" w:hAnsiTheme="minorHAnsi"/>
                <w:b/>
                <w:iCs/>
              </w:rPr>
              <w:t xml:space="preserve"> Usage</w:t>
            </w:r>
          </w:p>
        </w:tc>
        <w:tc>
          <w:tcPr>
            <w:tcW w:w="1136" w:type="dxa"/>
          </w:tcPr>
          <w:p w14:paraId="39D56989" w14:textId="77777777" w:rsidR="008625B5" w:rsidRPr="00B22736" w:rsidRDefault="008625B5" w:rsidP="003776B8">
            <w:pPr>
              <w:spacing w:line="276" w:lineRule="auto"/>
              <w:rPr>
                <w:rFonts w:asciiTheme="minorHAnsi" w:hAnsiTheme="minorHAnsi"/>
                <w:b/>
              </w:rPr>
            </w:pPr>
            <w:r w:rsidRPr="00B22736">
              <w:rPr>
                <w:rFonts w:asciiTheme="minorHAnsi" w:hAnsiTheme="minorHAnsi"/>
                <w:b/>
              </w:rPr>
              <w:t>Duration</w:t>
            </w:r>
          </w:p>
        </w:tc>
        <w:tc>
          <w:tcPr>
            <w:tcW w:w="1896" w:type="dxa"/>
          </w:tcPr>
          <w:p w14:paraId="4B3E8D21" w14:textId="77777777" w:rsidR="008625B5" w:rsidRPr="00B22736" w:rsidRDefault="008625B5" w:rsidP="003776B8">
            <w:pPr>
              <w:spacing w:line="276" w:lineRule="auto"/>
              <w:rPr>
                <w:rFonts w:asciiTheme="minorHAnsi" w:hAnsiTheme="minorHAnsi"/>
                <w:b/>
              </w:rPr>
            </w:pPr>
            <w:r w:rsidRPr="00B22736">
              <w:rPr>
                <w:rFonts w:asciiTheme="minorHAnsi" w:hAnsiTheme="minorHAnsi"/>
                <w:b/>
              </w:rPr>
              <w:t>Frequency</w:t>
            </w:r>
          </w:p>
        </w:tc>
      </w:tr>
      <w:tr w:rsidR="008625B5" w:rsidRPr="00B22736" w14:paraId="25E1E04A" w14:textId="77777777" w:rsidTr="008625B5">
        <w:trPr>
          <w:trHeight w:val="310"/>
          <w:jc w:val="center"/>
        </w:trPr>
        <w:tc>
          <w:tcPr>
            <w:tcW w:w="3229" w:type="dxa"/>
          </w:tcPr>
          <w:p w14:paraId="079F65DA" w14:textId="77777777" w:rsidR="008625B5" w:rsidRPr="00B22736" w:rsidRDefault="008625B5" w:rsidP="003776B8">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36" w:type="dxa"/>
          </w:tcPr>
          <w:p w14:paraId="0912FE4B" w14:textId="5CC797E4" w:rsidR="008625B5" w:rsidRPr="00B22736" w:rsidRDefault="008625B5" w:rsidP="003776B8">
            <w:pPr>
              <w:spacing w:line="276" w:lineRule="auto"/>
              <w:rPr>
                <w:rFonts w:asciiTheme="minorHAnsi" w:eastAsiaTheme="minorEastAsia" w:hAnsiTheme="minorHAnsi"/>
                <w:iCs/>
              </w:rPr>
            </w:pPr>
            <w:r w:rsidRPr="0027685B">
              <w:rPr>
                <w:iCs/>
              </w:rPr>
              <w:t>40 years</w:t>
            </w:r>
          </w:p>
        </w:tc>
        <w:tc>
          <w:tcPr>
            <w:tcW w:w="1896" w:type="dxa"/>
          </w:tcPr>
          <w:p w14:paraId="38B22929" w14:textId="6FF4B6E3" w:rsidR="008625B5" w:rsidRPr="00B22736" w:rsidRDefault="008625B5" w:rsidP="003776B8">
            <w:pPr>
              <w:spacing w:line="276" w:lineRule="auto"/>
              <w:rPr>
                <w:rFonts w:asciiTheme="minorHAnsi" w:eastAsiaTheme="minorEastAsia" w:hAnsiTheme="minorHAnsi"/>
                <w:iCs/>
              </w:rPr>
            </w:pPr>
            <w:r>
              <w:rPr>
                <w:iCs/>
              </w:rPr>
              <w:t>1 time per day</w:t>
            </w:r>
          </w:p>
        </w:tc>
      </w:tr>
      <w:tr w:rsidR="008625B5" w:rsidRPr="00B22736" w14:paraId="34F92C36" w14:textId="77777777" w:rsidTr="008625B5">
        <w:trPr>
          <w:trHeight w:val="310"/>
          <w:jc w:val="center"/>
        </w:trPr>
        <w:tc>
          <w:tcPr>
            <w:tcW w:w="3229" w:type="dxa"/>
          </w:tcPr>
          <w:p w14:paraId="65663AEA" w14:textId="77777777" w:rsidR="008625B5" w:rsidRPr="00B22736" w:rsidRDefault="008625B5"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36" w:type="dxa"/>
          </w:tcPr>
          <w:p w14:paraId="1DEF2084" w14:textId="014CD54B" w:rsidR="008625B5" w:rsidRPr="00B22736" w:rsidRDefault="008625B5" w:rsidP="003776B8">
            <w:pPr>
              <w:spacing w:line="276" w:lineRule="auto"/>
              <w:rPr>
                <w:rFonts w:asciiTheme="minorHAnsi" w:eastAsiaTheme="minorEastAsia" w:hAnsiTheme="minorHAnsi"/>
                <w:iCs/>
              </w:rPr>
            </w:pPr>
            <w:r w:rsidRPr="0027685B">
              <w:rPr>
                <w:iCs/>
              </w:rPr>
              <w:t>40 years</w:t>
            </w:r>
          </w:p>
        </w:tc>
        <w:tc>
          <w:tcPr>
            <w:tcW w:w="1896" w:type="dxa"/>
          </w:tcPr>
          <w:p w14:paraId="79BF24F1" w14:textId="6A398A1A" w:rsidR="008625B5" w:rsidRDefault="008625B5" w:rsidP="003776B8">
            <w:pPr>
              <w:spacing w:line="276" w:lineRule="auto"/>
              <w:rPr>
                <w:rFonts w:asciiTheme="minorHAnsi" w:eastAsiaTheme="minorEastAsia" w:hAnsiTheme="minorHAnsi"/>
                <w:iCs/>
              </w:rPr>
            </w:pPr>
            <w:r>
              <w:rPr>
                <w:iCs/>
              </w:rPr>
              <w:t>1 time</w:t>
            </w:r>
            <w:r w:rsidRPr="0027685B">
              <w:rPr>
                <w:iCs/>
              </w:rPr>
              <w:t xml:space="preserve"> per day</w:t>
            </w:r>
          </w:p>
        </w:tc>
      </w:tr>
      <w:tr w:rsidR="008625B5" w:rsidRPr="00B22736" w14:paraId="6C38A33C" w14:textId="77777777" w:rsidTr="008625B5">
        <w:trPr>
          <w:trHeight w:val="310"/>
          <w:jc w:val="center"/>
        </w:trPr>
        <w:tc>
          <w:tcPr>
            <w:tcW w:w="3229" w:type="dxa"/>
          </w:tcPr>
          <w:p w14:paraId="5621D46E" w14:textId="77777777" w:rsidR="008625B5" w:rsidRPr="00B22736" w:rsidRDefault="008625B5" w:rsidP="003776B8">
            <w:pPr>
              <w:spacing w:line="276" w:lineRule="auto"/>
              <w:rPr>
                <w:rFonts w:asciiTheme="minorHAnsi" w:eastAsiaTheme="minorEastAsia" w:hAnsiTheme="minorHAnsi"/>
                <w:iCs/>
              </w:rPr>
            </w:pPr>
            <w:r w:rsidRPr="00B22736">
              <w:rPr>
                <w:rFonts w:asciiTheme="minorHAnsi" w:eastAsiaTheme="minorEastAsia" w:hAnsiTheme="minorHAnsi"/>
                <w:iCs/>
              </w:rPr>
              <w:t>Having diaper changed (as baby)</w:t>
            </w:r>
          </w:p>
        </w:tc>
        <w:tc>
          <w:tcPr>
            <w:tcW w:w="1136" w:type="dxa"/>
          </w:tcPr>
          <w:p w14:paraId="6ADF5E5E" w14:textId="77777777" w:rsidR="008625B5" w:rsidRPr="00B22736" w:rsidRDefault="008625B5" w:rsidP="003776B8">
            <w:pPr>
              <w:spacing w:line="276" w:lineRule="auto"/>
              <w:rPr>
                <w:rFonts w:asciiTheme="minorHAnsi" w:eastAsiaTheme="minorEastAsia" w:hAnsiTheme="minorHAnsi"/>
                <w:iCs/>
              </w:rPr>
            </w:pPr>
            <w:r w:rsidRPr="00B22736">
              <w:rPr>
                <w:rFonts w:asciiTheme="minorHAnsi" w:eastAsiaTheme="minorEastAsia" w:hAnsiTheme="minorHAnsi"/>
                <w:iCs/>
              </w:rPr>
              <w:t>2 years</w:t>
            </w:r>
          </w:p>
        </w:tc>
        <w:tc>
          <w:tcPr>
            <w:tcW w:w="1896" w:type="dxa"/>
          </w:tcPr>
          <w:p w14:paraId="16343742" w14:textId="77777777" w:rsidR="008625B5" w:rsidRPr="00B22736" w:rsidRDefault="008625B5" w:rsidP="003776B8">
            <w:pPr>
              <w:spacing w:line="276" w:lineRule="auto"/>
              <w:rPr>
                <w:rFonts w:asciiTheme="minorHAnsi" w:eastAsiaTheme="minorEastAsia" w:hAnsiTheme="minorHAnsi"/>
                <w:iCs/>
              </w:rPr>
            </w:pPr>
            <w:r>
              <w:rPr>
                <w:rFonts w:asciiTheme="minorHAnsi" w:eastAsiaTheme="minorEastAsia" w:hAnsiTheme="minorHAnsi"/>
                <w:iCs/>
              </w:rPr>
              <w:t>8</w:t>
            </w:r>
            <w:r w:rsidRPr="00B22736">
              <w:rPr>
                <w:rFonts w:asciiTheme="minorHAnsi" w:eastAsiaTheme="minorEastAsia" w:hAnsiTheme="minorHAnsi"/>
                <w:iCs/>
              </w:rPr>
              <w:t xml:space="preserve"> times per day</w:t>
            </w:r>
          </w:p>
        </w:tc>
      </w:tr>
      <w:tr w:rsidR="008625B5" w:rsidRPr="00B22736" w14:paraId="72ACFE0E" w14:textId="77777777" w:rsidTr="008625B5">
        <w:trPr>
          <w:trHeight w:val="310"/>
          <w:jc w:val="center"/>
        </w:trPr>
        <w:tc>
          <w:tcPr>
            <w:tcW w:w="3229" w:type="dxa"/>
          </w:tcPr>
          <w:p w14:paraId="53DB20D8" w14:textId="77777777" w:rsidR="008625B5" w:rsidRPr="00B22736" w:rsidRDefault="008625B5" w:rsidP="003776B8">
            <w:pPr>
              <w:spacing w:line="276" w:lineRule="auto"/>
              <w:rPr>
                <w:rFonts w:asciiTheme="minorHAnsi" w:eastAsiaTheme="minorEastAsia" w:hAnsiTheme="minorHAnsi"/>
                <w:iCs/>
              </w:rPr>
            </w:pPr>
            <w:r w:rsidRPr="00CA627E">
              <w:rPr>
                <w:iCs/>
              </w:rPr>
              <w:t xml:space="preserve">Changing diaper (as </w:t>
            </w:r>
            <w:r>
              <w:rPr>
                <w:iCs/>
              </w:rPr>
              <w:t>adult</w:t>
            </w:r>
            <w:r w:rsidRPr="00CA627E">
              <w:rPr>
                <w:iCs/>
              </w:rPr>
              <w:t>)</w:t>
            </w:r>
          </w:p>
        </w:tc>
        <w:tc>
          <w:tcPr>
            <w:tcW w:w="1136" w:type="dxa"/>
          </w:tcPr>
          <w:p w14:paraId="1887D577" w14:textId="77777777" w:rsidR="008625B5" w:rsidRPr="00B22736" w:rsidRDefault="008625B5" w:rsidP="003776B8">
            <w:pPr>
              <w:spacing w:line="276" w:lineRule="auto"/>
              <w:rPr>
                <w:rFonts w:asciiTheme="minorHAnsi" w:eastAsiaTheme="minorEastAsia" w:hAnsiTheme="minorHAnsi"/>
                <w:iCs/>
              </w:rPr>
            </w:pPr>
            <w:r w:rsidRPr="00CA627E">
              <w:rPr>
                <w:iCs/>
              </w:rPr>
              <w:t>10 years</w:t>
            </w:r>
          </w:p>
        </w:tc>
        <w:tc>
          <w:tcPr>
            <w:tcW w:w="1896" w:type="dxa"/>
          </w:tcPr>
          <w:p w14:paraId="2E14E549" w14:textId="77777777" w:rsidR="008625B5" w:rsidRPr="00B22736" w:rsidRDefault="008625B5" w:rsidP="003776B8">
            <w:pPr>
              <w:spacing w:line="276" w:lineRule="auto"/>
              <w:rPr>
                <w:rFonts w:asciiTheme="minorHAnsi" w:eastAsiaTheme="minorEastAsia" w:hAnsiTheme="minorHAnsi"/>
                <w:iCs/>
              </w:rPr>
            </w:pPr>
            <w:r w:rsidRPr="00CA627E">
              <w:rPr>
                <w:iCs/>
              </w:rPr>
              <w:t>10 times per day</w:t>
            </w:r>
          </w:p>
        </w:tc>
      </w:tr>
    </w:tbl>
    <w:p w14:paraId="74BF1A01" w14:textId="77777777" w:rsidR="0066553F" w:rsidRDefault="0066553F" w:rsidP="0066553F">
      <w:pPr>
        <w:spacing w:line="276" w:lineRule="auto"/>
        <w:rPr>
          <w:rFonts w:eastAsiaTheme="majorEastAsia" w:cstheme="majorBidi"/>
          <w:i/>
          <w:iCs/>
        </w:rPr>
      </w:pPr>
    </w:p>
    <w:p w14:paraId="62559F3C" w14:textId="77777777" w:rsidR="0066553F" w:rsidRPr="00B22736" w:rsidRDefault="0066553F" w:rsidP="0066553F">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6</w:t>
      </w:r>
      <w:r w:rsidRPr="00B22736">
        <w:rPr>
          <w:rFonts w:eastAsiaTheme="majorEastAsia" w:cstheme="majorBidi"/>
          <w:i/>
          <w:iCs/>
        </w:rPr>
        <w:t xml:space="preserve">’s inhalation exposure as a baby from </w:t>
      </w:r>
      <w:r>
        <w:rPr>
          <w:rFonts w:eastAsiaTheme="majorEastAsia" w:cstheme="majorBidi"/>
          <w:bCs/>
          <w:i/>
          <w:iCs/>
        </w:rPr>
        <w:t>diaper changing</w:t>
      </w:r>
      <w:r w:rsidRPr="00B22736">
        <w:rPr>
          <w:rFonts w:eastAsiaTheme="majorEastAsia" w:cstheme="majorBidi"/>
          <w:i/>
          <w:iCs/>
        </w:rPr>
        <w:t xml:space="preserve">: </w:t>
      </w:r>
    </w:p>
    <w:p w14:paraId="09CA98D7" w14:textId="5392EB80" w:rsidR="0066553F" w:rsidRDefault="0066553F" w:rsidP="0066553F">
      <w:pPr>
        <w:spacing w:line="276" w:lineRule="auto"/>
        <w:jc w:val="center"/>
        <w:rPr>
          <w:rFonts w:eastAsiaTheme="majorEastAsia" w:cstheme="majorBidi"/>
          <w:i/>
          <w:iCs/>
        </w:rPr>
      </w:pPr>
      <w:r w:rsidRPr="0057436E">
        <w:rPr>
          <w:rFonts w:eastAsiaTheme="majorEastAsia" w:cstheme="majorBidi"/>
          <w:i/>
          <w:iCs/>
        </w:rPr>
        <w:lastRenderedPageBreak/>
        <w:t xml:space="preserve">1.8 f/cc x </w:t>
      </w:r>
      <m:oMath>
        <m:f>
          <m:fPr>
            <m:ctrlPr>
              <w:rPr>
                <w:rFonts w:ascii="Cambria Math" w:eastAsiaTheme="majorEastAsia" w:hAnsi="Cambria Math" w:cstheme="majorBidi"/>
                <w:i/>
                <w:iCs/>
              </w:rPr>
            </m:ctrlPr>
          </m:fPr>
          <m:num>
            <m:r>
              <m:rPr>
                <m:nor/>
              </m:rPr>
              <w:rPr>
                <w:rFonts w:eastAsiaTheme="majorEastAsia" w:cstheme="majorBidi"/>
                <w:i/>
                <w:iCs/>
              </w:rPr>
              <m:t xml:space="preserve">2 min x </m:t>
            </m:r>
            <m:r>
              <m:rPr>
                <m:nor/>
              </m:rPr>
              <w:rPr>
                <w:rFonts w:ascii="Cambria Math" w:eastAsiaTheme="majorEastAsia" w:cstheme="majorBidi"/>
                <w:i/>
                <w:iCs/>
              </w:rPr>
              <m:t>(8 changes/day) x (365 days/year) x (2 years)</m:t>
            </m:r>
          </m:num>
          <m:den>
            <m:r>
              <w:rPr>
                <w:rFonts w:ascii="Cambria Math" w:eastAsiaTheme="majorEastAsia" w:hAnsi="Cambria Math" w:cstheme="majorBidi"/>
              </w:rPr>
              <m:t>525,600 min/year</m:t>
            </m:r>
          </m:den>
        </m:f>
      </m:oMath>
      <w:r w:rsidRPr="0057436E">
        <w:rPr>
          <w:rFonts w:eastAsiaTheme="majorEastAsia" w:cstheme="majorBidi"/>
          <w:i/>
          <w:iCs/>
        </w:rPr>
        <w:t xml:space="preserve"> =</w:t>
      </w:r>
      <w:r>
        <w:rPr>
          <w:rFonts w:eastAsiaTheme="majorEastAsia" w:cstheme="majorBidi"/>
          <w:i/>
          <w:iCs/>
        </w:rPr>
        <w:t xml:space="preserve"> 0.0</w:t>
      </w:r>
      <w:r w:rsidR="00156AFB">
        <w:rPr>
          <w:rFonts w:eastAsiaTheme="majorEastAsia" w:cstheme="majorBidi"/>
          <w:i/>
          <w:iCs/>
        </w:rPr>
        <w:t>4</w:t>
      </w:r>
      <w:r>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3C5633FE" w14:textId="77777777" w:rsidR="0066553F" w:rsidRPr="00B22736" w:rsidRDefault="0066553F" w:rsidP="0066553F">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6</w:t>
      </w:r>
      <w:r w:rsidRPr="00B22736">
        <w:rPr>
          <w:rFonts w:eastAsiaTheme="majorEastAsia" w:cstheme="majorBidi"/>
          <w:i/>
          <w:iCs/>
        </w:rPr>
        <w:t>’s inhalation exposure as a</w:t>
      </w:r>
      <w:r>
        <w:rPr>
          <w:rFonts w:eastAsiaTheme="majorEastAsia" w:cstheme="majorBidi"/>
          <w:i/>
          <w:iCs/>
        </w:rPr>
        <w:t>n</w:t>
      </w:r>
      <w:r w:rsidRPr="00B22736">
        <w:rPr>
          <w:rFonts w:eastAsiaTheme="majorEastAsia" w:cstheme="majorBidi"/>
          <w:i/>
          <w:iCs/>
        </w:rPr>
        <w:t xml:space="preserve"> </w:t>
      </w:r>
      <w:r>
        <w:rPr>
          <w:rFonts w:eastAsiaTheme="majorEastAsia" w:cstheme="majorBidi"/>
          <w:i/>
          <w:iCs/>
        </w:rPr>
        <w:t>adult</w:t>
      </w:r>
      <w:r w:rsidRPr="00B22736">
        <w:rPr>
          <w:rFonts w:eastAsiaTheme="majorEastAsia" w:cstheme="majorBidi"/>
          <w:i/>
          <w:iCs/>
        </w:rPr>
        <w:t xml:space="preserve"> from </w:t>
      </w:r>
      <w:r>
        <w:rPr>
          <w:rFonts w:eastAsiaTheme="majorEastAsia" w:cstheme="majorBidi"/>
          <w:bCs/>
          <w:i/>
          <w:iCs/>
        </w:rPr>
        <w:t>diaper changing</w:t>
      </w:r>
      <w:r w:rsidRPr="00B22736">
        <w:rPr>
          <w:rFonts w:eastAsiaTheme="majorEastAsia" w:cstheme="majorBidi"/>
          <w:i/>
          <w:iCs/>
        </w:rPr>
        <w:t xml:space="preserve">: </w:t>
      </w:r>
    </w:p>
    <w:p w14:paraId="5215607A" w14:textId="4B00A3F6" w:rsidR="0066553F" w:rsidRDefault="0066553F" w:rsidP="0066553F">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(10 changes/day) x (365 days/year) x (10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0.3</w:t>
      </w:r>
      <w:r w:rsidR="008625B5">
        <w:rPr>
          <w:rFonts w:eastAsiaTheme="majorEastAsia" w:cstheme="majorBidi"/>
          <w:i/>
          <w:iCs/>
        </w:rPr>
        <w:t>1</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192313EC" w14:textId="554F96B9" w:rsidR="0066553F" w:rsidRPr="00B22736" w:rsidRDefault="0066553F" w:rsidP="0066553F">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6</w:t>
      </w:r>
      <w:r w:rsidRPr="00B22736">
        <w:rPr>
          <w:rFonts w:eastAsiaTheme="majorEastAsia" w:cstheme="majorBidi"/>
          <w:i/>
          <w:iCs/>
        </w:rPr>
        <w:t xml:space="preserve">’s inhalation exposure from </w:t>
      </w:r>
      <w:r w:rsidR="008625B5">
        <w:rPr>
          <w:rFonts w:eastAsiaTheme="majorEastAsia" w:cstheme="majorBidi"/>
          <w:i/>
          <w:iCs/>
        </w:rPr>
        <w:t xml:space="preserve">perineal </w:t>
      </w:r>
      <w:r>
        <w:rPr>
          <w:rFonts w:eastAsiaTheme="majorEastAsia" w:cstheme="majorBidi"/>
          <w:i/>
          <w:iCs/>
        </w:rPr>
        <w:t>powd</w:t>
      </w:r>
      <w:r w:rsidRPr="00B22736">
        <w:rPr>
          <w:rFonts w:eastAsiaTheme="majorEastAsia" w:cstheme="majorBidi"/>
          <w:i/>
          <w:iCs/>
        </w:rPr>
        <w:t>ering:</w:t>
      </w:r>
    </w:p>
    <w:p w14:paraId="71BFF1EA" w14:textId="3E96D892" w:rsidR="0066553F" w:rsidRDefault="008625B5" w:rsidP="0066553F">
      <w:pPr>
        <w:spacing w:line="276" w:lineRule="auto"/>
        <w:jc w:val="center"/>
        <w:rPr>
          <w:rFonts w:eastAsiaTheme="minorEastAsia" w:cstheme="majorBidi"/>
          <w:i/>
        </w:rPr>
      </w:pPr>
      <w:r>
        <w:rPr>
          <w:rFonts w:eastAsiaTheme="minorEastAsia" w:cstheme="majorBidi"/>
          <w:i/>
          <w:iCs/>
        </w:rPr>
        <w:t xml:space="preserve">2.57 f/cc x </w:t>
      </w:r>
      <w:r w:rsidR="0066553F"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(40 years)</m:t>
                </m:r>
              </m:e>
            </m:func>
          </m:num>
          <m:den>
            <m:r>
              <w:rPr>
                <w:rFonts w:ascii="Cambria Math" w:eastAsiaTheme="minorEastAsia" w:hAnsi="Cambria Math" w:cstheme="majorBidi"/>
              </w:rPr>
              <m:t>525,600 min/year</m:t>
            </m:r>
          </m:den>
        </m:f>
      </m:oMath>
      <w:r w:rsidR="0066553F" w:rsidRPr="001E7854">
        <w:rPr>
          <w:rFonts w:eastAsiaTheme="minorEastAsia" w:cstheme="majorBidi"/>
          <w:i/>
          <w:iCs/>
        </w:rPr>
        <w:t xml:space="preserve"> =</w:t>
      </w:r>
      <w:r w:rsidR="0066553F">
        <w:rPr>
          <w:rFonts w:eastAsiaTheme="minorEastAsia" w:cstheme="majorBidi"/>
          <w:i/>
          <w:iCs/>
        </w:rPr>
        <w:t>0.</w:t>
      </w:r>
      <w:r>
        <w:rPr>
          <w:rFonts w:eastAsiaTheme="minorEastAsia" w:cstheme="majorBidi"/>
          <w:i/>
          <w:iCs/>
        </w:rPr>
        <w:t>36</w:t>
      </w:r>
      <w:r w:rsidR="0066553F"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5111142F" w14:textId="64D79630" w:rsidR="008625B5" w:rsidRPr="00B22736" w:rsidRDefault="008625B5" w:rsidP="008625B5">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6</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174020F9" w14:textId="13B1E5EB" w:rsidR="008625B5" w:rsidRPr="008625B5" w:rsidRDefault="008625B5" w:rsidP="008625B5">
      <w:pPr>
        <w:spacing w:line="276" w:lineRule="auto"/>
        <w:jc w:val="center"/>
        <w:rPr>
          <w:rFonts w:eastAsiaTheme="minorEastAsia" w:cstheme="majorBidi"/>
          <w:i/>
          <w:iCs/>
        </w:rPr>
      </w:pPr>
      <w:r>
        <w:rPr>
          <w:rFonts w:eastAsiaTheme="minorEastAsia" w:cstheme="majorBidi"/>
          <w:i/>
          <w:iCs/>
        </w:rPr>
        <w:t xml:space="preserve">1.9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(40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0.26</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6BB08C26" w14:textId="77777777" w:rsidR="0066553F" w:rsidRPr="00B22736" w:rsidRDefault="0066553F" w:rsidP="0066553F">
      <w:pPr>
        <w:spacing w:line="276" w:lineRule="auto"/>
        <w:rPr>
          <w:rFonts w:eastAsiaTheme="majorEastAsia" w:cstheme="majorBidi"/>
          <w:i/>
          <w:iCs/>
        </w:rPr>
      </w:pPr>
      <w:r w:rsidRPr="00B22736">
        <w:rPr>
          <w:rFonts w:eastAsiaTheme="majorEastAsia" w:cstheme="majorBidi"/>
          <w:i/>
          <w:iCs/>
        </w:rPr>
        <w:t>Total asbestos exposure of Case #</w:t>
      </w:r>
      <w:r>
        <w:rPr>
          <w:rFonts w:eastAsiaTheme="majorEastAsia" w:cstheme="majorBidi"/>
          <w:i/>
          <w:iCs/>
        </w:rPr>
        <w:t>6</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6EFD8E9B" w14:textId="0B2EC95B" w:rsidR="0066553F" w:rsidRPr="00B22736" w:rsidRDefault="0066553F" w:rsidP="0066553F">
      <w:pPr>
        <w:spacing w:line="276" w:lineRule="auto"/>
        <w:jc w:val="center"/>
        <w:rPr>
          <w:rFonts w:eastAsiaTheme="majorEastAsia" w:cstheme="majorBidi"/>
          <w:i/>
          <w:iCs/>
        </w:rPr>
      </w:pPr>
      <w:r>
        <w:rPr>
          <w:rFonts w:eastAsiaTheme="majorEastAsia" w:cstheme="majorBidi"/>
          <w:i/>
          <w:iCs/>
        </w:rPr>
        <w:t>0.0</w:t>
      </w:r>
      <w:r w:rsidR="00156AFB">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+ 0.3</w:t>
      </w:r>
      <w:r w:rsidR="008625B5">
        <w:rPr>
          <w:rFonts w:eastAsiaTheme="majorEastAsia" w:cstheme="majorBidi"/>
          <w:i/>
          <w:iCs/>
        </w:rPr>
        <w:t>1</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8625B5">
        <w:rPr>
          <w:rFonts w:eastAsiaTheme="majorEastAsia" w:cstheme="majorBidi"/>
          <w:i/>
          <w:iCs/>
        </w:rPr>
        <w:t xml:space="preserve"> + 0.36</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inorEastAsia" w:cstheme="majorBidi"/>
          <w:i/>
          <w:iCs/>
        </w:rPr>
        <w:t xml:space="preserve"> </w:t>
      </w:r>
      <w:r w:rsidR="008625B5">
        <w:rPr>
          <w:rFonts w:eastAsiaTheme="minorEastAsia" w:cstheme="majorBidi"/>
          <w:i/>
          <w:iCs/>
        </w:rPr>
        <w:t>+ 0.26</w:t>
      </w:r>
      <w:r w:rsidR="008625B5"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8625B5" w:rsidRPr="00B22736">
        <w:rPr>
          <w:rFonts w:eastAsiaTheme="majorEastAsia" w:cstheme="majorBidi"/>
          <w:i/>
          <w:iCs/>
        </w:rPr>
        <w:t xml:space="preserve"> </w:t>
      </w:r>
      <w:r w:rsidRPr="00B22736">
        <w:rPr>
          <w:rFonts w:eastAsiaTheme="majorEastAsia" w:cstheme="majorBidi"/>
          <w:i/>
          <w:iCs/>
        </w:rPr>
        <w:t xml:space="preserve">= </w:t>
      </w:r>
      <w:r w:rsidR="008625B5">
        <w:rPr>
          <w:rFonts w:eastAsiaTheme="majorEastAsia" w:cstheme="majorBidi"/>
          <w:i/>
          <w:iCs/>
        </w:rPr>
        <w:t>0.97</w:t>
      </w:r>
      <w:r>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ajorEastAsia" w:cstheme="majorBidi"/>
          <w:i/>
          <w:iCs/>
        </w:rPr>
        <w:t xml:space="preserve"> </w:t>
      </w:r>
    </w:p>
    <w:p w14:paraId="1054B371" w14:textId="77777777" w:rsidR="0066553F" w:rsidRPr="00B22736" w:rsidRDefault="0066553F" w:rsidP="0066553F">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w:t>
      </w:r>
      <w:r>
        <w:rPr>
          <w:rFonts w:eastAsiaTheme="majorEastAsia" w:cstheme="majorBidi"/>
          <w:i/>
          <w:iCs/>
        </w:rPr>
        <w:t xml:space="preserve">tos fibers breathed in by Case #6 from talc powder use as an </w:t>
      </w:r>
      <w:r>
        <w:rPr>
          <w:rFonts w:eastAsiaTheme="majorEastAsia" w:cstheme="majorBidi"/>
          <w:b/>
          <w:i/>
          <w:iCs/>
        </w:rPr>
        <w:t>adult</w:t>
      </w:r>
      <w:r w:rsidRPr="00B22736">
        <w:rPr>
          <w:rFonts w:eastAsiaTheme="majorEastAsia" w:cstheme="majorBidi"/>
          <w:i/>
          <w:iCs/>
        </w:rPr>
        <w:t>:</w:t>
      </w:r>
    </w:p>
    <w:p w14:paraId="1C74B584" w14:textId="422CC3F2" w:rsidR="0066553F" w:rsidRPr="007E21A1" w:rsidRDefault="0062277D" w:rsidP="0066553F">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sz w:val="20"/>
              </w:rPr>
            </m:ctrlPr>
          </m:dPr>
          <m:e>
            <m:r>
              <w:rPr>
                <w:rFonts w:ascii="Cambria Math" w:eastAsiaTheme="majorEastAsia" w:hAnsi="Cambria Math" w:cstheme="majorBidi"/>
                <w:sz w:val="20"/>
              </w:rPr>
              <m:t>0.31</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+ 0.36</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•years+ 0.26</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 xml:space="preserve">•years </m:t>
            </m:r>
          </m:e>
        </m:d>
        <m:r>
          <w:rPr>
            <w:rFonts w:ascii="Cambria Math" w:eastAsiaTheme="majorEastAsia" w:hAnsi="Cambria Math" w:cstheme="majorBidi"/>
            <w:sz w:val="20"/>
          </w:rPr>
          <m:t xml:space="preserve"> </m:t>
        </m:r>
      </m:oMath>
      <w:r w:rsidR="0066553F"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66553F" w:rsidRPr="007E21A1">
        <w:rPr>
          <w:rFonts w:eastAsiaTheme="majorEastAsia" w:cstheme="majorBidi"/>
          <w:i/>
          <w:iCs/>
        </w:rPr>
        <w:t xml:space="preserve">= </w:t>
      </w:r>
      <w:r w:rsidR="008625B5">
        <w:rPr>
          <w:rFonts w:eastAsiaTheme="majorEastAsia" w:cstheme="majorBidi"/>
          <w:i/>
          <w:iCs/>
        </w:rPr>
        <w:t>6,789,0</w:t>
      </w:r>
      <w:r w:rsidR="0066553F">
        <w:rPr>
          <w:rFonts w:eastAsiaTheme="majorEastAsia" w:cstheme="majorBidi"/>
          <w:i/>
          <w:iCs/>
        </w:rPr>
        <w:t>00,000</w:t>
      </w:r>
      <w:r w:rsidR="0066553F" w:rsidRPr="007E21A1">
        <w:rPr>
          <w:rFonts w:eastAsiaTheme="majorEastAsia" w:cstheme="majorBidi"/>
          <w:i/>
          <w:iCs/>
        </w:rPr>
        <w:t xml:space="preserve"> asbestos fibers</w:t>
      </w:r>
    </w:p>
    <w:p w14:paraId="44645D06" w14:textId="77777777" w:rsidR="0066553F" w:rsidRPr="00B22736" w:rsidRDefault="0066553F" w:rsidP="0066553F">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w:t>
      </w:r>
      <w:r>
        <w:rPr>
          <w:rFonts w:eastAsiaTheme="majorEastAsia" w:cstheme="majorBidi"/>
          <w:i/>
          <w:iCs/>
        </w:rPr>
        <w:t xml:space="preserve">os fibers breathed in by Case #6 from talc powder use as an </w:t>
      </w:r>
      <w:r>
        <w:rPr>
          <w:rFonts w:eastAsiaTheme="majorEastAsia" w:cstheme="majorBidi"/>
          <w:b/>
          <w:i/>
          <w:iCs/>
        </w:rPr>
        <w:t>infant</w:t>
      </w:r>
      <w:r w:rsidRPr="00B22736">
        <w:rPr>
          <w:rFonts w:eastAsiaTheme="majorEastAsia" w:cstheme="majorBidi"/>
          <w:i/>
          <w:iCs/>
        </w:rPr>
        <w:t>:</w:t>
      </w:r>
    </w:p>
    <w:p w14:paraId="59518160" w14:textId="2A0709FA" w:rsidR="0066553F" w:rsidRPr="007E21A1" w:rsidRDefault="0062277D" w:rsidP="0066553F">
      <w:pPr>
        <w:jc w:val="center"/>
        <w:rPr>
          <w:i/>
          <w:iCs/>
        </w:rPr>
      </w:pPr>
      <m:oMath>
        <m:d>
          <m:dPr>
            <m:begChr m:val="["/>
            <m:endChr m:val="]"/>
            <m:ctrlPr>
              <w:rPr>
                <w:rFonts w:ascii="Cambria Math" w:hAnsi="Cambria Math"/>
                <w:i/>
                <w:iCs/>
              </w:rPr>
            </m:ctrlPr>
          </m:dPr>
          <m:e>
            <m:r>
              <w:rPr>
                <w:rFonts w:ascii="Cambria Math" w:eastAsiaTheme="majorEastAsia" w:hAnsi="Cambria Math" w:cstheme="majorBidi"/>
              </w:rPr>
              <m:t>0.04</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hAnsi="Cambria Math"/>
          </w:rPr>
          <m:t xml:space="preserve"> </m:t>
        </m:r>
      </m:oMath>
      <w:r w:rsidR="0066553F" w:rsidRPr="007E21A1">
        <w:rPr>
          <w:i/>
          <w:iCs/>
        </w:rPr>
        <w:t xml:space="preserve">x </w:t>
      </w:r>
      <m:oMath>
        <m:f>
          <m:fPr>
            <m:ctrlPr>
              <w:rPr>
                <w:rFonts w:ascii="Cambria Math" w:hAnsi="Cambria Math"/>
                <w:i/>
                <w:iCs/>
              </w:rPr>
            </m:ctrlPr>
          </m:fPr>
          <m:num>
            <m:r>
              <w:rPr>
                <w:rFonts w:ascii="Cambria Math" w:hAnsi="Cambria Math"/>
              </w:rPr>
              <m:t>5,512,536,000 cc</m:t>
            </m:r>
          </m:num>
          <m:den>
            <m:r>
              <w:rPr>
                <w:rFonts w:ascii="Cambria Math" w:hAnsi="Cambria Math"/>
              </w:rPr>
              <m:t>year</m:t>
            </m:r>
          </m:den>
        </m:f>
        <m:r>
          <w:rPr>
            <w:rFonts w:ascii="Cambria Math" w:hAnsi="Cambria Math"/>
          </w:rPr>
          <m:t xml:space="preserve"> </m:t>
        </m:r>
      </m:oMath>
      <w:r w:rsidR="0066553F" w:rsidRPr="007E21A1">
        <w:rPr>
          <w:i/>
          <w:iCs/>
        </w:rPr>
        <w:t xml:space="preserve">= </w:t>
      </w:r>
      <w:r w:rsidR="00156AFB" w:rsidRPr="009713DA">
        <w:rPr>
          <w:rFonts w:eastAsiaTheme="majorEastAsia" w:cstheme="majorBidi"/>
          <w:i/>
          <w:iCs/>
        </w:rPr>
        <w:t>220</w:t>
      </w:r>
      <w:r w:rsidR="00156AFB">
        <w:rPr>
          <w:rFonts w:eastAsiaTheme="majorEastAsia" w:cstheme="majorBidi"/>
          <w:i/>
          <w:iCs/>
        </w:rPr>
        <w:t>,</w:t>
      </w:r>
      <w:r w:rsidR="00156AFB" w:rsidRPr="009713DA">
        <w:rPr>
          <w:rFonts w:eastAsiaTheme="majorEastAsia" w:cstheme="majorBidi"/>
          <w:i/>
          <w:iCs/>
        </w:rPr>
        <w:t>501</w:t>
      </w:r>
      <w:r w:rsidR="00156AFB">
        <w:rPr>
          <w:rFonts w:eastAsiaTheme="majorEastAsia" w:cstheme="majorBidi"/>
          <w:i/>
          <w:iCs/>
        </w:rPr>
        <w:t>,</w:t>
      </w:r>
      <w:r w:rsidR="00156AFB" w:rsidRPr="009713DA">
        <w:rPr>
          <w:rFonts w:eastAsiaTheme="majorEastAsia" w:cstheme="majorBidi"/>
          <w:i/>
          <w:iCs/>
        </w:rPr>
        <w:t>44</w:t>
      </w:r>
      <w:r w:rsidR="00156AFB">
        <w:rPr>
          <w:rFonts w:eastAsiaTheme="majorEastAsia" w:cstheme="majorBidi"/>
          <w:i/>
          <w:iCs/>
        </w:rPr>
        <w:t>0</w:t>
      </w:r>
      <w:r w:rsidR="002956F1">
        <w:rPr>
          <w:rFonts w:eastAsiaTheme="majorEastAsia" w:cstheme="majorBidi"/>
          <w:i/>
          <w:iCs/>
        </w:rPr>
        <w:t xml:space="preserve"> </w:t>
      </w:r>
      <w:r w:rsidR="0066553F" w:rsidRPr="007E21A1">
        <w:rPr>
          <w:i/>
          <w:iCs/>
        </w:rPr>
        <w:t>asbestos fibers</w:t>
      </w:r>
    </w:p>
    <w:p w14:paraId="26DD23AE" w14:textId="77777777" w:rsidR="0066553F" w:rsidRDefault="0066553F" w:rsidP="0066553F">
      <w:pPr>
        <w:rPr>
          <w:i/>
        </w:rPr>
      </w:pPr>
      <w:r w:rsidRPr="007E21A1">
        <w:rPr>
          <w:i/>
        </w:rPr>
        <w:t>Total dose of asbestos fibers in Case #</w:t>
      </w:r>
      <w:r>
        <w:rPr>
          <w:i/>
        </w:rPr>
        <w:t>6</w:t>
      </w:r>
      <w:r w:rsidRPr="007E21A1">
        <w:rPr>
          <w:i/>
        </w:rPr>
        <w:t xml:space="preserve"> from talc powder:</w:t>
      </w:r>
    </w:p>
    <w:p w14:paraId="0CAEA1F5" w14:textId="4CF1134F" w:rsidR="0066553F" w:rsidRPr="007E21A1" w:rsidRDefault="008625B5" w:rsidP="0066553F">
      <w:pPr>
        <w:jc w:val="center"/>
        <w:rPr>
          <w:i/>
        </w:rPr>
      </w:pPr>
      <w:r>
        <w:rPr>
          <w:rFonts w:eastAsiaTheme="majorEastAsia" w:cstheme="majorBidi"/>
          <w:i/>
          <w:iCs/>
        </w:rPr>
        <w:t>6,789,000,000</w:t>
      </w:r>
      <w:r w:rsidRPr="007E21A1">
        <w:rPr>
          <w:rFonts w:eastAsiaTheme="majorEastAsia" w:cstheme="majorBidi"/>
          <w:i/>
          <w:iCs/>
        </w:rPr>
        <w:t xml:space="preserve"> </w:t>
      </w:r>
      <w:r w:rsidR="0066553F" w:rsidRPr="007E21A1">
        <w:rPr>
          <w:rFonts w:eastAsiaTheme="majorEastAsia" w:cstheme="majorBidi"/>
          <w:i/>
          <w:iCs/>
        </w:rPr>
        <w:t>asbestos fibers</w:t>
      </w:r>
      <w:r w:rsidR="0066553F">
        <w:rPr>
          <w:rFonts w:eastAsiaTheme="majorEastAsia" w:cstheme="majorBidi"/>
          <w:i/>
          <w:iCs/>
        </w:rPr>
        <w:t xml:space="preserve"> + </w:t>
      </w:r>
      <w:r w:rsidR="00156AFB" w:rsidRPr="009713DA">
        <w:rPr>
          <w:rFonts w:eastAsiaTheme="majorEastAsia" w:cstheme="majorBidi"/>
          <w:i/>
          <w:iCs/>
        </w:rPr>
        <w:t>220</w:t>
      </w:r>
      <w:r w:rsidR="00156AFB">
        <w:rPr>
          <w:rFonts w:eastAsiaTheme="majorEastAsia" w:cstheme="majorBidi"/>
          <w:i/>
          <w:iCs/>
        </w:rPr>
        <w:t>,</w:t>
      </w:r>
      <w:r w:rsidR="00156AFB" w:rsidRPr="009713DA">
        <w:rPr>
          <w:rFonts w:eastAsiaTheme="majorEastAsia" w:cstheme="majorBidi"/>
          <w:i/>
          <w:iCs/>
        </w:rPr>
        <w:t>501</w:t>
      </w:r>
      <w:r w:rsidR="00156AFB">
        <w:rPr>
          <w:rFonts w:eastAsiaTheme="majorEastAsia" w:cstheme="majorBidi"/>
          <w:i/>
          <w:iCs/>
        </w:rPr>
        <w:t>,</w:t>
      </w:r>
      <w:r w:rsidR="00156AFB" w:rsidRPr="009713DA">
        <w:rPr>
          <w:rFonts w:eastAsiaTheme="majorEastAsia" w:cstheme="majorBidi"/>
          <w:i/>
          <w:iCs/>
        </w:rPr>
        <w:t>44</w:t>
      </w:r>
      <w:r w:rsidR="00156AFB">
        <w:rPr>
          <w:rFonts w:eastAsiaTheme="majorEastAsia" w:cstheme="majorBidi"/>
          <w:i/>
          <w:iCs/>
        </w:rPr>
        <w:t>0</w:t>
      </w:r>
      <w:r w:rsidR="002956F1">
        <w:rPr>
          <w:rFonts w:eastAsiaTheme="majorEastAsia" w:cstheme="majorBidi"/>
          <w:i/>
          <w:iCs/>
        </w:rPr>
        <w:t xml:space="preserve"> </w:t>
      </w:r>
      <w:r w:rsidR="0066553F" w:rsidRPr="007E21A1">
        <w:rPr>
          <w:i/>
          <w:iCs/>
        </w:rPr>
        <w:t>asbestos fibers</w:t>
      </w:r>
      <w:r w:rsidR="0066553F">
        <w:rPr>
          <w:i/>
          <w:iCs/>
        </w:rPr>
        <w:t xml:space="preserve"> = 7,</w:t>
      </w:r>
      <w:r>
        <w:rPr>
          <w:i/>
          <w:iCs/>
        </w:rPr>
        <w:t>009,501,440</w:t>
      </w:r>
      <w:r w:rsidR="0066553F">
        <w:rPr>
          <w:i/>
          <w:iCs/>
        </w:rPr>
        <w:t xml:space="preserve"> asbestos fibers</w:t>
      </w:r>
    </w:p>
    <w:p w14:paraId="2287DC05" w14:textId="77777777" w:rsidR="0027685B" w:rsidRPr="0027685B" w:rsidRDefault="0027685B" w:rsidP="0027685B">
      <w:pPr>
        <w:rPr>
          <w:rFonts w:eastAsiaTheme="majorEastAsia" w:cstheme="majorBidi"/>
          <w:iCs/>
        </w:rPr>
      </w:pPr>
      <w:r w:rsidRPr="0027685B">
        <w:rPr>
          <w:rFonts w:eastAsiaTheme="majorEastAsia" w:cstheme="majorBidi"/>
          <w:iCs/>
        </w:rPr>
        <w:t>This is an underestimate of the actual asbestos inhaled because we did not consider the following exposures:</w:t>
      </w:r>
    </w:p>
    <w:p w14:paraId="51105F24"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Exposure to transvaginal asbestos fibers from J&amp;J talcum powder</w:t>
      </w:r>
    </w:p>
    <w:p w14:paraId="7C1ED22C"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Her mother’s application of J&amp;J Baby Powder on her whole body after baths</w:t>
      </w:r>
    </w:p>
    <w:p w14:paraId="4571E9FB"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Her husband’s usage of talcum powder in the same house</w:t>
      </w:r>
    </w:p>
    <w:p w14:paraId="3E2A0FBC"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Vacuuming to clean up the talc dust in the bathroom</w:t>
      </w:r>
    </w:p>
    <w:p w14:paraId="6EAA790F"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lastRenderedPageBreak/>
        <w:t>Use of condoms dusted with talc until 1994</w:t>
      </w:r>
    </w:p>
    <w:p w14:paraId="1CF32585" w14:textId="77777777" w:rsidR="000E4359" w:rsidRPr="000E4359" w:rsidRDefault="000E4359" w:rsidP="000E4359">
      <w:pPr>
        <w:spacing w:before="200" w:after="0"/>
        <w:outlineLvl w:val="2"/>
        <w:rPr>
          <w:rFonts w:eastAsiaTheme="majorEastAsia" w:cstheme="majorBidi"/>
          <w:b/>
          <w:iCs/>
          <w:smallCaps/>
          <w:spacing w:val="5"/>
          <w:sz w:val="26"/>
          <w:szCs w:val="26"/>
          <w:u w:val="single"/>
        </w:rPr>
      </w:pPr>
      <w:bookmarkStart w:id="9" w:name="_Toc526417511"/>
      <w:r w:rsidRPr="000E4359">
        <w:rPr>
          <w:rFonts w:eastAsiaTheme="majorEastAsia" w:cstheme="majorBidi"/>
          <w:b/>
          <w:iCs/>
          <w:smallCaps/>
          <w:spacing w:val="5"/>
          <w:sz w:val="26"/>
          <w:szCs w:val="26"/>
          <w:u w:val="single"/>
        </w:rPr>
        <w:t>Case #7</w:t>
      </w:r>
      <w:bookmarkEnd w:id="9"/>
    </w:p>
    <w:p w14:paraId="36F3168A" w14:textId="77777777" w:rsidR="00E02E0A" w:rsidRPr="000E4359" w:rsidRDefault="00E02E0A" w:rsidP="00E02E0A">
      <w:pPr>
        <w:spacing w:after="0"/>
        <w:outlineLvl w:val="3"/>
        <w:rPr>
          <w:rFonts w:eastAsiaTheme="majorEastAsia" w:cstheme="majorBidi"/>
          <w:bCs/>
          <w:i/>
          <w:spacing w:val="5"/>
          <w:sz w:val="24"/>
          <w:szCs w:val="24"/>
        </w:rPr>
      </w:pPr>
      <w:r w:rsidRPr="000E4359">
        <w:rPr>
          <w:rFonts w:eastAsiaTheme="majorEastAsia" w:cstheme="majorBidi"/>
          <w:bCs/>
          <w:i/>
          <w:spacing w:val="5"/>
          <w:sz w:val="24"/>
          <w:szCs w:val="24"/>
        </w:rPr>
        <w:t>Past medical history:</w:t>
      </w:r>
    </w:p>
    <w:p w14:paraId="26B480F4" w14:textId="77777777" w:rsidR="00E02E0A" w:rsidRPr="000E4359" w:rsidRDefault="00E02E0A" w:rsidP="00E02E0A">
      <w:pPr>
        <w:rPr>
          <w:rFonts w:eastAsiaTheme="majorEastAsia" w:cstheme="majorBidi"/>
        </w:rPr>
      </w:pPr>
      <w:r w:rsidRPr="000E4359">
        <w:rPr>
          <w:rFonts w:eastAsiaTheme="majorEastAsia" w:cstheme="majorBidi"/>
        </w:rPr>
        <w:t>Case #7 is a 63-year old Caucasian woman</w:t>
      </w:r>
      <w:r w:rsidR="00704A73" w:rsidRPr="00704A73">
        <w:t xml:space="preserve"> </w:t>
      </w:r>
      <w:r w:rsidR="00704A73" w:rsidRPr="00704A73">
        <w:rPr>
          <w:rFonts w:eastAsiaTheme="majorEastAsia" w:cstheme="majorBidi"/>
        </w:rPr>
        <w:t>with a previous diagnosis of renal cell carcinoma in 2010 at age 55.</w:t>
      </w:r>
      <w:r w:rsidRPr="000E4359">
        <w:rPr>
          <w:rFonts w:eastAsiaTheme="majorEastAsia" w:cstheme="majorBidi"/>
        </w:rPr>
        <w:t xml:space="preserve">  The patient had onset of menarche at age 13. She has three children (G3P3). She used birth control pills (BCPs) for one year before the birth of her second child. She had a history of ovarian cysts and had one hormone shot when she first went into menopause, but none since.</w:t>
      </w:r>
    </w:p>
    <w:p w14:paraId="75C3DBCA" w14:textId="77777777" w:rsidR="00E02E0A" w:rsidRPr="000E4359" w:rsidRDefault="00E02E0A" w:rsidP="00E02E0A">
      <w:pPr>
        <w:rPr>
          <w:rFonts w:eastAsiaTheme="majorEastAsia" w:cstheme="majorBidi"/>
        </w:rPr>
      </w:pPr>
      <w:r w:rsidRPr="000E4359">
        <w:rPr>
          <w:rFonts w:eastAsiaTheme="majorEastAsia" w:cstheme="majorBidi"/>
        </w:rPr>
        <w:t>The patient had a previous diagnosis of renal cell carcinoma.  At the end of the summer in 2010 the patient, at age 55 and menopausal, reported a bulge and symptoms of frequency.  She was assessed with cystocele and Stage II utero-vaginal prolapse.  A Pap smear taken at the time was negative for intraepithelial lesion and malignancy.  A month later she presented with right-sided, mid-to-upper quadrant pain, an abdominal/pelvic CT indicated a right renal mass that was clinically considered to be a malignant carcinoma.  An abdominal/pelvic CT with contrast showed a right kidney mass (2.4 x 2.5 cm</w:t>
      </w:r>
      <w:r w:rsidR="00704A73">
        <w:rPr>
          <w:rFonts w:eastAsiaTheme="majorEastAsia" w:cstheme="majorBidi"/>
        </w:rPr>
        <w:t>)</w:t>
      </w:r>
      <w:r w:rsidRPr="000E4359">
        <w:rPr>
          <w:rFonts w:eastAsiaTheme="majorEastAsia" w:cstheme="majorBidi"/>
        </w:rPr>
        <w:t xml:space="preserve"> extending from the posterior cortex.    The patient underwent a right partial nephrectomy via laparoscopy.  Pathology indicated a clear cell renal cell carcinoma with resection margins free of tumor, and no evidence of capsule invasion. The diagnosis was renal cell carcinoma. The following year, an abdominal/pelvic CT indicated no evidence of recurrent or </w:t>
      </w:r>
      <w:r w:rsidR="00704A73">
        <w:rPr>
          <w:rFonts w:eastAsiaTheme="majorEastAsia" w:cstheme="majorBidi"/>
        </w:rPr>
        <w:t>residual renal cell carcinoma.</w:t>
      </w:r>
    </w:p>
    <w:p w14:paraId="75D3DBB3" w14:textId="77777777" w:rsidR="000E4359" w:rsidRPr="000E4359" w:rsidRDefault="000E4359" w:rsidP="000E4359">
      <w:pPr>
        <w:spacing w:after="0"/>
        <w:outlineLvl w:val="3"/>
        <w:rPr>
          <w:rFonts w:eastAsiaTheme="majorEastAsia" w:cstheme="majorBidi"/>
          <w:bCs/>
          <w:i/>
          <w:spacing w:val="5"/>
          <w:sz w:val="24"/>
          <w:szCs w:val="24"/>
        </w:rPr>
      </w:pPr>
      <w:r w:rsidRPr="000E4359">
        <w:rPr>
          <w:rFonts w:eastAsiaTheme="majorEastAsia" w:cstheme="majorBidi"/>
          <w:bCs/>
          <w:i/>
          <w:spacing w:val="5"/>
          <w:sz w:val="24"/>
          <w:szCs w:val="24"/>
        </w:rPr>
        <w:t xml:space="preserve">History of present illness </w:t>
      </w:r>
    </w:p>
    <w:p w14:paraId="5BA06407" w14:textId="65265FE5" w:rsidR="00704A73" w:rsidRDefault="00704A73" w:rsidP="002D62F2">
      <w:r w:rsidRPr="00704A73">
        <w:t xml:space="preserve">In late summer, 2011, the patient experienced several weeks of pain and swelling in her abdomen, significant enough that she could no longer sleep on her stomach.  A CT showed pelvic ascites of uncertain etiology.   Thirty liters of fluid containing predominantly lymphocytes and mesothelial cells were obtained via a paracentesis.   Another abdominal CT showed peritoneal nodular deposits, a small left effusion, and enlargement of the right and left adnexa.  An ultrasound identified </w:t>
      </w:r>
      <w:r w:rsidRPr="00704A73">
        <w:lastRenderedPageBreak/>
        <w:t>complex-appearing adnexal lesions that had developed since a 2010 CT and were presumed to be in the location of the ovaries.  The patient presented the next day to the ER with increasing abdominal pain.  She was admitted, with a plan to perform an ultrasound and aspiration of the ascites.  Results from a CA-125 test were in the 3,000s (reference: &lt;35 µ/</w:t>
      </w:r>
      <w:proofErr w:type="spellStart"/>
      <w:r w:rsidRPr="00704A73">
        <w:t>mL.</w:t>
      </w:r>
      <w:proofErr w:type="spellEnd"/>
      <w:r w:rsidRPr="00704A73">
        <w:t xml:space="preserve">) An exploratory laparotomy with total abdominal hysterectomy, bilateral </w:t>
      </w:r>
      <w:proofErr w:type="spellStart"/>
      <w:r w:rsidRPr="00704A73">
        <w:t>salpingo</w:t>
      </w:r>
      <w:proofErr w:type="spellEnd"/>
      <w:r w:rsidRPr="00704A73">
        <w:t xml:space="preserve">-oophorectomy, partial omentectomy, and extensive </w:t>
      </w:r>
      <w:proofErr w:type="spellStart"/>
      <w:r w:rsidRPr="00704A73">
        <w:t>cyto</w:t>
      </w:r>
      <w:proofErr w:type="spellEnd"/>
      <w:r w:rsidRPr="00704A73">
        <w:t xml:space="preserve">-reductive surgery was performed and metastatic cancer was found, with involvement of the </w:t>
      </w:r>
      <w:proofErr w:type="spellStart"/>
      <w:r w:rsidRPr="00704A73">
        <w:t>omentum</w:t>
      </w:r>
      <w:proofErr w:type="spellEnd"/>
      <w:r w:rsidRPr="00704A73">
        <w:t xml:space="preserve">, hemi-diaphragm, the ileum, the cul-de-sac, and the bladder.   In late-2011 at age 56, she was diagnosed with bilateral, stage IIIc, grade 3, serous adenocarcinoma unrelated to her previous renal cell carcinoma. From late 2011 to mid-2012, the patient received 6 cycles of chemotherapy with Carboplatin and Taxol.  In the spring of 2013, she was determined to have no evidence of disease. At the end of 2017, the patient was assessed as being clinically disease-free.  </w:t>
      </w:r>
    </w:p>
    <w:p w14:paraId="332A4014"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76E90971" w14:textId="77777777" w:rsidR="00724869" w:rsidRPr="00724869" w:rsidRDefault="00724869" w:rsidP="002D62F2">
      <w:pPr>
        <w:rPr>
          <w:rFonts w:eastAsiaTheme="majorEastAsia" w:cstheme="majorBidi"/>
        </w:rPr>
      </w:pPr>
      <w:r w:rsidRPr="002D62F2">
        <w:t>There was no family history of ovarian cancer, and the patient was BRCA1 and 2-negative. She had a tubal ligation age 28. The patient had no known exposure to asbestos.  The patient has no history of condom use, no history of intra-uterine device (IUD) use, and did not breastfeed.</w:t>
      </w:r>
      <w:r w:rsidR="00704A73" w:rsidRPr="002D62F2">
        <w:t xml:space="preserve"> </w:t>
      </w:r>
      <w:r w:rsidRPr="002D62F2">
        <w:t>She never received estrogen replacement therapy.  The patient had a sister with breast cancer who died in her late 50s</w:t>
      </w:r>
      <w:r w:rsidRPr="00724869">
        <w:rPr>
          <w:rFonts w:eastAsiaTheme="majorEastAsia" w:cstheme="majorBidi"/>
        </w:rPr>
        <w:t>.</w:t>
      </w:r>
    </w:p>
    <w:p w14:paraId="651C2D82" w14:textId="77777777" w:rsidR="000E4359" w:rsidRPr="000E4359" w:rsidRDefault="000E4359" w:rsidP="000E4359">
      <w:pPr>
        <w:spacing w:after="0"/>
        <w:outlineLvl w:val="3"/>
        <w:rPr>
          <w:rFonts w:eastAsiaTheme="majorEastAsia" w:cstheme="majorBidi"/>
          <w:bCs/>
          <w:i/>
          <w:spacing w:val="5"/>
          <w:sz w:val="24"/>
          <w:szCs w:val="24"/>
        </w:rPr>
      </w:pPr>
      <w:r w:rsidRPr="000E4359">
        <w:rPr>
          <w:rFonts w:eastAsiaTheme="majorEastAsia" w:cstheme="majorBidi"/>
          <w:bCs/>
          <w:i/>
          <w:spacing w:val="5"/>
          <w:sz w:val="24"/>
          <w:szCs w:val="24"/>
        </w:rPr>
        <w:t>Exposure history</w:t>
      </w:r>
    </w:p>
    <w:p w14:paraId="050ABF01" w14:textId="77777777" w:rsidR="002D62F2" w:rsidRDefault="002D62F2" w:rsidP="002D62F2">
      <w:r w:rsidRPr="002D62F2">
        <w:t xml:space="preserve">The patient used talc powder for 37 years from age 19 to 56 (1974-2011); she used JBP, STS, and STS Shimmer over this period.  Her personal cosmetic use of the powder (from age 19 to age 56) involved shaking the powder directly into her underwear, and onto her back and chest every day after showering.  Every year, she personally used 3-4 22-oz. bottles of powder (either Shower to Shower or Johnson’s Baby Powder). </w:t>
      </w:r>
    </w:p>
    <w:p w14:paraId="084E36A0" w14:textId="77777777" w:rsidR="002D62F2" w:rsidRPr="000E4359" w:rsidRDefault="002D62F2" w:rsidP="002D62F2">
      <w:r w:rsidRPr="000E4359">
        <w:t xml:space="preserve">She cleaned up the powder dust by vacuuming and then wet-mopping.  Co-workers frequently commented that she still had powder on her clothes when she arrived at work.  She wore make-up </w:t>
      </w:r>
      <w:r w:rsidRPr="000E4359">
        <w:lastRenderedPageBreak/>
        <w:t xml:space="preserve">very rarely, and used face powder 1-2 times/year.  She does not know if the </w:t>
      </w:r>
      <w:r>
        <w:t xml:space="preserve">face </w:t>
      </w:r>
      <w:r w:rsidRPr="000E4359">
        <w:t>powder contained talc.  She stopped using talc products in 2011 because she saw a legal advertisement on talc and ovarian cancer.</w:t>
      </w:r>
    </w:p>
    <w:p w14:paraId="3B924083" w14:textId="77777777" w:rsidR="002D62F2" w:rsidRDefault="002D62F2" w:rsidP="002D62F2">
      <w:r w:rsidRPr="002D62F2">
        <w:t xml:space="preserve">She also used the powder during every diaper change of her 3 children (7-8 times daily for 2 years each,) and used powder on them every day for 2 years each after she bathed them. She also used powder on the diapers of all 6 of her grandchildren, 6-8 times per day, 3-4 days per week, for 2 years each.  She used two 22-oz. bottles of Johnson’s Baby Powder per year on diapering her children and grandchildren. </w:t>
      </w:r>
    </w:p>
    <w:p w14:paraId="74C1B7C1" w14:textId="77777777" w:rsidR="000E4359" w:rsidRDefault="000E4359" w:rsidP="002D62F2">
      <w:r w:rsidRPr="000E4359">
        <w:t>The patient has no known direct or indirect exposure to asbestos from any other sources.</w:t>
      </w:r>
      <w:r w:rsidR="00704A73">
        <w:t xml:space="preserve"> </w:t>
      </w:r>
      <w:r w:rsidR="00704A73" w:rsidRPr="000E4359">
        <w:t>She completed high school and has held jobs in retail (including K-mart, and Walmart, where from 1995 to 2011 she was a department manager</w:t>
      </w:r>
      <w:r w:rsidR="00704A73">
        <w:t>)</w:t>
      </w:r>
      <w:r w:rsidR="00704A73" w:rsidRPr="000E4359">
        <w:t xml:space="preserve">.  Her husband works in an equipment laboratory where he has no known exposure to asbestos.  </w:t>
      </w:r>
    </w:p>
    <w:p w14:paraId="46B362F8" w14:textId="77777777" w:rsidR="00FD3692" w:rsidRDefault="00FD3692" w:rsidP="00FD3692">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5892" w:type="dxa"/>
        <w:jc w:val="center"/>
        <w:tblLayout w:type="fixed"/>
        <w:tblLook w:val="04A0" w:firstRow="1" w:lastRow="0" w:firstColumn="1" w:lastColumn="0" w:noHBand="0" w:noVBand="1"/>
      </w:tblPr>
      <w:tblGrid>
        <w:gridCol w:w="2814"/>
        <w:gridCol w:w="1136"/>
        <w:gridCol w:w="1942"/>
      </w:tblGrid>
      <w:tr w:rsidR="009F3CD7" w:rsidRPr="00B22736" w14:paraId="3BBF5FD5" w14:textId="77777777" w:rsidTr="00793CB8">
        <w:trPr>
          <w:trHeight w:val="310"/>
          <w:jc w:val="center"/>
        </w:trPr>
        <w:tc>
          <w:tcPr>
            <w:tcW w:w="2814" w:type="dxa"/>
          </w:tcPr>
          <w:p w14:paraId="76B1AE98" w14:textId="669A1E68" w:rsidR="009F3CD7" w:rsidRPr="00B22736" w:rsidRDefault="009F3CD7" w:rsidP="003776B8">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7</w:t>
            </w:r>
            <w:r w:rsidRPr="00B22736">
              <w:rPr>
                <w:rFonts w:asciiTheme="minorHAnsi" w:eastAsiaTheme="minorEastAsia" w:hAnsiTheme="minorHAnsi"/>
                <w:b/>
                <w:iCs/>
              </w:rPr>
              <w:t xml:space="preserve"> Usage</w:t>
            </w:r>
          </w:p>
        </w:tc>
        <w:tc>
          <w:tcPr>
            <w:tcW w:w="1136" w:type="dxa"/>
          </w:tcPr>
          <w:p w14:paraId="1983E812" w14:textId="77777777" w:rsidR="009F3CD7" w:rsidRPr="00B22736" w:rsidRDefault="009F3CD7" w:rsidP="003776B8">
            <w:pPr>
              <w:spacing w:line="276" w:lineRule="auto"/>
              <w:rPr>
                <w:rFonts w:asciiTheme="minorHAnsi" w:hAnsiTheme="minorHAnsi"/>
                <w:b/>
              </w:rPr>
            </w:pPr>
            <w:r w:rsidRPr="00B22736">
              <w:rPr>
                <w:rFonts w:asciiTheme="minorHAnsi" w:hAnsiTheme="minorHAnsi"/>
                <w:b/>
              </w:rPr>
              <w:t>Duration</w:t>
            </w:r>
          </w:p>
        </w:tc>
        <w:tc>
          <w:tcPr>
            <w:tcW w:w="1942" w:type="dxa"/>
          </w:tcPr>
          <w:p w14:paraId="746AAEC3" w14:textId="77777777" w:rsidR="009F3CD7" w:rsidRPr="00B22736" w:rsidRDefault="009F3CD7" w:rsidP="003776B8">
            <w:pPr>
              <w:spacing w:line="276" w:lineRule="auto"/>
              <w:rPr>
                <w:rFonts w:asciiTheme="minorHAnsi" w:hAnsiTheme="minorHAnsi"/>
                <w:b/>
              </w:rPr>
            </w:pPr>
            <w:r w:rsidRPr="00B22736">
              <w:rPr>
                <w:rFonts w:asciiTheme="minorHAnsi" w:hAnsiTheme="minorHAnsi"/>
                <w:b/>
              </w:rPr>
              <w:t>Frequency</w:t>
            </w:r>
          </w:p>
        </w:tc>
      </w:tr>
      <w:tr w:rsidR="009F3CD7" w:rsidRPr="00B22736" w14:paraId="1AA09BC6" w14:textId="77777777" w:rsidTr="00793CB8">
        <w:trPr>
          <w:trHeight w:val="310"/>
          <w:jc w:val="center"/>
        </w:trPr>
        <w:tc>
          <w:tcPr>
            <w:tcW w:w="2814" w:type="dxa"/>
          </w:tcPr>
          <w:p w14:paraId="37CC44EC" w14:textId="77777777" w:rsidR="009F3CD7" w:rsidRPr="00B22736" w:rsidRDefault="009F3CD7" w:rsidP="003776B8">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36" w:type="dxa"/>
          </w:tcPr>
          <w:p w14:paraId="327CE3B5" w14:textId="206DA935" w:rsidR="009F3CD7" w:rsidRPr="00B22736" w:rsidRDefault="009F3CD7" w:rsidP="003776B8">
            <w:pPr>
              <w:spacing w:line="276" w:lineRule="auto"/>
              <w:rPr>
                <w:rFonts w:asciiTheme="minorHAnsi" w:eastAsiaTheme="minorEastAsia" w:hAnsiTheme="minorHAnsi"/>
                <w:iCs/>
              </w:rPr>
            </w:pPr>
            <w:r w:rsidRPr="0027685B">
              <w:rPr>
                <w:iCs/>
              </w:rPr>
              <w:t>37 years</w:t>
            </w:r>
          </w:p>
        </w:tc>
        <w:tc>
          <w:tcPr>
            <w:tcW w:w="1942" w:type="dxa"/>
          </w:tcPr>
          <w:p w14:paraId="7C3865A6" w14:textId="1ACE6549" w:rsidR="009F3CD7" w:rsidRPr="00B22736" w:rsidRDefault="00793CB8" w:rsidP="003776B8">
            <w:pPr>
              <w:spacing w:line="276" w:lineRule="auto"/>
              <w:rPr>
                <w:rFonts w:asciiTheme="minorHAnsi" w:eastAsiaTheme="minorEastAsia" w:hAnsiTheme="minorHAnsi"/>
                <w:iCs/>
              </w:rPr>
            </w:pPr>
            <w:r>
              <w:rPr>
                <w:iCs/>
              </w:rPr>
              <w:t>1 time</w:t>
            </w:r>
            <w:r w:rsidR="009F3CD7" w:rsidRPr="0027685B">
              <w:rPr>
                <w:iCs/>
              </w:rPr>
              <w:t xml:space="preserve"> per day</w:t>
            </w:r>
          </w:p>
        </w:tc>
      </w:tr>
      <w:tr w:rsidR="009F3CD7" w:rsidRPr="00B22736" w14:paraId="2549A963" w14:textId="77777777" w:rsidTr="00793CB8">
        <w:trPr>
          <w:trHeight w:val="310"/>
          <w:jc w:val="center"/>
        </w:trPr>
        <w:tc>
          <w:tcPr>
            <w:tcW w:w="2814" w:type="dxa"/>
          </w:tcPr>
          <w:p w14:paraId="1E84C82F" w14:textId="77777777" w:rsidR="009F3CD7" w:rsidRPr="00B22736" w:rsidRDefault="009F3CD7"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36" w:type="dxa"/>
          </w:tcPr>
          <w:p w14:paraId="670070F7" w14:textId="56C594FA" w:rsidR="009F3CD7" w:rsidRPr="00B22736" w:rsidRDefault="009F3CD7" w:rsidP="003776B8">
            <w:pPr>
              <w:spacing w:line="276" w:lineRule="auto"/>
              <w:rPr>
                <w:rFonts w:asciiTheme="minorHAnsi" w:eastAsiaTheme="minorEastAsia" w:hAnsiTheme="minorHAnsi"/>
                <w:iCs/>
              </w:rPr>
            </w:pPr>
            <w:r w:rsidRPr="0027685B">
              <w:rPr>
                <w:iCs/>
              </w:rPr>
              <w:t>37 years</w:t>
            </w:r>
          </w:p>
        </w:tc>
        <w:tc>
          <w:tcPr>
            <w:tcW w:w="1942" w:type="dxa"/>
          </w:tcPr>
          <w:p w14:paraId="16FA8EEC" w14:textId="1900F536" w:rsidR="009F3CD7" w:rsidRDefault="00793CB8" w:rsidP="003776B8">
            <w:pPr>
              <w:spacing w:line="276" w:lineRule="auto"/>
              <w:rPr>
                <w:rFonts w:asciiTheme="minorHAnsi" w:eastAsiaTheme="minorEastAsia" w:hAnsiTheme="minorHAnsi"/>
                <w:iCs/>
              </w:rPr>
            </w:pPr>
            <w:r>
              <w:rPr>
                <w:iCs/>
              </w:rPr>
              <w:t>1 time</w:t>
            </w:r>
            <w:r w:rsidR="009F3CD7" w:rsidRPr="0027685B">
              <w:rPr>
                <w:iCs/>
              </w:rPr>
              <w:t xml:space="preserve"> per day</w:t>
            </w:r>
          </w:p>
        </w:tc>
      </w:tr>
      <w:tr w:rsidR="009F3CD7" w:rsidRPr="00B22736" w14:paraId="74BE8585" w14:textId="77777777" w:rsidTr="00793CB8">
        <w:trPr>
          <w:trHeight w:val="310"/>
          <w:jc w:val="center"/>
        </w:trPr>
        <w:tc>
          <w:tcPr>
            <w:tcW w:w="2814" w:type="dxa"/>
          </w:tcPr>
          <w:p w14:paraId="09A0FE4A" w14:textId="77777777" w:rsidR="009F3CD7" w:rsidRPr="00B22736" w:rsidRDefault="009F3CD7" w:rsidP="003776B8">
            <w:pPr>
              <w:spacing w:line="276" w:lineRule="auto"/>
              <w:rPr>
                <w:rFonts w:asciiTheme="minorHAnsi" w:eastAsiaTheme="minorEastAsia" w:hAnsiTheme="minorHAnsi"/>
                <w:iCs/>
              </w:rPr>
            </w:pPr>
            <w:r w:rsidRPr="00CA627E">
              <w:rPr>
                <w:iCs/>
              </w:rPr>
              <w:t xml:space="preserve">Changing diaper (as </w:t>
            </w:r>
            <w:r>
              <w:rPr>
                <w:iCs/>
              </w:rPr>
              <w:t>adult</w:t>
            </w:r>
            <w:r w:rsidRPr="00CA627E">
              <w:rPr>
                <w:iCs/>
              </w:rPr>
              <w:t>)</w:t>
            </w:r>
          </w:p>
        </w:tc>
        <w:tc>
          <w:tcPr>
            <w:tcW w:w="1136" w:type="dxa"/>
          </w:tcPr>
          <w:p w14:paraId="00480101" w14:textId="06930C35" w:rsidR="009F3CD7" w:rsidRPr="00B22736" w:rsidRDefault="009F3CD7" w:rsidP="009F3CD7">
            <w:pPr>
              <w:spacing w:line="276" w:lineRule="auto"/>
              <w:rPr>
                <w:rFonts w:asciiTheme="minorHAnsi" w:eastAsiaTheme="minorEastAsia" w:hAnsiTheme="minorHAnsi"/>
                <w:iCs/>
              </w:rPr>
            </w:pPr>
            <w:r w:rsidRPr="0027685B">
              <w:rPr>
                <w:iCs/>
              </w:rPr>
              <w:t>6 years</w:t>
            </w:r>
          </w:p>
        </w:tc>
        <w:tc>
          <w:tcPr>
            <w:tcW w:w="1942" w:type="dxa"/>
          </w:tcPr>
          <w:p w14:paraId="655B259B" w14:textId="28921096" w:rsidR="009F3CD7" w:rsidRPr="00B22736" w:rsidRDefault="009F3CD7" w:rsidP="003776B8">
            <w:pPr>
              <w:spacing w:line="276" w:lineRule="auto"/>
              <w:rPr>
                <w:rFonts w:asciiTheme="minorHAnsi" w:eastAsiaTheme="minorEastAsia" w:hAnsiTheme="minorHAnsi"/>
                <w:iCs/>
              </w:rPr>
            </w:pPr>
            <w:r w:rsidRPr="0027685B">
              <w:rPr>
                <w:iCs/>
              </w:rPr>
              <w:t>7.5 times per day</w:t>
            </w:r>
          </w:p>
        </w:tc>
      </w:tr>
    </w:tbl>
    <w:p w14:paraId="091C3942" w14:textId="77777777" w:rsidR="0066553F" w:rsidRDefault="0066553F" w:rsidP="0066553F">
      <w:pPr>
        <w:spacing w:line="276" w:lineRule="auto"/>
        <w:rPr>
          <w:rFonts w:eastAsiaTheme="majorEastAsia" w:cstheme="majorBidi"/>
          <w:i/>
          <w:iCs/>
        </w:rPr>
      </w:pPr>
    </w:p>
    <w:p w14:paraId="1ACD566C" w14:textId="77777777" w:rsidR="0066553F" w:rsidRPr="00B22736" w:rsidRDefault="0066553F" w:rsidP="0066553F">
      <w:pPr>
        <w:spacing w:line="276" w:lineRule="auto"/>
        <w:rPr>
          <w:rFonts w:eastAsiaTheme="majorEastAsia" w:cstheme="majorBidi"/>
        </w:rPr>
      </w:pPr>
      <w:r w:rsidRPr="00B22736">
        <w:rPr>
          <w:rFonts w:eastAsiaTheme="majorEastAsia" w:cstheme="majorBidi"/>
          <w:i/>
          <w:iCs/>
        </w:rPr>
        <w:t>Estimate of Case #</w:t>
      </w:r>
      <w:r w:rsidR="002F447D">
        <w:rPr>
          <w:rFonts w:eastAsiaTheme="majorEastAsia" w:cstheme="majorBidi"/>
          <w:i/>
          <w:iCs/>
        </w:rPr>
        <w:t>7</w:t>
      </w:r>
      <w:r w:rsidRPr="00B22736">
        <w:rPr>
          <w:rFonts w:eastAsiaTheme="majorEastAsia" w:cstheme="majorBidi"/>
          <w:i/>
          <w:iCs/>
        </w:rPr>
        <w:t>’s inhalation exposure as a</w:t>
      </w:r>
      <w:r>
        <w:rPr>
          <w:rFonts w:eastAsiaTheme="majorEastAsia" w:cstheme="majorBidi"/>
          <w:i/>
          <w:iCs/>
        </w:rPr>
        <w:t>n</w:t>
      </w:r>
      <w:r w:rsidRPr="00B22736">
        <w:rPr>
          <w:rFonts w:eastAsiaTheme="majorEastAsia" w:cstheme="majorBidi"/>
          <w:i/>
          <w:iCs/>
        </w:rPr>
        <w:t xml:space="preserve"> </w:t>
      </w:r>
      <w:r>
        <w:rPr>
          <w:rFonts w:eastAsiaTheme="majorEastAsia" w:cstheme="majorBidi"/>
          <w:i/>
          <w:iCs/>
        </w:rPr>
        <w:t>adult</w:t>
      </w:r>
      <w:r w:rsidRPr="00B22736">
        <w:rPr>
          <w:rFonts w:eastAsiaTheme="majorEastAsia" w:cstheme="majorBidi"/>
          <w:i/>
          <w:iCs/>
        </w:rPr>
        <w:t xml:space="preserve"> from </w:t>
      </w:r>
      <w:r>
        <w:rPr>
          <w:rFonts w:eastAsiaTheme="majorEastAsia" w:cstheme="majorBidi"/>
          <w:bCs/>
          <w:i/>
          <w:iCs/>
        </w:rPr>
        <w:t>diaper changing</w:t>
      </w:r>
      <w:r w:rsidRPr="00B22736">
        <w:rPr>
          <w:rFonts w:eastAsiaTheme="majorEastAsia" w:cstheme="majorBidi"/>
          <w:i/>
          <w:iCs/>
        </w:rPr>
        <w:t xml:space="preserve">: </w:t>
      </w:r>
    </w:p>
    <w:p w14:paraId="52791E9C" w14:textId="7BE13B8F" w:rsidR="0066553F" w:rsidRDefault="0066553F" w:rsidP="0066553F">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(7.5 changes/day) x (365 days/year) x (6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0.1</w:t>
      </w:r>
      <w:r w:rsidR="00793CB8">
        <w:rPr>
          <w:rFonts w:eastAsiaTheme="majorEastAsia" w:cstheme="majorBidi"/>
          <w:i/>
          <w:iCs/>
        </w:rPr>
        <w:t>4</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0B983B6A" w14:textId="0F7404B2" w:rsidR="0066553F" w:rsidRPr="00B22736" w:rsidRDefault="0066553F" w:rsidP="0066553F">
      <w:pPr>
        <w:spacing w:line="276" w:lineRule="auto"/>
        <w:rPr>
          <w:rFonts w:eastAsiaTheme="majorEastAsia" w:cstheme="majorBidi"/>
        </w:rPr>
      </w:pPr>
      <w:r w:rsidRPr="00B22736">
        <w:rPr>
          <w:rFonts w:eastAsiaTheme="majorEastAsia" w:cstheme="majorBidi"/>
          <w:i/>
          <w:iCs/>
        </w:rPr>
        <w:t>Estimate of Case #</w:t>
      </w:r>
      <w:r w:rsidR="002F447D">
        <w:rPr>
          <w:rFonts w:eastAsiaTheme="majorEastAsia" w:cstheme="majorBidi"/>
          <w:i/>
          <w:iCs/>
        </w:rPr>
        <w:t>7</w:t>
      </w:r>
      <w:r w:rsidRPr="00B22736">
        <w:rPr>
          <w:rFonts w:eastAsiaTheme="majorEastAsia" w:cstheme="majorBidi"/>
          <w:i/>
          <w:iCs/>
        </w:rPr>
        <w:t xml:space="preserve">’s inhalation exposure from </w:t>
      </w:r>
      <w:r w:rsidR="00793CB8">
        <w:rPr>
          <w:rFonts w:eastAsiaTheme="majorEastAsia" w:cstheme="majorBidi"/>
          <w:i/>
          <w:iCs/>
        </w:rPr>
        <w:t>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6A2C04D5" w14:textId="176775AC" w:rsidR="0066553F" w:rsidRDefault="00793CB8" w:rsidP="0066553F">
      <w:pPr>
        <w:spacing w:line="276" w:lineRule="auto"/>
        <w:jc w:val="center"/>
        <w:rPr>
          <w:rFonts w:eastAsiaTheme="minorEastAsia" w:cstheme="majorBidi"/>
          <w:i/>
        </w:rPr>
      </w:pPr>
      <w:r>
        <w:rPr>
          <w:rFonts w:eastAsiaTheme="minorEastAsia" w:cstheme="majorBidi"/>
          <w:i/>
          <w:iCs/>
        </w:rPr>
        <w:t xml:space="preserve">2.57 f/cc x </w:t>
      </w:r>
      <w:r w:rsidR="0066553F"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(37 years)</m:t>
                </m:r>
              </m:e>
            </m:func>
          </m:num>
          <m:den>
            <m:r>
              <w:rPr>
                <w:rFonts w:ascii="Cambria Math" w:eastAsiaTheme="minorEastAsia" w:hAnsi="Cambria Math" w:cstheme="majorBidi"/>
              </w:rPr>
              <m:t>525,600 min/year</m:t>
            </m:r>
          </m:den>
        </m:f>
      </m:oMath>
      <w:r w:rsidR="0066553F" w:rsidRPr="001E7854">
        <w:rPr>
          <w:rFonts w:eastAsiaTheme="minorEastAsia" w:cstheme="majorBidi"/>
          <w:i/>
          <w:iCs/>
        </w:rPr>
        <w:t xml:space="preserve"> =</w:t>
      </w:r>
      <w:r w:rsidR="0066553F">
        <w:rPr>
          <w:rFonts w:eastAsiaTheme="minorEastAsia" w:cstheme="majorBidi"/>
          <w:i/>
          <w:iCs/>
        </w:rPr>
        <w:t>0.</w:t>
      </w:r>
      <w:r>
        <w:rPr>
          <w:rFonts w:eastAsiaTheme="minorEastAsia" w:cstheme="majorBidi"/>
          <w:i/>
          <w:iCs/>
        </w:rPr>
        <w:t>33</w:t>
      </w:r>
      <w:r w:rsidR="0066553F"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3E290175" w14:textId="48FD1BB1" w:rsidR="00793CB8" w:rsidRPr="00B22736" w:rsidRDefault="00793CB8" w:rsidP="00793CB8">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7</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4629CB2E" w14:textId="3AF6FE74" w:rsidR="00793CB8" w:rsidRPr="008625B5" w:rsidRDefault="00793CB8" w:rsidP="00793CB8">
      <w:pPr>
        <w:spacing w:line="276" w:lineRule="auto"/>
        <w:jc w:val="center"/>
        <w:rPr>
          <w:rFonts w:eastAsiaTheme="minorEastAsia" w:cstheme="majorBidi"/>
          <w:i/>
          <w:iCs/>
        </w:rPr>
      </w:pPr>
      <w:r>
        <w:rPr>
          <w:rFonts w:eastAsiaTheme="minorEastAsia" w:cstheme="majorBidi"/>
          <w:i/>
          <w:iCs/>
        </w:rPr>
        <w:t xml:space="preserve">1.9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(37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0.24</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35C2497A" w14:textId="77777777" w:rsidR="0066553F" w:rsidRPr="00B22736" w:rsidRDefault="0066553F" w:rsidP="0066553F">
      <w:pPr>
        <w:spacing w:line="276" w:lineRule="auto"/>
        <w:rPr>
          <w:rFonts w:eastAsiaTheme="majorEastAsia" w:cstheme="majorBidi"/>
          <w:i/>
          <w:iCs/>
        </w:rPr>
      </w:pPr>
      <w:r w:rsidRPr="00B22736">
        <w:rPr>
          <w:rFonts w:eastAsiaTheme="majorEastAsia" w:cstheme="majorBidi"/>
          <w:i/>
          <w:iCs/>
        </w:rPr>
        <w:t>Total asbestos exposure of Case #</w:t>
      </w:r>
      <w:r w:rsidR="002F447D">
        <w:rPr>
          <w:rFonts w:eastAsiaTheme="majorEastAsia" w:cstheme="majorBidi"/>
          <w:i/>
          <w:iCs/>
        </w:rPr>
        <w:t>7</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7989AEF3" w14:textId="4A8AEF51" w:rsidR="0066553F" w:rsidRPr="00B22736" w:rsidRDefault="00CC4993" w:rsidP="0066553F">
      <w:pPr>
        <w:spacing w:line="276" w:lineRule="auto"/>
        <w:jc w:val="center"/>
        <w:rPr>
          <w:rFonts w:eastAsiaTheme="majorEastAsia" w:cstheme="majorBidi"/>
          <w:i/>
          <w:iCs/>
        </w:rPr>
      </w:pPr>
      <w:r>
        <w:rPr>
          <w:rFonts w:eastAsiaTheme="majorEastAsia" w:cstheme="majorBidi"/>
          <w:i/>
          <w:iCs/>
        </w:rPr>
        <w:lastRenderedPageBreak/>
        <w:t xml:space="preserve"> 0.1</w:t>
      </w:r>
      <w:r w:rsidR="00793CB8">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66553F">
        <w:rPr>
          <w:rFonts w:eastAsiaTheme="majorEastAsia" w:cstheme="majorBidi"/>
          <w:i/>
          <w:iCs/>
        </w:rPr>
        <w:t xml:space="preserve"> + 0.</w:t>
      </w:r>
      <w:r w:rsidR="00793CB8">
        <w:rPr>
          <w:rFonts w:eastAsiaTheme="majorEastAsia" w:cstheme="majorBidi"/>
          <w:i/>
          <w:iCs/>
        </w:rPr>
        <w:t>33</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66553F" w:rsidRPr="00B22736">
        <w:rPr>
          <w:rFonts w:eastAsiaTheme="minorEastAsia" w:cstheme="majorBidi"/>
          <w:i/>
          <w:iCs/>
        </w:rPr>
        <w:t xml:space="preserve"> </w:t>
      </w:r>
      <w:r w:rsidR="00793CB8">
        <w:rPr>
          <w:rFonts w:eastAsiaTheme="minorEastAsia" w:cstheme="majorBidi"/>
          <w:i/>
          <w:iCs/>
        </w:rPr>
        <w:t>+ 0.24</w:t>
      </w:r>
      <w:r w:rsidR="00793CB8"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793CB8" w:rsidRPr="00B22736">
        <w:rPr>
          <w:rFonts w:eastAsiaTheme="majorEastAsia" w:cstheme="majorBidi"/>
          <w:i/>
          <w:iCs/>
        </w:rPr>
        <w:t xml:space="preserve"> </w:t>
      </w:r>
      <w:r w:rsidR="0066553F" w:rsidRPr="00B22736">
        <w:rPr>
          <w:rFonts w:eastAsiaTheme="majorEastAsia" w:cstheme="majorBidi"/>
          <w:i/>
          <w:iCs/>
        </w:rPr>
        <w:t xml:space="preserve">= </w:t>
      </w:r>
      <w:r>
        <w:rPr>
          <w:rFonts w:eastAsiaTheme="majorEastAsia" w:cstheme="majorBidi"/>
          <w:i/>
          <w:iCs/>
        </w:rPr>
        <w:t>0.</w:t>
      </w:r>
      <w:r w:rsidR="00793CB8">
        <w:rPr>
          <w:rFonts w:eastAsiaTheme="majorEastAsia" w:cstheme="majorBidi"/>
          <w:i/>
          <w:iCs/>
        </w:rPr>
        <w:t>71</w:t>
      </w:r>
      <w:r w:rsidR="0066553F">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66553F" w:rsidRPr="00B22736">
        <w:rPr>
          <w:rFonts w:eastAsiaTheme="majorEastAsia" w:cstheme="majorBidi"/>
          <w:i/>
          <w:iCs/>
        </w:rPr>
        <w:t xml:space="preserve"> </w:t>
      </w:r>
    </w:p>
    <w:p w14:paraId="3209941E" w14:textId="77777777" w:rsidR="0066553F" w:rsidRPr="00B22736" w:rsidRDefault="0066553F" w:rsidP="0066553F">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w:t>
      </w:r>
      <w:r>
        <w:rPr>
          <w:rFonts w:eastAsiaTheme="majorEastAsia" w:cstheme="majorBidi"/>
          <w:i/>
          <w:iCs/>
        </w:rPr>
        <w:t>tos fibers breathed in by Case #</w:t>
      </w:r>
      <w:r w:rsidR="002F447D">
        <w:rPr>
          <w:rFonts w:eastAsiaTheme="majorEastAsia" w:cstheme="majorBidi"/>
          <w:i/>
          <w:iCs/>
        </w:rPr>
        <w:t>7</w:t>
      </w:r>
      <w:r>
        <w:rPr>
          <w:rFonts w:eastAsiaTheme="majorEastAsia" w:cstheme="majorBidi"/>
          <w:i/>
          <w:iCs/>
        </w:rPr>
        <w:t xml:space="preserve"> from talc powder use as an </w:t>
      </w:r>
      <w:r>
        <w:rPr>
          <w:rFonts w:eastAsiaTheme="majorEastAsia" w:cstheme="majorBidi"/>
          <w:b/>
          <w:i/>
          <w:iCs/>
        </w:rPr>
        <w:t>adult</w:t>
      </w:r>
      <w:r w:rsidRPr="00B22736">
        <w:rPr>
          <w:rFonts w:eastAsiaTheme="majorEastAsia" w:cstheme="majorBidi"/>
          <w:i/>
          <w:iCs/>
        </w:rPr>
        <w:t>:</w:t>
      </w:r>
    </w:p>
    <w:p w14:paraId="348415D8" w14:textId="284F5053" w:rsidR="0066553F" w:rsidRPr="007E21A1" w:rsidRDefault="0062277D" w:rsidP="0066553F">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rPr>
            </m:ctrlPr>
          </m:dPr>
          <m:e>
            <m:r>
              <w:rPr>
                <w:rFonts w:ascii="Cambria Math" w:eastAsiaTheme="majorEastAsia" w:hAnsi="Cambria Math" w:cstheme="majorBidi"/>
              </w:rPr>
              <m:t>0.71</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 xml:space="preserve">•years </m:t>
            </m:r>
          </m:e>
        </m:d>
        <m:r>
          <w:rPr>
            <w:rFonts w:ascii="Cambria Math" w:eastAsiaTheme="majorEastAsia" w:hAnsi="Cambria Math" w:cstheme="majorBidi"/>
          </w:rPr>
          <m:t xml:space="preserve"> </m:t>
        </m:r>
      </m:oMath>
      <w:r w:rsidR="0066553F"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66553F" w:rsidRPr="007E21A1">
        <w:rPr>
          <w:rFonts w:eastAsiaTheme="majorEastAsia" w:cstheme="majorBidi"/>
          <w:i/>
          <w:iCs/>
        </w:rPr>
        <w:t xml:space="preserve">= </w:t>
      </w:r>
      <w:r w:rsidR="00CC4993">
        <w:rPr>
          <w:rFonts w:eastAsiaTheme="majorEastAsia" w:cstheme="majorBidi"/>
          <w:i/>
          <w:iCs/>
        </w:rPr>
        <w:t>5,</w:t>
      </w:r>
      <w:r w:rsidR="00793CB8">
        <w:rPr>
          <w:rFonts w:eastAsiaTheme="majorEastAsia" w:cstheme="majorBidi"/>
          <w:i/>
          <w:iCs/>
        </w:rPr>
        <w:t>183</w:t>
      </w:r>
      <w:r w:rsidR="00CC4993">
        <w:rPr>
          <w:rFonts w:eastAsiaTheme="majorEastAsia" w:cstheme="majorBidi"/>
          <w:i/>
          <w:iCs/>
        </w:rPr>
        <w:t>,</w:t>
      </w:r>
      <w:r w:rsidR="00793CB8">
        <w:rPr>
          <w:rFonts w:eastAsiaTheme="majorEastAsia" w:cstheme="majorBidi"/>
          <w:i/>
          <w:iCs/>
        </w:rPr>
        <w:t>0</w:t>
      </w:r>
      <w:r w:rsidR="0066553F">
        <w:rPr>
          <w:rFonts w:eastAsiaTheme="majorEastAsia" w:cstheme="majorBidi"/>
          <w:i/>
          <w:iCs/>
        </w:rPr>
        <w:t>00,000</w:t>
      </w:r>
      <w:r w:rsidR="0066553F" w:rsidRPr="007E21A1">
        <w:rPr>
          <w:rFonts w:eastAsiaTheme="majorEastAsia" w:cstheme="majorBidi"/>
          <w:i/>
          <w:iCs/>
        </w:rPr>
        <w:t xml:space="preserve"> asbestos fibers</w:t>
      </w:r>
    </w:p>
    <w:p w14:paraId="4A46DC3B" w14:textId="77777777" w:rsidR="0066553F" w:rsidRDefault="0066553F" w:rsidP="0066553F">
      <w:pPr>
        <w:rPr>
          <w:i/>
        </w:rPr>
      </w:pPr>
      <w:r w:rsidRPr="007E21A1">
        <w:rPr>
          <w:i/>
        </w:rPr>
        <w:t>Total dose of asbestos fibers in Case #</w:t>
      </w:r>
      <w:r w:rsidR="002F447D">
        <w:rPr>
          <w:i/>
        </w:rPr>
        <w:t>7</w:t>
      </w:r>
      <w:r w:rsidRPr="007E21A1">
        <w:rPr>
          <w:i/>
        </w:rPr>
        <w:t xml:space="preserve"> from talc powder:</w:t>
      </w:r>
    </w:p>
    <w:p w14:paraId="1B7B9854" w14:textId="40451D49" w:rsidR="0066553F" w:rsidRPr="007E21A1" w:rsidRDefault="00793CB8" w:rsidP="0066553F">
      <w:pPr>
        <w:jc w:val="center"/>
        <w:rPr>
          <w:i/>
        </w:rPr>
      </w:pPr>
      <w:r>
        <w:rPr>
          <w:rFonts w:eastAsiaTheme="majorEastAsia" w:cstheme="majorBidi"/>
          <w:i/>
          <w:iCs/>
        </w:rPr>
        <w:t>5,183,000,000</w:t>
      </w:r>
      <w:r w:rsidRPr="007E21A1">
        <w:rPr>
          <w:rFonts w:eastAsiaTheme="majorEastAsia" w:cstheme="majorBidi"/>
          <w:i/>
          <w:iCs/>
        </w:rPr>
        <w:t xml:space="preserve"> </w:t>
      </w:r>
      <w:r w:rsidR="0066553F">
        <w:rPr>
          <w:i/>
          <w:iCs/>
        </w:rPr>
        <w:t>asbestos fibers</w:t>
      </w:r>
    </w:p>
    <w:p w14:paraId="6F8FA0A2" w14:textId="77777777" w:rsidR="0027685B" w:rsidRPr="0027685B" w:rsidRDefault="0027685B" w:rsidP="0027685B">
      <w:pPr>
        <w:rPr>
          <w:rFonts w:eastAsiaTheme="majorEastAsia" w:cstheme="majorBidi"/>
          <w:iCs/>
        </w:rPr>
      </w:pPr>
      <w:r w:rsidRPr="0027685B">
        <w:rPr>
          <w:rFonts w:eastAsiaTheme="majorEastAsia" w:cstheme="majorBidi"/>
          <w:iCs/>
        </w:rPr>
        <w:t>This is an underestimate of the actual asbestos inhaled because we did not consider the following exposures:</w:t>
      </w:r>
    </w:p>
    <w:p w14:paraId="74126A0C"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Exposure to transvaginal asbestos fibers from J&amp;J talcum powder</w:t>
      </w:r>
    </w:p>
    <w:p w14:paraId="017B50AA"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Application of talcum powder to her 6 grandchildren’s diapers</w:t>
      </w:r>
    </w:p>
    <w:p w14:paraId="72D2386F"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Vacuuming talcum powder dust</w:t>
      </w:r>
    </w:p>
    <w:p w14:paraId="05CC00C0" w14:textId="77777777" w:rsidR="00276C3D" w:rsidRPr="00276C3D" w:rsidRDefault="00276C3D" w:rsidP="00276C3D">
      <w:pPr>
        <w:spacing w:before="200" w:after="0"/>
        <w:outlineLvl w:val="2"/>
        <w:rPr>
          <w:rFonts w:eastAsiaTheme="majorEastAsia" w:cstheme="majorBidi"/>
          <w:b/>
          <w:iCs/>
          <w:smallCaps/>
          <w:spacing w:val="5"/>
          <w:sz w:val="26"/>
          <w:szCs w:val="26"/>
          <w:u w:val="single"/>
        </w:rPr>
      </w:pPr>
      <w:bookmarkStart w:id="10" w:name="_Toc526417512"/>
      <w:r w:rsidRPr="00276C3D">
        <w:rPr>
          <w:rFonts w:eastAsiaTheme="majorEastAsia" w:cstheme="majorBidi"/>
          <w:b/>
          <w:iCs/>
          <w:smallCaps/>
          <w:spacing w:val="5"/>
          <w:sz w:val="26"/>
          <w:szCs w:val="26"/>
          <w:u w:val="single"/>
        </w:rPr>
        <w:t>Case #8</w:t>
      </w:r>
      <w:bookmarkEnd w:id="10"/>
    </w:p>
    <w:p w14:paraId="7E457F84" w14:textId="77777777" w:rsidR="00E02E0A" w:rsidRPr="00276C3D" w:rsidRDefault="00E02E0A" w:rsidP="00E02E0A">
      <w:pPr>
        <w:spacing w:after="0"/>
        <w:outlineLvl w:val="3"/>
        <w:rPr>
          <w:rFonts w:eastAsiaTheme="majorEastAsia" w:cstheme="majorBidi"/>
          <w:bCs/>
          <w:i/>
          <w:spacing w:val="5"/>
          <w:sz w:val="24"/>
          <w:szCs w:val="24"/>
        </w:rPr>
      </w:pPr>
      <w:bookmarkStart w:id="11" w:name="_Toc525310850"/>
      <w:bookmarkStart w:id="12" w:name="_Toc526417513"/>
      <w:r w:rsidRPr="00276C3D">
        <w:rPr>
          <w:rFonts w:eastAsiaTheme="majorEastAsia" w:cstheme="majorBidi"/>
          <w:bCs/>
          <w:i/>
          <w:spacing w:val="5"/>
          <w:sz w:val="24"/>
          <w:szCs w:val="24"/>
        </w:rPr>
        <w:t>Past Medical History</w:t>
      </w:r>
    </w:p>
    <w:p w14:paraId="4B39ECE1" w14:textId="77777777" w:rsidR="00E02E0A" w:rsidRPr="00276C3D" w:rsidRDefault="00E02E0A" w:rsidP="00DA3379">
      <w:r w:rsidRPr="00276C3D">
        <w:t>Case #8</w:t>
      </w:r>
      <w:r>
        <w:t xml:space="preserve"> was</w:t>
      </w:r>
      <w:r w:rsidRPr="00276C3D">
        <w:t xml:space="preserve"> a 48-year-old Caucasian female with a history of migraines, hypothyroidism, and fibrocystic breasts</w:t>
      </w:r>
      <w:r w:rsidR="00DA3379" w:rsidRPr="00DA3379">
        <w:t xml:space="preserve"> who passed away in 2018.</w:t>
      </w:r>
      <w:r w:rsidRPr="00276C3D">
        <w:t xml:space="preserve">  She began menstruation at age 13, and gave birth to her two children, both delivered vaginally (G3, P2, A1). The patient reported that birth control caused worsened migraines and she had used them for 9 months in total over her lifetime. The patient reported an abnormal pap smear in 1998, though the treatment for that was u</w:t>
      </w:r>
      <w:r w:rsidR="00DA3379">
        <w:t>nknown.</w:t>
      </w:r>
    </w:p>
    <w:p w14:paraId="08414C62" w14:textId="77777777" w:rsidR="00276C3D" w:rsidRPr="00454EED" w:rsidRDefault="00276C3D" w:rsidP="00276C3D">
      <w:pPr>
        <w:spacing w:after="0"/>
        <w:outlineLvl w:val="3"/>
        <w:rPr>
          <w:rFonts w:eastAsiaTheme="majorEastAsia" w:cstheme="majorBidi"/>
          <w:bCs/>
          <w:i/>
          <w:spacing w:val="5"/>
          <w:sz w:val="18"/>
          <w:szCs w:val="24"/>
        </w:rPr>
      </w:pPr>
      <w:r w:rsidRPr="00454EED">
        <w:rPr>
          <w:rFonts w:eastAsiaTheme="majorEastAsia" w:cstheme="majorBidi"/>
          <w:bCs/>
          <w:i/>
          <w:spacing w:val="5"/>
          <w:sz w:val="24"/>
          <w:szCs w:val="36"/>
        </w:rPr>
        <w:t>History of present illness</w:t>
      </w:r>
      <w:bookmarkEnd w:id="11"/>
      <w:bookmarkEnd w:id="12"/>
    </w:p>
    <w:p w14:paraId="4C1BFA82" w14:textId="77777777" w:rsidR="00DA3379" w:rsidRDefault="00DA3379" w:rsidP="00DA3379">
      <w:r w:rsidRPr="00DA3379">
        <w:t xml:space="preserve">In the summer of 2014, the patient experienced constant, diffuse abdominal pain for 2-3 weeks.  2600 mL of ascites were drained by paracentesis and a liver mass biopsy showed metastatic adenocarcinoma and morphologic and immunohistochemical findings in keeping with an ovarian primary carcinoma. In 2014 at age 44, the patient was diagnosed with stage IV high grade primary </w:t>
      </w:r>
      <w:r w:rsidRPr="00DA3379">
        <w:lastRenderedPageBreak/>
        <w:t xml:space="preserve">bilateral ovarian serous carcinoma with involvement of the ovarian surface, right fallopian tube, and right pelvic sidewall. The patient underwent 3 cycles of neoadjuvant chemotherapy with Carboplatin and Taxol. She underwent exploratory laparotomy with total abdominal hysterectomy, bilateral </w:t>
      </w:r>
      <w:proofErr w:type="spellStart"/>
      <w:r w:rsidRPr="00DA3379">
        <w:t>salpingo</w:t>
      </w:r>
      <w:proofErr w:type="spellEnd"/>
      <w:r w:rsidRPr="00DA3379">
        <w:t xml:space="preserve">-oophorectomy, and debulking three months after diagnosis.  At a follow-up exam in early 2015, the patient’s solitary hepatic metastasis was considered resolved, a 3mm pulmonary micronodule was stable, as were mild ascites, and the sclerotic lesions previously seen on the thoracolumbar spine were then considered to be stable, treated osseous metastases. A CT scan later that year indicated a new sub-carinal lymph node thought to represent metastatic disease and the patient started a second round of chemotherapy with Carboplatin and </w:t>
      </w:r>
      <w:proofErr w:type="spellStart"/>
      <w:r w:rsidRPr="00DA3379">
        <w:t>Gemzar</w:t>
      </w:r>
      <w:proofErr w:type="spellEnd"/>
      <w:r w:rsidRPr="00DA3379">
        <w:t>, later changed to Carboplatin and Taxol due to a patient reaction. From late 2016 to the summer of 2017, the patient underwent a third round of chemotherapy, first with Taxol and Bevacizumab, then Bevacizumab alone, and when this was unsuccessful, Taxol and Carboplatin. CAT scan in late 2017 showed enlarged abdominal/thoracic and pelvic lymph nodes. The patient passed away in August 2018.</w:t>
      </w:r>
    </w:p>
    <w:p w14:paraId="68661BD3"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30465C3F" w14:textId="77777777" w:rsidR="00724869" w:rsidRPr="00724869" w:rsidRDefault="00724869" w:rsidP="00724869">
      <w:pPr>
        <w:rPr>
          <w:rFonts w:eastAsiaTheme="majorEastAsia" w:cstheme="majorBidi"/>
        </w:rPr>
      </w:pPr>
      <w:r w:rsidRPr="00724869">
        <w:rPr>
          <w:rFonts w:eastAsiaTheme="majorEastAsia" w:cstheme="majorBidi"/>
        </w:rPr>
        <w:t>The patient had a BRCA2 variant L771V resulting in a substitution of ileum for leucine at the amino acid position 771 of the BRCA2 protein; otherwise, she was BRCA 1 and BRCA 2 negative. She never took birth control.</w:t>
      </w:r>
    </w:p>
    <w:p w14:paraId="164DBAA0" w14:textId="77777777" w:rsidR="00724869" w:rsidRPr="00724869" w:rsidRDefault="00724869" w:rsidP="00724869">
      <w:pPr>
        <w:rPr>
          <w:rFonts w:eastAsiaTheme="majorEastAsia" w:cstheme="majorBidi"/>
        </w:rPr>
      </w:pPr>
      <w:r w:rsidRPr="00724869">
        <w:rPr>
          <w:rFonts w:eastAsiaTheme="majorEastAsia" w:cstheme="majorBidi"/>
        </w:rPr>
        <w:t>Her father had prostate cancer at age 63 and her mother had lung cancer at age 71. A paternal cousin had cervical cancer.</w:t>
      </w:r>
      <w:r w:rsidR="00DA3379" w:rsidRPr="00DA3379">
        <w:rPr>
          <w:rFonts w:eastAsiaTheme="majorEastAsia" w:cstheme="majorBidi"/>
        </w:rPr>
        <w:t xml:space="preserve"> </w:t>
      </w:r>
      <w:r w:rsidR="00DA3379">
        <w:rPr>
          <w:rFonts w:eastAsiaTheme="majorEastAsia" w:cstheme="majorBidi"/>
        </w:rPr>
        <w:t>The patient’s s</w:t>
      </w:r>
      <w:r w:rsidR="00DA3379" w:rsidRPr="00724869">
        <w:rPr>
          <w:rFonts w:eastAsiaTheme="majorEastAsia" w:cstheme="majorBidi"/>
        </w:rPr>
        <w:t xml:space="preserve">ister </w:t>
      </w:r>
      <w:r w:rsidR="00DA3379">
        <w:rPr>
          <w:rFonts w:eastAsiaTheme="majorEastAsia" w:cstheme="majorBidi"/>
        </w:rPr>
        <w:t>was</w:t>
      </w:r>
      <w:r w:rsidR="00DA3379" w:rsidRPr="00724869">
        <w:rPr>
          <w:rFonts w:eastAsiaTheme="majorEastAsia" w:cstheme="majorBidi"/>
        </w:rPr>
        <w:t xml:space="preserve"> diagnosed at age 38 with breast cancer; 2 paternal aunts also had breast cancer, and paternal grandfather had lung cancer.  </w:t>
      </w:r>
    </w:p>
    <w:p w14:paraId="3EFD4885" w14:textId="77777777" w:rsidR="00276C3D" w:rsidRPr="00276C3D" w:rsidRDefault="00276C3D" w:rsidP="00276C3D">
      <w:pPr>
        <w:spacing w:after="0"/>
        <w:outlineLvl w:val="3"/>
        <w:rPr>
          <w:rFonts w:eastAsiaTheme="majorEastAsia" w:cstheme="majorBidi"/>
          <w:bCs/>
          <w:i/>
          <w:spacing w:val="5"/>
          <w:sz w:val="24"/>
          <w:szCs w:val="24"/>
        </w:rPr>
      </w:pPr>
      <w:r w:rsidRPr="00276C3D">
        <w:rPr>
          <w:rFonts w:eastAsiaTheme="majorEastAsia" w:cstheme="majorBidi"/>
          <w:bCs/>
          <w:i/>
          <w:spacing w:val="5"/>
          <w:sz w:val="24"/>
          <w:szCs w:val="24"/>
        </w:rPr>
        <w:t>Exposure history</w:t>
      </w:r>
    </w:p>
    <w:p w14:paraId="15D3D93B" w14:textId="456EAED2" w:rsidR="00162220" w:rsidRDefault="00DA3379" w:rsidP="00C57918">
      <w:r w:rsidRPr="00DA3379">
        <w:t xml:space="preserve">The patient was interviewed and examined before she passed away. The patient used talc powder for </w:t>
      </w:r>
      <w:r w:rsidR="0045330D">
        <w:t>2</w:t>
      </w:r>
      <w:r w:rsidRPr="00DA3379">
        <w:t>9 years from age 15 to 44 (1985-2014). The patient daily applied Johnson &amp; Johnson Baby Powder as part of her personal cosmetic routine for 24 years (from 1985-1990, and from 1995-</w:t>
      </w:r>
      <w:r w:rsidRPr="00DA3379">
        <w:lastRenderedPageBreak/>
        <w:t xml:space="preserve">2014). For 5 years in the interim (1990-1995,) she used Johnson &amp; Johnson Baby Powder only 1-2 times per month.  She applied the powder, once daily after every shower, by shaking it directly onto her entire body, except when she applied it to her thighs and perineum, when it was her practice to first pour it into her hand.  For 3 years (from 1987-1990,) she did apply the powder directly on to her genitals.  Every month, she used two 16-oz. bottles of J&amp;J Baby Powder.   </w:t>
      </w:r>
      <w:r w:rsidR="00162220" w:rsidRPr="00276C3D">
        <w:t>She usually applied the talc powder in the bathroom or bedroom</w:t>
      </w:r>
      <w:r w:rsidR="00162220">
        <w:t>;</w:t>
      </w:r>
      <w:r w:rsidR="00162220" w:rsidRPr="00276C3D">
        <w:t xml:space="preserve"> </w:t>
      </w:r>
      <w:r w:rsidR="00162220">
        <w:t>she</w:t>
      </w:r>
      <w:r w:rsidR="00162220" w:rsidRPr="00276C3D">
        <w:t xml:space="preserve"> saw and inhaled visible dust when she used it. She </w:t>
      </w:r>
      <w:r w:rsidR="00162220">
        <w:t xml:space="preserve">stopped using </w:t>
      </w:r>
      <w:r w:rsidR="00162220" w:rsidRPr="00276C3D">
        <w:t xml:space="preserve">Johnson &amp; Johnson’s Baby Powder </w:t>
      </w:r>
      <w:r w:rsidR="00162220">
        <w:t>when</w:t>
      </w:r>
      <w:r w:rsidR="00162220" w:rsidRPr="00276C3D">
        <w:t xml:space="preserve"> she saw an article regarding talc and ovarian cancer. </w:t>
      </w:r>
    </w:p>
    <w:p w14:paraId="7B4167C6" w14:textId="77777777" w:rsidR="00276C3D" w:rsidRPr="00276C3D" w:rsidRDefault="00DA3379" w:rsidP="00C57918">
      <w:r w:rsidRPr="00DA3379">
        <w:t xml:space="preserve">She used the talc powder on her 2 children every time she bathed them for 4 years each, and every time she changed their diapers (3-4 times/day) for 2 years each.  </w:t>
      </w:r>
      <w:r w:rsidR="00162220" w:rsidRPr="00276C3D">
        <w:t>When the patient gave birth to her two children, the hospital presented her with J&amp;J baby product gift baskets that contained a sm</w:t>
      </w:r>
      <w:r w:rsidR="00162220">
        <w:t>all sample of J&amp;J Baby Powder.</w:t>
      </w:r>
      <w:r w:rsidR="00276C3D" w:rsidRPr="00276C3D">
        <w:t xml:space="preserve">  </w:t>
      </w:r>
      <w:r w:rsidR="00162220" w:rsidRPr="00276C3D">
        <w:t xml:space="preserve">She both shook the talc directly onto her children and poured it into her hands being rubbing it in.  </w:t>
      </w:r>
      <w:r w:rsidR="00276C3D" w:rsidRPr="00276C3D">
        <w:t xml:space="preserve">She saw and inhaled visible dust when she applied the talc powder to her children.  </w:t>
      </w:r>
    </w:p>
    <w:p w14:paraId="173711BD" w14:textId="77777777" w:rsidR="00276C3D" w:rsidRDefault="00162220" w:rsidP="00C57918">
      <w:r w:rsidRPr="000E4359">
        <w:t>The patient has no known direct or indirect exposure to asbestos from any other sources.</w:t>
      </w:r>
      <w:r>
        <w:t xml:space="preserve"> </w:t>
      </w:r>
      <w:r w:rsidR="00276C3D" w:rsidRPr="00276C3D">
        <w:t xml:space="preserve"> </w:t>
      </w:r>
      <w:r w:rsidR="00DA3379" w:rsidRPr="00276C3D">
        <w:t xml:space="preserve">She has </w:t>
      </w:r>
      <w:r w:rsidR="00DA3379">
        <w:t>a college degree in psychology</w:t>
      </w:r>
      <w:r w:rsidR="00DA3379" w:rsidRPr="00276C3D">
        <w:t xml:space="preserve"> was employed as a sales associate</w:t>
      </w:r>
      <w:r>
        <w:t xml:space="preserve"> and small </w:t>
      </w:r>
      <w:r w:rsidR="00DA3379" w:rsidRPr="00276C3D">
        <w:t xml:space="preserve">business owner.  She met her husband when she worked in a large-chain retail store where he </w:t>
      </w:r>
      <w:r w:rsidR="00793B85">
        <w:t>i</w:t>
      </w:r>
      <w:r w:rsidR="00DA3379" w:rsidRPr="00276C3D">
        <w:t>s</w:t>
      </w:r>
      <w:r w:rsidR="00793B85">
        <w:t xml:space="preserve"> a</w:t>
      </w:r>
      <w:r w:rsidR="00DA3379" w:rsidRPr="00276C3D">
        <w:t xml:space="preserve"> manager.  </w:t>
      </w:r>
    </w:p>
    <w:p w14:paraId="36B04E69" w14:textId="77777777" w:rsidR="00DA3379" w:rsidRDefault="00DA3379" w:rsidP="00DA3379">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5892" w:type="dxa"/>
        <w:jc w:val="center"/>
        <w:tblLayout w:type="fixed"/>
        <w:tblLook w:val="04A0" w:firstRow="1" w:lastRow="0" w:firstColumn="1" w:lastColumn="0" w:noHBand="0" w:noVBand="1"/>
      </w:tblPr>
      <w:tblGrid>
        <w:gridCol w:w="2814"/>
        <w:gridCol w:w="1136"/>
        <w:gridCol w:w="1942"/>
      </w:tblGrid>
      <w:tr w:rsidR="00793CB8" w:rsidRPr="00B22736" w14:paraId="49850543" w14:textId="77777777" w:rsidTr="00885542">
        <w:trPr>
          <w:trHeight w:val="310"/>
          <w:jc w:val="center"/>
        </w:trPr>
        <w:tc>
          <w:tcPr>
            <w:tcW w:w="2814" w:type="dxa"/>
          </w:tcPr>
          <w:p w14:paraId="680A797D" w14:textId="1F7ABE5C" w:rsidR="00793CB8" w:rsidRPr="00B22736" w:rsidRDefault="00793CB8" w:rsidP="003776B8">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8</w:t>
            </w:r>
            <w:r w:rsidRPr="00B22736">
              <w:rPr>
                <w:rFonts w:asciiTheme="minorHAnsi" w:eastAsiaTheme="minorEastAsia" w:hAnsiTheme="minorHAnsi"/>
                <w:b/>
                <w:iCs/>
              </w:rPr>
              <w:t xml:space="preserve"> Usage</w:t>
            </w:r>
          </w:p>
        </w:tc>
        <w:tc>
          <w:tcPr>
            <w:tcW w:w="1136" w:type="dxa"/>
          </w:tcPr>
          <w:p w14:paraId="74E3A2D3" w14:textId="77777777" w:rsidR="00793CB8" w:rsidRPr="00B22736" w:rsidRDefault="00793CB8" w:rsidP="003776B8">
            <w:pPr>
              <w:spacing w:line="276" w:lineRule="auto"/>
              <w:rPr>
                <w:rFonts w:asciiTheme="minorHAnsi" w:hAnsiTheme="minorHAnsi"/>
                <w:b/>
              </w:rPr>
            </w:pPr>
            <w:r w:rsidRPr="00B22736">
              <w:rPr>
                <w:rFonts w:asciiTheme="minorHAnsi" w:hAnsiTheme="minorHAnsi"/>
                <w:b/>
              </w:rPr>
              <w:t>Duration</w:t>
            </w:r>
          </w:p>
        </w:tc>
        <w:tc>
          <w:tcPr>
            <w:tcW w:w="1942" w:type="dxa"/>
          </w:tcPr>
          <w:p w14:paraId="5BEA6080" w14:textId="77777777" w:rsidR="00793CB8" w:rsidRPr="00B22736" w:rsidRDefault="00793CB8" w:rsidP="003776B8">
            <w:pPr>
              <w:spacing w:line="276" w:lineRule="auto"/>
              <w:rPr>
                <w:rFonts w:asciiTheme="minorHAnsi" w:hAnsiTheme="minorHAnsi"/>
                <w:b/>
              </w:rPr>
            </w:pPr>
            <w:r w:rsidRPr="00B22736">
              <w:rPr>
                <w:rFonts w:asciiTheme="minorHAnsi" w:hAnsiTheme="minorHAnsi"/>
                <w:b/>
              </w:rPr>
              <w:t>Frequency</w:t>
            </w:r>
          </w:p>
        </w:tc>
      </w:tr>
      <w:tr w:rsidR="00793CB8" w:rsidRPr="00B22736" w14:paraId="7C35BB28" w14:textId="77777777" w:rsidTr="00885542">
        <w:trPr>
          <w:trHeight w:val="310"/>
          <w:jc w:val="center"/>
        </w:trPr>
        <w:tc>
          <w:tcPr>
            <w:tcW w:w="2814" w:type="dxa"/>
          </w:tcPr>
          <w:p w14:paraId="0F27B15C" w14:textId="77777777" w:rsidR="00793CB8" w:rsidRPr="00B22736" w:rsidRDefault="00793CB8" w:rsidP="003776B8">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36" w:type="dxa"/>
          </w:tcPr>
          <w:p w14:paraId="00CBDDFC" w14:textId="055B511C" w:rsidR="00793CB8" w:rsidRPr="00B22736" w:rsidRDefault="00793CB8" w:rsidP="003776B8">
            <w:pPr>
              <w:spacing w:line="276" w:lineRule="auto"/>
              <w:rPr>
                <w:rFonts w:asciiTheme="minorHAnsi" w:eastAsiaTheme="minorEastAsia" w:hAnsiTheme="minorHAnsi"/>
                <w:iCs/>
              </w:rPr>
            </w:pPr>
            <w:r w:rsidRPr="0027685B">
              <w:rPr>
                <w:iCs/>
              </w:rPr>
              <w:t>24 years</w:t>
            </w:r>
          </w:p>
        </w:tc>
        <w:tc>
          <w:tcPr>
            <w:tcW w:w="1942" w:type="dxa"/>
          </w:tcPr>
          <w:p w14:paraId="280FAB92" w14:textId="1FEC901A" w:rsidR="00793CB8" w:rsidRPr="00B22736" w:rsidRDefault="00793CB8" w:rsidP="003776B8">
            <w:pPr>
              <w:spacing w:line="276" w:lineRule="auto"/>
              <w:rPr>
                <w:rFonts w:asciiTheme="minorHAnsi" w:eastAsiaTheme="minorEastAsia" w:hAnsiTheme="minorHAnsi"/>
                <w:iCs/>
              </w:rPr>
            </w:pPr>
            <w:r>
              <w:rPr>
                <w:iCs/>
              </w:rPr>
              <w:t>1 time</w:t>
            </w:r>
            <w:r w:rsidRPr="0027685B">
              <w:rPr>
                <w:iCs/>
              </w:rPr>
              <w:t xml:space="preserve"> per day</w:t>
            </w:r>
          </w:p>
        </w:tc>
      </w:tr>
      <w:tr w:rsidR="00793CB8" w:rsidRPr="00B22736" w14:paraId="4B61152C" w14:textId="77777777" w:rsidTr="00885542">
        <w:trPr>
          <w:trHeight w:val="310"/>
          <w:jc w:val="center"/>
        </w:trPr>
        <w:tc>
          <w:tcPr>
            <w:tcW w:w="2814" w:type="dxa"/>
          </w:tcPr>
          <w:p w14:paraId="3459DEF0" w14:textId="77777777" w:rsidR="00793CB8" w:rsidRPr="00B22736" w:rsidRDefault="00793CB8"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36" w:type="dxa"/>
          </w:tcPr>
          <w:p w14:paraId="76CA608C" w14:textId="2C42E9A6" w:rsidR="00793CB8" w:rsidRPr="00B22736" w:rsidRDefault="00793CB8" w:rsidP="003776B8">
            <w:pPr>
              <w:spacing w:line="276" w:lineRule="auto"/>
              <w:rPr>
                <w:rFonts w:asciiTheme="minorHAnsi" w:eastAsiaTheme="minorEastAsia" w:hAnsiTheme="minorHAnsi"/>
                <w:iCs/>
              </w:rPr>
            </w:pPr>
            <w:r w:rsidRPr="0027685B">
              <w:rPr>
                <w:iCs/>
              </w:rPr>
              <w:t>24 years</w:t>
            </w:r>
          </w:p>
        </w:tc>
        <w:tc>
          <w:tcPr>
            <w:tcW w:w="1942" w:type="dxa"/>
          </w:tcPr>
          <w:p w14:paraId="4CE6C003" w14:textId="45B5402C" w:rsidR="00793CB8" w:rsidRDefault="00793CB8" w:rsidP="003776B8">
            <w:pPr>
              <w:spacing w:line="276" w:lineRule="auto"/>
              <w:rPr>
                <w:rFonts w:asciiTheme="minorHAnsi" w:eastAsiaTheme="minorEastAsia" w:hAnsiTheme="minorHAnsi"/>
                <w:iCs/>
              </w:rPr>
            </w:pPr>
            <w:r>
              <w:rPr>
                <w:iCs/>
              </w:rPr>
              <w:t>1 time</w:t>
            </w:r>
            <w:r w:rsidRPr="0027685B">
              <w:rPr>
                <w:iCs/>
              </w:rPr>
              <w:t xml:space="preserve"> per day</w:t>
            </w:r>
          </w:p>
        </w:tc>
      </w:tr>
      <w:tr w:rsidR="00793CB8" w:rsidRPr="00B22736" w14:paraId="74A02997" w14:textId="77777777" w:rsidTr="00885542">
        <w:trPr>
          <w:trHeight w:val="310"/>
          <w:jc w:val="center"/>
        </w:trPr>
        <w:tc>
          <w:tcPr>
            <w:tcW w:w="2814" w:type="dxa"/>
          </w:tcPr>
          <w:p w14:paraId="667609E8" w14:textId="77777777" w:rsidR="00793CB8" w:rsidRPr="00B22736" w:rsidRDefault="00793CB8" w:rsidP="003776B8">
            <w:pPr>
              <w:spacing w:line="276" w:lineRule="auto"/>
              <w:rPr>
                <w:rFonts w:asciiTheme="minorHAnsi" w:eastAsiaTheme="minorEastAsia" w:hAnsiTheme="minorHAnsi"/>
                <w:iCs/>
              </w:rPr>
            </w:pPr>
            <w:r w:rsidRPr="00CA627E">
              <w:rPr>
                <w:iCs/>
              </w:rPr>
              <w:t xml:space="preserve">Changing diaper (as </w:t>
            </w:r>
            <w:r>
              <w:rPr>
                <w:iCs/>
              </w:rPr>
              <w:t>adult</w:t>
            </w:r>
            <w:r w:rsidRPr="00CA627E">
              <w:rPr>
                <w:iCs/>
              </w:rPr>
              <w:t>)</w:t>
            </w:r>
          </w:p>
        </w:tc>
        <w:tc>
          <w:tcPr>
            <w:tcW w:w="1136" w:type="dxa"/>
          </w:tcPr>
          <w:p w14:paraId="5966E9B6" w14:textId="3C43D57A" w:rsidR="00793CB8" w:rsidRPr="00B22736" w:rsidRDefault="00793CB8" w:rsidP="00793CB8">
            <w:pPr>
              <w:spacing w:line="276" w:lineRule="auto"/>
              <w:rPr>
                <w:rFonts w:asciiTheme="minorHAnsi" w:eastAsiaTheme="minorEastAsia" w:hAnsiTheme="minorHAnsi"/>
                <w:iCs/>
              </w:rPr>
            </w:pPr>
            <w:r w:rsidRPr="0027685B">
              <w:rPr>
                <w:iCs/>
              </w:rPr>
              <w:t>4 years</w:t>
            </w:r>
          </w:p>
        </w:tc>
        <w:tc>
          <w:tcPr>
            <w:tcW w:w="1942" w:type="dxa"/>
          </w:tcPr>
          <w:p w14:paraId="5C20E28D" w14:textId="513A14FC" w:rsidR="00793CB8" w:rsidRPr="00B22736" w:rsidRDefault="00793CB8" w:rsidP="003776B8">
            <w:pPr>
              <w:spacing w:line="276" w:lineRule="auto"/>
              <w:rPr>
                <w:rFonts w:asciiTheme="minorHAnsi" w:eastAsiaTheme="minorEastAsia" w:hAnsiTheme="minorHAnsi"/>
                <w:iCs/>
              </w:rPr>
            </w:pPr>
            <w:r w:rsidRPr="0027685B">
              <w:rPr>
                <w:iCs/>
              </w:rPr>
              <w:t>3.5 times per day</w:t>
            </w:r>
          </w:p>
        </w:tc>
      </w:tr>
    </w:tbl>
    <w:p w14:paraId="11617035" w14:textId="77777777" w:rsidR="00793CB8" w:rsidRDefault="00793CB8" w:rsidP="002F447D">
      <w:pPr>
        <w:spacing w:line="276" w:lineRule="auto"/>
        <w:rPr>
          <w:rFonts w:eastAsiaTheme="majorEastAsia" w:cstheme="majorBidi"/>
          <w:i/>
          <w:iCs/>
        </w:rPr>
      </w:pPr>
    </w:p>
    <w:p w14:paraId="3AE64FF5" w14:textId="77777777" w:rsidR="002F447D" w:rsidRPr="00B22736" w:rsidRDefault="002F447D" w:rsidP="002F447D">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8</w:t>
      </w:r>
      <w:r w:rsidRPr="00B22736">
        <w:rPr>
          <w:rFonts w:eastAsiaTheme="majorEastAsia" w:cstheme="majorBidi"/>
          <w:i/>
          <w:iCs/>
        </w:rPr>
        <w:t>’s inhalation exposure as a</w:t>
      </w:r>
      <w:r>
        <w:rPr>
          <w:rFonts w:eastAsiaTheme="majorEastAsia" w:cstheme="majorBidi"/>
          <w:i/>
          <w:iCs/>
        </w:rPr>
        <w:t>n</w:t>
      </w:r>
      <w:r w:rsidRPr="00B22736">
        <w:rPr>
          <w:rFonts w:eastAsiaTheme="majorEastAsia" w:cstheme="majorBidi"/>
          <w:i/>
          <w:iCs/>
        </w:rPr>
        <w:t xml:space="preserve"> </w:t>
      </w:r>
      <w:r>
        <w:rPr>
          <w:rFonts w:eastAsiaTheme="majorEastAsia" w:cstheme="majorBidi"/>
          <w:i/>
          <w:iCs/>
        </w:rPr>
        <w:t>adult</w:t>
      </w:r>
      <w:r w:rsidRPr="00B22736">
        <w:rPr>
          <w:rFonts w:eastAsiaTheme="majorEastAsia" w:cstheme="majorBidi"/>
          <w:i/>
          <w:iCs/>
        </w:rPr>
        <w:t xml:space="preserve"> from </w:t>
      </w:r>
      <w:r>
        <w:rPr>
          <w:rFonts w:eastAsiaTheme="majorEastAsia" w:cstheme="majorBidi"/>
          <w:bCs/>
          <w:i/>
          <w:iCs/>
        </w:rPr>
        <w:t>diaper changing</w:t>
      </w:r>
      <w:r w:rsidRPr="00B22736">
        <w:rPr>
          <w:rFonts w:eastAsiaTheme="majorEastAsia" w:cstheme="majorBidi"/>
          <w:i/>
          <w:iCs/>
        </w:rPr>
        <w:t xml:space="preserve">: </w:t>
      </w:r>
    </w:p>
    <w:p w14:paraId="309632E9" w14:textId="1BFBB654" w:rsidR="002F447D" w:rsidRDefault="002F447D" w:rsidP="002F447D">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(3.5 changes/day) x (365 days/year) x (4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w:t>
      </w:r>
      <w:r w:rsidR="00A60DEE">
        <w:rPr>
          <w:rFonts w:eastAsiaTheme="majorEastAsia" w:cstheme="majorBidi"/>
          <w:i/>
          <w:iCs/>
        </w:rPr>
        <w:t>04</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0D2BE45F" w14:textId="18ADFE3D" w:rsidR="002F447D" w:rsidRPr="00B22736" w:rsidRDefault="002F447D" w:rsidP="002F447D">
      <w:pPr>
        <w:spacing w:line="276" w:lineRule="auto"/>
        <w:rPr>
          <w:rFonts w:eastAsiaTheme="majorEastAsia" w:cstheme="majorBidi"/>
        </w:rPr>
      </w:pPr>
      <w:r w:rsidRPr="00B22736">
        <w:rPr>
          <w:rFonts w:eastAsiaTheme="majorEastAsia" w:cstheme="majorBidi"/>
          <w:i/>
          <w:iCs/>
        </w:rPr>
        <w:lastRenderedPageBreak/>
        <w:t>Estimate of Case #</w:t>
      </w:r>
      <w:r w:rsidR="00A60DEE">
        <w:rPr>
          <w:rFonts w:eastAsiaTheme="majorEastAsia" w:cstheme="majorBidi"/>
          <w:i/>
          <w:iCs/>
        </w:rPr>
        <w:t>8</w:t>
      </w:r>
      <w:r w:rsidRPr="00B22736">
        <w:rPr>
          <w:rFonts w:eastAsiaTheme="majorEastAsia" w:cstheme="majorBidi"/>
          <w:i/>
          <w:iCs/>
        </w:rPr>
        <w:t xml:space="preserve">’s inhalation exposure from </w:t>
      </w:r>
      <w:r w:rsidR="00793CB8">
        <w:rPr>
          <w:rFonts w:eastAsiaTheme="majorEastAsia" w:cstheme="majorBidi"/>
          <w:i/>
          <w:iCs/>
        </w:rPr>
        <w:t>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67E4CE2D" w14:textId="2AF8BBA6" w:rsidR="002F447D" w:rsidRDefault="00793CB8" w:rsidP="002F447D">
      <w:pPr>
        <w:spacing w:line="276" w:lineRule="auto"/>
        <w:jc w:val="center"/>
        <w:rPr>
          <w:rFonts w:eastAsiaTheme="minorEastAsia" w:cstheme="majorBidi"/>
          <w:i/>
        </w:rPr>
      </w:pPr>
      <w:r>
        <w:rPr>
          <w:rFonts w:eastAsiaTheme="minorEastAsia" w:cstheme="majorBidi"/>
          <w:i/>
          <w:iCs/>
        </w:rPr>
        <w:t xml:space="preserve">2.57 f/cc </w:t>
      </w:r>
      <w:r w:rsidR="002F447D" w:rsidRPr="001E7854">
        <w:rPr>
          <w:rFonts w:eastAsiaTheme="minorEastAsia" w:cstheme="majorBidi"/>
          <w:i/>
          <w:iCs/>
        </w:rPr>
        <w:t xml:space="preserve"> x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(24 years)</m:t>
                </m:r>
              </m:e>
            </m:func>
          </m:num>
          <m:den>
            <m:r>
              <w:rPr>
                <w:rFonts w:ascii="Cambria Math" w:eastAsiaTheme="minorEastAsia" w:hAnsi="Cambria Math" w:cstheme="majorBidi"/>
              </w:rPr>
              <m:t>525,600 min/year</m:t>
            </m:r>
          </m:den>
        </m:f>
      </m:oMath>
      <w:r w:rsidR="002F447D" w:rsidRPr="001E7854">
        <w:rPr>
          <w:rFonts w:eastAsiaTheme="minorEastAsia" w:cstheme="majorBidi"/>
          <w:i/>
          <w:iCs/>
        </w:rPr>
        <w:t xml:space="preserve"> =</w:t>
      </w:r>
      <w:r w:rsidR="002F447D">
        <w:rPr>
          <w:rFonts w:eastAsiaTheme="minorEastAsia" w:cstheme="majorBidi"/>
          <w:i/>
          <w:iCs/>
        </w:rPr>
        <w:t>0.</w:t>
      </w:r>
      <w:r>
        <w:rPr>
          <w:rFonts w:eastAsiaTheme="minorEastAsia" w:cstheme="majorBidi"/>
          <w:i/>
          <w:iCs/>
        </w:rPr>
        <w:t>21</w:t>
      </w:r>
      <w:r w:rsidR="002F447D"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35DE722B" w14:textId="74125ADF" w:rsidR="00793CB8" w:rsidRPr="00B22736" w:rsidRDefault="00793CB8" w:rsidP="00793CB8">
      <w:pPr>
        <w:spacing w:line="276" w:lineRule="auto"/>
        <w:rPr>
          <w:rFonts w:eastAsiaTheme="majorEastAsia" w:cstheme="majorBidi"/>
        </w:rPr>
      </w:pPr>
      <w:r w:rsidRPr="00B22736">
        <w:rPr>
          <w:rFonts w:eastAsiaTheme="majorEastAsia" w:cstheme="majorBidi"/>
          <w:i/>
          <w:iCs/>
        </w:rPr>
        <w:t>Estimate of Case #</w:t>
      </w:r>
      <w:r w:rsidR="00E466F3">
        <w:rPr>
          <w:rFonts w:eastAsiaTheme="majorEastAsia" w:cstheme="majorBidi"/>
          <w:i/>
          <w:iCs/>
        </w:rPr>
        <w:t>8</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68A5A601" w14:textId="359A6AE5" w:rsidR="00793CB8" w:rsidRPr="00B22736" w:rsidRDefault="00793CB8" w:rsidP="00793CB8">
      <w:pPr>
        <w:spacing w:line="276" w:lineRule="auto"/>
        <w:jc w:val="center"/>
        <w:rPr>
          <w:rFonts w:eastAsiaTheme="minorEastAsia" w:cstheme="majorBidi"/>
          <w:i/>
          <w:iCs/>
        </w:rPr>
      </w:pPr>
      <w:r>
        <w:rPr>
          <w:rFonts w:eastAsiaTheme="minorEastAsia" w:cstheme="majorBidi"/>
          <w:i/>
          <w:iCs/>
        </w:rPr>
        <w:t xml:space="preserve">1.9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(24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0.16</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4FC680FE" w14:textId="77777777" w:rsidR="002F447D" w:rsidRPr="00B22736" w:rsidRDefault="002F447D" w:rsidP="002F447D">
      <w:pPr>
        <w:spacing w:line="276" w:lineRule="auto"/>
        <w:rPr>
          <w:rFonts w:eastAsiaTheme="majorEastAsia" w:cstheme="majorBidi"/>
          <w:i/>
          <w:iCs/>
        </w:rPr>
      </w:pPr>
      <w:r w:rsidRPr="00B22736">
        <w:rPr>
          <w:rFonts w:eastAsiaTheme="majorEastAsia" w:cstheme="majorBidi"/>
          <w:i/>
          <w:iCs/>
        </w:rPr>
        <w:t>Total asbestos exposure of Case #</w:t>
      </w:r>
      <w:r w:rsidR="00A60DEE">
        <w:rPr>
          <w:rFonts w:eastAsiaTheme="majorEastAsia" w:cstheme="majorBidi"/>
          <w:i/>
          <w:iCs/>
        </w:rPr>
        <w:t>8</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0D4F78A7" w14:textId="4797F50E" w:rsidR="002F447D" w:rsidRPr="00B22736" w:rsidRDefault="00793CB8" w:rsidP="002F447D">
      <w:pPr>
        <w:spacing w:line="276" w:lineRule="auto"/>
        <w:jc w:val="center"/>
        <w:rPr>
          <w:rFonts w:eastAsiaTheme="majorEastAsia" w:cstheme="majorBidi"/>
          <w:i/>
          <w:iCs/>
        </w:rPr>
      </w:pPr>
      <w:r>
        <w:rPr>
          <w:rFonts w:eastAsiaTheme="majorEastAsia" w:cstheme="majorBidi"/>
          <w:i/>
          <w:iCs/>
        </w:rPr>
        <w:t xml:space="preserve"> 0.04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2F447D">
        <w:rPr>
          <w:rFonts w:eastAsiaTheme="majorEastAsia" w:cstheme="majorBidi"/>
          <w:i/>
          <w:iCs/>
        </w:rPr>
        <w:t xml:space="preserve"> + 0.</w:t>
      </w:r>
      <w:r>
        <w:rPr>
          <w:rFonts w:eastAsiaTheme="majorEastAsia" w:cstheme="majorBidi"/>
          <w:i/>
          <w:iCs/>
        </w:rPr>
        <w:t>21</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rPr>
        <w:t xml:space="preserve"> + </w:t>
      </w:r>
      <w:r>
        <w:rPr>
          <w:rFonts w:eastAsiaTheme="majorEastAsia" w:cstheme="majorBidi"/>
          <w:i/>
          <w:iCs/>
        </w:rPr>
        <w:t xml:space="preserve">0.16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2F447D" w:rsidRPr="00B22736">
        <w:rPr>
          <w:rFonts w:eastAsiaTheme="minorEastAsia" w:cstheme="majorBidi"/>
          <w:i/>
          <w:iCs/>
        </w:rPr>
        <w:t xml:space="preserve"> </w:t>
      </w:r>
      <w:r w:rsidR="002F447D" w:rsidRPr="00B22736">
        <w:rPr>
          <w:rFonts w:eastAsiaTheme="majorEastAsia" w:cstheme="majorBidi"/>
          <w:i/>
          <w:iCs/>
        </w:rPr>
        <w:t xml:space="preserve">= </w:t>
      </w:r>
      <w:r>
        <w:rPr>
          <w:rFonts w:eastAsiaTheme="majorEastAsia" w:cstheme="majorBidi"/>
          <w:i/>
          <w:iCs/>
        </w:rPr>
        <w:t>0.41</w:t>
      </w:r>
      <w:r w:rsidR="002F447D">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2F447D" w:rsidRPr="00B22736">
        <w:rPr>
          <w:rFonts w:eastAsiaTheme="majorEastAsia" w:cstheme="majorBidi"/>
          <w:i/>
          <w:iCs/>
        </w:rPr>
        <w:t xml:space="preserve"> </w:t>
      </w:r>
    </w:p>
    <w:p w14:paraId="3CD4531E" w14:textId="77777777" w:rsidR="002F447D" w:rsidRPr="00B22736" w:rsidRDefault="002F447D" w:rsidP="002F447D">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w:t>
      </w:r>
      <w:r>
        <w:rPr>
          <w:rFonts w:eastAsiaTheme="majorEastAsia" w:cstheme="majorBidi"/>
          <w:i/>
          <w:iCs/>
        </w:rPr>
        <w:t>tos fibers breathed in by Case #</w:t>
      </w:r>
      <w:r w:rsidR="00A60DEE">
        <w:rPr>
          <w:rFonts w:eastAsiaTheme="majorEastAsia" w:cstheme="majorBidi"/>
          <w:i/>
          <w:iCs/>
        </w:rPr>
        <w:t>8</w:t>
      </w:r>
      <w:r>
        <w:rPr>
          <w:rFonts w:eastAsiaTheme="majorEastAsia" w:cstheme="majorBidi"/>
          <w:i/>
          <w:iCs/>
        </w:rPr>
        <w:t xml:space="preserve"> from talc powder use as an </w:t>
      </w:r>
      <w:r>
        <w:rPr>
          <w:rFonts w:eastAsiaTheme="majorEastAsia" w:cstheme="majorBidi"/>
          <w:b/>
          <w:i/>
          <w:iCs/>
        </w:rPr>
        <w:t>adult</w:t>
      </w:r>
      <w:r w:rsidRPr="00B22736">
        <w:rPr>
          <w:rFonts w:eastAsiaTheme="majorEastAsia" w:cstheme="majorBidi"/>
          <w:i/>
          <w:iCs/>
        </w:rPr>
        <w:t>:</w:t>
      </w:r>
    </w:p>
    <w:p w14:paraId="3885856F" w14:textId="0AABB12A" w:rsidR="002F447D" w:rsidRPr="007E21A1" w:rsidRDefault="0062277D" w:rsidP="002F447D">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rPr>
            </m:ctrlPr>
          </m:dPr>
          <m:e>
            <m:r>
              <w:rPr>
                <w:rFonts w:ascii="Cambria Math" w:eastAsiaTheme="majorEastAsia" w:hAnsi="Cambria Math" w:cstheme="majorBidi"/>
              </w:rPr>
              <m:t xml:space="preserve">0.41 </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eastAsiaTheme="majorEastAsia" w:hAnsi="Cambria Math" w:cstheme="majorBidi"/>
          </w:rPr>
          <m:t xml:space="preserve"> </m:t>
        </m:r>
      </m:oMath>
      <w:r w:rsidR="002F447D"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2F447D" w:rsidRPr="007E21A1">
        <w:rPr>
          <w:rFonts w:eastAsiaTheme="majorEastAsia" w:cstheme="majorBidi"/>
          <w:i/>
          <w:iCs/>
        </w:rPr>
        <w:t xml:space="preserve">= </w:t>
      </w:r>
      <w:r w:rsidR="00793CB8">
        <w:rPr>
          <w:rFonts w:eastAsiaTheme="majorEastAsia" w:cstheme="majorBidi"/>
          <w:i/>
          <w:iCs/>
        </w:rPr>
        <w:t>2,993,000</w:t>
      </w:r>
      <w:r w:rsidR="00C969AF">
        <w:rPr>
          <w:rFonts w:eastAsiaTheme="majorEastAsia" w:cstheme="majorBidi"/>
          <w:i/>
          <w:iCs/>
        </w:rPr>
        <w:t>,000</w:t>
      </w:r>
      <w:r w:rsidR="00793CB8">
        <w:rPr>
          <w:rFonts w:eastAsiaTheme="majorEastAsia" w:cstheme="majorBidi"/>
          <w:i/>
          <w:iCs/>
        </w:rPr>
        <w:t xml:space="preserve"> </w:t>
      </w:r>
      <w:r w:rsidR="002F447D" w:rsidRPr="007E21A1">
        <w:rPr>
          <w:rFonts w:eastAsiaTheme="majorEastAsia" w:cstheme="majorBidi"/>
          <w:i/>
          <w:iCs/>
        </w:rPr>
        <w:t>asbestos fibers</w:t>
      </w:r>
    </w:p>
    <w:p w14:paraId="755CBD80" w14:textId="01CB8340" w:rsidR="002F447D" w:rsidRDefault="002F447D" w:rsidP="002F447D">
      <w:pPr>
        <w:rPr>
          <w:i/>
        </w:rPr>
      </w:pPr>
      <w:r w:rsidRPr="007E21A1">
        <w:rPr>
          <w:i/>
        </w:rPr>
        <w:t>Total dose of asbestos fibers in Case #</w:t>
      </w:r>
      <w:r w:rsidR="00793CB8">
        <w:rPr>
          <w:i/>
        </w:rPr>
        <w:t xml:space="preserve">8 </w:t>
      </w:r>
      <w:r w:rsidRPr="007E21A1">
        <w:rPr>
          <w:i/>
        </w:rPr>
        <w:t>from talc powder:</w:t>
      </w:r>
    </w:p>
    <w:p w14:paraId="01DED0F6" w14:textId="77CE8F12" w:rsidR="002F447D" w:rsidRPr="007E21A1" w:rsidRDefault="00793CB8" w:rsidP="002F447D">
      <w:pPr>
        <w:jc w:val="center"/>
        <w:rPr>
          <w:i/>
        </w:rPr>
      </w:pPr>
      <w:r>
        <w:rPr>
          <w:rFonts w:eastAsiaTheme="majorEastAsia" w:cstheme="majorBidi"/>
          <w:i/>
          <w:iCs/>
        </w:rPr>
        <w:t>2,993,000,000</w:t>
      </w:r>
      <w:r w:rsidR="00C969AF">
        <w:rPr>
          <w:rFonts w:eastAsiaTheme="majorEastAsia" w:cstheme="majorBidi"/>
          <w:i/>
          <w:iCs/>
        </w:rPr>
        <w:t xml:space="preserve"> </w:t>
      </w:r>
      <w:r w:rsidR="002F447D">
        <w:rPr>
          <w:i/>
          <w:iCs/>
        </w:rPr>
        <w:t>asbestos fibers</w:t>
      </w:r>
    </w:p>
    <w:p w14:paraId="5C0331C6" w14:textId="77777777" w:rsidR="0027685B" w:rsidRPr="0027685B" w:rsidRDefault="0027685B" w:rsidP="0027685B">
      <w:pPr>
        <w:rPr>
          <w:rFonts w:eastAsiaTheme="majorEastAsia" w:cstheme="majorBidi"/>
          <w:iCs/>
        </w:rPr>
      </w:pPr>
      <w:r w:rsidRPr="0027685B">
        <w:rPr>
          <w:rFonts w:eastAsiaTheme="majorEastAsia" w:cstheme="majorBidi"/>
          <w:iCs/>
        </w:rPr>
        <w:t>This is an underestimate of the actual asbestos inhaled because we did not consider the following exposures:</w:t>
      </w:r>
    </w:p>
    <w:p w14:paraId="019972EB"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Exposure to transvaginal asbestos fibers from J&amp;J talcum powder</w:t>
      </w:r>
    </w:p>
    <w:p w14:paraId="76DA60C2"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Her usage of J&amp;J Baby Powder from 1990 to 1995 (lack of frequency data)</w:t>
      </w:r>
    </w:p>
    <w:p w14:paraId="32BEE5F2"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Her application of J&amp;J Baby Powder on her children after bath</w:t>
      </w:r>
      <w:r>
        <w:rPr>
          <w:rFonts w:eastAsiaTheme="majorEastAsia" w:cstheme="majorBidi"/>
          <w:iCs/>
        </w:rPr>
        <w:t>s</w:t>
      </w:r>
    </w:p>
    <w:p w14:paraId="6088307B" w14:textId="77777777" w:rsidR="008E731A" w:rsidRPr="008E731A" w:rsidRDefault="008E731A" w:rsidP="008E731A">
      <w:pPr>
        <w:spacing w:before="200" w:after="0"/>
        <w:outlineLvl w:val="2"/>
        <w:rPr>
          <w:rFonts w:eastAsiaTheme="majorEastAsia" w:cstheme="majorBidi"/>
          <w:b/>
          <w:iCs/>
          <w:smallCaps/>
          <w:spacing w:val="5"/>
          <w:sz w:val="26"/>
          <w:szCs w:val="26"/>
          <w:u w:val="single"/>
        </w:rPr>
      </w:pPr>
      <w:bookmarkStart w:id="13" w:name="_Toc526417514"/>
      <w:r w:rsidRPr="008E731A">
        <w:rPr>
          <w:rFonts w:eastAsiaTheme="majorEastAsia" w:cstheme="majorBidi"/>
          <w:b/>
          <w:iCs/>
          <w:smallCaps/>
          <w:spacing w:val="5"/>
          <w:sz w:val="26"/>
          <w:szCs w:val="26"/>
          <w:u w:val="single"/>
        </w:rPr>
        <w:t>Case #9</w:t>
      </w:r>
      <w:bookmarkEnd w:id="13"/>
      <w:r w:rsidRPr="008E731A">
        <w:rPr>
          <w:rFonts w:eastAsiaTheme="majorEastAsia" w:cstheme="majorBidi"/>
          <w:b/>
          <w:iCs/>
          <w:smallCaps/>
          <w:spacing w:val="5"/>
          <w:sz w:val="26"/>
          <w:szCs w:val="26"/>
          <w:u w:val="single"/>
        </w:rPr>
        <w:t xml:space="preserve">  </w:t>
      </w:r>
    </w:p>
    <w:p w14:paraId="63B8C808" w14:textId="77777777" w:rsidR="00E02E0A" w:rsidRPr="008E731A" w:rsidRDefault="00E02E0A" w:rsidP="00E02E0A">
      <w:pPr>
        <w:spacing w:after="0"/>
        <w:outlineLvl w:val="3"/>
        <w:rPr>
          <w:rFonts w:eastAsiaTheme="majorEastAsia" w:cstheme="majorBidi"/>
          <w:bCs/>
          <w:i/>
          <w:spacing w:val="5"/>
          <w:sz w:val="24"/>
          <w:szCs w:val="24"/>
        </w:rPr>
      </w:pPr>
      <w:r w:rsidRPr="008E731A">
        <w:rPr>
          <w:rFonts w:eastAsiaTheme="majorEastAsia" w:cstheme="majorBidi"/>
          <w:bCs/>
          <w:i/>
          <w:spacing w:val="5"/>
          <w:sz w:val="24"/>
          <w:szCs w:val="24"/>
        </w:rPr>
        <w:t>Past Medical History</w:t>
      </w:r>
    </w:p>
    <w:p w14:paraId="42DEC395" w14:textId="77777777" w:rsidR="00E02E0A" w:rsidRPr="008E731A" w:rsidRDefault="00E02E0A" w:rsidP="00C57918">
      <w:pPr>
        <w:rPr>
          <w:b/>
          <w:color w:val="4F81BD" w:themeColor="accent1"/>
          <w:sz w:val="26"/>
          <w:szCs w:val="26"/>
        </w:rPr>
      </w:pPr>
      <w:r w:rsidRPr="008E731A">
        <w:t>Case #9</w:t>
      </w:r>
      <w:r>
        <w:t xml:space="preserve"> </w:t>
      </w:r>
      <w:r w:rsidRPr="00B662A2">
        <w:t xml:space="preserve">was a 45-year-old Caucasian woman who passed away in July 2017.  </w:t>
      </w:r>
      <w:r w:rsidRPr="008E731A">
        <w:t xml:space="preserve">She </w:t>
      </w:r>
      <w:r w:rsidR="00A67219">
        <w:t>had one child, who she breastfed</w:t>
      </w:r>
      <w:r w:rsidRPr="008E731A">
        <w:t>.</w:t>
      </w:r>
    </w:p>
    <w:p w14:paraId="7701FB73" w14:textId="77777777" w:rsidR="008E731A" w:rsidRPr="008E731A" w:rsidRDefault="008E731A" w:rsidP="008E731A">
      <w:pPr>
        <w:spacing w:after="0"/>
        <w:outlineLvl w:val="3"/>
        <w:rPr>
          <w:rFonts w:eastAsiaTheme="majorEastAsia" w:cstheme="majorBidi"/>
          <w:bCs/>
          <w:i/>
          <w:spacing w:val="5"/>
          <w:sz w:val="24"/>
          <w:szCs w:val="24"/>
        </w:rPr>
      </w:pPr>
      <w:r w:rsidRPr="008E731A">
        <w:rPr>
          <w:rFonts w:eastAsiaTheme="majorEastAsia" w:cstheme="majorBidi"/>
          <w:bCs/>
          <w:i/>
          <w:spacing w:val="5"/>
          <w:sz w:val="24"/>
          <w:szCs w:val="24"/>
        </w:rPr>
        <w:t>History of present illness</w:t>
      </w:r>
    </w:p>
    <w:p w14:paraId="22186031" w14:textId="77777777" w:rsidR="00C57918" w:rsidRDefault="00C57918" w:rsidP="006A7B2A">
      <w:r w:rsidRPr="00C57918">
        <w:lastRenderedPageBreak/>
        <w:t>In 2014, at age 41, the patient was seen</w:t>
      </w:r>
      <w:r w:rsidR="006A7B2A">
        <w:t xml:space="preserve"> at the hospital</w:t>
      </w:r>
      <w:r w:rsidRPr="00C57918">
        <w:t xml:space="preserve"> for </w:t>
      </w:r>
      <w:r w:rsidR="006A7B2A">
        <w:t>near-</w:t>
      </w:r>
      <w:r w:rsidRPr="00C57918">
        <w:t xml:space="preserve">complete </w:t>
      </w:r>
      <w:r w:rsidR="006A7B2A">
        <w:t>pelvic organ</w:t>
      </w:r>
      <w:r w:rsidRPr="00C57918">
        <w:t xml:space="preserve"> prolapse. </w:t>
      </w:r>
      <w:r w:rsidR="006A7B2A">
        <w:t xml:space="preserve">Workup revealed large pelvic masses and a para-aortic mass abutting the renal hilum, as well as elevated levels of CA-125. </w:t>
      </w:r>
      <w:r w:rsidRPr="00C57918">
        <w:t xml:space="preserve"> </w:t>
      </w:r>
      <w:r w:rsidR="006A7B2A">
        <w:t>T</w:t>
      </w:r>
      <w:r w:rsidRPr="00C57918">
        <w:t>he patient underwent</w:t>
      </w:r>
      <w:r w:rsidR="006A7B2A">
        <w:t xml:space="preserve"> </w:t>
      </w:r>
      <w:proofErr w:type="spellStart"/>
      <w:r w:rsidR="006A7B2A">
        <w:t>cytsoscopy</w:t>
      </w:r>
      <w:proofErr w:type="spellEnd"/>
      <w:r w:rsidR="006A7B2A">
        <w:t xml:space="preserve">, bilateral retrograde </w:t>
      </w:r>
      <w:proofErr w:type="spellStart"/>
      <w:r w:rsidR="006A7B2A">
        <w:t>ureteropyelogram</w:t>
      </w:r>
      <w:proofErr w:type="spellEnd"/>
      <w:r w:rsidR="006A7B2A">
        <w:t>, bilateral ureteral stent placement, left pelvic lymph node dissection, left modified template retroperitoneal lymph node dissection with excision of large para-aortic mass, left ureterolysis, resection right hemidiaphragm, stripping of right hemidiaphragm, stripping of the right retroperitoneum, wedge resection or left hemidiaphragms mass, open cholecystectomy, appendectomy, resection of mass in the lesser sac, and esophagogastroduodenoscopy.</w:t>
      </w:r>
      <w:r w:rsidRPr="00C57918">
        <w:t xml:space="preserve"> </w:t>
      </w:r>
      <w:r w:rsidR="00411B5B">
        <w:t xml:space="preserve">Final </w:t>
      </w:r>
      <w:r w:rsidRPr="00C57918">
        <w:t xml:space="preserve">pathologic diagnosis was stage IIIc poorly differentiated ovarian adenocarcinoma, with focal serous papillary adenocarcinoma, and minor components of transitional cell and mucinous carcinoma: 70% poorly differentiated; 15% serous; 10% transitional; and 5% mucinous. She was 41 years old at the time of diagnosis.  The patient </w:t>
      </w:r>
      <w:r w:rsidR="006A7B2A">
        <w:t>underwent 26 rounds of chemotherapy and radiation</w:t>
      </w:r>
      <w:r w:rsidRPr="00C57918">
        <w:t>.   The patient died of her ovarian cancer in July 2017.</w:t>
      </w:r>
    </w:p>
    <w:p w14:paraId="1C2F038E"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52A82A90" w14:textId="77777777" w:rsidR="00724869" w:rsidRPr="00724869" w:rsidRDefault="00724869" w:rsidP="00C57918">
      <w:r w:rsidRPr="00724869">
        <w:t>The patient’s age at diagnosis was 41</w:t>
      </w:r>
      <w:r w:rsidR="00C57918">
        <w:t>.</w:t>
      </w:r>
      <w:r w:rsidRPr="00724869">
        <w:t xml:space="preserve">  She did not have HRT or a tubal ligation.  </w:t>
      </w:r>
    </w:p>
    <w:p w14:paraId="1875B733" w14:textId="77777777" w:rsidR="00724869" w:rsidRPr="00724869" w:rsidRDefault="001745BE" w:rsidP="00C57918">
      <w:r>
        <w:t xml:space="preserve">The patient had a family history of breast cancer: her grandmother, cousin, and two great-aunts had breast cancer.  She also had a maternal aunt who suffered pancreatic cancer.  </w:t>
      </w:r>
      <w:r w:rsidR="00724869" w:rsidRPr="00724869">
        <w:t xml:space="preserve">The patient was BRCA-negative.  </w:t>
      </w:r>
    </w:p>
    <w:p w14:paraId="7701CDAE" w14:textId="77777777" w:rsidR="008E731A" w:rsidRPr="008E731A" w:rsidRDefault="008E731A" w:rsidP="008E731A">
      <w:pPr>
        <w:spacing w:after="0"/>
        <w:outlineLvl w:val="3"/>
        <w:rPr>
          <w:rFonts w:eastAsiaTheme="majorEastAsia" w:cstheme="majorBidi"/>
          <w:bCs/>
          <w:i/>
          <w:spacing w:val="5"/>
          <w:sz w:val="24"/>
          <w:szCs w:val="24"/>
        </w:rPr>
      </w:pPr>
      <w:r w:rsidRPr="008E731A">
        <w:rPr>
          <w:rFonts w:eastAsiaTheme="majorEastAsia" w:cstheme="majorBidi"/>
          <w:bCs/>
          <w:i/>
          <w:spacing w:val="5"/>
          <w:sz w:val="24"/>
          <w:szCs w:val="24"/>
        </w:rPr>
        <w:t>Exposure history</w:t>
      </w:r>
    </w:p>
    <w:p w14:paraId="1B3C8838" w14:textId="77777777" w:rsidR="008E731A" w:rsidRPr="008E731A" w:rsidRDefault="00C57918" w:rsidP="008E731A">
      <w:pPr>
        <w:rPr>
          <w:rFonts w:eastAsiaTheme="majorEastAsia" w:cstheme="majorBidi"/>
        </w:rPr>
      </w:pPr>
      <w:r w:rsidRPr="00C57918">
        <w:rPr>
          <w:rFonts w:eastAsiaTheme="majorEastAsia" w:cstheme="majorBidi"/>
        </w:rPr>
        <w:t xml:space="preserve">Because the patient is deceased, a complete exposure history was not collected. </w:t>
      </w:r>
      <w:r w:rsidR="008E731A" w:rsidRPr="008E731A">
        <w:rPr>
          <w:rFonts w:eastAsiaTheme="majorEastAsia" w:cstheme="majorBidi"/>
        </w:rPr>
        <w:t xml:space="preserve">The patient’s mother used Johnson &amp; Johnson brand talc baby powder on her during diaper changes.  Her mother also applied the baby powder on to the patient after baths when she was a baby and when she was a little girl.  </w:t>
      </w:r>
      <w:r w:rsidRPr="00C57918">
        <w:rPr>
          <w:rFonts w:eastAsiaTheme="majorEastAsia" w:cstheme="majorBidi"/>
        </w:rPr>
        <w:t xml:space="preserve">According to her mother and husband, the patient herself continued this practice, and </w:t>
      </w:r>
      <w:r w:rsidRPr="00C57918">
        <w:rPr>
          <w:rFonts w:eastAsiaTheme="majorEastAsia" w:cstheme="majorBidi"/>
        </w:rPr>
        <w:lastRenderedPageBreak/>
        <w:t>applied talcum powder to her underarms and to her perineal ar</w:t>
      </w:r>
      <w:r w:rsidR="00E533C4">
        <w:rPr>
          <w:rFonts w:eastAsiaTheme="majorEastAsia" w:cstheme="majorBidi"/>
        </w:rPr>
        <w:t>ea once a day until 2014 (age 42</w:t>
      </w:r>
      <w:r w:rsidRPr="00C57918">
        <w:rPr>
          <w:rFonts w:eastAsiaTheme="majorEastAsia" w:cstheme="majorBidi"/>
        </w:rPr>
        <w:t xml:space="preserve">).  </w:t>
      </w:r>
      <w:r w:rsidR="008E731A" w:rsidRPr="008E731A">
        <w:rPr>
          <w:rFonts w:eastAsiaTheme="majorEastAsia" w:cstheme="majorBidi"/>
        </w:rPr>
        <w:t>The patient’s mother and sister used the talcum powder in the same manner.</w:t>
      </w:r>
    </w:p>
    <w:p w14:paraId="7C42977E" w14:textId="77777777" w:rsidR="008E731A" w:rsidRPr="008E731A" w:rsidRDefault="008E731A" w:rsidP="008E731A">
      <w:pPr>
        <w:rPr>
          <w:rFonts w:eastAsiaTheme="majorEastAsia" w:cstheme="majorBidi"/>
        </w:rPr>
      </w:pPr>
      <w:r w:rsidRPr="008E731A">
        <w:rPr>
          <w:rFonts w:eastAsiaTheme="majorEastAsia" w:cstheme="majorBidi"/>
        </w:rPr>
        <w:t>Her entire household used baby powder for various purposes</w:t>
      </w:r>
      <w:r w:rsidR="00C57918">
        <w:rPr>
          <w:rFonts w:eastAsiaTheme="majorEastAsia" w:cstheme="majorBidi"/>
        </w:rPr>
        <w:t>:</w:t>
      </w:r>
      <w:r w:rsidRPr="008E731A">
        <w:rPr>
          <w:rFonts w:eastAsiaTheme="majorEastAsia" w:cstheme="majorBidi"/>
        </w:rPr>
        <w:t xml:space="preserve"> her father appl</w:t>
      </w:r>
      <w:r w:rsidR="00C57918">
        <w:rPr>
          <w:rFonts w:eastAsiaTheme="majorEastAsia" w:cstheme="majorBidi"/>
        </w:rPr>
        <w:t>ied it to his armpits and chest and</w:t>
      </w:r>
      <w:r w:rsidRPr="008E731A">
        <w:rPr>
          <w:rFonts w:eastAsiaTheme="majorEastAsia" w:cstheme="majorBidi"/>
        </w:rPr>
        <w:t xml:space="preserve"> her family used talcum powder to abate the sand when they went to the beach.  </w:t>
      </w:r>
    </w:p>
    <w:p w14:paraId="21BAC419" w14:textId="77777777" w:rsidR="008E731A" w:rsidRDefault="008E731A" w:rsidP="008E731A">
      <w:pPr>
        <w:rPr>
          <w:rFonts w:eastAsiaTheme="majorEastAsia" w:cstheme="majorBidi"/>
        </w:rPr>
      </w:pPr>
      <w:r w:rsidRPr="008E731A">
        <w:rPr>
          <w:rFonts w:eastAsiaTheme="majorEastAsia" w:cstheme="majorBidi"/>
        </w:rPr>
        <w:t>The patient has no known direct or indirect exposure to asbestos from any other sources.</w:t>
      </w:r>
      <w:r w:rsidR="00C57918">
        <w:rPr>
          <w:rFonts w:eastAsiaTheme="majorEastAsia" w:cstheme="majorBidi"/>
        </w:rPr>
        <w:t xml:space="preserve"> </w:t>
      </w:r>
      <w:r w:rsidR="00C57918" w:rsidRPr="008E731A">
        <w:rPr>
          <w:rFonts w:eastAsiaTheme="majorEastAsia" w:cstheme="majorBidi"/>
        </w:rPr>
        <w:t>The patient was an artist, who worked from her home in California.</w:t>
      </w:r>
      <w:r w:rsidR="00C57918">
        <w:rPr>
          <w:rFonts w:eastAsiaTheme="majorEastAsia" w:cstheme="majorBidi"/>
        </w:rPr>
        <w:t xml:space="preserve"> Her husband </w:t>
      </w:r>
      <w:r w:rsidR="00F65F26">
        <w:rPr>
          <w:rFonts w:eastAsiaTheme="majorEastAsia" w:cstheme="majorBidi"/>
        </w:rPr>
        <w:t>is a self-employed businessman who owns a furniture store.</w:t>
      </w:r>
    </w:p>
    <w:p w14:paraId="1501A85C" w14:textId="77777777" w:rsidR="00451E22" w:rsidRDefault="00451E22" w:rsidP="00451E22">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6070" w:type="dxa"/>
        <w:jc w:val="center"/>
        <w:tblLayout w:type="fixed"/>
        <w:tblLook w:val="04A0" w:firstRow="1" w:lastRow="0" w:firstColumn="1" w:lastColumn="0" w:noHBand="0" w:noVBand="1"/>
      </w:tblPr>
      <w:tblGrid>
        <w:gridCol w:w="3229"/>
        <w:gridCol w:w="1136"/>
        <w:gridCol w:w="1705"/>
      </w:tblGrid>
      <w:tr w:rsidR="00885542" w:rsidRPr="00B22736" w14:paraId="056DF77E" w14:textId="77777777" w:rsidTr="00885542">
        <w:trPr>
          <w:trHeight w:val="310"/>
          <w:jc w:val="center"/>
        </w:trPr>
        <w:tc>
          <w:tcPr>
            <w:tcW w:w="3229" w:type="dxa"/>
          </w:tcPr>
          <w:p w14:paraId="049DADCB" w14:textId="190224DB" w:rsidR="00885542" w:rsidRPr="00B22736" w:rsidRDefault="00885542" w:rsidP="00885542">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9</w:t>
            </w:r>
            <w:r w:rsidRPr="00B22736">
              <w:rPr>
                <w:rFonts w:asciiTheme="minorHAnsi" w:eastAsiaTheme="minorEastAsia" w:hAnsiTheme="minorHAnsi"/>
                <w:b/>
                <w:iCs/>
              </w:rPr>
              <w:t xml:space="preserve"> Usage</w:t>
            </w:r>
          </w:p>
        </w:tc>
        <w:tc>
          <w:tcPr>
            <w:tcW w:w="1136" w:type="dxa"/>
          </w:tcPr>
          <w:p w14:paraId="3020FBBF" w14:textId="77777777" w:rsidR="00885542" w:rsidRPr="00B22736" w:rsidRDefault="00885542" w:rsidP="003776B8">
            <w:pPr>
              <w:spacing w:line="276" w:lineRule="auto"/>
              <w:rPr>
                <w:rFonts w:asciiTheme="minorHAnsi" w:hAnsiTheme="minorHAnsi"/>
                <w:b/>
              </w:rPr>
            </w:pPr>
            <w:r w:rsidRPr="00B22736">
              <w:rPr>
                <w:rFonts w:asciiTheme="minorHAnsi" w:hAnsiTheme="minorHAnsi"/>
                <w:b/>
              </w:rPr>
              <w:t>Duration</w:t>
            </w:r>
          </w:p>
        </w:tc>
        <w:tc>
          <w:tcPr>
            <w:tcW w:w="1705" w:type="dxa"/>
          </w:tcPr>
          <w:p w14:paraId="7C668E4C" w14:textId="77777777" w:rsidR="00885542" w:rsidRPr="00B22736" w:rsidRDefault="00885542" w:rsidP="003776B8">
            <w:pPr>
              <w:spacing w:line="276" w:lineRule="auto"/>
              <w:rPr>
                <w:rFonts w:asciiTheme="minorHAnsi" w:hAnsiTheme="minorHAnsi"/>
                <w:b/>
              </w:rPr>
            </w:pPr>
            <w:r w:rsidRPr="00B22736">
              <w:rPr>
                <w:rFonts w:asciiTheme="minorHAnsi" w:hAnsiTheme="minorHAnsi"/>
                <w:b/>
              </w:rPr>
              <w:t>Frequency</w:t>
            </w:r>
          </w:p>
        </w:tc>
      </w:tr>
      <w:tr w:rsidR="00885542" w:rsidRPr="00B22736" w14:paraId="2325DD13" w14:textId="77777777" w:rsidTr="00885542">
        <w:trPr>
          <w:trHeight w:val="310"/>
          <w:jc w:val="center"/>
        </w:trPr>
        <w:tc>
          <w:tcPr>
            <w:tcW w:w="3229" w:type="dxa"/>
          </w:tcPr>
          <w:p w14:paraId="66BC563E" w14:textId="77777777" w:rsidR="00885542" w:rsidRPr="00B22736" w:rsidRDefault="00885542" w:rsidP="003776B8">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36" w:type="dxa"/>
          </w:tcPr>
          <w:p w14:paraId="62456E93" w14:textId="70F099F9" w:rsidR="00885542" w:rsidRPr="00B22736" w:rsidRDefault="00885542" w:rsidP="00885542">
            <w:pPr>
              <w:spacing w:line="276" w:lineRule="auto"/>
              <w:rPr>
                <w:rFonts w:asciiTheme="minorHAnsi" w:eastAsiaTheme="minorEastAsia" w:hAnsiTheme="minorHAnsi"/>
                <w:iCs/>
              </w:rPr>
            </w:pPr>
            <w:r w:rsidRPr="00CA627E">
              <w:rPr>
                <w:iCs/>
              </w:rPr>
              <w:t>4</w:t>
            </w:r>
            <w:r>
              <w:rPr>
                <w:iCs/>
              </w:rPr>
              <w:t>2</w:t>
            </w:r>
            <w:r w:rsidRPr="00CA627E">
              <w:rPr>
                <w:iCs/>
              </w:rPr>
              <w:t xml:space="preserve"> years</w:t>
            </w:r>
          </w:p>
        </w:tc>
        <w:tc>
          <w:tcPr>
            <w:tcW w:w="1705" w:type="dxa"/>
          </w:tcPr>
          <w:p w14:paraId="1CAFE661" w14:textId="77777777" w:rsidR="00885542" w:rsidRPr="00B22736" w:rsidRDefault="00885542" w:rsidP="003776B8">
            <w:pPr>
              <w:spacing w:line="276" w:lineRule="auto"/>
              <w:rPr>
                <w:rFonts w:asciiTheme="minorHAnsi" w:eastAsiaTheme="minorEastAsia" w:hAnsiTheme="minorHAnsi"/>
                <w:iCs/>
              </w:rPr>
            </w:pPr>
            <w:r>
              <w:rPr>
                <w:iCs/>
              </w:rPr>
              <w:t>1 time</w:t>
            </w:r>
            <w:r w:rsidRPr="00CA627E">
              <w:rPr>
                <w:iCs/>
              </w:rPr>
              <w:t xml:space="preserve"> per day</w:t>
            </w:r>
          </w:p>
        </w:tc>
      </w:tr>
      <w:tr w:rsidR="00885542" w:rsidRPr="00B22736" w14:paraId="390C8C81" w14:textId="77777777" w:rsidTr="00885542">
        <w:trPr>
          <w:trHeight w:val="310"/>
          <w:jc w:val="center"/>
        </w:trPr>
        <w:tc>
          <w:tcPr>
            <w:tcW w:w="3229" w:type="dxa"/>
          </w:tcPr>
          <w:p w14:paraId="7E9EE077" w14:textId="77777777" w:rsidR="00885542" w:rsidRPr="00B22736" w:rsidRDefault="00885542"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36" w:type="dxa"/>
          </w:tcPr>
          <w:p w14:paraId="301628C5" w14:textId="39C3CB97" w:rsidR="00885542" w:rsidRPr="00B22736" w:rsidRDefault="00885542" w:rsidP="003776B8">
            <w:pPr>
              <w:spacing w:line="276" w:lineRule="auto"/>
              <w:rPr>
                <w:rFonts w:asciiTheme="minorHAnsi" w:eastAsiaTheme="minorEastAsia" w:hAnsiTheme="minorHAnsi"/>
                <w:iCs/>
              </w:rPr>
            </w:pPr>
            <w:r>
              <w:rPr>
                <w:iCs/>
              </w:rPr>
              <w:t>42</w:t>
            </w:r>
            <w:r w:rsidRPr="00CA627E">
              <w:rPr>
                <w:iCs/>
              </w:rPr>
              <w:t xml:space="preserve"> years</w:t>
            </w:r>
          </w:p>
        </w:tc>
        <w:tc>
          <w:tcPr>
            <w:tcW w:w="1705" w:type="dxa"/>
          </w:tcPr>
          <w:p w14:paraId="5D26EADA" w14:textId="77777777" w:rsidR="00885542" w:rsidRDefault="00885542" w:rsidP="003776B8">
            <w:pPr>
              <w:spacing w:line="276" w:lineRule="auto"/>
              <w:rPr>
                <w:rFonts w:asciiTheme="minorHAnsi" w:eastAsiaTheme="minorEastAsia" w:hAnsiTheme="minorHAnsi"/>
                <w:iCs/>
              </w:rPr>
            </w:pPr>
            <w:r>
              <w:rPr>
                <w:iCs/>
              </w:rPr>
              <w:t>1 time</w:t>
            </w:r>
            <w:r w:rsidRPr="00CA627E">
              <w:rPr>
                <w:iCs/>
              </w:rPr>
              <w:t xml:space="preserve"> per day</w:t>
            </w:r>
          </w:p>
        </w:tc>
      </w:tr>
      <w:tr w:rsidR="00885542" w:rsidRPr="00B22736" w14:paraId="5F6095FB" w14:textId="77777777" w:rsidTr="00885542">
        <w:trPr>
          <w:trHeight w:val="310"/>
          <w:jc w:val="center"/>
        </w:trPr>
        <w:tc>
          <w:tcPr>
            <w:tcW w:w="3229" w:type="dxa"/>
          </w:tcPr>
          <w:p w14:paraId="31770C80" w14:textId="77777777" w:rsidR="00885542" w:rsidRPr="00B22736" w:rsidRDefault="00885542" w:rsidP="003776B8">
            <w:pPr>
              <w:spacing w:line="276" w:lineRule="auto"/>
              <w:rPr>
                <w:rFonts w:asciiTheme="minorHAnsi" w:eastAsiaTheme="minorEastAsia" w:hAnsiTheme="minorHAnsi"/>
                <w:iCs/>
              </w:rPr>
            </w:pPr>
            <w:r w:rsidRPr="00B22736">
              <w:rPr>
                <w:rFonts w:asciiTheme="minorHAnsi" w:eastAsiaTheme="minorEastAsia" w:hAnsiTheme="minorHAnsi"/>
                <w:iCs/>
              </w:rPr>
              <w:t>Having diaper changed (as baby)</w:t>
            </w:r>
          </w:p>
        </w:tc>
        <w:tc>
          <w:tcPr>
            <w:tcW w:w="1136" w:type="dxa"/>
          </w:tcPr>
          <w:p w14:paraId="3F2769F6" w14:textId="77777777" w:rsidR="00885542" w:rsidRPr="00B22736" w:rsidRDefault="00885542" w:rsidP="003776B8">
            <w:pPr>
              <w:spacing w:line="276" w:lineRule="auto"/>
              <w:rPr>
                <w:rFonts w:asciiTheme="minorHAnsi" w:eastAsiaTheme="minorEastAsia" w:hAnsiTheme="minorHAnsi"/>
                <w:iCs/>
              </w:rPr>
            </w:pPr>
            <w:r w:rsidRPr="00B22736">
              <w:rPr>
                <w:rFonts w:asciiTheme="minorHAnsi" w:eastAsiaTheme="minorEastAsia" w:hAnsiTheme="minorHAnsi"/>
                <w:iCs/>
              </w:rPr>
              <w:t>2 years</w:t>
            </w:r>
          </w:p>
        </w:tc>
        <w:tc>
          <w:tcPr>
            <w:tcW w:w="1705" w:type="dxa"/>
          </w:tcPr>
          <w:p w14:paraId="6618C593" w14:textId="77777777" w:rsidR="00885542" w:rsidRPr="00B22736" w:rsidRDefault="00885542" w:rsidP="003776B8">
            <w:pPr>
              <w:spacing w:line="276" w:lineRule="auto"/>
              <w:rPr>
                <w:rFonts w:asciiTheme="minorHAnsi" w:eastAsiaTheme="minorEastAsia" w:hAnsiTheme="minorHAnsi"/>
                <w:iCs/>
              </w:rPr>
            </w:pPr>
            <w:r>
              <w:rPr>
                <w:rFonts w:asciiTheme="minorHAnsi" w:eastAsiaTheme="minorEastAsia" w:hAnsiTheme="minorHAnsi"/>
                <w:iCs/>
              </w:rPr>
              <w:t>8</w:t>
            </w:r>
            <w:r w:rsidRPr="00B22736">
              <w:rPr>
                <w:rFonts w:asciiTheme="minorHAnsi" w:eastAsiaTheme="minorEastAsia" w:hAnsiTheme="minorHAnsi"/>
                <w:iCs/>
              </w:rPr>
              <w:t xml:space="preserve"> times per day</w:t>
            </w:r>
          </w:p>
        </w:tc>
      </w:tr>
    </w:tbl>
    <w:p w14:paraId="1C4944D7" w14:textId="77777777" w:rsidR="0027685B" w:rsidRDefault="0027685B" w:rsidP="0027685B">
      <w:pPr>
        <w:rPr>
          <w:rFonts w:eastAsiaTheme="majorEastAsia" w:cstheme="majorBidi"/>
          <w:i/>
          <w:iCs/>
        </w:rPr>
      </w:pPr>
    </w:p>
    <w:p w14:paraId="41E2BD2E" w14:textId="77777777" w:rsidR="00795ED1" w:rsidRPr="00B22736" w:rsidRDefault="00795ED1" w:rsidP="00795ED1">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9</w:t>
      </w:r>
      <w:r w:rsidRPr="00B22736">
        <w:rPr>
          <w:rFonts w:eastAsiaTheme="majorEastAsia" w:cstheme="majorBidi"/>
          <w:i/>
          <w:iCs/>
        </w:rPr>
        <w:t xml:space="preserve">’s inhalation exposure as a baby from </w:t>
      </w:r>
      <w:r>
        <w:rPr>
          <w:rFonts w:eastAsiaTheme="majorEastAsia" w:cstheme="majorBidi"/>
          <w:bCs/>
          <w:i/>
          <w:iCs/>
        </w:rPr>
        <w:t>diaper changing</w:t>
      </w:r>
      <w:r w:rsidRPr="00B22736">
        <w:rPr>
          <w:rFonts w:eastAsiaTheme="majorEastAsia" w:cstheme="majorBidi"/>
          <w:i/>
          <w:iCs/>
        </w:rPr>
        <w:t xml:space="preserve">: </w:t>
      </w:r>
    </w:p>
    <w:p w14:paraId="328055B8" w14:textId="280E6B6D" w:rsidR="00795ED1" w:rsidRDefault="00795ED1" w:rsidP="00795ED1">
      <w:pPr>
        <w:spacing w:line="276" w:lineRule="auto"/>
        <w:jc w:val="center"/>
        <w:rPr>
          <w:rFonts w:eastAsiaTheme="majorEastAsia" w:cstheme="majorBidi"/>
          <w:i/>
          <w:iCs/>
        </w:rPr>
      </w:pPr>
      <w:r w:rsidRPr="0057436E">
        <w:rPr>
          <w:rFonts w:eastAsiaTheme="majorEastAsia" w:cstheme="majorBidi"/>
          <w:i/>
          <w:iCs/>
        </w:rPr>
        <w:t xml:space="preserve">1.8 f/cc x </w:t>
      </w:r>
      <m:oMath>
        <m:f>
          <m:fPr>
            <m:ctrlPr>
              <w:rPr>
                <w:rFonts w:ascii="Cambria Math" w:eastAsiaTheme="majorEastAsia" w:hAnsi="Cambria Math" w:cstheme="majorBidi"/>
                <w:i/>
                <w:iCs/>
              </w:rPr>
            </m:ctrlPr>
          </m:fPr>
          <m:num>
            <m:r>
              <m:rPr>
                <m:nor/>
              </m:rPr>
              <w:rPr>
                <w:rFonts w:eastAsiaTheme="majorEastAsia" w:cstheme="majorBidi"/>
                <w:i/>
                <w:iCs/>
              </w:rPr>
              <m:t xml:space="preserve">2 min x </m:t>
            </m:r>
            <m:r>
              <m:rPr>
                <m:nor/>
              </m:rPr>
              <w:rPr>
                <w:rFonts w:ascii="Cambria Math" w:eastAsiaTheme="majorEastAsia" w:cstheme="majorBidi"/>
                <w:i/>
                <w:iCs/>
              </w:rPr>
              <m:t>(8 changes/day) x (365 days/year) x (2 years)</m:t>
            </m:r>
          </m:num>
          <m:den>
            <m:r>
              <w:rPr>
                <w:rFonts w:ascii="Cambria Math" w:eastAsiaTheme="majorEastAsia" w:hAnsi="Cambria Math" w:cstheme="majorBidi"/>
              </w:rPr>
              <m:t>525,600 min/year</m:t>
            </m:r>
          </m:den>
        </m:f>
      </m:oMath>
      <w:r w:rsidRPr="0057436E">
        <w:rPr>
          <w:rFonts w:eastAsiaTheme="majorEastAsia" w:cstheme="majorBidi"/>
          <w:i/>
          <w:iCs/>
        </w:rPr>
        <w:t xml:space="preserve"> =</w:t>
      </w:r>
      <w:r>
        <w:rPr>
          <w:rFonts w:eastAsiaTheme="majorEastAsia" w:cstheme="majorBidi"/>
          <w:i/>
          <w:iCs/>
        </w:rPr>
        <w:t xml:space="preserve"> 0.0</w:t>
      </w:r>
      <w:r w:rsidR="00C969AF">
        <w:rPr>
          <w:rFonts w:eastAsiaTheme="majorEastAsia" w:cstheme="majorBidi"/>
          <w:i/>
          <w:iCs/>
        </w:rPr>
        <w:t>4</w:t>
      </w:r>
      <w:r>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00653CAE" w14:textId="57812F96" w:rsidR="00795ED1" w:rsidRPr="00B22736" w:rsidRDefault="00795ED1" w:rsidP="00795ED1">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9</w:t>
      </w:r>
      <w:r w:rsidR="00F71838">
        <w:rPr>
          <w:rFonts w:eastAsiaTheme="majorEastAsia" w:cstheme="majorBidi"/>
          <w:i/>
          <w:iCs/>
        </w:rPr>
        <w:t>’s inhalation exposure from 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46D5819A" w14:textId="1520A3A3" w:rsidR="00795ED1" w:rsidRDefault="00F71838" w:rsidP="00795ED1">
      <w:pPr>
        <w:spacing w:line="276" w:lineRule="auto"/>
        <w:jc w:val="center"/>
        <w:rPr>
          <w:rFonts w:eastAsiaTheme="minorEastAsia" w:cstheme="majorBidi"/>
          <w:i/>
        </w:rPr>
      </w:pPr>
      <w:r>
        <w:rPr>
          <w:rFonts w:eastAsiaTheme="minorEastAsia" w:cstheme="majorBidi"/>
          <w:i/>
          <w:iCs/>
        </w:rPr>
        <w:t>2.57 f/cc</w:t>
      </w:r>
      <w:r w:rsidR="00795ED1" w:rsidRPr="001E7854">
        <w:rPr>
          <w:rFonts w:eastAsiaTheme="minorEastAsia" w:cstheme="majorBidi"/>
          <w:i/>
          <w:iCs/>
        </w:rPr>
        <w:t xml:space="preserve"> x</w:t>
      </w:r>
      <w:r>
        <w:rPr>
          <w:rFonts w:eastAsiaTheme="minorEastAsia" w:cstheme="majorBidi"/>
          <w:i/>
          <w:iCs/>
        </w:rPr>
        <w:t xml:space="preserve"> </w:t>
      </w:r>
      <w:r w:rsidR="00795ED1"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(42 years)</m:t>
                </m:r>
              </m:e>
            </m:func>
          </m:num>
          <m:den>
            <m:r>
              <w:rPr>
                <w:rFonts w:ascii="Cambria Math" w:eastAsiaTheme="minorEastAsia" w:hAnsi="Cambria Math" w:cstheme="majorBidi"/>
              </w:rPr>
              <m:t>525,600 min/year</m:t>
            </m:r>
          </m:den>
        </m:f>
      </m:oMath>
      <w:r w:rsidR="00795ED1" w:rsidRPr="001E7854">
        <w:rPr>
          <w:rFonts w:eastAsiaTheme="minorEastAsia" w:cstheme="majorBidi"/>
          <w:i/>
          <w:iCs/>
        </w:rPr>
        <w:t xml:space="preserve"> =</w:t>
      </w:r>
      <w:r w:rsidR="00795ED1">
        <w:rPr>
          <w:rFonts w:eastAsiaTheme="minorEastAsia" w:cstheme="majorBidi"/>
          <w:i/>
          <w:iCs/>
        </w:rPr>
        <w:t>0.</w:t>
      </w:r>
      <w:r>
        <w:rPr>
          <w:rFonts w:eastAsiaTheme="minorEastAsia" w:cstheme="majorBidi"/>
          <w:i/>
          <w:iCs/>
        </w:rPr>
        <w:t>37</w:t>
      </w:r>
      <w:r w:rsidR="00795ED1"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7C1D44A6" w14:textId="1450B9A1" w:rsidR="00F71838" w:rsidRPr="00B22736" w:rsidRDefault="00F71838" w:rsidP="00F71838">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9</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09DF897F" w14:textId="61CFAC15" w:rsidR="00F71838" w:rsidRPr="00B22736" w:rsidRDefault="00F71838" w:rsidP="00F71838">
      <w:pPr>
        <w:spacing w:line="276" w:lineRule="auto"/>
        <w:jc w:val="center"/>
        <w:rPr>
          <w:rFonts w:eastAsiaTheme="minorEastAsia" w:cstheme="majorBidi"/>
          <w:i/>
          <w:iCs/>
        </w:rPr>
      </w:pPr>
      <w:r>
        <w:rPr>
          <w:rFonts w:eastAsiaTheme="minorEastAsia" w:cstheme="majorBidi"/>
          <w:i/>
          <w:iCs/>
        </w:rPr>
        <w:t xml:space="preserve">1.9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(1 time/day) x (365 days/year) x (42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0.28</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07D9D91A" w14:textId="77777777" w:rsidR="00795ED1" w:rsidRPr="00B22736" w:rsidRDefault="00795ED1" w:rsidP="00795ED1">
      <w:pPr>
        <w:spacing w:line="276" w:lineRule="auto"/>
        <w:rPr>
          <w:rFonts w:eastAsiaTheme="majorEastAsia" w:cstheme="majorBidi"/>
          <w:i/>
          <w:iCs/>
        </w:rPr>
      </w:pPr>
      <w:r w:rsidRPr="00B22736">
        <w:rPr>
          <w:rFonts w:eastAsiaTheme="majorEastAsia" w:cstheme="majorBidi"/>
          <w:i/>
          <w:iCs/>
        </w:rPr>
        <w:t>Total asbestos exposure of Case #</w:t>
      </w:r>
      <w:r>
        <w:rPr>
          <w:rFonts w:eastAsiaTheme="majorEastAsia" w:cstheme="majorBidi"/>
          <w:i/>
          <w:iCs/>
        </w:rPr>
        <w:t>9</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4B6A6860" w14:textId="20C44C12" w:rsidR="00795ED1" w:rsidRPr="00B22736" w:rsidRDefault="00795ED1" w:rsidP="00795ED1">
      <w:pPr>
        <w:spacing w:line="276" w:lineRule="auto"/>
        <w:jc w:val="center"/>
        <w:rPr>
          <w:rFonts w:eastAsiaTheme="majorEastAsia" w:cstheme="majorBidi"/>
          <w:i/>
          <w:iCs/>
        </w:rPr>
      </w:pPr>
      <w:r>
        <w:rPr>
          <w:rFonts w:eastAsiaTheme="majorEastAsia" w:cstheme="majorBidi"/>
          <w:i/>
          <w:iCs/>
        </w:rPr>
        <w:t>0.0</w:t>
      </w:r>
      <w:r w:rsidR="00C969AF">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+ 0.</w:t>
      </w:r>
      <w:r w:rsidR="00F71838">
        <w:rPr>
          <w:rFonts w:eastAsiaTheme="majorEastAsia" w:cstheme="majorBidi"/>
          <w:i/>
          <w:iCs/>
        </w:rPr>
        <w:t>37</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 xml:space="preserve">•years+ 0.28 </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inorEastAsia" w:cstheme="majorBidi"/>
          <w:i/>
          <w:iCs/>
        </w:rPr>
        <w:t xml:space="preserve"> </w:t>
      </w:r>
      <w:r w:rsidRPr="00B22736">
        <w:rPr>
          <w:rFonts w:eastAsiaTheme="majorEastAsia" w:cstheme="majorBidi"/>
          <w:i/>
          <w:iCs/>
        </w:rPr>
        <w:t xml:space="preserve">= </w:t>
      </w:r>
      <w:r>
        <w:rPr>
          <w:rFonts w:eastAsiaTheme="majorEastAsia" w:cstheme="majorBidi"/>
          <w:i/>
          <w:iCs/>
        </w:rPr>
        <w:t>0.</w:t>
      </w:r>
      <w:r w:rsidR="00F71838">
        <w:rPr>
          <w:rFonts w:eastAsiaTheme="majorEastAsia" w:cstheme="majorBidi"/>
          <w:i/>
          <w:iCs/>
        </w:rPr>
        <w:t>69</w:t>
      </w:r>
      <m:oMath>
        <m:r>
          <w:rPr>
            <w:rFonts w:ascii="Cambria Math" w:eastAsiaTheme="majorEastAsia" w:hAnsi="Cambria Math" w:cstheme="majorBidi"/>
          </w:rPr>
          <m:t xml:space="preserve"> </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ajorEastAsia" w:cstheme="majorBidi"/>
          <w:i/>
          <w:iCs/>
        </w:rPr>
        <w:t xml:space="preserve"> </w:t>
      </w:r>
    </w:p>
    <w:p w14:paraId="4C3311FA" w14:textId="77777777" w:rsidR="00795ED1" w:rsidRPr="00B22736" w:rsidRDefault="00795ED1" w:rsidP="00795ED1">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w:t>
      </w:r>
      <w:r>
        <w:rPr>
          <w:rFonts w:eastAsiaTheme="majorEastAsia" w:cstheme="majorBidi"/>
          <w:i/>
          <w:iCs/>
        </w:rPr>
        <w:t xml:space="preserve">tos fibers breathed in by Case #9 from talc powder use as an </w:t>
      </w:r>
      <w:r>
        <w:rPr>
          <w:rFonts w:eastAsiaTheme="majorEastAsia" w:cstheme="majorBidi"/>
          <w:b/>
          <w:i/>
          <w:iCs/>
        </w:rPr>
        <w:t>adult</w:t>
      </w:r>
      <w:r w:rsidRPr="00B22736">
        <w:rPr>
          <w:rFonts w:eastAsiaTheme="majorEastAsia" w:cstheme="majorBidi"/>
          <w:i/>
          <w:iCs/>
        </w:rPr>
        <w:t>:</w:t>
      </w:r>
    </w:p>
    <w:p w14:paraId="5E457B43" w14:textId="3EB70F63" w:rsidR="00795ED1" w:rsidRPr="007E21A1" w:rsidRDefault="0062277D" w:rsidP="00795ED1">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rPr>
            </m:ctrlPr>
          </m:dPr>
          <m:e>
            <m:r>
              <w:rPr>
                <w:rFonts w:ascii="Cambria Math" w:eastAsiaTheme="majorEastAsia" w:hAnsi="Cambria Math" w:cstheme="majorBidi"/>
              </w:rPr>
              <m:t>0.37</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 xml:space="preserve">•years+ 0.28 </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 xml:space="preserve">•years </m:t>
            </m:r>
          </m:e>
        </m:d>
        <m:r>
          <w:rPr>
            <w:rFonts w:ascii="Cambria Math" w:eastAsiaTheme="majorEastAsia" w:hAnsi="Cambria Math" w:cstheme="majorBidi"/>
          </w:rPr>
          <m:t xml:space="preserve"> </m:t>
        </m:r>
      </m:oMath>
      <w:r w:rsidR="00795ED1"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795ED1" w:rsidRPr="007E21A1">
        <w:rPr>
          <w:rFonts w:eastAsiaTheme="majorEastAsia" w:cstheme="majorBidi"/>
          <w:i/>
          <w:iCs/>
        </w:rPr>
        <w:t xml:space="preserve">= </w:t>
      </w:r>
      <w:r w:rsidR="00F71838">
        <w:rPr>
          <w:rFonts w:eastAsiaTheme="majorEastAsia" w:cstheme="majorBidi"/>
          <w:i/>
          <w:iCs/>
        </w:rPr>
        <w:t>4,745,0</w:t>
      </w:r>
      <w:r w:rsidR="00795ED1">
        <w:rPr>
          <w:rFonts w:eastAsiaTheme="majorEastAsia" w:cstheme="majorBidi"/>
          <w:i/>
          <w:iCs/>
        </w:rPr>
        <w:t>00,000</w:t>
      </w:r>
      <w:r w:rsidR="00795ED1" w:rsidRPr="007E21A1">
        <w:rPr>
          <w:rFonts w:eastAsiaTheme="majorEastAsia" w:cstheme="majorBidi"/>
          <w:i/>
          <w:iCs/>
        </w:rPr>
        <w:t xml:space="preserve"> asbestos fibers</w:t>
      </w:r>
    </w:p>
    <w:p w14:paraId="2A969235" w14:textId="77777777" w:rsidR="00795ED1" w:rsidRPr="00B22736" w:rsidRDefault="00795ED1" w:rsidP="00795ED1">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w:t>
      </w:r>
      <w:r>
        <w:rPr>
          <w:rFonts w:eastAsiaTheme="majorEastAsia" w:cstheme="majorBidi"/>
          <w:i/>
          <w:iCs/>
        </w:rPr>
        <w:t xml:space="preserve">os fibers breathed in by Case #9 from talc powder use as an </w:t>
      </w:r>
      <w:r>
        <w:rPr>
          <w:rFonts w:eastAsiaTheme="majorEastAsia" w:cstheme="majorBidi"/>
          <w:b/>
          <w:i/>
          <w:iCs/>
        </w:rPr>
        <w:t>infant</w:t>
      </w:r>
      <w:r w:rsidRPr="00B22736">
        <w:rPr>
          <w:rFonts w:eastAsiaTheme="majorEastAsia" w:cstheme="majorBidi"/>
          <w:i/>
          <w:iCs/>
        </w:rPr>
        <w:t>:</w:t>
      </w:r>
    </w:p>
    <w:p w14:paraId="6D73BF10" w14:textId="3BD62B4C" w:rsidR="00795ED1" w:rsidRPr="007E21A1" w:rsidRDefault="0062277D" w:rsidP="00795ED1">
      <w:pPr>
        <w:jc w:val="center"/>
        <w:rPr>
          <w:i/>
          <w:iCs/>
        </w:rPr>
      </w:pPr>
      <m:oMath>
        <m:d>
          <m:dPr>
            <m:begChr m:val="["/>
            <m:endChr m:val="]"/>
            <m:ctrlPr>
              <w:rPr>
                <w:rFonts w:ascii="Cambria Math" w:hAnsi="Cambria Math"/>
                <w:i/>
                <w:iCs/>
              </w:rPr>
            </m:ctrlPr>
          </m:dPr>
          <m:e>
            <m:r>
              <w:rPr>
                <w:rFonts w:ascii="Cambria Math" w:eastAsiaTheme="majorEastAsia" w:hAnsi="Cambria Math" w:cstheme="majorBidi"/>
              </w:rPr>
              <m:t>0.04</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hAnsi="Cambria Math"/>
          </w:rPr>
          <m:t xml:space="preserve"> </m:t>
        </m:r>
      </m:oMath>
      <w:r w:rsidR="00795ED1" w:rsidRPr="007E21A1">
        <w:rPr>
          <w:i/>
          <w:iCs/>
        </w:rPr>
        <w:t xml:space="preserve">x </w:t>
      </w:r>
      <m:oMath>
        <m:f>
          <m:fPr>
            <m:ctrlPr>
              <w:rPr>
                <w:rFonts w:ascii="Cambria Math" w:hAnsi="Cambria Math"/>
                <w:i/>
                <w:iCs/>
              </w:rPr>
            </m:ctrlPr>
          </m:fPr>
          <m:num>
            <m:r>
              <w:rPr>
                <w:rFonts w:ascii="Cambria Math" w:hAnsi="Cambria Math"/>
              </w:rPr>
              <m:t>5,512,536,000 cc</m:t>
            </m:r>
          </m:num>
          <m:den>
            <m:r>
              <w:rPr>
                <w:rFonts w:ascii="Cambria Math" w:hAnsi="Cambria Math"/>
              </w:rPr>
              <m:t>year</m:t>
            </m:r>
          </m:den>
        </m:f>
        <m:r>
          <w:rPr>
            <w:rFonts w:ascii="Cambria Math" w:hAnsi="Cambria Math"/>
          </w:rPr>
          <m:t xml:space="preserve"> </m:t>
        </m:r>
      </m:oMath>
      <w:r w:rsidR="00795ED1" w:rsidRPr="007E21A1">
        <w:rPr>
          <w:i/>
          <w:iCs/>
        </w:rPr>
        <w:t xml:space="preserve">= </w:t>
      </w:r>
      <w:r w:rsidR="00C969AF" w:rsidRPr="009713DA">
        <w:rPr>
          <w:rFonts w:eastAsiaTheme="majorEastAsia" w:cstheme="majorBidi"/>
          <w:i/>
          <w:iCs/>
        </w:rPr>
        <w:t>220</w:t>
      </w:r>
      <w:r w:rsidR="00C969AF">
        <w:rPr>
          <w:rFonts w:eastAsiaTheme="majorEastAsia" w:cstheme="majorBidi"/>
          <w:i/>
          <w:iCs/>
        </w:rPr>
        <w:t>,</w:t>
      </w:r>
      <w:r w:rsidR="00C969AF" w:rsidRPr="009713DA">
        <w:rPr>
          <w:rFonts w:eastAsiaTheme="majorEastAsia" w:cstheme="majorBidi"/>
          <w:i/>
          <w:iCs/>
        </w:rPr>
        <w:t>501</w:t>
      </w:r>
      <w:r w:rsidR="00C969AF">
        <w:rPr>
          <w:rFonts w:eastAsiaTheme="majorEastAsia" w:cstheme="majorBidi"/>
          <w:i/>
          <w:iCs/>
        </w:rPr>
        <w:t>,</w:t>
      </w:r>
      <w:r w:rsidR="00C969AF" w:rsidRPr="009713DA">
        <w:rPr>
          <w:rFonts w:eastAsiaTheme="majorEastAsia" w:cstheme="majorBidi"/>
          <w:i/>
          <w:iCs/>
        </w:rPr>
        <w:t>44</w:t>
      </w:r>
      <w:r w:rsidR="00C969AF">
        <w:rPr>
          <w:rFonts w:eastAsiaTheme="majorEastAsia" w:cstheme="majorBidi"/>
          <w:i/>
          <w:iCs/>
        </w:rPr>
        <w:t xml:space="preserve">0 </w:t>
      </w:r>
      <w:r w:rsidR="00795ED1" w:rsidRPr="007E21A1">
        <w:rPr>
          <w:i/>
          <w:iCs/>
        </w:rPr>
        <w:t>asbestos fibers</w:t>
      </w:r>
    </w:p>
    <w:p w14:paraId="0C75B16A" w14:textId="77777777" w:rsidR="00795ED1" w:rsidRDefault="00795ED1" w:rsidP="00795ED1">
      <w:pPr>
        <w:rPr>
          <w:i/>
        </w:rPr>
      </w:pPr>
      <w:r w:rsidRPr="007E21A1">
        <w:rPr>
          <w:i/>
        </w:rPr>
        <w:t>Total dose of asbestos fibers in Case #</w:t>
      </w:r>
      <w:r>
        <w:rPr>
          <w:i/>
        </w:rPr>
        <w:t>9</w:t>
      </w:r>
      <w:r w:rsidRPr="007E21A1">
        <w:rPr>
          <w:i/>
        </w:rPr>
        <w:t xml:space="preserve"> from talc powder:</w:t>
      </w:r>
    </w:p>
    <w:p w14:paraId="1A23F8DE" w14:textId="70803A48" w:rsidR="00795ED1" w:rsidRPr="007E21A1" w:rsidRDefault="00F71838" w:rsidP="00795ED1">
      <w:pPr>
        <w:jc w:val="center"/>
        <w:rPr>
          <w:i/>
        </w:rPr>
      </w:pPr>
      <w:r>
        <w:rPr>
          <w:rFonts w:eastAsiaTheme="majorEastAsia" w:cstheme="majorBidi"/>
          <w:i/>
          <w:iCs/>
        </w:rPr>
        <w:t>4,745,000,000</w:t>
      </w:r>
      <w:r w:rsidRPr="007E21A1">
        <w:rPr>
          <w:rFonts w:eastAsiaTheme="majorEastAsia" w:cstheme="majorBidi"/>
          <w:i/>
          <w:iCs/>
        </w:rPr>
        <w:t xml:space="preserve"> </w:t>
      </w:r>
      <w:r w:rsidR="00795ED1" w:rsidRPr="007E21A1">
        <w:rPr>
          <w:rFonts w:eastAsiaTheme="majorEastAsia" w:cstheme="majorBidi"/>
          <w:i/>
          <w:iCs/>
        </w:rPr>
        <w:t>asbestos fibers</w:t>
      </w:r>
      <w:r w:rsidR="00795ED1">
        <w:rPr>
          <w:rFonts w:eastAsiaTheme="majorEastAsia" w:cstheme="majorBidi"/>
          <w:i/>
          <w:iCs/>
        </w:rPr>
        <w:t xml:space="preserve"> + </w:t>
      </w:r>
      <w:r w:rsidR="00C969AF" w:rsidRPr="009713DA">
        <w:rPr>
          <w:rFonts w:eastAsiaTheme="majorEastAsia" w:cstheme="majorBidi"/>
          <w:i/>
          <w:iCs/>
        </w:rPr>
        <w:t>220</w:t>
      </w:r>
      <w:r w:rsidR="00C969AF">
        <w:rPr>
          <w:rFonts w:eastAsiaTheme="majorEastAsia" w:cstheme="majorBidi"/>
          <w:i/>
          <w:iCs/>
        </w:rPr>
        <w:t>,</w:t>
      </w:r>
      <w:r w:rsidR="00C969AF" w:rsidRPr="009713DA">
        <w:rPr>
          <w:rFonts w:eastAsiaTheme="majorEastAsia" w:cstheme="majorBidi"/>
          <w:i/>
          <w:iCs/>
        </w:rPr>
        <w:t>501</w:t>
      </w:r>
      <w:r w:rsidR="00C969AF">
        <w:rPr>
          <w:rFonts w:eastAsiaTheme="majorEastAsia" w:cstheme="majorBidi"/>
          <w:i/>
          <w:iCs/>
        </w:rPr>
        <w:t>,</w:t>
      </w:r>
      <w:r w:rsidR="00C969AF" w:rsidRPr="009713DA">
        <w:rPr>
          <w:rFonts w:eastAsiaTheme="majorEastAsia" w:cstheme="majorBidi"/>
          <w:i/>
          <w:iCs/>
        </w:rPr>
        <w:t>44</w:t>
      </w:r>
      <w:r w:rsidR="00C969AF">
        <w:rPr>
          <w:rFonts w:eastAsiaTheme="majorEastAsia" w:cstheme="majorBidi"/>
          <w:i/>
          <w:iCs/>
        </w:rPr>
        <w:t xml:space="preserve">0 </w:t>
      </w:r>
      <w:r w:rsidR="00795ED1" w:rsidRPr="007E21A1">
        <w:rPr>
          <w:i/>
          <w:iCs/>
        </w:rPr>
        <w:t>asbestos fibers</w:t>
      </w:r>
      <w:r w:rsidR="00795ED1">
        <w:rPr>
          <w:i/>
          <w:iCs/>
        </w:rPr>
        <w:t xml:space="preserve"> = </w:t>
      </w:r>
      <w:r>
        <w:rPr>
          <w:i/>
          <w:iCs/>
        </w:rPr>
        <w:t>4,965,5</w:t>
      </w:r>
      <w:r w:rsidR="00C969AF">
        <w:rPr>
          <w:i/>
          <w:iCs/>
        </w:rPr>
        <w:t>01,440</w:t>
      </w:r>
      <w:r w:rsidR="00795ED1">
        <w:rPr>
          <w:i/>
          <w:iCs/>
        </w:rPr>
        <w:t xml:space="preserve"> asbestos fibers</w:t>
      </w:r>
    </w:p>
    <w:p w14:paraId="710F0974" w14:textId="77777777" w:rsidR="0027685B" w:rsidRPr="0027685B" w:rsidRDefault="0027685B" w:rsidP="0027685B">
      <w:pPr>
        <w:rPr>
          <w:rFonts w:eastAsiaTheme="majorEastAsia" w:cstheme="majorBidi"/>
          <w:iCs/>
        </w:rPr>
      </w:pPr>
      <w:r w:rsidRPr="0027685B">
        <w:rPr>
          <w:rFonts w:eastAsiaTheme="majorEastAsia" w:cstheme="majorBidi"/>
          <w:iCs/>
        </w:rPr>
        <w:t>This is an underestimate of the actual asbestos inhaled because we did not consider the following exposures:</w:t>
      </w:r>
    </w:p>
    <w:p w14:paraId="68EA98CE"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Exposure to transvaginal asbestos fibers from J&amp;J talcum powder</w:t>
      </w:r>
    </w:p>
    <w:p w14:paraId="0AF505CF"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Her mother’s application of J&amp;J Baby Powder on her whole body after baths</w:t>
      </w:r>
    </w:p>
    <w:p w14:paraId="74EC8A0C" w14:textId="77777777" w:rsidR="0027685B" w:rsidRPr="0027685B" w:rsidRDefault="0027685B" w:rsidP="0027685B">
      <w:pPr>
        <w:numPr>
          <w:ilvl w:val="0"/>
          <w:numId w:val="1"/>
        </w:numPr>
        <w:rPr>
          <w:rFonts w:eastAsiaTheme="majorEastAsia" w:cstheme="majorBidi"/>
          <w:iCs/>
        </w:rPr>
      </w:pPr>
      <w:r w:rsidRPr="0027685B">
        <w:rPr>
          <w:rFonts w:eastAsiaTheme="majorEastAsia" w:cstheme="majorBidi"/>
          <w:iCs/>
        </w:rPr>
        <w:t>Her family’s usage of J&amp;J Baby Powder in the same house</w:t>
      </w:r>
    </w:p>
    <w:p w14:paraId="3178E2E0" w14:textId="77777777" w:rsidR="00451E22" w:rsidRPr="0027685B" w:rsidRDefault="0027685B" w:rsidP="008E731A">
      <w:pPr>
        <w:numPr>
          <w:ilvl w:val="0"/>
          <w:numId w:val="1"/>
        </w:numPr>
        <w:rPr>
          <w:rFonts w:eastAsiaTheme="majorEastAsia" w:cstheme="majorBidi"/>
          <w:iCs/>
        </w:rPr>
      </w:pPr>
      <w:r w:rsidRPr="0027685B">
        <w:rPr>
          <w:rFonts w:eastAsiaTheme="majorEastAsia" w:cstheme="majorBidi"/>
          <w:iCs/>
        </w:rPr>
        <w:t>Usage of talcum powder to abate the sand when they went to the beach</w:t>
      </w:r>
    </w:p>
    <w:p w14:paraId="05A4703D" w14:textId="77777777" w:rsidR="0014387A" w:rsidRPr="0014387A" w:rsidRDefault="0014387A" w:rsidP="0014387A">
      <w:pPr>
        <w:spacing w:before="200" w:after="0"/>
        <w:outlineLvl w:val="2"/>
        <w:rPr>
          <w:rFonts w:eastAsiaTheme="majorEastAsia" w:cstheme="majorBidi"/>
          <w:b/>
          <w:iCs/>
          <w:smallCaps/>
          <w:spacing w:val="5"/>
          <w:sz w:val="26"/>
          <w:szCs w:val="26"/>
          <w:u w:val="single"/>
        </w:rPr>
      </w:pPr>
      <w:bookmarkStart w:id="14" w:name="_Toc526417515"/>
      <w:r w:rsidRPr="0014387A">
        <w:rPr>
          <w:rFonts w:eastAsiaTheme="majorEastAsia" w:cstheme="majorBidi"/>
          <w:b/>
          <w:iCs/>
          <w:smallCaps/>
          <w:spacing w:val="5"/>
          <w:sz w:val="26"/>
          <w:szCs w:val="26"/>
          <w:u w:val="single"/>
        </w:rPr>
        <w:t>Case #10</w:t>
      </w:r>
      <w:bookmarkEnd w:id="14"/>
      <w:r w:rsidRPr="0014387A">
        <w:rPr>
          <w:rFonts w:eastAsiaTheme="majorEastAsia" w:cstheme="majorBidi"/>
          <w:b/>
          <w:iCs/>
          <w:smallCaps/>
          <w:spacing w:val="5"/>
          <w:sz w:val="26"/>
          <w:szCs w:val="26"/>
          <w:u w:val="single"/>
        </w:rPr>
        <w:t xml:space="preserve"> </w:t>
      </w:r>
    </w:p>
    <w:p w14:paraId="107284DE" w14:textId="77777777" w:rsidR="00E02E0A" w:rsidRPr="0014387A" w:rsidRDefault="00E02E0A" w:rsidP="00E02E0A">
      <w:pPr>
        <w:spacing w:after="0"/>
        <w:outlineLvl w:val="3"/>
        <w:rPr>
          <w:rFonts w:eastAsiaTheme="majorEastAsia" w:cstheme="majorBidi"/>
          <w:bCs/>
          <w:i/>
          <w:spacing w:val="5"/>
          <w:sz w:val="24"/>
          <w:szCs w:val="24"/>
        </w:rPr>
      </w:pPr>
      <w:r w:rsidRPr="0014387A">
        <w:rPr>
          <w:rFonts w:eastAsiaTheme="majorEastAsia" w:cstheme="majorBidi"/>
          <w:bCs/>
          <w:i/>
          <w:spacing w:val="5"/>
          <w:sz w:val="24"/>
          <w:szCs w:val="24"/>
        </w:rPr>
        <w:t>Past Medical History:</w:t>
      </w:r>
    </w:p>
    <w:p w14:paraId="145FEEAD" w14:textId="79DA525E" w:rsidR="00451E22" w:rsidRDefault="00451E22" w:rsidP="00451E22">
      <w:r w:rsidRPr="00451E22">
        <w:t xml:space="preserve">Case #10 is a 47-year-old Caucasian woman with a history of ulcerative colitis, </w:t>
      </w:r>
      <w:r>
        <w:t xml:space="preserve">gall bladder dysfunction, </w:t>
      </w:r>
      <w:r w:rsidRPr="00451E22">
        <w:t xml:space="preserve">acute sinusitis, GERD, and hypertension.   </w:t>
      </w:r>
      <w:r w:rsidR="00E02E0A" w:rsidRPr="0014387A">
        <w:t>She has 2 children (G2P2</w:t>
      </w:r>
      <w:r>
        <w:t xml:space="preserve">). Her ulcerative colitis was </w:t>
      </w:r>
      <w:r w:rsidR="00E02E0A" w:rsidRPr="0014387A">
        <w:t>resolved in the early 2000s, with recurrence including rectal bleeding and loose stools, for which she was tr</w:t>
      </w:r>
      <w:r>
        <w:t>eated with medication in 2012</w:t>
      </w:r>
      <w:r w:rsidR="00E02E0A" w:rsidRPr="0014387A">
        <w:t>.  The patient’s brother also has colitis</w:t>
      </w:r>
      <w:r>
        <w:t>.</w:t>
      </w:r>
      <w:r w:rsidR="00E02E0A" w:rsidRPr="0014387A">
        <w:t xml:space="preserve"> In 2013, she experienced an increase in abdominal pain (right upper quadrant, epigastrium, periumbilical area, and lower abdomen), thought to be brought on by the stress of caretaking for her grandparents; abdominal distention, right back and flank pain, an increase in heartburn, and some indigestion. In late 2013, she had significant diarrhea, hematochezia, and a change in bowel habits which led to a colonoscopy, the impression of which was internal hemorrhoids. Biopsies taken at that time for an evaluation of microscopic colitis were found to be benign.</w:t>
      </w:r>
      <w:r>
        <w:t xml:space="preserve"> </w:t>
      </w:r>
    </w:p>
    <w:p w14:paraId="3F5414E6" w14:textId="77777777" w:rsidR="00E02E0A" w:rsidRPr="0014387A" w:rsidRDefault="00451E22" w:rsidP="00451E22">
      <w:r w:rsidRPr="0014387A">
        <w:lastRenderedPageBreak/>
        <w:t>She experienced menarche at age 12. She had had a Cesarean section in 2002, at age 30</w:t>
      </w:r>
    </w:p>
    <w:p w14:paraId="17B2A249" w14:textId="77777777" w:rsidR="0014387A" w:rsidRPr="0014387A" w:rsidRDefault="0014387A" w:rsidP="0014387A">
      <w:pPr>
        <w:spacing w:after="0"/>
        <w:outlineLvl w:val="3"/>
        <w:rPr>
          <w:rFonts w:eastAsiaTheme="majorEastAsia" w:cstheme="majorBidi"/>
          <w:bCs/>
          <w:i/>
          <w:spacing w:val="5"/>
          <w:sz w:val="24"/>
          <w:szCs w:val="24"/>
        </w:rPr>
      </w:pPr>
      <w:r w:rsidRPr="0014387A">
        <w:rPr>
          <w:rFonts w:eastAsiaTheme="majorEastAsia" w:cstheme="majorBidi"/>
          <w:bCs/>
          <w:i/>
          <w:spacing w:val="5"/>
          <w:sz w:val="24"/>
          <w:szCs w:val="24"/>
        </w:rPr>
        <w:t>History of present illness</w:t>
      </w:r>
    </w:p>
    <w:p w14:paraId="3B087F1F" w14:textId="77777777" w:rsidR="00451E22" w:rsidRDefault="00451E22" w:rsidP="00451E22">
      <w:r w:rsidRPr="00451E22">
        <w:t xml:space="preserve">In the fall of 2014, the patient reported bloating and that she felt a solid mass in her abdomen.  Approximately one month prior, she had begun physical therapy for back pain.  She was encouraged to continue with physical therapy.  By the end of that year, she reported to the ER with complaints of heavy menstrual bleeding and cramping, an abdominal mass and feelings of fullness over the two prior weeks.  An X-ray revealed an abdominal mass.  A CT of the abdomen and pelvis showed a large (~19 x 11 x 15 cm) cystic mass, with some soft tissue, that seemed to come off of the right ovary.  She underwent an exploratory laparotomy, total abdominal hysterectomy, bilateral </w:t>
      </w:r>
      <w:proofErr w:type="spellStart"/>
      <w:r w:rsidRPr="00451E22">
        <w:t>salpingo</w:t>
      </w:r>
      <w:proofErr w:type="spellEnd"/>
      <w:r w:rsidRPr="00451E22">
        <w:t>-oophorectomy, partial omentectomy, and staging laparotomy, with multiple peritoneal biopsies, bilateral pelvic lymph node biopsies, and a periaortic lymph node biopsy. In early 2015 at age 42, the patient was diagnosed with high-grade ovarian papillary serous carcinoma limited to the right ovary. She completed 5 cycles of post-operative adjuvant chemotherapy with Taxol and Carboplatin. In early 2018, the patient was without</w:t>
      </w:r>
      <w:r>
        <w:t xml:space="preserve"> evidence of recurrent disease.</w:t>
      </w:r>
    </w:p>
    <w:p w14:paraId="50018F5E" w14:textId="77777777" w:rsidR="00724869" w:rsidRPr="00724869" w:rsidRDefault="00724869" w:rsidP="00724869">
      <w:pPr>
        <w:spacing w:after="0"/>
        <w:outlineLvl w:val="3"/>
        <w:rPr>
          <w:rFonts w:eastAsiaTheme="majorEastAsia" w:cstheme="majorBidi"/>
          <w:bCs/>
          <w:i/>
          <w:spacing w:val="5"/>
          <w:sz w:val="24"/>
          <w:szCs w:val="24"/>
        </w:rPr>
      </w:pPr>
      <w:r w:rsidRPr="00724869">
        <w:rPr>
          <w:rFonts w:eastAsiaTheme="majorEastAsia" w:cstheme="majorBidi"/>
          <w:bCs/>
          <w:i/>
          <w:spacing w:val="5"/>
          <w:sz w:val="24"/>
          <w:szCs w:val="24"/>
        </w:rPr>
        <w:t>Other ovarian cancer risk factors</w:t>
      </w:r>
    </w:p>
    <w:p w14:paraId="66E5F172" w14:textId="77777777" w:rsidR="00724869" w:rsidRPr="00724869" w:rsidRDefault="00724869" w:rsidP="00724869">
      <w:pPr>
        <w:rPr>
          <w:rFonts w:eastAsiaTheme="majorEastAsia" w:cstheme="majorBidi"/>
        </w:rPr>
      </w:pPr>
      <w:r w:rsidRPr="00724869">
        <w:rPr>
          <w:rFonts w:eastAsiaTheme="majorEastAsia" w:cstheme="majorBidi"/>
        </w:rPr>
        <w:t>Her mother was diagnosed with breast cancer at age 51, and her paternal grandmother was diagnosed with breast cancer at age 65.  The patient was BRCA-negative. The patient did not have hormone replacement therapy (HRT) or use an intrauterine device. She never smoked.  She used birth control pills (BCPs) for only 1-2 months. She breastfed for a total of 2 months.</w:t>
      </w:r>
    </w:p>
    <w:p w14:paraId="1E6C9CA0" w14:textId="77777777" w:rsidR="0014387A" w:rsidRPr="0014387A" w:rsidRDefault="0014387A" w:rsidP="0014387A">
      <w:pPr>
        <w:spacing w:after="0"/>
        <w:outlineLvl w:val="3"/>
        <w:rPr>
          <w:rFonts w:eastAsiaTheme="majorEastAsia" w:cstheme="majorBidi"/>
          <w:bCs/>
          <w:i/>
          <w:spacing w:val="5"/>
          <w:szCs w:val="24"/>
        </w:rPr>
      </w:pPr>
      <w:r w:rsidRPr="0014387A">
        <w:rPr>
          <w:rFonts w:eastAsiaTheme="majorEastAsia" w:cstheme="majorBidi"/>
          <w:bCs/>
          <w:i/>
          <w:spacing w:val="5"/>
          <w:sz w:val="24"/>
          <w:szCs w:val="24"/>
        </w:rPr>
        <w:t>Exposure history</w:t>
      </w:r>
    </w:p>
    <w:p w14:paraId="47C1636B" w14:textId="77777777" w:rsidR="004E53DC" w:rsidRDefault="00451E22" w:rsidP="0014387A">
      <w:pPr>
        <w:rPr>
          <w:rFonts w:eastAsiaTheme="majorEastAsia" w:cstheme="majorBidi"/>
        </w:rPr>
      </w:pPr>
      <w:r w:rsidRPr="00451E22">
        <w:rPr>
          <w:rFonts w:eastAsiaTheme="majorEastAsia" w:cstheme="majorBidi"/>
        </w:rPr>
        <w:t xml:space="preserve">The patient used talc powder for 32 years from age 11 to 43 (1983-2015); she used JBP, STS, and STS Shimmer during this period.  Starting at age 11, the patient used talc powder at least twice per day, applying it to her underwear, to her bra, and to her chest.  During menstruation, she also applied the powder to her pads.  Twice each week, she also applied it to her face and to her hair as </w:t>
      </w:r>
      <w:r w:rsidRPr="00451E22">
        <w:rPr>
          <w:rFonts w:eastAsiaTheme="majorEastAsia" w:cstheme="majorBidi"/>
        </w:rPr>
        <w:lastRenderedPageBreak/>
        <w:t xml:space="preserve">dry shampoo. </w:t>
      </w:r>
      <w:r w:rsidR="004E53DC" w:rsidRPr="0014387A">
        <w:rPr>
          <w:rFonts w:eastAsiaTheme="majorEastAsia" w:cstheme="majorBidi"/>
        </w:rPr>
        <w:t>When she used the powder on her breasts and head, she poured it into her hands first; otherwise she shook the powder directly from the bottle on to her body</w:t>
      </w:r>
      <w:r w:rsidR="004E53DC">
        <w:rPr>
          <w:rFonts w:eastAsiaTheme="majorEastAsia" w:cstheme="majorBidi"/>
        </w:rPr>
        <w:t>; she saw and inhaled talc powder.</w:t>
      </w:r>
    </w:p>
    <w:p w14:paraId="610FC9AC" w14:textId="4E1496C6" w:rsidR="004E53DC" w:rsidRDefault="004E53DC" w:rsidP="0014387A">
      <w:pPr>
        <w:rPr>
          <w:rFonts w:eastAsiaTheme="majorEastAsia" w:cstheme="majorBidi"/>
        </w:rPr>
      </w:pPr>
      <w:r>
        <w:rPr>
          <w:rFonts w:eastAsiaTheme="majorEastAsia" w:cstheme="majorBidi"/>
        </w:rPr>
        <w:t>S</w:t>
      </w:r>
      <w:r w:rsidR="00451E22" w:rsidRPr="00451E22">
        <w:rPr>
          <w:rFonts w:eastAsiaTheme="majorEastAsia" w:cstheme="majorBidi"/>
        </w:rPr>
        <w:t xml:space="preserve">he also used baby powder when diapering her own 2 children for 2 years each.  As caregiver to her grandmother, she also used the powder for approximately 5 years in the diapers that her grandmother wore.  She pre-powdered one 12-pack of adult diapers at a time. </w:t>
      </w:r>
      <w:r w:rsidRPr="0014387A">
        <w:rPr>
          <w:rFonts w:eastAsiaTheme="majorEastAsia" w:cstheme="majorBidi"/>
        </w:rPr>
        <w:t>She saw and inhaled talc dust during these activities.</w:t>
      </w:r>
      <w:r w:rsidR="00451E22" w:rsidRPr="00451E22">
        <w:rPr>
          <w:rFonts w:eastAsiaTheme="majorEastAsia" w:cstheme="majorBidi"/>
        </w:rPr>
        <w:t xml:space="preserve"> </w:t>
      </w:r>
      <w:r w:rsidRPr="00451E22">
        <w:rPr>
          <w:rFonts w:eastAsiaTheme="majorEastAsia" w:cstheme="majorBidi"/>
        </w:rPr>
        <w:t>Her mother used the baby powder on her as</w:t>
      </w:r>
      <w:r>
        <w:rPr>
          <w:rFonts w:eastAsiaTheme="majorEastAsia" w:cstheme="majorBidi"/>
        </w:rPr>
        <w:t xml:space="preserve"> an infant as </w:t>
      </w:r>
      <w:r w:rsidRPr="00451E22">
        <w:rPr>
          <w:rFonts w:eastAsiaTheme="majorEastAsia" w:cstheme="majorBidi"/>
        </w:rPr>
        <w:t xml:space="preserve">part of her diapering routine.  </w:t>
      </w:r>
    </w:p>
    <w:p w14:paraId="35B8C877" w14:textId="77777777" w:rsidR="0014387A" w:rsidRPr="0014387A" w:rsidRDefault="004E53DC" w:rsidP="0014387A">
      <w:pPr>
        <w:rPr>
          <w:rFonts w:eastAsiaTheme="majorEastAsia" w:cstheme="majorBidi"/>
        </w:rPr>
      </w:pPr>
      <w:r>
        <w:rPr>
          <w:rFonts w:eastAsiaTheme="majorEastAsia" w:cstheme="majorBidi"/>
        </w:rPr>
        <w:t>F</w:t>
      </w:r>
      <w:r w:rsidR="0014387A" w:rsidRPr="0014387A">
        <w:rPr>
          <w:rFonts w:eastAsiaTheme="majorEastAsia" w:cstheme="majorBidi"/>
        </w:rPr>
        <w:t xml:space="preserve">or 24 years, she also used and vacuumed up the powder twice/week on her carpets.  For 15 years, she cleaned the homes of others, and used the talc powder in the same way.   She also used powder on her dog once/week for 23 years.  The dog shook after she applied the powder, and spread the dust throughout the immediate area.  With talc powder, she removed sand from her body an average of 30 times/summer.  She also used talc in her shoes for 34 years. </w:t>
      </w:r>
    </w:p>
    <w:p w14:paraId="0CEF562C" w14:textId="77777777" w:rsidR="0014387A" w:rsidRPr="0014387A" w:rsidRDefault="0014387A" w:rsidP="0014387A">
      <w:pPr>
        <w:rPr>
          <w:rFonts w:eastAsiaTheme="majorEastAsia" w:cstheme="majorBidi"/>
        </w:rPr>
      </w:pPr>
      <w:r w:rsidRPr="0014387A">
        <w:rPr>
          <w:rFonts w:eastAsiaTheme="majorEastAsia" w:cstheme="majorBidi"/>
        </w:rPr>
        <w:t xml:space="preserve">She used condoms from 1993 to 2013; in the 1990s, these may have contained talc.  </w:t>
      </w:r>
    </w:p>
    <w:p w14:paraId="54C9A0C3" w14:textId="77777777" w:rsidR="00F56936" w:rsidRPr="00411B07" w:rsidRDefault="00451E22" w:rsidP="00411B07">
      <w:pPr>
        <w:rPr>
          <w:rFonts w:eastAsiaTheme="majorEastAsia" w:cstheme="majorBidi"/>
        </w:rPr>
      </w:pPr>
      <w:r w:rsidRPr="0014387A">
        <w:rPr>
          <w:rFonts w:eastAsiaTheme="majorEastAsia" w:cstheme="majorBidi"/>
        </w:rPr>
        <w:t>The patient has no known direct or indirect exposure to asbestos from any other sources.</w:t>
      </w:r>
      <w:r>
        <w:rPr>
          <w:rFonts w:eastAsiaTheme="majorEastAsia" w:cstheme="majorBidi"/>
        </w:rPr>
        <w:t xml:space="preserve"> </w:t>
      </w:r>
      <w:r w:rsidR="0014387A" w:rsidRPr="0014387A">
        <w:rPr>
          <w:rFonts w:eastAsiaTheme="majorEastAsia" w:cstheme="majorBidi"/>
        </w:rPr>
        <w:t xml:space="preserve">Her husband worked on a Navy ship in NJ for one year (~1992-1993) as a religious petty officer (chaplain’s assistant).  She did not move with him; she stayed in South Carolina.  Her husband had no known asbestos exposures. </w:t>
      </w:r>
      <w:r>
        <w:rPr>
          <w:rFonts w:eastAsiaTheme="majorEastAsia" w:cstheme="majorBidi"/>
        </w:rPr>
        <w:t>The patient</w:t>
      </w:r>
      <w:r w:rsidRPr="0014387A">
        <w:rPr>
          <w:rFonts w:eastAsiaTheme="majorEastAsia" w:cstheme="majorBidi"/>
        </w:rPr>
        <w:t xml:space="preserve"> completed two years of colleg</w:t>
      </w:r>
      <w:r>
        <w:rPr>
          <w:rFonts w:eastAsiaTheme="majorEastAsia" w:cstheme="majorBidi"/>
        </w:rPr>
        <w:t>e</w:t>
      </w:r>
      <w:r w:rsidRPr="0014387A">
        <w:rPr>
          <w:rFonts w:eastAsiaTheme="majorEastAsia" w:cstheme="majorBidi"/>
        </w:rPr>
        <w:t xml:space="preserve"> and was a stay-at-home mother for 15 years before beginning work as the activities director in a skilled nursing unit Alzheimer’s ward.</w:t>
      </w:r>
    </w:p>
    <w:p w14:paraId="56293D51" w14:textId="77777777" w:rsidR="00451E22" w:rsidRDefault="00451E22" w:rsidP="00451E22">
      <w:pPr>
        <w:spacing w:after="0"/>
        <w:outlineLvl w:val="3"/>
        <w:rPr>
          <w:rFonts w:eastAsiaTheme="majorEastAsia" w:cstheme="majorBidi"/>
          <w:bCs/>
          <w:i/>
          <w:spacing w:val="5"/>
          <w:sz w:val="24"/>
          <w:szCs w:val="24"/>
        </w:rPr>
      </w:pPr>
      <w:r>
        <w:rPr>
          <w:rFonts w:eastAsiaTheme="majorEastAsia" w:cstheme="majorBidi"/>
          <w:bCs/>
          <w:i/>
          <w:spacing w:val="5"/>
          <w:sz w:val="24"/>
          <w:szCs w:val="24"/>
        </w:rPr>
        <w:t>Dose Calculation</w:t>
      </w:r>
    </w:p>
    <w:tbl>
      <w:tblPr>
        <w:tblStyle w:val="TableGrid"/>
        <w:tblW w:w="6140" w:type="dxa"/>
        <w:jc w:val="center"/>
        <w:tblLayout w:type="fixed"/>
        <w:tblLook w:val="04A0" w:firstRow="1" w:lastRow="0" w:firstColumn="1" w:lastColumn="0" w:noHBand="0" w:noVBand="1"/>
      </w:tblPr>
      <w:tblGrid>
        <w:gridCol w:w="3229"/>
        <w:gridCol w:w="1136"/>
        <w:gridCol w:w="1775"/>
      </w:tblGrid>
      <w:tr w:rsidR="00EE3CF5" w:rsidRPr="00B22736" w14:paraId="64352F66" w14:textId="77777777" w:rsidTr="00EE3CF5">
        <w:trPr>
          <w:trHeight w:val="310"/>
          <w:jc w:val="center"/>
        </w:trPr>
        <w:tc>
          <w:tcPr>
            <w:tcW w:w="3229" w:type="dxa"/>
          </w:tcPr>
          <w:p w14:paraId="29A03789" w14:textId="17D21C61" w:rsidR="00EE3CF5" w:rsidRPr="00B22736" w:rsidRDefault="00EE3CF5" w:rsidP="003776B8">
            <w:pPr>
              <w:spacing w:line="276" w:lineRule="auto"/>
              <w:rPr>
                <w:rFonts w:asciiTheme="minorHAnsi" w:eastAsiaTheme="minorEastAsia" w:hAnsiTheme="minorHAnsi"/>
                <w:b/>
                <w:iCs/>
              </w:rPr>
            </w:pPr>
            <w:r w:rsidRPr="00B22736">
              <w:rPr>
                <w:rFonts w:asciiTheme="minorHAnsi" w:eastAsiaTheme="minorEastAsia" w:hAnsiTheme="minorHAnsi"/>
                <w:b/>
                <w:iCs/>
              </w:rPr>
              <w:t>Case #</w:t>
            </w:r>
            <w:r>
              <w:rPr>
                <w:rFonts w:asciiTheme="minorHAnsi" w:eastAsiaTheme="minorEastAsia" w:hAnsiTheme="minorHAnsi"/>
                <w:b/>
                <w:iCs/>
              </w:rPr>
              <w:t>10</w:t>
            </w:r>
            <w:r w:rsidRPr="00B22736">
              <w:rPr>
                <w:rFonts w:asciiTheme="minorHAnsi" w:eastAsiaTheme="minorEastAsia" w:hAnsiTheme="minorHAnsi"/>
                <w:b/>
                <w:iCs/>
              </w:rPr>
              <w:t xml:space="preserve"> Usage</w:t>
            </w:r>
          </w:p>
        </w:tc>
        <w:tc>
          <w:tcPr>
            <w:tcW w:w="1136" w:type="dxa"/>
          </w:tcPr>
          <w:p w14:paraId="027F5040" w14:textId="77777777" w:rsidR="00EE3CF5" w:rsidRPr="00B22736" w:rsidRDefault="00EE3CF5" w:rsidP="003776B8">
            <w:pPr>
              <w:spacing w:line="276" w:lineRule="auto"/>
              <w:rPr>
                <w:rFonts w:asciiTheme="minorHAnsi" w:hAnsiTheme="minorHAnsi"/>
                <w:b/>
              </w:rPr>
            </w:pPr>
            <w:r w:rsidRPr="00B22736">
              <w:rPr>
                <w:rFonts w:asciiTheme="minorHAnsi" w:hAnsiTheme="minorHAnsi"/>
                <w:b/>
              </w:rPr>
              <w:t>Duration</w:t>
            </w:r>
          </w:p>
        </w:tc>
        <w:tc>
          <w:tcPr>
            <w:tcW w:w="1775" w:type="dxa"/>
          </w:tcPr>
          <w:p w14:paraId="693653AE" w14:textId="77777777" w:rsidR="00EE3CF5" w:rsidRPr="00B22736" w:rsidRDefault="00EE3CF5" w:rsidP="003776B8">
            <w:pPr>
              <w:spacing w:line="276" w:lineRule="auto"/>
              <w:rPr>
                <w:rFonts w:asciiTheme="minorHAnsi" w:hAnsiTheme="minorHAnsi"/>
                <w:b/>
              </w:rPr>
            </w:pPr>
            <w:r w:rsidRPr="00B22736">
              <w:rPr>
                <w:rFonts w:asciiTheme="minorHAnsi" w:hAnsiTheme="minorHAnsi"/>
                <w:b/>
              </w:rPr>
              <w:t>Frequency</w:t>
            </w:r>
          </w:p>
        </w:tc>
      </w:tr>
      <w:tr w:rsidR="00EE3CF5" w:rsidRPr="00B22736" w14:paraId="72B2283E" w14:textId="77777777" w:rsidTr="00EE3CF5">
        <w:trPr>
          <w:trHeight w:val="310"/>
          <w:jc w:val="center"/>
        </w:trPr>
        <w:tc>
          <w:tcPr>
            <w:tcW w:w="3229" w:type="dxa"/>
          </w:tcPr>
          <w:p w14:paraId="67685031" w14:textId="77777777" w:rsidR="00EE3CF5" w:rsidRPr="00B22736" w:rsidRDefault="00EE3CF5" w:rsidP="003776B8">
            <w:pPr>
              <w:spacing w:line="276" w:lineRule="auto"/>
              <w:rPr>
                <w:rFonts w:asciiTheme="minorHAnsi" w:eastAsiaTheme="minorEastAsia" w:hAnsiTheme="minorHAnsi"/>
                <w:iCs/>
              </w:rPr>
            </w:pPr>
            <w:r>
              <w:rPr>
                <w:rFonts w:asciiTheme="minorHAnsi" w:eastAsiaTheme="minorEastAsia" w:hAnsiTheme="minorHAnsi"/>
                <w:iCs/>
              </w:rPr>
              <w:t>Perineal</w:t>
            </w:r>
            <w:r w:rsidRPr="00B22736">
              <w:rPr>
                <w:rFonts w:asciiTheme="minorHAnsi" w:eastAsiaTheme="minorEastAsia" w:hAnsiTheme="minorHAnsi"/>
                <w:iCs/>
              </w:rPr>
              <w:t xml:space="preserve"> Powdering</w:t>
            </w:r>
          </w:p>
        </w:tc>
        <w:tc>
          <w:tcPr>
            <w:tcW w:w="1136" w:type="dxa"/>
          </w:tcPr>
          <w:p w14:paraId="27D95679" w14:textId="451B7496" w:rsidR="00EE3CF5" w:rsidRPr="00B22736" w:rsidRDefault="00EE3CF5" w:rsidP="003776B8">
            <w:pPr>
              <w:spacing w:line="276" w:lineRule="auto"/>
              <w:rPr>
                <w:rFonts w:asciiTheme="minorHAnsi" w:eastAsiaTheme="minorEastAsia" w:hAnsiTheme="minorHAnsi"/>
                <w:iCs/>
              </w:rPr>
            </w:pPr>
            <w:r w:rsidRPr="00BE7204">
              <w:rPr>
                <w:iCs/>
              </w:rPr>
              <w:t>32 years</w:t>
            </w:r>
          </w:p>
        </w:tc>
        <w:tc>
          <w:tcPr>
            <w:tcW w:w="1775" w:type="dxa"/>
          </w:tcPr>
          <w:p w14:paraId="57D71E4C" w14:textId="4B118A19" w:rsidR="00EE3CF5" w:rsidRPr="00B22736" w:rsidRDefault="00EE3CF5" w:rsidP="003776B8">
            <w:pPr>
              <w:spacing w:line="276" w:lineRule="auto"/>
              <w:rPr>
                <w:rFonts w:asciiTheme="minorHAnsi" w:eastAsiaTheme="minorEastAsia" w:hAnsiTheme="minorHAnsi"/>
                <w:iCs/>
              </w:rPr>
            </w:pPr>
            <w:r w:rsidRPr="00BE7204">
              <w:rPr>
                <w:iCs/>
              </w:rPr>
              <w:t>2 times per day</w:t>
            </w:r>
          </w:p>
        </w:tc>
      </w:tr>
      <w:tr w:rsidR="00EE3CF5" w:rsidRPr="00B22736" w14:paraId="081C5C34" w14:textId="77777777" w:rsidTr="00EE3CF5">
        <w:trPr>
          <w:trHeight w:val="310"/>
          <w:jc w:val="center"/>
        </w:trPr>
        <w:tc>
          <w:tcPr>
            <w:tcW w:w="3229" w:type="dxa"/>
          </w:tcPr>
          <w:p w14:paraId="37BEBC2C" w14:textId="77777777" w:rsidR="00EE3CF5" w:rsidRPr="00B22736" w:rsidRDefault="00EE3CF5" w:rsidP="003776B8">
            <w:pPr>
              <w:spacing w:line="276" w:lineRule="auto"/>
              <w:rPr>
                <w:rFonts w:asciiTheme="minorHAnsi" w:eastAsiaTheme="minorEastAsia" w:hAnsiTheme="minorHAnsi"/>
                <w:iCs/>
              </w:rPr>
            </w:pPr>
            <w:r>
              <w:rPr>
                <w:rFonts w:asciiTheme="minorHAnsi" w:eastAsiaTheme="minorEastAsia" w:hAnsiTheme="minorHAnsi"/>
                <w:iCs/>
              </w:rPr>
              <w:t>Upper Body Powdering</w:t>
            </w:r>
          </w:p>
        </w:tc>
        <w:tc>
          <w:tcPr>
            <w:tcW w:w="1136" w:type="dxa"/>
          </w:tcPr>
          <w:p w14:paraId="2B45C22C" w14:textId="37F8E276" w:rsidR="00EE3CF5" w:rsidRPr="00B22736" w:rsidRDefault="00EE3CF5" w:rsidP="003776B8">
            <w:pPr>
              <w:spacing w:line="276" w:lineRule="auto"/>
              <w:rPr>
                <w:rFonts w:asciiTheme="minorHAnsi" w:eastAsiaTheme="minorEastAsia" w:hAnsiTheme="minorHAnsi"/>
                <w:iCs/>
              </w:rPr>
            </w:pPr>
            <w:r w:rsidRPr="00BE7204">
              <w:rPr>
                <w:iCs/>
              </w:rPr>
              <w:t>32 years</w:t>
            </w:r>
          </w:p>
        </w:tc>
        <w:tc>
          <w:tcPr>
            <w:tcW w:w="1775" w:type="dxa"/>
          </w:tcPr>
          <w:p w14:paraId="2E36D1D3" w14:textId="4D1A46C5" w:rsidR="00EE3CF5" w:rsidRDefault="00EE3CF5" w:rsidP="003776B8">
            <w:pPr>
              <w:spacing w:line="276" w:lineRule="auto"/>
              <w:rPr>
                <w:rFonts w:asciiTheme="minorHAnsi" w:eastAsiaTheme="minorEastAsia" w:hAnsiTheme="minorHAnsi"/>
                <w:iCs/>
              </w:rPr>
            </w:pPr>
            <w:r w:rsidRPr="00BE7204">
              <w:rPr>
                <w:iCs/>
              </w:rPr>
              <w:t>2 times per day</w:t>
            </w:r>
          </w:p>
        </w:tc>
      </w:tr>
      <w:tr w:rsidR="00EE3CF5" w:rsidRPr="00B22736" w14:paraId="35308ACF" w14:textId="77777777" w:rsidTr="00EE3CF5">
        <w:trPr>
          <w:trHeight w:val="310"/>
          <w:jc w:val="center"/>
        </w:trPr>
        <w:tc>
          <w:tcPr>
            <w:tcW w:w="3229" w:type="dxa"/>
          </w:tcPr>
          <w:p w14:paraId="4309F47B" w14:textId="77777777" w:rsidR="00EE3CF5" w:rsidRPr="00B22736" w:rsidRDefault="00EE3CF5" w:rsidP="003776B8">
            <w:pPr>
              <w:spacing w:line="276" w:lineRule="auto"/>
              <w:rPr>
                <w:rFonts w:asciiTheme="minorHAnsi" w:eastAsiaTheme="minorEastAsia" w:hAnsiTheme="minorHAnsi"/>
                <w:iCs/>
              </w:rPr>
            </w:pPr>
            <w:r w:rsidRPr="00B22736">
              <w:rPr>
                <w:rFonts w:asciiTheme="minorHAnsi" w:eastAsiaTheme="minorEastAsia" w:hAnsiTheme="minorHAnsi"/>
                <w:iCs/>
              </w:rPr>
              <w:lastRenderedPageBreak/>
              <w:t>Having diaper changed (as baby)</w:t>
            </w:r>
          </w:p>
        </w:tc>
        <w:tc>
          <w:tcPr>
            <w:tcW w:w="1136" w:type="dxa"/>
          </w:tcPr>
          <w:p w14:paraId="6FF4F85C" w14:textId="77777777" w:rsidR="00EE3CF5" w:rsidRPr="00B22736" w:rsidRDefault="00EE3CF5" w:rsidP="003776B8">
            <w:pPr>
              <w:spacing w:line="276" w:lineRule="auto"/>
              <w:rPr>
                <w:rFonts w:asciiTheme="minorHAnsi" w:eastAsiaTheme="minorEastAsia" w:hAnsiTheme="minorHAnsi"/>
                <w:iCs/>
              </w:rPr>
            </w:pPr>
            <w:r w:rsidRPr="00B22736">
              <w:rPr>
                <w:rFonts w:asciiTheme="minorHAnsi" w:eastAsiaTheme="minorEastAsia" w:hAnsiTheme="minorHAnsi"/>
                <w:iCs/>
              </w:rPr>
              <w:t>2 years</w:t>
            </w:r>
          </w:p>
        </w:tc>
        <w:tc>
          <w:tcPr>
            <w:tcW w:w="1775" w:type="dxa"/>
          </w:tcPr>
          <w:p w14:paraId="23E8CDEC" w14:textId="77777777" w:rsidR="00EE3CF5" w:rsidRPr="00B22736" w:rsidRDefault="00EE3CF5" w:rsidP="003776B8">
            <w:pPr>
              <w:spacing w:line="276" w:lineRule="auto"/>
              <w:rPr>
                <w:rFonts w:asciiTheme="minorHAnsi" w:eastAsiaTheme="minorEastAsia" w:hAnsiTheme="minorHAnsi"/>
                <w:iCs/>
              </w:rPr>
            </w:pPr>
            <w:r>
              <w:rPr>
                <w:rFonts w:asciiTheme="minorHAnsi" w:eastAsiaTheme="minorEastAsia" w:hAnsiTheme="minorHAnsi"/>
                <w:iCs/>
              </w:rPr>
              <w:t>8</w:t>
            </w:r>
            <w:r w:rsidRPr="00B22736">
              <w:rPr>
                <w:rFonts w:asciiTheme="minorHAnsi" w:eastAsiaTheme="minorEastAsia" w:hAnsiTheme="minorHAnsi"/>
                <w:iCs/>
              </w:rPr>
              <w:t xml:space="preserve"> times per day</w:t>
            </w:r>
          </w:p>
        </w:tc>
      </w:tr>
      <w:tr w:rsidR="00EE3CF5" w:rsidRPr="00B22736" w14:paraId="3B5799BD" w14:textId="77777777" w:rsidTr="00EE3CF5">
        <w:trPr>
          <w:trHeight w:val="310"/>
          <w:jc w:val="center"/>
        </w:trPr>
        <w:tc>
          <w:tcPr>
            <w:tcW w:w="3229" w:type="dxa"/>
          </w:tcPr>
          <w:p w14:paraId="224A0A42" w14:textId="77777777" w:rsidR="00EE3CF5" w:rsidRPr="00B22736" w:rsidRDefault="00EE3CF5" w:rsidP="003776B8">
            <w:pPr>
              <w:spacing w:line="276" w:lineRule="auto"/>
              <w:rPr>
                <w:rFonts w:asciiTheme="minorHAnsi" w:eastAsiaTheme="minorEastAsia" w:hAnsiTheme="minorHAnsi"/>
                <w:iCs/>
              </w:rPr>
            </w:pPr>
            <w:r w:rsidRPr="00CA627E">
              <w:rPr>
                <w:iCs/>
              </w:rPr>
              <w:t xml:space="preserve">Changing diaper (as </w:t>
            </w:r>
            <w:r>
              <w:rPr>
                <w:iCs/>
              </w:rPr>
              <w:t>adult</w:t>
            </w:r>
            <w:r w:rsidRPr="00CA627E">
              <w:rPr>
                <w:iCs/>
              </w:rPr>
              <w:t>)</w:t>
            </w:r>
          </w:p>
        </w:tc>
        <w:tc>
          <w:tcPr>
            <w:tcW w:w="1136" w:type="dxa"/>
          </w:tcPr>
          <w:p w14:paraId="0D783E67" w14:textId="6D9C186F" w:rsidR="00EE3CF5" w:rsidRPr="00B22736" w:rsidRDefault="00EE3CF5" w:rsidP="003776B8">
            <w:pPr>
              <w:spacing w:line="276" w:lineRule="auto"/>
              <w:rPr>
                <w:rFonts w:asciiTheme="minorHAnsi" w:eastAsiaTheme="minorEastAsia" w:hAnsiTheme="minorHAnsi"/>
                <w:iCs/>
              </w:rPr>
            </w:pPr>
            <w:r>
              <w:rPr>
                <w:iCs/>
              </w:rPr>
              <w:t>4</w:t>
            </w:r>
            <w:r w:rsidRPr="00CA627E">
              <w:rPr>
                <w:iCs/>
              </w:rPr>
              <w:t xml:space="preserve"> years</w:t>
            </w:r>
          </w:p>
        </w:tc>
        <w:tc>
          <w:tcPr>
            <w:tcW w:w="1775" w:type="dxa"/>
          </w:tcPr>
          <w:p w14:paraId="58FEA047" w14:textId="0C5AEB48" w:rsidR="00EE3CF5" w:rsidRPr="00B22736" w:rsidRDefault="00EE3CF5" w:rsidP="003776B8">
            <w:pPr>
              <w:spacing w:line="276" w:lineRule="auto"/>
              <w:rPr>
                <w:rFonts w:asciiTheme="minorHAnsi" w:eastAsiaTheme="minorEastAsia" w:hAnsiTheme="minorHAnsi"/>
                <w:iCs/>
              </w:rPr>
            </w:pPr>
            <w:r>
              <w:rPr>
                <w:iCs/>
              </w:rPr>
              <w:t>8</w:t>
            </w:r>
            <w:r w:rsidRPr="00CA627E">
              <w:rPr>
                <w:iCs/>
              </w:rPr>
              <w:t xml:space="preserve"> times per day</w:t>
            </w:r>
          </w:p>
        </w:tc>
      </w:tr>
    </w:tbl>
    <w:p w14:paraId="4DF5A3F6" w14:textId="77777777" w:rsidR="00EE3CF5" w:rsidRDefault="00EE3CF5" w:rsidP="00695117">
      <w:pPr>
        <w:spacing w:line="276" w:lineRule="auto"/>
        <w:rPr>
          <w:rFonts w:eastAsiaTheme="majorEastAsia" w:cstheme="majorBidi"/>
          <w:i/>
          <w:iCs/>
        </w:rPr>
      </w:pPr>
    </w:p>
    <w:p w14:paraId="4ADF854E" w14:textId="77777777" w:rsidR="00695117" w:rsidRPr="00B22736" w:rsidRDefault="00695117" w:rsidP="00695117">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10</w:t>
      </w:r>
      <w:r w:rsidRPr="00B22736">
        <w:rPr>
          <w:rFonts w:eastAsiaTheme="majorEastAsia" w:cstheme="majorBidi"/>
          <w:i/>
          <w:iCs/>
        </w:rPr>
        <w:t xml:space="preserve">’s inhalation exposure as a baby from </w:t>
      </w:r>
      <w:r>
        <w:rPr>
          <w:rFonts w:eastAsiaTheme="majorEastAsia" w:cstheme="majorBidi"/>
          <w:bCs/>
          <w:i/>
          <w:iCs/>
        </w:rPr>
        <w:t>diaper changing</w:t>
      </w:r>
      <w:r w:rsidRPr="00B22736">
        <w:rPr>
          <w:rFonts w:eastAsiaTheme="majorEastAsia" w:cstheme="majorBidi"/>
          <w:i/>
          <w:iCs/>
        </w:rPr>
        <w:t xml:space="preserve">: </w:t>
      </w:r>
    </w:p>
    <w:p w14:paraId="7C09D61D" w14:textId="4A6617D7" w:rsidR="00695117" w:rsidRDefault="00695117" w:rsidP="00695117">
      <w:pPr>
        <w:spacing w:line="276" w:lineRule="auto"/>
        <w:jc w:val="center"/>
        <w:rPr>
          <w:rFonts w:eastAsiaTheme="majorEastAsia" w:cstheme="majorBidi"/>
          <w:i/>
          <w:iCs/>
        </w:rPr>
      </w:pPr>
      <w:r w:rsidRPr="0057436E">
        <w:rPr>
          <w:rFonts w:eastAsiaTheme="majorEastAsia" w:cstheme="majorBidi"/>
          <w:i/>
          <w:iCs/>
        </w:rPr>
        <w:t xml:space="preserve">1.8 f/cc x </w:t>
      </w:r>
      <m:oMath>
        <m:f>
          <m:fPr>
            <m:ctrlPr>
              <w:rPr>
                <w:rFonts w:ascii="Cambria Math" w:eastAsiaTheme="majorEastAsia" w:hAnsi="Cambria Math" w:cstheme="majorBidi"/>
                <w:i/>
                <w:iCs/>
              </w:rPr>
            </m:ctrlPr>
          </m:fPr>
          <m:num>
            <m:r>
              <m:rPr>
                <m:nor/>
              </m:rPr>
              <w:rPr>
                <w:rFonts w:eastAsiaTheme="majorEastAsia" w:cstheme="majorBidi"/>
                <w:i/>
                <w:iCs/>
              </w:rPr>
              <m:t xml:space="preserve">2 min x </m:t>
            </m:r>
            <m:r>
              <m:rPr>
                <m:nor/>
              </m:rPr>
              <w:rPr>
                <w:rFonts w:ascii="Cambria Math" w:eastAsiaTheme="majorEastAsia" w:cstheme="majorBidi"/>
                <w:i/>
                <w:iCs/>
              </w:rPr>
              <m:t>(8 changes/day) x (365 days/year) x (2 years)</m:t>
            </m:r>
          </m:num>
          <m:den>
            <m:r>
              <w:rPr>
                <w:rFonts w:ascii="Cambria Math" w:eastAsiaTheme="majorEastAsia" w:hAnsi="Cambria Math" w:cstheme="majorBidi"/>
              </w:rPr>
              <m:t>525,600 min/year</m:t>
            </m:r>
          </m:den>
        </m:f>
      </m:oMath>
      <w:r w:rsidRPr="0057436E">
        <w:rPr>
          <w:rFonts w:eastAsiaTheme="majorEastAsia" w:cstheme="majorBidi"/>
          <w:i/>
          <w:iCs/>
        </w:rPr>
        <w:t xml:space="preserve"> =</w:t>
      </w:r>
      <w:r>
        <w:rPr>
          <w:rFonts w:eastAsiaTheme="majorEastAsia" w:cstheme="majorBidi"/>
          <w:i/>
          <w:iCs/>
        </w:rPr>
        <w:t xml:space="preserve"> 0.0</w:t>
      </w:r>
      <w:r w:rsidR="00FC3E70">
        <w:rPr>
          <w:rFonts w:eastAsiaTheme="majorEastAsia" w:cstheme="majorBidi"/>
          <w:i/>
          <w:iCs/>
        </w:rPr>
        <w:t>4</w:t>
      </w:r>
      <w:r>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206817B7" w14:textId="77777777" w:rsidR="00695117" w:rsidRPr="00B22736" w:rsidRDefault="00695117" w:rsidP="00695117">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10</w:t>
      </w:r>
      <w:r w:rsidRPr="00B22736">
        <w:rPr>
          <w:rFonts w:eastAsiaTheme="majorEastAsia" w:cstheme="majorBidi"/>
          <w:i/>
          <w:iCs/>
        </w:rPr>
        <w:t>’s inhalation exposure as a</w:t>
      </w:r>
      <w:r>
        <w:rPr>
          <w:rFonts w:eastAsiaTheme="majorEastAsia" w:cstheme="majorBidi"/>
          <w:i/>
          <w:iCs/>
        </w:rPr>
        <w:t>n</w:t>
      </w:r>
      <w:r w:rsidRPr="00B22736">
        <w:rPr>
          <w:rFonts w:eastAsiaTheme="majorEastAsia" w:cstheme="majorBidi"/>
          <w:i/>
          <w:iCs/>
        </w:rPr>
        <w:t xml:space="preserve"> </w:t>
      </w:r>
      <w:r>
        <w:rPr>
          <w:rFonts w:eastAsiaTheme="majorEastAsia" w:cstheme="majorBidi"/>
          <w:i/>
          <w:iCs/>
        </w:rPr>
        <w:t>adult</w:t>
      </w:r>
      <w:r w:rsidRPr="00B22736">
        <w:rPr>
          <w:rFonts w:eastAsiaTheme="majorEastAsia" w:cstheme="majorBidi"/>
          <w:i/>
          <w:iCs/>
        </w:rPr>
        <w:t xml:space="preserve"> from </w:t>
      </w:r>
      <w:r>
        <w:rPr>
          <w:rFonts w:eastAsiaTheme="majorEastAsia" w:cstheme="majorBidi"/>
          <w:bCs/>
          <w:i/>
          <w:iCs/>
        </w:rPr>
        <w:t>diaper changing</w:t>
      </w:r>
      <w:r w:rsidRPr="00B22736">
        <w:rPr>
          <w:rFonts w:eastAsiaTheme="majorEastAsia" w:cstheme="majorBidi"/>
          <w:i/>
          <w:iCs/>
        </w:rPr>
        <w:t xml:space="preserve">: </w:t>
      </w:r>
    </w:p>
    <w:p w14:paraId="546280A6" w14:textId="54BA2E7C" w:rsidR="00695117" w:rsidRDefault="00695117" w:rsidP="00695117">
      <w:pPr>
        <w:spacing w:line="276" w:lineRule="auto"/>
        <w:jc w:val="center"/>
        <w:rPr>
          <w:rFonts w:eastAsiaTheme="majorEastAsia" w:cstheme="majorBidi"/>
          <w:i/>
          <w:iCs/>
        </w:rPr>
      </w:pPr>
      <w:r w:rsidRPr="001E7854">
        <w:rPr>
          <w:rFonts w:eastAsiaTheme="majorEastAsia" w:cstheme="majorBidi"/>
          <w:i/>
          <w:iCs/>
        </w:rPr>
        <w:t xml:space="preserve">2.2 f/cc x </w:t>
      </w:r>
      <m:oMath>
        <m:f>
          <m:fPr>
            <m:ctrlPr>
              <w:rPr>
                <w:rFonts w:ascii="Cambria Math" w:eastAsiaTheme="majorEastAsia" w:hAnsi="Cambria Math" w:cstheme="majorBidi"/>
                <w:i/>
                <w:iCs/>
              </w:rPr>
            </m:ctrlPr>
          </m:fPr>
          <m:num>
            <m:r>
              <m:rPr>
                <m:nor/>
              </m:rPr>
              <w:rPr>
                <w:rFonts w:eastAsiaTheme="majorEastAsia" w:cstheme="majorBidi"/>
                <w:i/>
                <w:iCs/>
              </w:rPr>
              <m:t>2 min x</m:t>
            </m:r>
            <m:r>
              <m:rPr>
                <m:nor/>
              </m:rPr>
              <w:rPr>
                <w:rFonts w:ascii="Cambria Math" w:eastAsiaTheme="majorEastAsia" w:cstheme="majorBidi"/>
                <w:i/>
                <w:iCs/>
              </w:rPr>
              <m:t xml:space="preserve"> (8 changes/day) x (365 days/year) x (4 years)</m:t>
            </m:r>
          </m:num>
          <m:den>
            <m:r>
              <w:rPr>
                <w:rFonts w:ascii="Cambria Math" w:eastAsiaTheme="majorEastAsia" w:hAnsi="Cambria Math" w:cstheme="majorBidi"/>
              </w:rPr>
              <m:t>525,600 min/year</m:t>
            </m:r>
          </m:den>
        </m:f>
      </m:oMath>
      <w:r w:rsidRPr="001E7854">
        <w:rPr>
          <w:rFonts w:eastAsiaTheme="majorEastAsia" w:cstheme="majorBidi"/>
          <w:i/>
          <w:iCs/>
        </w:rPr>
        <w:t xml:space="preserve"> = </w:t>
      </w:r>
      <w:r>
        <w:rPr>
          <w:rFonts w:eastAsiaTheme="majorEastAsia" w:cstheme="majorBidi"/>
          <w:i/>
          <w:iCs/>
        </w:rPr>
        <w:t>0.</w:t>
      </w:r>
      <w:r w:rsidR="00EE3CF5">
        <w:rPr>
          <w:rFonts w:eastAsiaTheme="majorEastAsia" w:cstheme="majorBidi"/>
          <w:i/>
          <w:iCs/>
        </w:rPr>
        <w:t>10</w:t>
      </w:r>
      <w:r w:rsidRPr="001E7854">
        <w:rPr>
          <w:rFonts w:eastAsiaTheme="majorEastAsia" w:cstheme="majorBidi"/>
          <w:i/>
          <w:iCs/>
        </w:rPr>
        <w:t xml:space="preserve">  </w:t>
      </w:r>
      <m:oMath>
        <m:f>
          <m:fPr>
            <m:ctrlPr>
              <w:rPr>
                <w:rFonts w:ascii="Cambria Math" w:eastAsiaTheme="majorEastAsia" w:hAnsi="Cambria Math" w:cstheme="majorBidi"/>
                <w:i/>
                <w:iCs/>
              </w:rPr>
            </m:ctrlPr>
          </m:fPr>
          <m:num>
            <m:r>
              <w:rPr>
                <w:rFonts w:ascii="Cambria Math" w:eastAsiaTheme="majorEastAsia" w:hAnsi="Cambria Math" w:cstheme="majorBidi"/>
              </w:rPr>
              <m:t>f</m:t>
            </m:r>
          </m:num>
          <m:den>
            <m:r>
              <w:rPr>
                <w:rFonts w:ascii="Cambria Math" w:eastAsiaTheme="majorEastAsia" w:hAnsi="Cambria Math" w:cstheme="majorBidi"/>
              </w:rPr>
              <m:t>cc</m:t>
            </m:r>
          </m:den>
        </m:f>
        <m:r>
          <w:rPr>
            <w:rFonts w:ascii="Cambria Math" w:eastAsiaTheme="majorEastAsia" w:hAnsi="Cambria Math" w:cstheme="majorBidi"/>
          </w:rPr>
          <m:t>•years</m:t>
        </m:r>
      </m:oMath>
    </w:p>
    <w:p w14:paraId="61EE50D8" w14:textId="6F6B0CAC" w:rsidR="00695117" w:rsidRPr="00B22736" w:rsidRDefault="00695117" w:rsidP="00695117">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10</w:t>
      </w:r>
      <w:r w:rsidRPr="00B22736">
        <w:rPr>
          <w:rFonts w:eastAsiaTheme="majorEastAsia" w:cstheme="majorBidi"/>
          <w:i/>
          <w:iCs/>
        </w:rPr>
        <w:t xml:space="preserve">’s inhalation exposure from </w:t>
      </w:r>
      <w:r w:rsidR="00EE3CF5">
        <w:rPr>
          <w:rFonts w:eastAsiaTheme="majorEastAsia" w:cstheme="majorBidi"/>
          <w:i/>
          <w:iCs/>
        </w:rPr>
        <w:t>perineal</w:t>
      </w:r>
      <w:r w:rsidRPr="00B22736">
        <w:rPr>
          <w:rFonts w:eastAsiaTheme="majorEastAsia" w:cstheme="majorBidi"/>
          <w:i/>
          <w:iCs/>
        </w:rPr>
        <w:t xml:space="preserve"> </w:t>
      </w:r>
      <w:r>
        <w:rPr>
          <w:rFonts w:eastAsiaTheme="majorEastAsia" w:cstheme="majorBidi"/>
          <w:i/>
          <w:iCs/>
        </w:rPr>
        <w:t>powd</w:t>
      </w:r>
      <w:r w:rsidRPr="00B22736">
        <w:rPr>
          <w:rFonts w:eastAsiaTheme="majorEastAsia" w:cstheme="majorBidi"/>
          <w:i/>
          <w:iCs/>
        </w:rPr>
        <w:t>ering:</w:t>
      </w:r>
    </w:p>
    <w:p w14:paraId="0EA067EE" w14:textId="023AC714" w:rsidR="00695117" w:rsidRDefault="00EE3CF5" w:rsidP="00695117">
      <w:pPr>
        <w:spacing w:line="276" w:lineRule="auto"/>
        <w:jc w:val="center"/>
        <w:rPr>
          <w:rFonts w:eastAsiaTheme="minorEastAsia" w:cstheme="majorBidi"/>
          <w:i/>
        </w:rPr>
      </w:pPr>
      <w:r>
        <w:rPr>
          <w:rFonts w:eastAsiaTheme="minorEastAsia" w:cstheme="majorBidi"/>
          <w:i/>
          <w:iCs/>
        </w:rPr>
        <w:t>2.57 f/cc</w:t>
      </w:r>
      <w:r w:rsidR="00695117" w:rsidRPr="001E7854">
        <w:rPr>
          <w:rFonts w:eastAsiaTheme="minorEastAsia" w:cstheme="majorBidi"/>
          <w:i/>
          <w:iCs/>
        </w:rPr>
        <w:t xml:space="preserve"> x</w:t>
      </w:r>
      <w:r>
        <w:rPr>
          <w:rFonts w:eastAsiaTheme="minorEastAsia" w:cstheme="majorBidi"/>
          <w:i/>
          <w:iCs/>
        </w:rPr>
        <w:t xml:space="preserve"> </w:t>
      </w:r>
      <w:r w:rsidR="00695117"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(2 times/day) x (365 days/year) x (32 years)</m:t>
                </m:r>
              </m:e>
            </m:func>
          </m:num>
          <m:den>
            <m:r>
              <w:rPr>
                <w:rFonts w:ascii="Cambria Math" w:eastAsiaTheme="minorEastAsia" w:hAnsi="Cambria Math" w:cstheme="majorBidi"/>
              </w:rPr>
              <m:t>525,600 min/year</m:t>
            </m:r>
          </m:den>
        </m:f>
      </m:oMath>
      <w:r w:rsidR="00695117" w:rsidRPr="001E7854">
        <w:rPr>
          <w:rFonts w:eastAsiaTheme="minorEastAsia" w:cstheme="majorBidi"/>
          <w:i/>
          <w:iCs/>
        </w:rPr>
        <w:t xml:space="preserve"> =</w:t>
      </w:r>
      <w:r>
        <w:rPr>
          <w:rFonts w:eastAsiaTheme="minorEastAsia" w:cstheme="majorBidi"/>
          <w:i/>
          <w:iCs/>
        </w:rPr>
        <w:t>0.57</w:t>
      </w:r>
      <w:r w:rsidR="00695117"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347885F5" w14:textId="778D9AF0" w:rsidR="00EE3CF5" w:rsidRPr="00B22736" w:rsidRDefault="00EE3CF5" w:rsidP="00EE3CF5">
      <w:pPr>
        <w:spacing w:line="276" w:lineRule="auto"/>
        <w:rPr>
          <w:rFonts w:eastAsiaTheme="majorEastAsia" w:cstheme="majorBidi"/>
        </w:rPr>
      </w:pPr>
      <w:r w:rsidRPr="00B22736">
        <w:rPr>
          <w:rFonts w:eastAsiaTheme="majorEastAsia" w:cstheme="majorBidi"/>
          <w:i/>
          <w:iCs/>
        </w:rPr>
        <w:t>Estimate of Case #</w:t>
      </w:r>
      <w:r>
        <w:rPr>
          <w:rFonts w:eastAsiaTheme="majorEastAsia" w:cstheme="majorBidi"/>
          <w:i/>
          <w:iCs/>
        </w:rPr>
        <w:t>10</w:t>
      </w:r>
      <w:r w:rsidRPr="00B22736">
        <w:rPr>
          <w:rFonts w:eastAsiaTheme="majorEastAsia" w:cstheme="majorBidi"/>
          <w:i/>
          <w:iCs/>
        </w:rPr>
        <w:t xml:space="preserve">’s inhalation exposure from </w:t>
      </w:r>
      <w:r>
        <w:rPr>
          <w:rFonts w:eastAsiaTheme="majorEastAsia" w:cstheme="majorBidi"/>
          <w:i/>
          <w:iCs/>
        </w:rPr>
        <w:t xml:space="preserve">upper </w:t>
      </w:r>
      <w:r w:rsidRPr="00B22736">
        <w:rPr>
          <w:rFonts w:eastAsiaTheme="majorEastAsia" w:cstheme="majorBidi"/>
          <w:i/>
          <w:iCs/>
        </w:rPr>
        <w:t xml:space="preserve">body </w:t>
      </w:r>
      <w:r>
        <w:rPr>
          <w:rFonts w:eastAsiaTheme="majorEastAsia" w:cstheme="majorBidi"/>
          <w:i/>
          <w:iCs/>
        </w:rPr>
        <w:t>powd</w:t>
      </w:r>
      <w:r w:rsidRPr="00B22736">
        <w:rPr>
          <w:rFonts w:eastAsiaTheme="majorEastAsia" w:cstheme="majorBidi"/>
          <w:i/>
          <w:iCs/>
        </w:rPr>
        <w:t>ering:</w:t>
      </w:r>
    </w:p>
    <w:p w14:paraId="0EB7E7B1" w14:textId="56349662" w:rsidR="00EE3CF5" w:rsidRPr="00B22736" w:rsidRDefault="00EE3CF5" w:rsidP="00EE3CF5">
      <w:pPr>
        <w:spacing w:line="276" w:lineRule="auto"/>
        <w:jc w:val="center"/>
        <w:rPr>
          <w:rFonts w:eastAsiaTheme="minorEastAsia" w:cstheme="majorBidi"/>
          <w:i/>
          <w:iCs/>
        </w:rPr>
      </w:pPr>
      <w:r>
        <w:rPr>
          <w:rFonts w:eastAsiaTheme="minorEastAsia" w:cstheme="majorBidi"/>
          <w:i/>
          <w:iCs/>
        </w:rPr>
        <w:t xml:space="preserve">1.9 f/cc x </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5</m:t>
            </m:r>
            <m:func>
              <m:funcPr>
                <m:ctrlPr>
                  <w:rPr>
                    <w:rFonts w:ascii="Cambria Math" w:eastAsiaTheme="minorEastAsia" w:hAnsi="Cambria Math" w:cstheme="majorBidi"/>
                    <w:i/>
                    <w:iCs/>
                  </w:rPr>
                </m:ctrlPr>
              </m:funcPr>
              <m:fName>
                <m:r>
                  <w:rPr>
                    <w:rFonts w:ascii="Cambria Math" w:eastAsiaTheme="minorEastAsia" w:hAnsi="Cambria Math" w:cstheme="majorBidi"/>
                  </w:rPr>
                  <m:t>min</m:t>
                </m:r>
              </m:fName>
              <m:e>
                <m:r>
                  <w:rPr>
                    <w:rFonts w:ascii="Cambria Math" w:eastAsiaTheme="minorEastAsia" w:hAnsi="Cambria Math" w:cstheme="majorBidi"/>
                  </w:rPr>
                  <m:t>x (2 times/day) x (365 days/year) x (32 years)</m:t>
                </m:r>
              </m:e>
            </m:func>
          </m:num>
          <m:den>
            <m:r>
              <w:rPr>
                <w:rFonts w:ascii="Cambria Math" w:eastAsiaTheme="minorEastAsia" w:hAnsi="Cambria Math" w:cstheme="majorBidi"/>
              </w:rPr>
              <m:t>525,600 min/year</m:t>
            </m:r>
          </m:den>
        </m:f>
      </m:oMath>
      <w:r w:rsidRPr="001E7854">
        <w:rPr>
          <w:rFonts w:eastAsiaTheme="minorEastAsia" w:cstheme="majorBidi"/>
          <w:i/>
          <w:iCs/>
        </w:rPr>
        <w:t xml:space="preserve"> =</w:t>
      </w:r>
      <w:r>
        <w:rPr>
          <w:rFonts w:eastAsiaTheme="minorEastAsia" w:cstheme="majorBidi"/>
          <w:i/>
          <w:iCs/>
        </w:rPr>
        <w:t>0.42</w:t>
      </w:r>
      <w:r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p>
    <w:p w14:paraId="3ABFD9CC" w14:textId="77777777" w:rsidR="00695117" w:rsidRPr="00B22736" w:rsidRDefault="00695117" w:rsidP="00695117">
      <w:pPr>
        <w:spacing w:line="276" w:lineRule="auto"/>
        <w:rPr>
          <w:rFonts w:eastAsiaTheme="majorEastAsia" w:cstheme="majorBidi"/>
          <w:i/>
          <w:iCs/>
        </w:rPr>
      </w:pPr>
      <w:r w:rsidRPr="00B22736">
        <w:rPr>
          <w:rFonts w:eastAsiaTheme="majorEastAsia" w:cstheme="majorBidi"/>
          <w:i/>
          <w:iCs/>
        </w:rPr>
        <w:t>Total asbestos exposure of Case #</w:t>
      </w:r>
      <w:r w:rsidR="0050402F">
        <w:rPr>
          <w:rFonts w:eastAsiaTheme="majorEastAsia" w:cstheme="majorBidi"/>
          <w:i/>
          <w:iCs/>
        </w:rPr>
        <w:t>10</w:t>
      </w:r>
      <w:r w:rsidRPr="00B22736">
        <w:rPr>
          <w:rFonts w:eastAsiaTheme="majorEastAsia" w:cstheme="majorBidi"/>
          <w:i/>
          <w:iCs/>
        </w:rPr>
        <w:t xml:space="preserve"> from </w:t>
      </w:r>
      <w:r>
        <w:rPr>
          <w:rFonts w:eastAsiaTheme="majorEastAsia" w:cstheme="majorBidi"/>
          <w:i/>
          <w:iCs/>
        </w:rPr>
        <w:t>talc powder</w:t>
      </w:r>
      <w:r w:rsidRPr="00B22736">
        <w:rPr>
          <w:rFonts w:eastAsiaTheme="majorEastAsia" w:cstheme="majorBidi"/>
          <w:i/>
          <w:iCs/>
        </w:rPr>
        <w:t>:</w:t>
      </w:r>
    </w:p>
    <w:p w14:paraId="6D1333C2" w14:textId="006F54A0" w:rsidR="00695117" w:rsidRPr="00B22736" w:rsidRDefault="00695117" w:rsidP="00695117">
      <w:pPr>
        <w:spacing w:line="276" w:lineRule="auto"/>
        <w:jc w:val="center"/>
        <w:rPr>
          <w:rFonts w:eastAsiaTheme="majorEastAsia" w:cstheme="majorBidi"/>
          <w:i/>
          <w:iCs/>
        </w:rPr>
      </w:pPr>
      <w:r>
        <w:rPr>
          <w:rFonts w:eastAsiaTheme="majorEastAsia" w:cstheme="majorBidi"/>
          <w:i/>
          <w:iCs/>
        </w:rPr>
        <w:t>0.0</w:t>
      </w:r>
      <w:r w:rsidR="00FC3E70">
        <w:rPr>
          <w:rFonts w:eastAsiaTheme="majorEastAsia" w:cstheme="majorBidi"/>
          <w:i/>
          <w:iCs/>
        </w:rPr>
        <w:t>4</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+ 0</w:t>
      </w:r>
      <w:r w:rsidR="00FC3E70">
        <w:rPr>
          <w:rFonts w:eastAsiaTheme="majorEastAsia" w:cstheme="majorBidi"/>
          <w:i/>
          <w:iCs/>
        </w:rPr>
        <w:t>.</w:t>
      </w:r>
      <w:r w:rsidR="00EE3CF5">
        <w:rPr>
          <w:rFonts w:eastAsiaTheme="majorEastAsia" w:cstheme="majorBidi"/>
          <w:i/>
          <w:iCs/>
        </w:rPr>
        <w:t>10</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Pr>
          <w:rFonts w:eastAsiaTheme="majorEastAsia" w:cstheme="majorBidi"/>
          <w:i/>
          <w:iCs/>
        </w:rPr>
        <w:t xml:space="preserve"> + </w:t>
      </w:r>
      <w:r w:rsidR="00EE3CF5">
        <w:rPr>
          <w:rFonts w:eastAsiaTheme="majorEastAsia" w:cstheme="majorBidi"/>
          <w:i/>
          <w:iCs/>
        </w:rPr>
        <w:t>0.57</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inorEastAsia" w:cstheme="majorBidi"/>
          <w:i/>
          <w:iCs/>
        </w:rPr>
        <w:t xml:space="preserve"> </w:t>
      </w:r>
      <w:r w:rsidR="00EE3CF5">
        <w:rPr>
          <w:rFonts w:eastAsiaTheme="minorEastAsia" w:cstheme="majorBidi"/>
          <w:i/>
          <w:iCs/>
        </w:rPr>
        <w:t>+ 0.42</w:t>
      </w:r>
      <w:r w:rsidR="00EE3CF5" w:rsidRPr="001E7854">
        <w:rPr>
          <w:rFonts w:eastAsiaTheme="min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00EE3CF5" w:rsidRPr="00B22736">
        <w:rPr>
          <w:rFonts w:eastAsiaTheme="majorEastAsia" w:cstheme="majorBidi"/>
          <w:i/>
          <w:iCs/>
        </w:rPr>
        <w:t xml:space="preserve"> </w:t>
      </w:r>
      <w:r w:rsidRPr="00B22736">
        <w:rPr>
          <w:rFonts w:eastAsiaTheme="majorEastAsia" w:cstheme="majorBidi"/>
          <w:i/>
          <w:iCs/>
        </w:rPr>
        <w:t xml:space="preserve">= </w:t>
      </w:r>
      <w:r w:rsidR="00EE3CF5">
        <w:rPr>
          <w:rFonts w:eastAsiaTheme="majorEastAsia" w:cstheme="majorBidi"/>
          <w:i/>
          <w:iCs/>
        </w:rPr>
        <w:t>1.13</w:t>
      </w:r>
      <w:r>
        <w:rPr>
          <w:rFonts w:eastAsiaTheme="majorEastAsia" w:cstheme="majorBidi"/>
          <w:i/>
          <w:iCs/>
        </w:rPr>
        <w:t xml:space="preserve"> </w:t>
      </w:r>
      <m:oMath>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oMath>
      <w:r w:rsidRPr="00B22736">
        <w:rPr>
          <w:rFonts w:eastAsiaTheme="majorEastAsia" w:cstheme="majorBidi"/>
          <w:i/>
          <w:iCs/>
        </w:rPr>
        <w:t xml:space="preserve"> </w:t>
      </w:r>
    </w:p>
    <w:p w14:paraId="14B592B7" w14:textId="77777777" w:rsidR="00695117" w:rsidRPr="00B22736" w:rsidRDefault="00695117" w:rsidP="00695117">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w:t>
      </w:r>
      <w:r>
        <w:rPr>
          <w:rFonts w:eastAsiaTheme="majorEastAsia" w:cstheme="majorBidi"/>
          <w:i/>
          <w:iCs/>
        </w:rPr>
        <w:t>tos fibers breathed in by Case #</w:t>
      </w:r>
      <w:r w:rsidR="0050402F">
        <w:rPr>
          <w:rFonts w:eastAsiaTheme="majorEastAsia" w:cstheme="majorBidi"/>
          <w:i/>
          <w:iCs/>
        </w:rPr>
        <w:t>10</w:t>
      </w:r>
      <w:r>
        <w:rPr>
          <w:rFonts w:eastAsiaTheme="majorEastAsia" w:cstheme="majorBidi"/>
          <w:i/>
          <w:iCs/>
        </w:rPr>
        <w:t xml:space="preserve"> from talc powder use as an </w:t>
      </w:r>
      <w:r>
        <w:rPr>
          <w:rFonts w:eastAsiaTheme="majorEastAsia" w:cstheme="majorBidi"/>
          <w:b/>
          <w:i/>
          <w:iCs/>
        </w:rPr>
        <w:t>adult</w:t>
      </w:r>
      <w:r w:rsidRPr="00B22736">
        <w:rPr>
          <w:rFonts w:eastAsiaTheme="majorEastAsia" w:cstheme="majorBidi"/>
          <w:i/>
          <w:iCs/>
        </w:rPr>
        <w:t>:</w:t>
      </w:r>
    </w:p>
    <w:p w14:paraId="14CA2610" w14:textId="77FEF507" w:rsidR="00695117" w:rsidRPr="007E21A1" w:rsidRDefault="0062277D" w:rsidP="00695117">
      <w:pPr>
        <w:spacing w:line="276" w:lineRule="auto"/>
        <w:jc w:val="center"/>
        <w:rPr>
          <w:rFonts w:eastAsiaTheme="majorEastAsia" w:cstheme="majorBidi"/>
          <w:i/>
          <w:iCs/>
        </w:rPr>
      </w:pPr>
      <m:oMath>
        <m:d>
          <m:dPr>
            <m:begChr m:val="["/>
            <m:endChr m:val="]"/>
            <m:ctrlPr>
              <w:rPr>
                <w:rFonts w:ascii="Cambria Math" w:eastAsiaTheme="majorEastAsia" w:hAnsi="Cambria Math" w:cstheme="majorBidi"/>
                <w:i/>
                <w:iCs/>
                <w:sz w:val="20"/>
              </w:rPr>
            </m:ctrlPr>
          </m:dPr>
          <m:e>
            <m:r>
              <w:rPr>
                <w:rFonts w:ascii="Cambria Math" w:eastAsiaTheme="majorEastAsia" w:hAnsi="Cambria Math" w:cstheme="majorBidi"/>
                <w:sz w:val="20"/>
              </w:rPr>
              <m:t>0.10</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•years</m:t>
            </m:r>
            <m:r>
              <w:rPr>
                <w:rFonts w:ascii="Cambria Math" w:eastAsiaTheme="majorEastAsia" w:hAnsi="Cambria Math" w:cstheme="majorBidi"/>
                <w:sz w:val="20"/>
              </w:rPr>
              <m:t xml:space="preserve"> + 0.57</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 xml:space="preserve">•years + 0.42 </m:t>
            </m:r>
            <m:f>
              <m:fPr>
                <m:ctrlPr>
                  <w:rPr>
                    <w:rFonts w:ascii="Cambria Math" w:eastAsiaTheme="minorEastAsia" w:hAnsi="Cambria Math" w:cstheme="majorBidi"/>
                    <w:i/>
                    <w:iCs/>
                    <w:sz w:val="20"/>
                  </w:rPr>
                </m:ctrlPr>
              </m:fPr>
              <m:num>
                <m:r>
                  <w:rPr>
                    <w:rFonts w:ascii="Cambria Math" w:eastAsiaTheme="minorEastAsia" w:hAnsi="Cambria Math" w:cstheme="majorBidi"/>
                    <w:sz w:val="20"/>
                  </w:rPr>
                  <m:t>f</m:t>
                </m:r>
              </m:num>
              <m:den>
                <m:r>
                  <w:rPr>
                    <w:rFonts w:ascii="Cambria Math" w:eastAsiaTheme="minorEastAsia" w:hAnsi="Cambria Math" w:cstheme="majorBidi"/>
                    <w:sz w:val="20"/>
                  </w:rPr>
                  <m:t>cc</m:t>
                </m:r>
              </m:den>
            </m:f>
            <m:r>
              <w:rPr>
                <w:rFonts w:ascii="Cambria Math" w:eastAsiaTheme="minorEastAsia" w:hAnsi="Cambria Math" w:cstheme="majorBidi"/>
                <w:sz w:val="20"/>
              </w:rPr>
              <m:t xml:space="preserve">•years </m:t>
            </m:r>
          </m:e>
        </m:d>
        <m:r>
          <w:rPr>
            <w:rFonts w:ascii="Cambria Math" w:eastAsiaTheme="majorEastAsia" w:hAnsi="Cambria Math" w:cstheme="majorBidi"/>
            <w:sz w:val="20"/>
          </w:rPr>
          <m:t xml:space="preserve"> </m:t>
        </m:r>
      </m:oMath>
      <w:r w:rsidR="00695117" w:rsidRPr="007E21A1">
        <w:rPr>
          <w:rFonts w:eastAsiaTheme="majorEastAsia" w:cstheme="majorBidi"/>
          <w:i/>
          <w:iCs/>
        </w:rPr>
        <w:t xml:space="preserve">x </w:t>
      </w:r>
      <m:oMath>
        <m:f>
          <m:fPr>
            <m:ctrlPr>
              <w:rPr>
                <w:rFonts w:ascii="Cambria Math" w:eastAsiaTheme="majorEastAsia" w:hAnsi="Cambria Math" w:cstheme="majorBidi"/>
                <w:i/>
                <w:iCs/>
              </w:rPr>
            </m:ctrlPr>
          </m:fPr>
          <m:num>
            <m:r>
              <w:rPr>
                <w:rFonts w:ascii="Cambria Math" w:eastAsiaTheme="majorEastAsia" w:hAnsi="Cambria Math" w:cstheme="majorBidi"/>
              </w:rPr>
              <m:t>7,300,000,000 cc</m:t>
            </m:r>
          </m:num>
          <m:den>
            <m:r>
              <w:rPr>
                <w:rFonts w:ascii="Cambria Math" w:eastAsiaTheme="majorEastAsia" w:hAnsi="Cambria Math" w:cstheme="majorBidi"/>
              </w:rPr>
              <m:t>year</m:t>
            </m:r>
          </m:den>
        </m:f>
        <m:r>
          <w:rPr>
            <w:rFonts w:ascii="Cambria Math" w:eastAsiaTheme="majorEastAsia" w:hAnsi="Cambria Math" w:cstheme="majorBidi"/>
          </w:rPr>
          <m:t xml:space="preserve"> </m:t>
        </m:r>
      </m:oMath>
      <w:r w:rsidR="00695117" w:rsidRPr="007E21A1">
        <w:rPr>
          <w:rFonts w:eastAsiaTheme="majorEastAsia" w:cstheme="majorBidi"/>
          <w:i/>
          <w:iCs/>
        </w:rPr>
        <w:t xml:space="preserve">= </w:t>
      </w:r>
      <w:r w:rsidR="00EE3CF5">
        <w:rPr>
          <w:rFonts w:eastAsiaTheme="majorEastAsia" w:cstheme="majorBidi"/>
          <w:i/>
          <w:iCs/>
        </w:rPr>
        <w:t>7,957,000,000</w:t>
      </w:r>
      <w:r w:rsidR="00695117" w:rsidRPr="007E21A1">
        <w:rPr>
          <w:rFonts w:eastAsiaTheme="majorEastAsia" w:cstheme="majorBidi"/>
          <w:i/>
          <w:iCs/>
        </w:rPr>
        <w:t xml:space="preserve"> asbestos fibers</w:t>
      </w:r>
    </w:p>
    <w:p w14:paraId="2A22F467" w14:textId="77777777" w:rsidR="00695117" w:rsidRPr="00B22736" w:rsidRDefault="00695117" w:rsidP="00695117">
      <w:pPr>
        <w:spacing w:line="276" w:lineRule="auto"/>
        <w:rPr>
          <w:rFonts w:eastAsiaTheme="majorEastAsia" w:cstheme="majorBidi"/>
          <w:i/>
          <w:iCs/>
        </w:rPr>
      </w:pPr>
      <w:r>
        <w:rPr>
          <w:rFonts w:eastAsiaTheme="majorEastAsia" w:cstheme="majorBidi"/>
          <w:i/>
          <w:iCs/>
        </w:rPr>
        <w:t>A</w:t>
      </w:r>
      <w:r w:rsidRPr="00B22736">
        <w:rPr>
          <w:rFonts w:eastAsiaTheme="majorEastAsia" w:cstheme="majorBidi"/>
          <w:i/>
          <w:iCs/>
        </w:rPr>
        <w:t>sbest</w:t>
      </w:r>
      <w:r>
        <w:rPr>
          <w:rFonts w:eastAsiaTheme="majorEastAsia" w:cstheme="majorBidi"/>
          <w:i/>
          <w:iCs/>
        </w:rPr>
        <w:t>os fibers breathed in by Case #</w:t>
      </w:r>
      <w:r w:rsidR="0050402F">
        <w:rPr>
          <w:rFonts w:eastAsiaTheme="majorEastAsia" w:cstheme="majorBidi"/>
          <w:i/>
          <w:iCs/>
        </w:rPr>
        <w:t>10</w:t>
      </w:r>
      <w:r>
        <w:rPr>
          <w:rFonts w:eastAsiaTheme="majorEastAsia" w:cstheme="majorBidi"/>
          <w:i/>
          <w:iCs/>
        </w:rPr>
        <w:t xml:space="preserve"> from talc powder use as an </w:t>
      </w:r>
      <w:r>
        <w:rPr>
          <w:rFonts w:eastAsiaTheme="majorEastAsia" w:cstheme="majorBidi"/>
          <w:b/>
          <w:i/>
          <w:iCs/>
        </w:rPr>
        <w:t>infant</w:t>
      </w:r>
      <w:r w:rsidRPr="00B22736">
        <w:rPr>
          <w:rFonts w:eastAsiaTheme="majorEastAsia" w:cstheme="majorBidi"/>
          <w:i/>
          <w:iCs/>
        </w:rPr>
        <w:t>:</w:t>
      </w:r>
    </w:p>
    <w:p w14:paraId="1A06DCED" w14:textId="414BC85C" w:rsidR="00695117" w:rsidRPr="007E21A1" w:rsidRDefault="0062277D" w:rsidP="00695117">
      <w:pPr>
        <w:jc w:val="center"/>
        <w:rPr>
          <w:i/>
          <w:iCs/>
        </w:rPr>
      </w:pPr>
      <m:oMath>
        <m:d>
          <m:dPr>
            <m:begChr m:val="["/>
            <m:endChr m:val="]"/>
            <m:ctrlPr>
              <w:rPr>
                <w:rFonts w:ascii="Cambria Math" w:hAnsi="Cambria Math"/>
                <w:i/>
                <w:iCs/>
              </w:rPr>
            </m:ctrlPr>
          </m:dPr>
          <m:e>
            <m:r>
              <w:rPr>
                <w:rFonts w:ascii="Cambria Math" w:eastAsiaTheme="majorEastAsia" w:hAnsi="Cambria Math" w:cstheme="majorBidi"/>
              </w:rPr>
              <m:t>0.04</m:t>
            </m:r>
            <m:f>
              <m:fPr>
                <m:ctrlPr>
                  <w:rPr>
                    <w:rFonts w:ascii="Cambria Math" w:eastAsiaTheme="minorEastAsia" w:hAnsi="Cambria Math" w:cstheme="majorBidi"/>
                    <w:i/>
                    <w:iCs/>
                  </w:rPr>
                </m:ctrlPr>
              </m:fPr>
              <m:num>
                <m:r>
                  <w:rPr>
                    <w:rFonts w:ascii="Cambria Math" w:eastAsiaTheme="minorEastAsia" w:hAnsi="Cambria Math" w:cstheme="majorBidi"/>
                  </w:rPr>
                  <m:t>f</m:t>
                </m:r>
              </m:num>
              <m:den>
                <m:r>
                  <w:rPr>
                    <w:rFonts w:ascii="Cambria Math" w:eastAsiaTheme="minorEastAsia" w:hAnsi="Cambria Math" w:cstheme="majorBidi"/>
                  </w:rPr>
                  <m:t>cc</m:t>
                </m:r>
              </m:den>
            </m:f>
            <m:r>
              <w:rPr>
                <w:rFonts w:ascii="Cambria Math" w:eastAsiaTheme="minorEastAsia" w:hAnsi="Cambria Math" w:cstheme="majorBidi"/>
              </w:rPr>
              <m:t>•years</m:t>
            </m:r>
            <m:r>
              <w:rPr>
                <w:rFonts w:ascii="Cambria Math" w:eastAsiaTheme="majorEastAsia" w:hAnsi="Cambria Math" w:cstheme="majorBidi"/>
              </w:rPr>
              <m:t xml:space="preserve"> </m:t>
            </m:r>
          </m:e>
        </m:d>
        <m:r>
          <w:rPr>
            <w:rFonts w:ascii="Cambria Math" w:hAnsi="Cambria Math"/>
          </w:rPr>
          <m:t xml:space="preserve"> </m:t>
        </m:r>
      </m:oMath>
      <w:r w:rsidR="00695117" w:rsidRPr="007E21A1">
        <w:rPr>
          <w:i/>
          <w:iCs/>
        </w:rPr>
        <w:t xml:space="preserve">x </w:t>
      </w:r>
      <m:oMath>
        <m:f>
          <m:fPr>
            <m:ctrlPr>
              <w:rPr>
                <w:rFonts w:ascii="Cambria Math" w:hAnsi="Cambria Math"/>
                <w:i/>
                <w:iCs/>
              </w:rPr>
            </m:ctrlPr>
          </m:fPr>
          <m:num>
            <m:r>
              <w:rPr>
                <w:rFonts w:ascii="Cambria Math" w:hAnsi="Cambria Math"/>
              </w:rPr>
              <m:t>5,512,536,000 cc</m:t>
            </m:r>
          </m:num>
          <m:den>
            <m:r>
              <w:rPr>
                <w:rFonts w:ascii="Cambria Math" w:hAnsi="Cambria Math"/>
              </w:rPr>
              <m:t>year</m:t>
            </m:r>
          </m:den>
        </m:f>
        <m:r>
          <w:rPr>
            <w:rFonts w:ascii="Cambria Math" w:hAnsi="Cambria Math"/>
          </w:rPr>
          <m:t xml:space="preserve"> </m:t>
        </m:r>
      </m:oMath>
      <w:r w:rsidR="00695117" w:rsidRPr="007E21A1">
        <w:rPr>
          <w:i/>
          <w:iCs/>
        </w:rPr>
        <w:t xml:space="preserve">= </w:t>
      </w:r>
      <w:r w:rsidR="00FC3E70" w:rsidRPr="009713DA">
        <w:rPr>
          <w:rFonts w:eastAsiaTheme="majorEastAsia" w:cstheme="majorBidi"/>
          <w:i/>
          <w:iCs/>
        </w:rPr>
        <w:t>220</w:t>
      </w:r>
      <w:r w:rsidR="00FC3E70">
        <w:rPr>
          <w:rFonts w:eastAsiaTheme="majorEastAsia" w:cstheme="majorBidi"/>
          <w:i/>
          <w:iCs/>
        </w:rPr>
        <w:t>,</w:t>
      </w:r>
      <w:r w:rsidR="00FC3E70" w:rsidRPr="009713DA">
        <w:rPr>
          <w:rFonts w:eastAsiaTheme="majorEastAsia" w:cstheme="majorBidi"/>
          <w:i/>
          <w:iCs/>
        </w:rPr>
        <w:t>501</w:t>
      </w:r>
      <w:r w:rsidR="00FC3E70">
        <w:rPr>
          <w:rFonts w:eastAsiaTheme="majorEastAsia" w:cstheme="majorBidi"/>
          <w:i/>
          <w:iCs/>
        </w:rPr>
        <w:t>,</w:t>
      </w:r>
      <w:r w:rsidR="00FC3E70" w:rsidRPr="009713DA">
        <w:rPr>
          <w:rFonts w:eastAsiaTheme="majorEastAsia" w:cstheme="majorBidi"/>
          <w:i/>
          <w:iCs/>
        </w:rPr>
        <w:t>44</w:t>
      </w:r>
      <w:r w:rsidR="00FC3E70">
        <w:rPr>
          <w:rFonts w:eastAsiaTheme="majorEastAsia" w:cstheme="majorBidi"/>
          <w:i/>
          <w:iCs/>
        </w:rPr>
        <w:t xml:space="preserve">0 </w:t>
      </w:r>
      <w:r w:rsidR="00695117" w:rsidRPr="007E21A1">
        <w:rPr>
          <w:i/>
          <w:iCs/>
        </w:rPr>
        <w:t>asbestos fibers</w:t>
      </w:r>
    </w:p>
    <w:p w14:paraId="14562AD8" w14:textId="77777777" w:rsidR="00695117" w:rsidRDefault="00695117" w:rsidP="00695117">
      <w:pPr>
        <w:rPr>
          <w:i/>
        </w:rPr>
      </w:pPr>
      <w:r w:rsidRPr="007E21A1">
        <w:rPr>
          <w:i/>
        </w:rPr>
        <w:t>Total dose of asbestos fibers in Case #</w:t>
      </w:r>
      <w:r w:rsidR="0050402F">
        <w:rPr>
          <w:i/>
        </w:rPr>
        <w:t>10</w:t>
      </w:r>
      <w:r w:rsidRPr="007E21A1">
        <w:rPr>
          <w:i/>
        </w:rPr>
        <w:t xml:space="preserve"> from talc powder:</w:t>
      </w:r>
    </w:p>
    <w:p w14:paraId="48B66388" w14:textId="4D490498" w:rsidR="00695117" w:rsidRPr="007E21A1" w:rsidRDefault="00EE3CF5" w:rsidP="00695117">
      <w:pPr>
        <w:jc w:val="center"/>
        <w:rPr>
          <w:i/>
        </w:rPr>
      </w:pPr>
      <w:r>
        <w:rPr>
          <w:rFonts w:eastAsiaTheme="majorEastAsia" w:cstheme="majorBidi"/>
          <w:i/>
          <w:iCs/>
        </w:rPr>
        <w:t xml:space="preserve">7,957,000,000 </w:t>
      </w:r>
      <w:r w:rsidR="00695117" w:rsidRPr="007E21A1">
        <w:rPr>
          <w:rFonts w:eastAsiaTheme="majorEastAsia" w:cstheme="majorBidi"/>
          <w:i/>
          <w:iCs/>
        </w:rPr>
        <w:t>asbestos fibers</w:t>
      </w:r>
      <w:r w:rsidR="00695117">
        <w:rPr>
          <w:rFonts w:eastAsiaTheme="majorEastAsia" w:cstheme="majorBidi"/>
          <w:i/>
          <w:iCs/>
        </w:rPr>
        <w:t xml:space="preserve"> + </w:t>
      </w:r>
      <w:r w:rsidR="00FC3E70" w:rsidRPr="009713DA">
        <w:rPr>
          <w:rFonts w:eastAsiaTheme="majorEastAsia" w:cstheme="majorBidi"/>
          <w:i/>
          <w:iCs/>
        </w:rPr>
        <w:t>220</w:t>
      </w:r>
      <w:r w:rsidR="00FC3E70">
        <w:rPr>
          <w:rFonts w:eastAsiaTheme="majorEastAsia" w:cstheme="majorBidi"/>
          <w:i/>
          <w:iCs/>
        </w:rPr>
        <w:t>,</w:t>
      </w:r>
      <w:r w:rsidR="00FC3E70" w:rsidRPr="009713DA">
        <w:rPr>
          <w:rFonts w:eastAsiaTheme="majorEastAsia" w:cstheme="majorBidi"/>
          <w:i/>
          <w:iCs/>
        </w:rPr>
        <w:t>501</w:t>
      </w:r>
      <w:r w:rsidR="00FC3E70">
        <w:rPr>
          <w:rFonts w:eastAsiaTheme="majorEastAsia" w:cstheme="majorBidi"/>
          <w:i/>
          <w:iCs/>
        </w:rPr>
        <w:t>,</w:t>
      </w:r>
      <w:r w:rsidR="00FC3E70" w:rsidRPr="009713DA">
        <w:rPr>
          <w:rFonts w:eastAsiaTheme="majorEastAsia" w:cstheme="majorBidi"/>
          <w:i/>
          <w:iCs/>
        </w:rPr>
        <w:t>44</w:t>
      </w:r>
      <w:r w:rsidR="00FC3E70">
        <w:rPr>
          <w:rFonts w:eastAsiaTheme="majorEastAsia" w:cstheme="majorBidi"/>
          <w:i/>
          <w:iCs/>
        </w:rPr>
        <w:t xml:space="preserve">0 </w:t>
      </w:r>
      <w:r w:rsidR="00695117" w:rsidRPr="007E21A1">
        <w:rPr>
          <w:i/>
          <w:iCs/>
        </w:rPr>
        <w:t>asbestos fibers</w:t>
      </w:r>
      <w:r w:rsidR="00695117">
        <w:rPr>
          <w:i/>
          <w:iCs/>
        </w:rPr>
        <w:t xml:space="preserve"> = </w:t>
      </w:r>
      <w:r>
        <w:rPr>
          <w:i/>
          <w:iCs/>
        </w:rPr>
        <w:t>8,177,501,440</w:t>
      </w:r>
      <w:r w:rsidR="00695117">
        <w:rPr>
          <w:i/>
          <w:iCs/>
        </w:rPr>
        <w:t xml:space="preserve"> asbestos fibers</w:t>
      </w:r>
    </w:p>
    <w:p w14:paraId="181521B0" w14:textId="77777777" w:rsidR="00BE7204" w:rsidRPr="00BE7204" w:rsidRDefault="00BE7204" w:rsidP="00BE7204">
      <w:pPr>
        <w:rPr>
          <w:rFonts w:eastAsiaTheme="majorEastAsia" w:cstheme="majorBidi"/>
          <w:iCs/>
        </w:rPr>
      </w:pPr>
      <w:r w:rsidRPr="00BE7204">
        <w:rPr>
          <w:rFonts w:eastAsiaTheme="majorEastAsia" w:cstheme="majorBidi"/>
          <w:iCs/>
        </w:rPr>
        <w:t>This is an underestimate of the actual asbestos inhaled because we did not consider the following exposures:</w:t>
      </w:r>
    </w:p>
    <w:p w14:paraId="7DBA2923" w14:textId="77777777" w:rsidR="00BE7204" w:rsidRPr="00BE7204" w:rsidRDefault="00BE7204" w:rsidP="00BE7204">
      <w:pPr>
        <w:numPr>
          <w:ilvl w:val="0"/>
          <w:numId w:val="1"/>
        </w:numPr>
        <w:rPr>
          <w:rFonts w:eastAsiaTheme="majorEastAsia" w:cstheme="majorBidi"/>
          <w:iCs/>
        </w:rPr>
      </w:pPr>
      <w:r w:rsidRPr="00BE7204">
        <w:rPr>
          <w:rFonts w:eastAsiaTheme="majorEastAsia" w:cstheme="majorBidi"/>
          <w:iCs/>
        </w:rPr>
        <w:t>Exposure to transvaginal asbestos fibers from J&amp;J talcum powder</w:t>
      </w:r>
    </w:p>
    <w:p w14:paraId="69C91980" w14:textId="77777777" w:rsidR="00BE7204" w:rsidRPr="00BE7204" w:rsidRDefault="00BE7204" w:rsidP="00BE7204">
      <w:pPr>
        <w:numPr>
          <w:ilvl w:val="0"/>
          <w:numId w:val="1"/>
        </w:numPr>
        <w:rPr>
          <w:rFonts w:eastAsiaTheme="majorEastAsia" w:cstheme="majorBidi"/>
          <w:iCs/>
        </w:rPr>
      </w:pPr>
      <w:r w:rsidRPr="00BE7204">
        <w:rPr>
          <w:rFonts w:eastAsiaTheme="majorEastAsia" w:cstheme="majorBidi"/>
          <w:iCs/>
        </w:rPr>
        <w:lastRenderedPageBreak/>
        <w:t>Application of J&amp;J Baby Powder to her grandmother’s diapers</w:t>
      </w:r>
    </w:p>
    <w:p w14:paraId="62E43204" w14:textId="77777777" w:rsidR="00BE7204" w:rsidRPr="00BE7204" w:rsidRDefault="00BE7204" w:rsidP="00BE7204">
      <w:pPr>
        <w:numPr>
          <w:ilvl w:val="0"/>
          <w:numId w:val="1"/>
        </w:numPr>
        <w:rPr>
          <w:rFonts w:eastAsiaTheme="majorEastAsia" w:cstheme="majorBidi"/>
          <w:iCs/>
        </w:rPr>
      </w:pPr>
      <w:r w:rsidRPr="00BE7204">
        <w:rPr>
          <w:rFonts w:eastAsiaTheme="majorEastAsia" w:cstheme="majorBidi"/>
          <w:iCs/>
        </w:rPr>
        <w:t>Application of talcum powder to her sanitary pads</w:t>
      </w:r>
    </w:p>
    <w:p w14:paraId="675FC095" w14:textId="77777777" w:rsidR="00BE7204" w:rsidRPr="00BE7204" w:rsidRDefault="00BE7204" w:rsidP="00BE7204">
      <w:pPr>
        <w:numPr>
          <w:ilvl w:val="0"/>
          <w:numId w:val="1"/>
        </w:numPr>
        <w:rPr>
          <w:rFonts w:eastAsiaTheme="majorEastAsia" w:cstheme="majorBidi"/>
          <w:iCs/>
        </w:rPr>
      </w:pPr>
      <w:r w:rsidRPr="00BE7204">
        <w:rPr>
          <w:rFonts w:eastAsiaTheme="majorEastAsia" w:cstheme="majorBidi"/>
          <w:iCs/>
        </w:rPr>
        <w:t>Application of talcum powder as dry shampoo</w:t>
      </w:r>
    </w:p>
    <w:p w14:paraId="5F6BFB01" w14:textId="77777777" w:rsidR="00BE7204" w:rsidRPr="00BE7204" w:rsidRDefault="00BE7204" w:rsidP="00BE7204">
      <w:pPr>
        <w:numPr>
          <w:ilvl w:val="0"/>
          <w:numId w:val="1"/>
        </w:numPr>
        <w:rPr>
          <w:rFonts w:eastAsiaTheme="majorEastAsia" w:cstheme="majorBidi"/>
          <w:iCs/>
        </w:rPr>
      </w:pPr>
      <w:r w:rsidRPr="00BE7204">
        <w:rPr>
          <w:rFonts w:eastAsiaTheme="majorEastAsia" w:cstheme="majorBidi"/>
          <w:iCs/>
        </w:rPr>
        <w:t>Vacuuming up the talcum powder on her carpets</w:t>
      </w:r>
    </w:p>
    <w:p w14:paraId="4C893E43" w14:textId="77777777" w:rsidR="00BE7204" w:rsidRPr="00BE7204" w:rsidRDefault="00BE7204" w:rsidP="00BE7204">
      <w:pPr>
        <w:numPr>
          <w:ilvl w:val="0"/>
          <w:numId w:val="1"/>
        </w:numPr>
        <w:rPr>
          <w:rFonts w:eastAsiaTheme="majorEastAsia" w:cstheme="majorBidi"/>
          <w:iCs/>
        </w:rPr>
      </w:pPr>
      <w:r>
        <w:rPr>
          <w:rFonts w:eastAsiaTheme="majorEastAsia" w:cstheme="majorBidi"/>
          <w:iCs/>
        </w:rPr>
        <w:t>Using talc powder</w:t>
      </w:r>
      <w:r w:rsidRPr="00BE7204">
        <w:rPr>
          <w:rFonts w:eastAsiaTheme="majorEastAsia" w:cstheme="majorBidi"/>
          <w:iCs/>
        </w:rPr>
        <w:t xml:space="preserve"> to clean her house and the homes of others</w:t>
      </w:r>
    </w:p>
    <w:p w14:paraId="48267591" w14:textId="77777777" w:rsidR="00BE7204" w:rsidRPr="00BE7204" w:rsidRDefault="00BE7204" w:rsidP="00BE7204">
      <w:pPr>
        <w:numPr>
          <w:ilvl w:val="0"/>
          <w:numId w:val="1"/>
        </w:numPr>
        <w:rPr>
          <w:rFonts w:eastAsiaTheme="majorEastAsia" w:cstheme="majorBidi"/>
          <w:iCs/>
        </w:rPr>
      </w:pPr>
      <w:r w:rsidRPr="00BE7204">
        <w:rPr>
          <w:rFonts w:eastAsiaTheme="majorEastAsia" w:cstheme="majorBidi"/>
          <w:iCs/>
        </w:rPr>
        <w:t>Application of J&amp;J Baby Powder on her dog</w:t>
      </w:r>
    </w:p>
    <w:p w14:paraId="067924BB" w14:textId="77777777" w:rsidR="00BE7204" w:rsidRPr="00BE7204" w:rsidRDefault="00BE7204" w:rsidP="00BE7204">
      <w:pPr>
        <w:numPr>
          <w:ilvl w:val="0"/>
          <w:numId w:val="1"/>
        </w:numPr>
        <w:rPr>
          <w:rFonts w:eastAsiaTheme="majorEastAsia" w:cstheme="majorBidi"/>
          <w:iCs/>
        </w:rPr>
      </w:pPr>
      <w:r w:rsidRPr="00BE7204">
        <w:rPr>
          <w:rFonts w:eastAsiaTheme="majorEastAsia" w:cstheme="majorBidi"/>
          <w:iCs/>
        </w:rPr>
        <w:t>Usage of talcum powder to remove sand from her body</w:t>
      </w:r>
    </w:p>
    <w:p w14:paraId="7082C05F" w14:textId="77777777" w:rsidR="00451E22" w:rsidRPr="00BE7204" w:rsidRDefault="00BE7204" w:rsidP="00BE7204">
      <w:pPr>
        <w:numPr>
          <w:ilvl w:val="0"/>
          <w:numId w:val="1"/>
        </w:numPr>
        <w:rPr>
          <w:rFonts w:eastAsiaTheme="majorEastAsia" w:cstheme="majorBidi"/>
          <w:iCs/>
        </w:rPr>
      </w:pPr>
      <w:r w:rsidRPr="00BE7204">
        <w:rPr>
          <w:rFonts w:eastAsiaTheme="majorEastAsia" w:cstheme="majorBidi"/>
          <w:iCs/>
        </w:rPr>
        <w:t>Use of condoms dusted with talc until 1994</w:t>
      </w:r>
    </w:p>
    <w:sectPr w:rsidR="00451E22" w:rsidRPr="00BE7204" w:rsidSect="00905A7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D18D" w14:textId="77777777" w:rsidR="002663E4" w:rsidRDefault="002663E4" w:rsidP="00B22736">
      <w:pPr>
        <w:spacing w:after="0" w:line="240" w:lineRule="auto"/>
      </w:pPr>
      <w:r>
        <w:separator/>
      </w:r>
    </w:p>
  </w:endnote>
  <w:endnote w:type="continuationSeparator" w:id="0">
    <w:p w14:paraId="05D70C9C" w14:textId="77777777" w:rsidR="002663E4" w:rsidRDefault="002663E4" w:rsidP="00B2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922834"/>
      <w:docPartObj>
        <w:docPartGallery w:val="Page Numbers (Bottom of Page)"/>
        <w:docPartUnique/>
      </w:docPartObj>
    </w:sdtPr>
    <w:sdtEndPr>
      <w:rPr>
        <w:noProof/>
      </w:rPr>
    </w:sdtEndPr>
    <w:sdtContent>
      <w:p w14:paraId="493CF711" w14:textId="77777777" w:rsidR="0062277D" w:rsidRDefault="0062277D">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42DF28F5" w14:textId="77777777" w:rsidR="0062277D" w:rsidRDefault="00622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790143"/>
      <w:docPartObj>
        <w:docPartGallery w:val="Page Numbers (Bottom of Page)"/>
        <w:docPartUnique/>
      </w:docPartObj>
    </w:sdtPr>
    <w:sdtEndPr>
      <w:rPr>
        <w:noProof/>
      </w:rPr>
    </w:sdtEndPr>
    <w:sdtContent>
      <w:p w14:paraId="7189456C" w14:textId="77777777" w:rsidR="0062277D" w:rsidRDefault="006227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39362C" w14:textId="77777777" w:rsidR="0062277D" w:rsidRDefault="0062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C462" w14:textId="77777777" w:rsidR="002663E4" w:rsidRDefault="002663E4" w:rsidP="00B22736">
      <w:pPr>
        <w:spacing w:after="0" w:line="240" w:lineRule="auto"/>
      </w:pPr>
      <w:r>
        <w:separator/>
      </w:r>
    </w:p>
  </w:footnote>
  <w:footnote w:type="continuationSeparator" w:id="0">
    <w:p w14:paraId="44B8C2DE" w14:textId="77777777" w:rsidR="002663E4" w:rsidRDefault="002663E4" w:rsidP="00B2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FE4D" w14:textId="77777777" w:rsidR="0062277D" w:rsidRDefault="0062277D">
    <w:pPr>
      <w:pStyle w:val="Header"/>
    </w:pPr>
    <w:r w:rsidRPr="00905A77">
      <w:t>Appendix 2 – Detail on Reported Cases</w:t>
    </w:r>
  </w:p>
  <w:p w14:paraId="0BB896B5" w14:textId="77777777" w:rsidR="0062277D" w:rsidRDefault="00622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312"/>
    <w:multiLevelType w:val="hybridMultilevel"/>
    <w:tmpl w:val="DB06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96C42"/>
    <w:multiLevelType w:val="hybridMultilevel"/>
    <w:tmpl w:val="F25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sjQ2NTEzMTM0NbdU0lEKTi0uzszPAykwqgUAHq9L1SwAAAA="/>
  </w:docVars>
  <w:rsids>
    <w:rsidRoot w:val="00265C86"/>
    <w:rsid w:val="00000FEA"/>
    <w:rsid w:val="00084C0C"/>
    <w:rsid w:val="000A6DC9"/>
    <w:rsid w:val="000B0388"/>
    <w:rsid w:val="000E4359"/>
    <w:rsid w:val="00100869"/>
    <w:rsid w:val="00110A71"/>
    <w:rsid w:val="0014387A"/>
    <w:rsid w:val="00156AFB"/>
    <w:rsid w:val="00162220"/>
    <w:rsid w:val="001745BE"/>
    <w:rsid w:val="001D5D6B"/>
    <w:rsid w:val="001E1CE0"/>
    <w:rsid w:val="001E7854"/>
    <w:rsid w:val="00237C29"/>
    <w:rsid w:val="00263B30"/>
    <w:rsid w:val="00265C86"/>
    <w:rsid w:val="002663E4"/>
    <w:rsid w:val="0027685B"/>
    <w:rsid w:val="00276C3D"/>
    <w:rsid w:val="00281BBE"/>
    <w:rsid w:val="002956F1"/>
    <w:rsid w:val="002B5637"/>
    <w:rsid w:val="002D1D44"/>
    <w:rsid w:val="002D62F2"/>
    <w:rsid w:val="002E1658"/>
    <w:rsid w:val="002F447D"/>
    <w:rsid w:val="002F661C"/>
    <w:rsid w:val="00307FA6"/>
    <w:rsid w:val="00355C3B"/>
    <w:rsid w:val="00364EE2"/>
    <w:rsid w:val="00365A33"/>
    <w:rsid w:val="003776B8"/>
    <w:rsid w:val="00380C3D"/>
    <w:rsid w:val="00381122"/>
    <w:rsid w:val="003956FC"/>
    <w:rsid w:val="003A440D"/>
    <w:rsid w:val="003D1675"/>
    <w:rsid w:val="003D493B"/>
    <w:rsid w:val="003F66A9"/>
    <w:rsid w:val="00404286"/>
    <w:rsid w:val="004078B9"/>
    <w:rsid w:val="00411B07"/>
    <w:rsid w:val="00411B5B"/>
    <w:rsid w:val="00451E22"/>
    <w:rsid w:val="0045330D"/>
    <w:rsid w:val="00453A4A"/>
    <w:rsid w:val="00454EED"/>
    <w:rsid w:val="00456977"/>
    <w:rsid w:val="00471663"/>
    <w:rsid w:val="004A254C"/>
    <w:rsid w:val="004E53DC"/>
    <w:rsid w:val="0050402F"/>
    <w:rsid w:val="00565BB7"/>
    <w:rsid w:val="00573BDC"/>
    <w:rsid w:val="0057436E"/>
    <w:rsid w:val="00586E8C"/>
    <w:rsid w:val="005A34B0"/>
    <w:rsid w:val="005E4849"/>
    <w:rsid w:val="00620013"/>
    <w:rsid w:val="0062277D"/>
    <w:rsid w:val="0066553F"/>
    <w:rsid w:val="006807AD"/>
    <w:rsid w:val="00695117"/>
    <w:rsid w:val="006A7B2A"/>
    <w:rsid w:val="006C3487"/>
    <w:rsid w:val="006D66BC"/>
    <w:rsid w:val="00704A73"/>
    <w:rsid w:val="007215B8"/>
    <w:rsid w:val="00724869"/>
    <w:rsid w:val="00785F2F"/>
    <w:rsid w:val="007879EC"/>
    <w:rsid w:val="00793B85"/>
    <w:rsid w:val="00793CB8"/>
    <w:rsid w:val="00795ED1"/>
    <w:rsid w:val="007E21A1"/>
    <w:rsid w:val="007F0CFA"/>
    <w:rsid w:val="00854D8E"/>
    <w:rsid w:val="008625B5"/>
    <w:rsid w:val="00871AA6"/>
    <w:rsid w:val="0087427A"/>
    <w:rsid w:val="008745D4"/>
    <w:rsid w:val="00882490"/>
    <w:rsid w:val="00885542"/>
    <w:rsid w:val="008900B3"/>
    <w:rsid w:val="0089320A"/>
    <w:rsid w:val="008A05FA"/>
    <w:rsid w:val="008A5885"/>
    <w:rsid w:val="008E731A"/>
    <w:rsid w:val="00905A77"/>
    <w:rsid w:val="0094204E"/>
    <w:rsid w:val="009713DA"/>
    <w:rsid w:val="00980887"/>
    <w:rsid w:val="00984D02"/>
    <w:rsid w:val="009F3CD7"/>
    <w:rsid w:val="009F4C36"/>
    <w:rsid w:val="00A47F17"/>
    <w:rsid w:val="00A525B8"/>
    <w:rsid w:val="00A54A3F"/>
    <w:rsid w:val="00A60DEE"/>
    <w:rsid w:val="00A65BB2"/>
    <w:rsid w:val="00A67219"/>
    <w:rsid w:val="00A71DA4"/>
    <w:rsid w:val="00AB460B"/>
    <w:rsid w:val="00AB78D0"/>
    <w:rsid w:val="00AD0E3F"/>
    <w:rsid w:val="00AD25F7"/>
    <w:rsid w:val="00B15454"/>
    <w:rsid w:val="00B22736"/>
    <w:rsid w:val="00B662A2"/>
    <w:rsid w:val="00BB6B8B"/>
    <w:rsid w:val="00BE5704"/>
    <w:rsid w:val="00BE7204"/>
    <w:rsid w:val="00C1079B"/>
    <w:rsid w:val="00C35D36"/>
    <w:rsid w:val="00C4009E"/>
    <w:rsid w:val="00C42575"/>
    <w:rsid w:val="00C57918"/>
    <w:rsid w:val="00C969AF"/>
    <w:rsid w:val="00CA627E"/>
    <w:rsid w:val="00CB42CC"/>
    <w:rsid w:val="00CC4993"/>
    <w:rsid w:val="00CC6BB0"/>
    <w:rsid w:val="00CE73DB"/>
    <w:rsid w:val="00CF52F0"/>
    <w:rsid w:val="00D113BE"/>
    <w:rsid w:val="00D54175"/>
    <w:rsid w:val="00D61222"/>
    <w:rsid w:val="00D853F8"/>
    <w:rsid w:val="00DA3379"/>
    <w:rsid w:val="00DC2795"/>
    <w:rsid w:val="00DE70A2"/>
    <w:rsid w:val="00E02E0A"/>
    <w:rsid w:val="00E35709"/>
    <w:rsid w:val="00E466F3"/>
    <w:rsid w:val="00E533C4"/>
    <w:rsid w:val="00E55679"/>
    <w:rsid w:val="00E91F1C"/>
    <w:rsid w:val="00EB68C1"/>
    <w:rsid w:val="00EC0141"/>
    <w:rsid w:val="00EC33BD"/>
    <w:rsid w:val="00ED6966"/>
    <w:rsid w:val="00EE3CF5"/>
    <w:rsid w:val="00F2180F"/>
    <w:rsid w:val="00F249B8"/>
    <w:rsid w:val="00F473B8"/>
    <w:rsid w:val="00F56936"/>
    <w:rsid w:val="00F65F26"/>
    <w:rsid w:val="00F71838"/>
    <w:rsid w:val="00F760A4"/>
    <w:rsid w:val="00F81363"/>
    <w:rsid w:val="00FB5B0B"/>
    <w:rsid w:val="00FC3E70"/>
    <w:rsid w:val="00FD3692"/>
    <w:rsid w:val="00FD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790E"/>
  <w15:docId w15:val="{54F2D0B7-5FAF-4CC5-B8DD-675B4A36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2F2"/>
    <w:pPr>
      <w:spacing w:line="480" w:lineRule="auto"/>
    </w:pPr>
    <w:rPr>
      <w:rFonts w:asciiTheme="majorHAnsi" w:hAnsiTheme="majorHAnsi"/>
    </w:rPr>
  </w:style>
  <w:style w:type="paragraph" w:styleId="Heading1">
    <w:name w:val="heading 1"/>
    <w:basedOn w:val="Normal"/>
    <w:next w:val="Normal"/>
    <w:link w:val="Heading1Char"/>
    <w:uiPriority w:val="9"/>
    <w:qFormat/>
    <w:rsid w:val="00586E8C"/>
    <w:pPr>
      <w:keepNext/>
      <w:keepLines/>
      <w:spacing w:before="480" w:after="0"/>
      <w:outlineLvl w:val="0"/>
    </w:pPr>
    <w:rPr>
      <w:rFonts w:eastAsiaTheme="majorEastAsia"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249B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0A6DC9"/>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249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A6DC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E4849"/>
    <w:rPr>
      <w:sz w:val="16"/>
      <w:szCs w:val="16"/>
    </w:rPr>
  </w:style>
  <w:style w:type="paragraph" w:styleId="CommentText">
    <w:name w:val="annotation text"/>
    <w:basedOn w:val="Normal"/>
    <w:link w:val="CommentTextChar"/>
    <w:uiPriority w:val="99"/>
    <w:semiHidden/>
    <w:unhideWhenUsed/>
    <w:rsid w:val="005E4849"/>
    <w:pPr>
      <w:spacing w:line="240" w:lineRule="auto"/>
    </w:pPr>
    <w:rPr>
      <w:sz w:val="20"/>
      <w:szCs w:val="20"/>
    </w:rPr>
  </w:style>
  <w:style w:type="character" w:customStyle="1" w:styleId="CommentTextChar">
    <w:name w:val="Comment Text Char"/>
    <w:basedOn w:val="DefaultParagraphFont"/>
    <w:link w:val="CommentText"/>
    <w:uiPriority w:val="99"/>
    <w:semiHidden/>
    <w:rsid w:val="005E4849"/>
    <w:rPr>
      <w:sz w:val="20"/>
      <w:szCs w:val="20"/>
    </w:rPr>
  </w:style>
  <w:style w:type="paragraph" w:styleId="CommentSubject">
    <w:name w:val="annotation subject"/>
    <w:basedOn w:val="CommentText"/>
    <w:next w:val="CommentText"/>
    <w:link w:val="CommentSubjectChar"/>
    <w:uiPriority w:val="99"/>
    <w:semiHidden/>
    <w:unhideWhenUsed/>
    <w:rsid w:val="005E4849"/>
    <w:rPr>
      <w:b/>
      <w:bCs/>
    </w:rPr>
  </w:style>
  <w:style w:type="character" w:customStyle="1" w:styleId="CommentSubjectChar">
    <w:name w:val="Comment Subject Char"/>
    <w:basedOn w:val="CommentTextChar"/>
    <w:link w:val="CommentSubject"/>
    <w:uiPriority w:val="99"/>
    <w:semiHidden/>
    <w:rsid w:val="005E4849"/>
    <w:rPr>
      <w:b/>
      <w:bCs/>
      <w:sz w:val="20"/>
      <w:szCs w:val="20"/>
    </w:rPr>
  </w:style>
  <w:style w:type="paragraph" w:styleId="BalloonText">
    <w:name w:val="Balloon Text"/>
    <w:basedOn w:val="Normal"/>
    <w:link w:val="BalloonTextChar"/>
    <w:uiPriority w:val="99"/>
    <w:semiHidden/>
    <w:unhideWhenUsed/>
    <w:rsid w:val="005E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849"/>
    <w:rPr>
      <w:rFonts w:ascii="Tahoma" w:hAnsi="Tahoma" w:cs="Tahoma"/>
      <w:sz w:val="16"/>
      <w:szCs w:val="16"/>
    </w:rPr>
  </w:style>
  <w:style w:type="paragraph" w:styleId="FootnoteText">
    <w:name w:val="footnote text"/>
    <w:basedOn w:val="Normal"/>
    <w:link w:val="FootnoteTextChar"/>
    <w:uiPriority w:val="99"/>
    <w:semiHidden/>
    <w:unhideWhenUsed/>
    <w:rsid w:val="00B2273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22736"/>
    <w:rPr>
      <w:sz w:val="20"/>
      <w:szCs w:val="20"/>
    </w:rPr>
  </w:style>
  <w:style w:type="character" w:styleId="FootnoteReference">
    <w:name w:val="footnote reference"/>
    <w:basedOn w:val="DefaultParagraphFont"/>
    <w:uiPriority w:val="99"/>
    <w:semiHidden/>
    <w:unhideWhenUsed/>
    <w:rsid w:val="00B22736"/>
    <w:rPr>
      <w:vertAlign w:val="superscript"/>
    </w:rPr>
  </w:style>
  <w:style w:type="table" w:styleId="TableGrid">
    <w:name w:val="Table Grid"/>
    <w:basedOn w:val="TableNormal"/>
    <w:uiPriority w:val="59"/>
    <w:unhideWhenUsed/>
    <w:rsid w:val="00B22736"/>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736"/>
    <w:pPr>
      <w:ind w:left="720"/>
      <w:contextualSpacing/>
    </w:pPr>
  </w:style>
  <w:style w:type="paragraph" w:styleId="Header">
    <w:name w:val="header"/>
    <w:basedOn w:val="Normal"/>
    <w:link w:val="HeaderChar"/>
    <w:uiPriority w:val="99"/>
    <w:unhideWhenUsed/>
    <w:rsid w:val="00F4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B8"/>
    <w:rPr>
      <w:rFonts w:asciiTheme="majorHAnsi" w:hAnsiTheme="majorHAnsi"/>
    </w:rPr>
  </w:style>
  <w:style w:type="paragraph" w:styleId="Footer">
    <w:name w:val="footer"/>
    <w:basedOn w:val="Normal"/>
    <w:link w:val="FooterChar"/>
    <w:uiPriority w:val="99"/>
    <w:unhideWhenUsed/>
    <w:rsid w:val="00F4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B8"/>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35</Pages>
  <Words>9255</Words>
  <Characters>52754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Steffen</dc:creator>
  <cp:lastModifiedBy>Muna Yimam</cp:lastModifiedBy>
  <cp:revision>5</cp:revision>
  <dcterms:created xsi:type="dcterms:W3CDTF">2019-10-08T18:31:00Z</dcterms:created>
  <dcterms:modified xsi:type="dcterms:W3CDTF">2019-10-10T14:58:00Z</dcterms:modified>
</cp:coreProperties>
</file>