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81D3B" w14:textId="784567A5" w:rsidR="00222FEA" w:rsidRPr="00701A5A" w:rsidRDefault="00222FEA" w:rsidP="00222FEA">
      <w:pPr>
        <w:pBdr>
          <w:top w:val="nil"/>
          <w:left w:val="nil"/>
          <w:bottom w:val="nil"/>
          <w:right w:val="nil"/>
          <w:between w:val="nil"/>
        </w:pBdr>
        <w:ind w:right="90"/>
        <w:rPr>
          <w:rFonts w:ascii="Times New Roman" w:hAnsi="Times New Roman" w:cs="Times New Roman"/>
          <w:color w:val="000000"/>
          <w:sz w:val="20"/>
          <w:szCs w:val="20"/>
        </w:rPr>
      </w:pPr>
      <w:r w:rsidRPr="00701A5A">
        <w:rPr>
          <w:rFonts w:ascii="Times New Roman" w:hAnsi="Times New Roman" w:cs="Times New Roman"/>
          <w:bCs/>
          <w:color w:val="000000"/>
          <w:sz w:val="20"/>
          <w:szCs w:val="20"/>
        </w:rPr>
        <w:t xml:space="preserve">Title: </w:t>
      </w:r>
      <w:r w:rsidR="008034A1" w:rsidRPr="00701A5A">
        <w:rPr>
          <w:rFonts w:ascii="Times New Roman" w:hAnsi="Times New Roman" w:cs="Times New Roman"/>
          <w:bCs/>
          <w:color w:val="000000"/>
          <w:sz w:val="20"/>
          <w:szCs w:val="20"/>
        </w:rPr>
        <w:t xml:space="preserve">A Longitudinal </w:t>
      </w:r>
      <w:r w:rsidR="00561275" w:rsidRPr="00701A5A">
        <w:rPr>
          <w:rFonts w:ascii="Times New Roman" w:hAnsi="Times New Roman" w:cs="Times New Roman"/>
          <w:bCs/>
          <w:color w:val="000000"/>
          <w:sz w:val="20"/>
          <w:szCs w:val="20"/>
        </w:rPr>
        <w:t xml:space="preserve">Cohort </w:t>
      </w:r>
      <w:r w:rsidR="008034A1" w:rsidRPr="00701A5A">
        <w:rPr>
          <w:rFonts w:ascii="Times New Roman" w:hAnsi="Times New Roman" w:cs="Times New Roman"/>
          <w:bCs/>
          <w:color w:val="000000"/>
          <w:sz w:val="20"/>
          <w:szCs w:val="20"/>
        </w:rPr>
        <w:t>Study of</w:t>
      </w:r>
      <w:r w:rsidR="008034A1" w:rsidRPr="00701A5A">
        <w:rPr>
          <w:rFonts w:ascii="Times New Roman" w:hAnsi="Times New Roman" w:cs="Times New Roman"/>
          <w:b/>
          <w:color w:val="000000"/>
          <w:sz w:val="20"/>
          <w:szCs w:val="20"/>
        </w:rPr>
        <w:t xml:space="preserve"> </w:t>
      </w:r>
      <w:r w:rsidR="008034A1" w:rsidRPr="00701A5A">
        <w:rPr>
          <w:rFonts w:ascii="Times New Roman" w:hAnsi="Times New Roman" w:cs="Times New Roman"/>
          <w:color w:val="000000"/>
          <w:sz w:val="20"/>
          <w:szCs w:val="20"/>
        </w:rPr>
        <w:t>Factors Impacting</w:t>
      </w:r>
      <w:r w:rsidR="008034A1" w:rsidRPr="00701A5A">
        <w:rPr>
          <w:rFonts w:ascii="Times New Roman" w:hAnsi="Times New Roman" w:cs="Times New Roman"/>
          <w:b/>
          <w:color w:val="000000"/>
          <w:sz w:val="20"/>
          <w:szCs w:val="20"/>
        </w:rPr>
        <w:t xml:space="preserve"> </w:t>
      </w:r>
      <w:r w:rsidR="008034A1" w:rsidRPr="00701A5A">
        <w:rPr>
          <w:rFonts w:ascii="Times New Roman" w:hAnsi="Times New Roman" w:cs="Times New Roman"/>
          <w:color w:val="000000"/>
          <w:sz w:val="20"/>
          <w:szCs w:val="20"/>
        </w:rPr>
        <w:t>Healthcare Worker Burnout in New York City during the COVID-19 Pandemic</w:t>
      </w:r>
    </w:p>
    <w:p w14:paraId="50BC626E" w14:textId="77777777" w:rsidR="008034A1" w:rsidRPr="00701A5A" w:rsidRDefault="008034A1" w:rsidP="00222FEA">
      <w:pPr>
        <w:pBdr>
          <w:top w:val="nil"/>
          <w:left w:val="nil"/>
          <w:bottom w:val="nil"/>
          <w:right w:val="nil"/>
          <w:between w:val="nil"/>
        </w:pBdr>
        <w:ind w:right="90"/>
        <w:rPr>
          <w:rFonts w:ascii="Times New Roman" w:hAnsi="Times New Roman" w:cs="Times New Roman"/>
          <w:color w:val="000000"/>
          <w:sz w:val="20"/>
          <w:szCs w:val="20"/>
        </w:rPr>
      </w:pPr>
    </w:p>
    <w:p w14:paraId="17763EC5" w14:textId="0EF3C3A9" w:rsidR="00222FEA" w:rsidRPr="00701A5A" w:rsidRDefault="00222FEA" w:rsidP="00222FEA">
      <w:pPr>
        <w:pBdr>
          <w:top w:val="nil"/>
          <w:left w:val="nil"/>
          <w:bottom w:val="nil"/>
          <w:right w:val="nil"/>
          <w:between w:val="nil"/>
        </w:pBdr>
        <w:ind w:right="90"/>
        <w:rPr>
          <w:rFonts w:ascii="Times New Roman" w:hAnsi="Times New Roman" w:cs="Times New Roman"/>
          <w:color w:val="000000"/>
          <w:sz w:val="20"/>
          <w:szCs w:val="20"/>
        </w:rPr>
      </w:pPr>
      <w:r w:rsidRPr="00701A5A">
        <w:rPr>
          <w:rFonts w:ascii="Times New Roman" w:hAnsi="Times New Roman" w:cs="Times New Roman"/>
          <w:color w:val="000000"/>
          <w:sz w:val="20"/>
          <w:szCs w:val="20"/>
        </w:rPr>
        <w:t xml:space="preserve">Corresponding Author: Lauren Peccoralo, </w:t>
      </w:r>
      <w:hyperlink r:id="rId4" w:history="1">
        <w:r w:rsidRPr="00701A5A">
          <w:rPr>
            <w:rStyle w:val="Hyperlink"/>
            <w:rFonts w:ascii="Times New Roman" w:hAnsi="Times New Roman" w:cs="Times New Roman"/>
            <w:sz w:val="20"/>
            <w:szCs w:val="20"/>
          </w:rPr>
          <w:t>lauren.peccoralo@mountsinai.org</w:t>
        </w:r>
      </w:hyperlink>
    </w:p>
    <w:p w14:paraId="07219728" w14:textId="2EB0885D" w:rsidR="00222FEA" w:rsidRPr="00701A5A" w:rsidRDefault="00222FEA" w:rsidP="00222FEA">
      <w:pPr>
        <w:pBdr>
          <w:top w:val="nil"/>
          <w:left w:val="nil"/>
          <w:bottom w:val="nil"/>
          <w:right w:val="nil"/>
          <w:between w:val="nil"/>
        </w:pBdr>
        <w:ind w:right="90"/>
        <w:rPr>
          <w:rFonts w:ascii="Times New Roman" w:hAnsi="Times New Roman" w:cs="Times New Roman"/>
          <w:color w:val="000000"/>
          <w:sz w:val="20"/>
          <w:szCs w:val="20"/>
        </w:rPr>
      </w:pPr>
      <w:r w:rsidRPr="00701A5A">
        <w:rPr>
          <w:rFonts w:ascii="Times New Roman" w:hAnsi="Times New Roman" w:cs="Times New Roman"/>
          <w:color w:val="000000"/>
          <w:sz w:val="20"/>
          <w:szCs w:val="20"/>
        </w:rPr>
        <w:t>Department of Medicine, Icahn School of Medicine at Mount Sinai, New York, New York</w:t>
      </w:r>
    </w:p>
    <w:p w14:paraId="2E52D958" w14:textId="3C1806C5" w:rsidR="00222FEA" w:rsidRPr="00701A5A" w:rsidRDefault="00222FEA" w:rsidP="00222FEA">
      <w:pPr>
        <w:pStyle w:val="ListParagraph"/>
        <w:ind w:left="0"/>
        <w:rPr>
          <w:sz w:val="20"/>
          <w:szCs w:val="20"/>
        </w:rPr>
      </w:pPr>
      <w:r w:rsidRPr="00701A5A">
        <w:rPr>
          <w:sz w:val="20"/>
          <w:szCs w:val="20"/>
        </w:rPr>
        <w:t xml:space="preserve">Journal: </w:t>
      </w:r>
    </w:p>
    <w:p w14:paraId="4F237B56" w14:textId="1F3F7B38" w:rsidR="00222FEA" w:rsidRPr="00701A5A" w:rsidRDefault="00222FEA" w:rsidP="00222FEA">
      <w:pPr>
        <w:pBdr>
          <w:top w:val="nil"/>
          <w:left w:val="nil"/>
          <w:bottom w:val="nil"/>
          <w:right w:val="nil"/>
          <w:between w:val="nil"/>
        </w:pBdr>
        <w:ind w:right="90"/>
        <w:rPr>
          <w:rFonts w:ascii="Times New Roman" w:hAnsi="Times New Roman" w:cs="Times New Roman"/>
          <w:color w:val="000000"/>
          <w:sz w:val="20"/>
          <w:szCs w:val="20"/>
        </w:rPr>
      </w:pPr>
    </w:p>
    <w:p w14:paraId="7C06A0C9" w14:textId="7A380431" w:rsidR="00222FEA" w:rsidRPr="00701A5A" w:rsidRDefault="00222FEA" w:rsidP="00222FEA">
      <w:pPr>
        <w:ind w:right="90"/>
        <w:rPr>
          <w:rFonts w:ascii="Times New Roman" w:hAnsi="Times New Roman" w:cs="Times New Roman"/>
          <w:sz w:val="20"/>
          <w:szCs w:val="20"/>
        </w:rPr>
      </w:pPr>
      <w:r w:rsidRPr="00701A5A">
        <w:rPr>
          <w:rFonts w:ascii="Times New Roman" w:hAnsi="Times New Roman" w:cs="Times New Roman"/>
          <w:b/>
          <w:bCs/>
          <w:sz w:val="20"/>
          <w:szCs w:val="20"/>
        </w:rPr>
        <w:t>Supplemental Table 1.</w:t>
      </w:r>
      <w:r w:rsidRPr="00701A5A">
        <w:rPr>
          <w:rFonts w:ascii="Times New Roman" w:hAnsi="Times New Roman" w:cs="Times New Roman"/>
          <w:sz w:val="20"/>
          <w:szCs w:val="20"/>
        </w:rPr>
        <w:t xml:space="preserve"> Variables examined as correlates of longitudinal trajectories of </w:t>
      </w:r>
      <w:r w:rsidR="00A859AE" w:rsidRPr="00701A5A">
        <w:rPr>
          <w:rFonts w:ascii="Times New Roman" w:hAnsi="Times New Roman" w:cs="Times New Roman"/>
          <w:sz w:val="20"/>
          <w:szCs w:val="20"/>
        </w:rPr>
        <w:t>burnout</w:t>
      </w:r>
    </w:p>
    <w:p w14:paraId="255343DF" w14:textId="77777777" w:rsidR="00222FEA" w:rsidRPr="00701A5A" w:rsidRDefault="00222FEA" w:rsidP="00222FEA">
      <w:pPr>
        <w:rPr>
          <w:rFonts w:ascii="Times New Roman" w:hAnsi="Times New Roman" w:cs="Times New Roman"/>
          <w:sz w:val="20"/>
          <w:szCs w:val="20"/>
        </w:rPr>
      </w:pPr>
    </w:p>
    <w:tbl>
      <w:tblPr>
        <w:tblW w:w="95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070"/>
        <w:gridCol w:w="7470"/>
      </w:tblGrid>
      <w:tr w:rsidR="00222FEA" w:rsidRPr="0035321D" w14:paraId="119B5451" w14:textId="77777777" w:rsidTr="001139FE">
        <w:trPr>
          <w:trHeight w:val="1440"/>
        </w:trPr>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5F7770" w14:textId="77777777" w:rsidR="00222FEA" w:rsidRPr="0035321D" w:rsidRDefault="00222FEA" w:rsidP="001139FE">
            <w:pPr>
              <w:spacing w:line="276" w:lineRule="auto"/>
              <w:ind w:left="90" w:right="90"/>
              <w:rPr>
                <w:rFonts w:ascii="Times New Roman" w:hAnsi="Times New Roman" w:cs="Times New Roman"/>
                <w:b/>
                <w:bCs/>
                <w:sz w:val="20"/>
                <w:szCs w:val="20"/>
              </w:rPr>
            </w:pPr>
            <w:r w:rsidRPr="0035321D">
              <w:rPr>
                <w:rFonts w:ascii="Times New Roman" w:hAnsi="Times New Roman" w:cs="Times New Roman"/>
                <w:b/>
                <w:bCs/>
                <w:sz w:val="20"/>
                <w:szCs w:val="20"/>
              </w:rPr>
              <w:t>Demographic and occupational characteristics (T1 and T2)</w:t>
            </w:r>
          </w:p>
        </w:tc>
        <w:tc>
          <w:tcPr>
            <w:tcW w:w="7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EED62E" w14:textId="24C96AD6" w:rsidR="00222FEA" w:rsidRPr="005F2D0E" w:rsidRDefault="00222FEA" w:rsidP="005F2D0E">
            <w:pPr>
              <w:spacing w:line="276" w:lineRule="auto"/>
              <w:ind w:left="90" w:right="90"/>
              <w:rPr>
                <w:rFonts w:ascii="Times New Roman" w:hAnsi="Times New Roman" w:cs="Times New Roman"/>
                <w:sz w:val="20"/>
                <w:szCs w:val="20"/>
              </w:rPr>
            </w:pPr>
            <w:r w:rsidRPr="0035321D">
              <w:rPr>
                <w:rFonts w:ascii="Times New Roman" w:hAnsi="Times New Roman" w:cs="Times New Roman"/>
                <w:b/>
                <w:sz w:val="20"/>
                <w:szCs w:val="20"/>
              </w:rPr>
              <w:t xml:space="preserve">Age </w:t>
            </w:r>
            <w:r w:rsidRPr="0035321D">
              <w:rPr>
                <w:rFonts w:ascii="Times New Roman" w:hAnsi="Times New Roman" w:cs="Times New Roman"/>
                <w:sz w:val="20"/>
                <w:szCs w:val="20"/>
              </w:rPr>
              <w:t xml:space="preserve">(&lt;35, </w:t>
            </w:r>
            <w:r w:rsidR="005F2D0E">
              <w:rPr>
                <w:rFonts w:ascii="Times New Roman" w:hAnsi="Times New Roman" w:cs="Times New Roman"/>
                <w:color w:val="222222"/>
                <w:sz w:val="20"/>
                <w:szCs w:val="20"/>
              </w:rPr>
              <w:t>&gt;=</w:t>
            </w:r>
            <w:r w:rsidRPr="0035321D">
              <w:rPr>
                <w:rFonts w:ascii="Times New Roman" w:hAnsi="Times New Roman" w:cs="Times New Roman"/>
                <w:color w:val="222222"/>
                <w:sz w:val="20"/>
                <w:szCs w:val="20"/>
              </w:rPr>
              <w:t xml:space="preserve"> 35);</w:t>
            </w:r>
            <w:r w:rsidRPr="0035321D">
              <w:rPr>
                <w:rFonts w:ascii="Times New Roman" w:hAnsi="Times New Roman" w:cs="Times New Roman"/>
                <w:b/>
                <w:sz w:val="20"/>
                <w:szCs w:val="20"/>
              </w:rPr>
              <w:t xml:space="preserve"> sex </w:t>
            </w:r>
            <w:r w:rsidRPr="0035321D">
              <w:rPr>
                <w:rFonts w:ascii="Times New Roman" w:hAnsi="Times New Roman" w:cs="Times New Roman"/>
                <w:sz w:val="20"/>
                <w:szCs w:val="20"/>
              </w:rPr>
              <w:t>(male, female);</w:t>
            </w:r>
            <w:r w:rsidRPr="0035321D">
              <w:rPr>
                <w:rFonts w:ascii="Times New Roman" w:hAnsi="Times New Roman" w:cs="Times New Roman"/>
                <w:b/>
                <w:sz w:val="20"/>
                <w:szCs w:val="20"/>
              </w:rPr>
              <w:t xml:space="preserve"> reported race/ethnicity </w:t>
            </w:r>
            <w:r w:rsidRPr="0035321D">
              <w:rPr>
                <w:rFonts w:ascii="Times New Roman" w:hAnsi="Times New Roman" w:cs="Times New Roman"/>
                <w:sz w:val="20"/>
                <w:szCs w:val="20"/>
              </w:rPr>
              <w:t>(white, non-Hispanic; Black, non-Hispanic, Hispanic, other, prefer not to say) (T2 only);</w:t>
            </w:r>
            <w:r w:rsidRPr="0035321D">
              <w:rPr>
                <w:rFonts w:ascii="Times New Roman" w:hAnsi="Times New Roman" w:cs="Times New Roman"/>
                <w:b/>
                <w:sz w:val="20"/>
                <w:szCs w:val="20"/>
              </w:rPr>
              <w:t xml:space="preserve"> relationship status </w:t>
            </w:r>
            <w:r w:rsidRPr="0035321D">
              <w:rPr>
                <w:rFonts w:ascii="Times New Roman" w:hAnsi="Times New Roman" w:cs="Times New Roman"/>
                <w:sz w:val="20"/>
                <w:szCs w:val="20"/>
              </w:rPr>
              <w:t xml:space="preserve">(single, divorced, widowed; married/partnered); </w:t>
            </w:r>
            <w:r w:rsidRPr="0035321D">
              <w:rPr>
                <w:rFonts w:ascii="Times New Roman" w:hAnsi="Times New Roman" w:cs="Times New Roman"/>
                <w:b/>
                <w:sz w:val="20"/>
                <w:szCs w:val="20"/>
              </w:rPr>
              <w:t xml:space="preserve">living with children </w:t>
            </w:r>
            <w:r w:rsidRPr="0035321D">
              <w:rPr>
                <w:rFonts w:ascii="Times New Roman" w:hAnsi="Times New Roman" w:cs="Times New Roman"/>
                <w:sz w:val="20"/>
                <w:szCs w:val="20"/>
              </w:rPr>
              <w:t>(yes/no);</w:t>
            </w:r>
            <w:r w:rsidRPr="0035321D">
              <w:rPr>
                <w:rFonts w:ascii="Times New Roman" w:hAnsi="Times New Roman" w:cs="Times New Roman"/>
                <w:b/>
                <w:sz w:val="20"/>
                <w:szCs w:val="20"/>
              </w:rPr>
              <w:t xml:space="preserve"> profession</w:t>
            </w:r>
            <w:r w:rsidRPr="0035321D">
              <w:rPr>
                <w:rFonts w:ascii="Times New Roman" w:hAnsi="Times New Roman" w:cs="Times New Roman"/>
                <w:sz w:val="20"/>
                <w:szCs w:val="20"/>
              </w:rPr>
              <w:t xml:space="preserve"> [Registered Nurse, Nurse Practitioner or Physician Assistant, Attending MD/DO, House staff, Other (social worker, chaplain, clinical dietitian, psychologist, other)]; </w:t>
            </w:r>
            <w:r w:rsidRPr="0035321D">
              <w:rPr>
                <w:rFonts w:ascii="Times New Roman" w:hAnsi="Times New Roman" w:cs="Times New Roman"/>
                <w:b/>
                <w:sz w:val="20"/>
                <w:szCs w:val="20"/>
              </w:rPr>
              <w:t>years in practice</w:t>
            </w:r>
            <w:r w:rsidRPr="0035321D">
              <w:rPr>
                <w:rFonts w:ascii="Times New Roman" w:hAnsi="Times New Roman" w:cs="Times New Roman"/>
                <w:sz w:val="20"/>
                <w:szCs w:val="20"/>
              </w:rPr>
              <w:t xml:space="preserve"> (#); </w:t>
            </w:r>
            <w:r w:rsidRPr="0035321D">
              <w:rPr>
                <w:rFonts w:ascii="Times New Roman" w:hAnsi="Times New Roman" w:cs="Times New Roman"/>
                <w:b/>
                <w:sz w:val="20"/>
                <w:szCs w:val="20"/>
              </w:rPr>
              <w:t>personal medical risk for COVID-19-related complications</w:t>
            </w:r>
            <w:r w:rsidRPr="0035321D">
              <w:rPr>
                <w:rFonts w:ascii="Times New Roman" w:hAnsi="Times New Roman" w:cs="Times New Roman"/>
                <w:sz w:val="20"/>
                <w:szCs w:val="20"/>
              </w:rPr>
              <w:t xml:space="preserve"> (low, medium, high); </w:t>
            </w:r>
            <w:r w:rsidRPr="0035321D">
              <w:rPr>
                <w:rFonts w:ascii="Times New Roman" w:hAnsi="Times New Roman" w:cs="Times New Roman"/>
                <w:b/>
                <w:sz w:val="20"/>
                <w:szCs w:val="20"/>
              </w:rPr>
              <w:t xml:space="preserve">history of a mental disorder </w:t>
            </w:r>
            <w:r w:rsidRPr="0035321D">
              <w:rPr>
                <w:rFonts w:ascii="Times New Roman" w:hAnsi="Times New Roman" w:cs="Times New Roman"/>
                <w:sz w:val="20"/>
                <w:szCs w:val="20"/>
              </w:rPr>
              <w:t>(yes/no) (All T1 and T2)</w:t>
            </w:r>
          </w:p>
        </w:tc>
      </w:tr>
      <w:tr w:rsidR="00222FEA" w:rsidRPr="0035321D" w14:paraId="00A79579" w14:textId="77777777" w:rsidTr="001139FE">
        <w:trPr>
          <w:trHeight w:val="1440"/>
        </w:trPr>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E6459" w14:textId="77777777"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hAnsi="Times New Roman" w:cs="Times New Roman"/>
                <w:b/>
                <w:sz w:val="20"/>
                <w:szCs w:val="20"/>
              </w:rPr>
              <w:t>Past-year (pre-pandemic) burnout (T1)</w:t>
            </w:r>
          </w:p>
        </w:tc>
        <w:tc>
          <w:tcPr>
            <w:tcW w:w="7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05C514B" w14:textId="6511E137" w:rsidR="00222FEA" w:rsidRPr="005F2D0E" w:rsidRDefault="00222FEA" w:rsidP="001139FE">
            <w:pPr>
              <w:spacing w:line="276" w:lineRule="auto"/>
              <w:ind w:left="90" w:right="90"/>
              <w:rPr>
                <w:rFonts w:ascii="Times New Roman" w:hAnsi="Times New Roman" w:cs="Times New Roman"/>
                <w:b/>
                <w:sz w:val="20"/>
                <w:szCs w:val="20"/>
              </w:rPr>
            </w:pPr>
            <w:r w:rsidRPr="005F2D0E">
              <w:rPr>
                <w:rFonts w:ascii="Times New Roman" w:hAnsi="Times New Roman" w:cs="Times New Roman"/>
                <w:color w:val="222222"/>
                <w:sz w:val="20"/>
                <w:szCs w:val="20"/>
              </w:rPr>
              <w:t xml:space="preserve">Experience of Burnout based a rating of </w:t>
            </w:r>
            <w:r w:rsidR="005F2D0E" w:rsidRPr="005F2D0E">
              <w:rPr>
                <w:rFonts w:ascii="Times New Roman" w:hAnsi="Times New Roman" w:cs="Times New Roman"/>
                <w:color w:val="222222"/>
                <w:sz w:val="20"/>
                <w:szCs w:val="20"/>
              </w:rPr>
              <w:t>&gt;=</w:t>
            </w:r>
            <w:r w:rsidRPr="005F2D0E">
              <w:rPr>
                <w:rFonts w:ascii="Times New Roman" w:hAnsi="Times New Roman" w:cs="Times New Roman"/>
                <w:color w:val="222222"/>
                <w:sz w:val="20"/>
                <w:szCs w:val="20"/>
              </w:rPr>
              <w:t>4 (at least once a week) on either item of 2-item Maslach Burnout Inventory (MBI) specifically worded to ascertain the experience of burnout “before the onset of the COVID-19 pandemic.” Together, questions measure emotional exhaustion and depersonalization [responses ranging from 0 (“Never”) to 6 (“Every day”)</w:t>
            </w:r>
            <w:r w:rsidRPr="005F2D0E">
              <w:rPr>
                <w:rFonts w:ascii="Times New Roman" w:hAnsi="Times New Roman" w:cs="Times New Roman"/>
                <w:color w:val="222222"/>
                <w:sz w:val="20"/>
                <w:szCs w:val="20"/>
                <w:vertAlign w:val="superscript"/>
              </w:rPr>
              <w:t>1</w:t>
            </w:r>
            <w:r w:rsidRPr="005F2D0E">
              <w:rPr>
                <w:rFonts w:ascii="Times New Roman" w:hAnsi="Times New Roman" w:cs="Times New Roman"/>
                <w:color w:val="222222"/>
                <w:sz w:val="20"/>
                <w:szCs w:val="20"/>
              </w:rPr>
              <w:t xml:space="preserve">]. </w:t>
            </w:r>
            <w:r w:rsidRPr="005F2D0E">
              <w:rPr>
                <w:rFonts w:ascii="Times New Roman" w:hAnsi="Times New Roman" w:cs="Times New Roman"/>
                <w:sz w:val="20"/>
                <w:szCs w:val="20"/>
                <w:highlight w:val="white"/>
              </w:rPr>
              <w:t>The 2-item MBI correlates highly with the 22-item MBI, with supporting literature demonstrating its validity</w:t>
            </w:r>
            <w:r w:rsidR="00A859AE">
              <w:rPr>
                <w:rFonts w:ascii="Times New Roman" w:hAnsi="Times New Roman" w:cs="Times New Roman"/>
                <w:sz w:val="20"/>
                <w:szCs w:val="20"/>
              </w:rPr>
              <w:t>.</w:t>
            </w:r>
            <w:r w:rsidR="00A859AE" w:rsidRPr="00F51610">
              <w:rPr>
                <w:rFonts w:ascii="Times New Roman" w:hAnsi="Times New Roman" w:cs="Times New Roman"/>
                <w:sz w:val="20"/>
                <w:szCs w:val="20"/>
                <w:vertAlign w:val="superscript"/>
              </w:rPr>
              <w:t xml:space="preserve">1, </w:t>
            </w:r>
            <w:r w:rsidR="006905D9">
              <w:rPr>
                <w:rFonts w:ascii="Times New Roman" w:hAnsi="Times New Roman" w:cs="Times New Roman"/>
                <w:sz w:val="20"/>
                <w:szCs w:val="20"/>
                <w:vertAlign w:val="superscript"/>
              </w:rPr>
              <w:t>3</w:t>
            </w:r>
            <w:r w:rsidR="00A859AE" w:rsidRPr="00F51610">
              <w:rPr>
                <w:rFonts w:ascii="Times New Roman" w:hAnsi="Times New Roman" w:cs="Times New Roman"/>
                <w:sz w:val="20"/>
                <w:szCs w:val="20"/>
                <w:vertAlign w:val="superscript"/>
              </w:rPr>
              <w:t>2</w:t>
            </w:r>
            <w:r w:rsidR="006905D9">
              <w:rPr>
                <w:rFonts w:ascii="Times New Roman" w:hAnsi="Times New Roman" w:cs="Times New Roman"/>
                <w:sz w:val="20"/>
                <w:szCs w:val="20"/>
                <w:vertAlign w:val="superscript"/>
              </w:rPr>
              <w:t>, 33</w:t>
            </w:r>
            <w:r w:rsidRPr="005F2D0E">
              <w:rPr>
                <w:rFonts w:ascii="Times New Roman" w:hAnsi="Times New Roman" w:cs="Times New Roman"/>
                <w:sz w:val="20"/>
                <w:szCs w:val="20"/>
              </w:rPr>
              <w:fldChar w:fldCharType="begin">
                <w:fldData xml:space="preserve">PEVuZE5vdGU+PENpdGU+PEF1dGhvcj5XZXN0PC9BdXRob3I+PFllYXI+MjAxMjwvWWVhcj48UmVj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==
</w:fldData>
              </w:fldChar>
            </w:r>
            <w:r w:rsidRPr="005F2D0E">
              <w:rPr>
                <w:rFonts w:ascii="Times New Roman" w:hAnsi="Times New Roman" w:cs="Times New Roman"/>
                <w:sz w:val="20"/>
                <w:szCs w:val="20"/>
              </w:rPr>
              <w:instrText xml:space="preserve"> ADDIN EN.CITE </w:instrText>
            </w:r>
            <w:r w:rsidRPr="005F2D0E">
              <w:rPr>
                <w:rFonts w:ascii="Times New Roman" w:hAnsi="Times New Roman" w:cs="Times New Roman"/>
                <w:sz w:val="20"/>
                <w:szCs w:val="20"/>
              </w:rPr>
              <w:fldChar w:fldCharType="begin">
                <w:fldData xml:space="preserve">PEVuZE5vdGU+PENpdGU+PEF1dGhvcj5XZXN0PC9BdXRob3I+PFllYXI+MjAxMjwvWWVhcj48UmVj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==
</w:fldData>
              </w:fldChar>
            </w:r>
            <w:r w:rsidRPr="005F2D0E">
              <w:rPr>
                <w:rFonts w:ascii="Times New Roman" w:hAnsi="Times New Roman" w:cs="Times New Roman"/>
                <w:sz w:val="20"/>
                <w:szCs w:val="20"/>
              </w:rPr>
              <w:instrText xml:space="preserve"> ADDIN EN.CITE.DATA </w:instrText>
            </w:r>
            <w:r w:rsidRPr="005F2D0E">
              <w:rPr>
                <w:rFonts w:ascii="Times New Roman" w:hAnsi="Times New Roman" w:cs="Times New Roman"/>
                <w:sz w:val="20"/>
                <w:szCs w:val="20"/>
              </w:rPr>
            </w:r>
            <w:r w:rsidRPr="005F2D0E">
              <w:rPr>
                <w:rFonts w:ascii="Times New Roman" w:hAnsi="Times New Roman" w:cs="Times New Roman"/>
                <w:sz w:val="20"/>
                <w:szCs w:val="20"/>
              </w:rPr>
              <w:fldChar w:fldCharType="end"/>
            </w:r>
            <w:r w:rsidR="00A2285C">
              <w:rPr>
                <w:rFonts w:ascii="Times New Roman" w:hAnsi="Times New Roman" w:cs="Times New Roman"/>
                <w:sz w:val="20"/>
                <w:szCs w:val="20"/>
              </w:rPr>
            </w:r>
            <w:r w:rsidR="00A2285C">
              <w:rPr>
                <w:rFonts w:ascii="Times New Roman" w:hAnsi="Times New Roman" w:cs="Times New Roman"/>
                <w:sz w:val="20"/>
                <w:szCs w:val="20"/>
              </w:rPr>
              <w:fldChar w:fldCharType="separate"/>
            </w:r>
            <w:r w:rsidRPr="005F2D0E">
              <w:rPr>
                <w:rFonts w:ascii="Times New Roman" w:hAnsi="Times New Roman" w:cs="Times New Roman"/>
                <w:sz w:val="20"/>
                <w:szCs w:val="20"/>
              </w:rPr>
              <w:fldChar w:fldCharType="end"/>
            </w:r>
          </w:p>
        </w:tc>
      </w:tr>
      <w:tr w:rsidR="00222FEA" w:rsidRPr="0035321D" w14:paraId="458CE078" w14:textId="77777777" w:rsidTr="00A2285C">
        <w:trPr>
          <w:trHeight w:val="1680"/>
        </w:trPr>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DF3A9" w14:textId="6010B294" w:rsidR="00222FEA" w:rsidRPr="0035321D" w:rsidRDefault="00222FEA" w:rsidP="001139FE">
            <w:pPr>
              <w:spacing w:line="276" w:lineRule="auto"/>
              <w:ind w:left="90" w:right="90"/>
              <w:rPr>
                <w:rFonts w:ascii="Times New Roman" w:hAnsi="Times New Roman" w:cs="Times New Roman"/>
                <w:b/>
                <w:sz w:val="20"/>
                <w:szCs w:val="20"/>
              </w:rPr>
            </w:pPr>
            <w:r w:rsidRPr="0035321D">
              <w:rPr>
                <w:rFonts w:ascii="Times New Roman" w:hAnsi="Times New Roman" w:cs="Times New Roman"/>
                <w:b/>
                <w:bCs/>
                <w:sz w:val="20"/>
                <w:szCs w:val="20"/>
              </w:rPr>
              <w:t>COVID-19-</w:t>
            </w:r>
            <w:r w:rsidR="00C71E44">
              <w:rPr>
                <w:rFonts w:ascii="Times New Roman" w:hAnsi="Times New Roman" w:cs="Times New Roman"/>
                <w:b/>
                <w:bCs/>
                <w:sz w:val="20"/>
                <w:szCs w:val="20"/>
              </w:rPr>
              <w:t xml:space="preserve">pandemic </w:t>
            </w:r>
            <w:r w:rsidRPr="0035321D">
              <w:rPr>
                <w:rFonts w:ascii="Times New Roman" w:hAnsi="Times New Roman" w:cs="Times New Roman"/>
                <w:b/>
                <w:bCs/>
                <w:sz w:val="20"/>
                <w:szCs w:val="20"/>
              </w:rPr>
              <w:t>related variables (T1 and T2)</w:t>
            </w:r>
          </w:p>
        </w:tc>
        <w:tc>
          <w:tcPr>
            <w:tcW w:w="7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01976C8" w14:textId="77777777"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hAnsi="Times New Roman" w:cs="Times New Roman"/>
                <w:b/>
                <w:sz w:val="20"/>
                <w:szCs w:val="20"/>
              </w:rPr>
              <w:t xml:space="preserve">Perceived preparedness </w:t>
            </w:r>
            <w:r w:rsidRPr="0035321D">
              <w:rPr>
                <w:rFonts w:ascii="Times New Roman" w:hAnsi="Times New Roman" w:cs="Times New Roman"/>
                <w:sz w:val="20"/>
                <w:szCs w:val="20"/>
              </w:rPr>
              <w:t>(T1):</w:t>
            </w:r>
            <w:r w:rsidRPr="0035321D">
              <w:rPr>
                <w:rFonts w:ascii="Times New Roman" w:hAnsi="Times New Roman" w:cs="Times New Roman"/>
                <w:b/>
                <w:sz w:val="20"/>
                <w:szCs w:val="20"/>
              </w:rPr>
              <w:t xml:space="preserve"> </w:t>
            </w:r>
            <w:r w:rsidRPr="0035321D">
              <w:rPr>
                <w:rFonts w:ascii="Times New Roman" w:hAnsi="Times New Roman" w:cs="Times New Roman"/>
                <w:sz w:val="20"/>
                <w:szCs w:val="20"/>
              </w:rPr>
              <w:t>Sum of “yes” responses to the following 4 yes/no questions:</w:t>
            </w:r>
          </w:p>
          <w:p w14:paraId="1BEEBA8A" w14:textId="132B0D35"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hAnsi="Times New Roman" w:cs="Times New Roman"/>
                <w:sz w:val="20"/>
                <w:szCs w:val="20"/>
              </w:rPr>
              <w:t>-   My work and activities before the coronavirus pandemic provided me with helpful training to perform my current clinical work.</w:t>
            </w:r>
          </w:p>
          <w:p w14:paraId="3076F88E" w14:textId="75A6721B"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hAnsi="Times New Roman" w:cs="Times New Roman"/>
                <w:sz w:val="20"/>
                <w:szCs w:val="20"/>
              </w:rPr>
              <w:t>-   In my current clinical setting, I am adequately informed about my clinical duties and the role I am expected to play.</w:t>
            </w:r>
          </w:p>
          <w:p w14:paraId="5F2A30CE" w14:textId="0D747D6F"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hAnsi="Times New Roman" w:cs="Times New Roman"/>
                <w:sz w:val="20"/>
                <w:szCs w:val="20"/>
              </w:rPr>
              <w:t>-   At present, I have a good idea of how long (weeks) my current level/volume of work will last.</w:t>
            </w:r>
          </w:p>
          <w:p w14:paraId="709F4B24" w14:textId="48FCB61C"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hAnsi="Times New Roman" w:cs="Times New Roman"/>
                <w:sz w:val="20"/>
                <w:szCs w:val="20"/>
              </w:rPr>
              <w:t>-   I am adequately trained to perform the professional tasks required of me during this pandemic.</w:t>
            </w:r>
          </w:p>
          <w:p w14:paraId="2A128B08" w14:textId="08BE7250"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hAnsi="Times New Roman" w:cs="Times New Roman"/>
                <w:b/>
                <w:sz w:val="20"/>
                <w:szCs w:val="20"/>
              </w:rPr>
              <w:t>Acute (T1) and Post</w:t>
            </w:r>
            <w:r w:rsidR="00561275">
              <w:rPr>
                <w:rFonts w:ascii="Times New Roman" w:hAnsi="Times New Roman" w:cs="Times New Roman"/>
                <w:b/>
                <w:sz w:val="20"/>
                <w:szCs w:val="20"/>
              </w:rPr>
              <w:t>-</w:t>
            </w:r>
            <w:r w:rsidRPr="0035321D">
              <w:rPr>
                <w:rFonts w:ascii="Times New Roman" w:hAnsi="Times New Roman" w:cs="Times New Roman"/>
                <w:b/>
                <w:sz w:val="20"/>
                <w:szCs w:val="20"/>
              </w:rPr>
              <w:t>Acute (T2) COVID-related Stressors</w:t>
            </w:r>
            <w:r w:rsidRPr="0035321D">
              <w:rPr>
                <w:rFonts w:ascii="Times New Roman" w:hAnsi="Times New Roman" w:cs="Times New Roman"/>
                <w:bCs/>
                <w:sz w:val="20"/>
                <w:szCs w:val="20"/>
              </w:rPr>
              <w:t xml:space="preserve">: </w:t>
            </w:r>
            <w:r w:rsidRPr="0035321D">
              <w:rPr>
                <w:rFonts w:ascii="Times New Roman" w:hAnsi="Times New Roman" w:cs="Times New Roman"/>
                <w:sz w:val="20"/>
                <w:szCs w:val="20"/>
              </w:rPr>
              <w:t>A composite measure of the following:</w:t>
            </w:r>
          </w:p>
          <w:p w14:paraId="246C7B90" w14:textId="21E31F26"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hAnsi="Times New Roman" w:cs="Times New Roman"/>
                <w:sz w:val="20"/>
                <w:szCs w:val="20"/>
              </w:rPr>
              <w:t>-   Number of hours worked on site (#)</w:t>
            </w:r>
          </w:p>
          <w:p w14:paraId="70CD0BFE" w14:textId="212EB984"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hAnsi="Times New Roman" w:cs="Times New Roman"/>
                <w:sz w:val="20"/>
                <w:szCs w:val="20"/>
              </w:rPr>
              <w:t>-   Total estimated number of COVID-19 patients assessed/treated (#)</w:t>
            </w:r>
          </w:p>
          <w:p w14:paraId="0551F076" w14:textId="188FC616"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hAnsi="Times New Roman" w:cs="Times New Roman"/>
                <w:sz w:val="20"/>
                <w:szCs w:val="20"/>
              </w:rPr>
              <w:t>-   Have you been re-deployed to another physical location and/or type of practice/service due to COVID-19? (yes/no)</w:t>
            </w:r>
          </w:p>
          <w:p w14:paraId="3382829C" w14:textId="5EAEF842"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hAnsi="Times New Roman" w:cs="Times New Roman"/>
                <w:sz w:val="20"/>
                <w:szCs w:val="20"/>
              </w:rPr>
              <w:t>-   In the last week (T1) [last month (T2)], have you or your team had to make a difficult decision involving prioritizing the health/survival of one patient over another, due to limited equipment/ resources? (yes/no)</w:t>
            </w:r>
          </w:p>
          <w:p w14:paraId="30D966CD" w14:textId="7976D3A4"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hAnsi="Times New Roman" w:cs="Times New Roman"/>
                <w:sz w:val="20"/>
                <w:szCs w:val="20"/>
              </w:rPr>
              <w:t>-   In the last week (T1) [last month (T2)], how often have you felt torn between your desire/duty to help your patients and your desire/duty to loved ones (family, friends, etc.)? [Responses ranging from 0 (“None of the time”) to 4 (“All of the time”)]</w:t>
            </w:r>
          </w:p>
          <w:p w14:paraId="1F498EEE" w14:textId="5EA22859"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hAnsi="Times New Roman" w:cs="Times New Roman"/>
                <w:sz w:val="20"/>
                <w:szCs w:val="20"/>
              </w:rPr>
              <w:t>-   Number of coworkers infected with COVID-19 (#)</w:t>
            </w:r>
          </w:p>
          <w:p w14:paraId="63FD0CBC" w14:textId="0DF2BC38"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hAnsi="Times New Roman" w:cs="Times New Roman"/>
                <w:sz w:val="20"/>
                <w:szCs w:val="20"/>
              </w:rPr>
              <w:lastRenderedPageBreak/>
              <w:t>-   I know a coworker(s) infected/ hospitalized or in the ICU /died from COVID-19-associated complications (yes/no)</w:t>
            </w:r>
          </w:p>
          <w:p w14:paraId="7DDE850D" w14:textId="342B7AAC"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hAnsi="Times New Roman" w:cs="Times New Roman"/>
                <w:sz w:val="20"/>
                <w:szCs w:val="20"/>
              </w:rPr>
              <w:t>-   Today, based on current recommendations, do you feel you have access to enough personal protective equipment supplies on your unit? (yes/no)</w:t>
            </w:r>
          </w:p>
          <w:p w14:paraId="5CA32E1F" w14:textId="030DF985"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hAnsi="Times New Roman" w:cs="Times New Roman"/>
                <w:sz w:val="20"/>
                <w:szCs w:val="20"/>
              </w:rPr>
              <w:t>-   Today, do you have access to sufficient coronavirus testing for staff? (yes/no)</w:t>
            </w:r>
          </w:p>
          <w:p w14:paraId="7B2D3266" w14:textId="4A2A1F69"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hAnsi="Times New Roman" w:cs="Times New Roman"/>
                <w:sz w:val="20"/>
                <w:szCs w:val="20"/>
              </w:rPr>
              <w:t>-   Today, do you have access to sufficient coronavirus testing for patients? (yes/no)</w:t>
            </w:r>
          </w:p>
          <w:p w14:paraId="0FF37CC7" w14:textId="4D03CC8C"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hAnsi="Times New Roman" w:cs="Times New Roman"/>
                <w:sz w:val="20"/>
                <w:szCs w:val="20"/>
              </w:rPr>
              <w:t>-   Occupational exposures: What's the level of exposure you have had with patients with suspected or confirmed COVID-19? (Select all that apply)</w:t>
            </w:r>
          </w:p>
          <w:p w14:paraId="0B068C61" w14:textId="77777777"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eastAsia="Courier New" w:hAnsi="Times New Roman" w:cs="Times New Roman"/>
                <w:sz w:val="20"/>
                <w:szCs w:val="20"/>
              </w:rPr>
              <w:t>o</w:t>
            </w:r>
            <w:r w:rsidRPr="0035321D">
              <w:rPr>
                <w:rFonts w:ascii="Times New Roman" w:hAnsi="Times New Roman" w:cs="Times New Roman"/>
                <w:sz w:val="20"/>
                <w:szCs w:val="20"/>
              </w:rPr>
              <w:t xml:space="preserve">   I have not cared for any patients in person or via telemedicine who have gotten sick from the virus.</w:t>
            </w:r>
          </w:p>
          <w:p w14:paraId="15440D8D" w14:textId="77777777"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eastAsia="Courier New" w:hAnsi="Times New Roman" w:cs="Times New Roman"/>
                <w:sz w:val="20"/>
                <w:szCs w:val="20"/>
              </w:rPr>
              <w:t>o</w:t>
            </w:r>
            <w:r w:rsidRPr="0035321D">
              <w:rPr>
                <w:rFonts w:ascii="Times New Roman" w:hAnsi="Times New Roman" w:cs="Times New Roman"/>
                <w:sz w:val="20"/>
                <w:szCs w:val="20"/>
              </w:rPr>
              <w:t xml:space="preserve">   I care for patients via telemedicine who have gotten sick from the virus.</w:t>
            </w:r>
          </w:p>
          <w:p w14:paraId="6EC8A96B" w14:textId="77777777"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eastAsia="Courier New" w:hAnsi="Times New Roman" w:cs="Times New Roman"/>
                <w:sz w:val="20"/>
                <w:szCs w:val="20"/>
              </w:rPr>
              <w:t>o</w:t>
            </w:r>
            <w:r w:rsidRPr="0035321D">
              <w:rPr>
                <w:rFonts w:ascii="Times New Roman" w:hAnsi="Times New Roman" w:cs="Times New Roman"/>
                <w:sz w:val="20"/>
                <w:szCs w:val="20"/>
              </w:rPr>
              <w:t xml:space="preserve">   I care for patients via telemedicine who have died from the virus.</w:t>
            </w:r>
          </w:p>
          <w:p w14:paraId="23186DDA" w14:textId="77777777"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eastAsia="Courier New" w:hAnsi="Times New Roman" w:cs="Times New Roman"/>
                <w:sz w:val="20"/>
                <w:szCs w:val="20"/>
              </w:rPr>
              <w:t>o</w:t>
            </w:r>
            <w:r w:rsidRPr="0035321D">
              <w:rPr>
                <w:rFonts w:ascii="Times New Roman" w:hAnsi="Times New Roman" w:cs="Times New Roman"/>
                <w:sz w:val="20"/>
                <w:szCs w:val="20"/>
              </w:rPr>
              <w:t xml:space="preserve">   I care for patients in person who have gotten sick from the virus.</w:t>
            </w:r>
          </w:p>
          <w:p w14:paraId="7B3B00F5" w14:textId="77777777"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eastAsia="Courier New" w:hAnsi="Times New Roman" w:cs="Times New Roman"/>
                <w:sz w:val="20"/>
                <w:szCs w:val="20"/>
              </w:rPr>
              <w:t>o</w:t>
            </w:r>
            <w:r w:rsidRPr="0035321D">
              <w:rPr>
                <w:rFonts w:ascii="Times New Roman" w:hAnsi="Times New Roman" w:cs="Times New Roman"/>
                <w:sz w:val="20"/>
                <w:szCs w:val="20"/>
              </w:rPr>
              <w:t xml:space="preserve">   I care for patients in person who have died from the virus.</w:t>
            </w:r>
          </w:p>
          <w:p w14:paraId="21A0C31F" w14:textId="25CAF9B1"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hAnsi="Times New Roman" w:cs="Times New Roman"/>
                <w:sz w:val="20"/>
                <w:szCs w:val="20"/>
              </w:rPr>
              <w:t>-   Personal exposures: Not including patients, which of the following statements apply to you (Select all that apply) (continuous)</w:t>
            </w:r>
          </w:p>
          <w:p w14:paraId="2F6A4984" w14:textId="77777777"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eastAsia="Courier New" w:hAnsi="Times New Roman" w:cs="Times New Roman"/>
                <w:sz w:val="20"/>
                <w:szCs w:val="20"/>
              </w:rPr>
              <w:t>o</w:t>
            </w:r>
            <w:r w:rsidRPr="0035321D">
              <w:rPr>
                <w:rFonts w:ascii="Times New Roman" w:hAnsi="Times New Roman" w:cs="Times New Roman"/>
                <w:sz w:val="20"/>
                <w:szCs w:val="20"/>
              </w:rPr>
              <w:t xml:space="preserve">   I know a friend or colleague who has gotten sick from COVID-19 and required hospitalization.</w:t>
            </w:r>
          </w:p>
          <w:p w14:paraId="1B930AD9" w14:textId="77777777"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eastAsia="Courier New" w:hAnsi="Times New Roman" w:cs="Times New Roman"/>
                <w:sz w:val="20"/>
                <w:szCs w:val="20"/>
              </w:rPr>
              <w:t>o</w:t>
            </w:r>
            <w:r w:rsidRPr="0035321D">
              <w:rPr>
                <w:rFonts w:ascii="Times New Roman" w:hAnsi="Times New Roman" w:cs="Times New Roman"/>
                <w:sz w:val="20"/>
                <w:szCs w:val="20"/>
              </w:rPr>
              <w:t xml:space="preserve">   I know a friend or colleague who has died from the virus.</w:t>
            </w:r>
          </w:p>
          <w:p w14:paraId="7313DBA7" w14:textId="77777777"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eastAsia="Courier New" w:hAnsi="Times New Roman" w:cs="Times New Roman"/>
                <w:sz w:val="20"/>
                <w:szCs w:val="20"/>
              </w:rPr>
              <w:t>o</w:t>
            </w:r>
            <w:r w:rsidRPr="0035321D">
              <w:rPr>
                <w:rFonts w:ascii="Times New Roman" w:hAnsi="Times New Roman" w:cs="Times New Roman"/>
                <w:sz w:val="20"/>
                <w:szCs w:val="20"/>
              </w:rPr>
              <w:t xml:space="preserve">   Someone in my family (who I don't live with) has gotten sick but has not required hospitalization.</w:t>
            </w:r>
          </w:p>
          <w:p w14:paraId="5BDE980B" w14:textId="77777777"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eastAsia="Courier New" w:hAnsi="Times New Roman" w:cs="Times New Roman"/>
                <w:sz w:val="20"/>
                <w:szCs w:val="20"/>
              </w:rPr>
              <w:t>o</w:t>
            </w:r>
            <w:r w:rsidRPr="0035321D">
              <w:rPr>
                <w:rFonts w:ascii="Times New Roman" w:hAnsi="Times New Roman" w:cs="Times New Roman"/>
                <w:sz w:val="20"/>
                <w:szCs w:val="20"/>
              </w:rPr>
              <w:t xml:space="preserve">   Someone in my family (who I don't live with) has gotten sick and required hospitalization.</w:t>
            </w:r>
          </w:p>
          <w:p w14:paraId="057BB9F0" w14:textId="77777777"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eastAsia="Courier New" w:hAnsi="Times New Roman" w:cs="Times New Roman"/>
                <w:sz w:val="20"/>
                <w:szCs w:val="20"/>
              </w:rPr>
              <w:t>o</w:t>
            </w:r>
            <w:r w:rsidRPr="0035321D">
              <w:rPr>
                <w:rFonts w:ascii="Times New Roman" w:hAnsi="Times New Roman" w:cs="Times New Roman"/>
                <w:sz w:val="20"/>
                <w:szCs w:val="20"/>
              </w:rPr>
              <w:t xml:space="preserve">   Someone in my family (who I don't live with) has died from the virus.</w:t>
            </w:r>
          </w:p>
          <w:p w14:paraId="7698DACA" w14:textId="77777777"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eastAsia="Courier New" w:hAnsi="Times New Roman" w:cs="Times New Roman"/>
                <w:sz w:val="20"/>
                <w:szCs w:val="20"/>
              </w:rPr>
              <w:t>o</w:t>
            </w:r>
            <w:r w:rsidRPr="0035321D">
              <w:rPr>
                <w:rFonts w:ascii="Times New Roman" w:hAnsi="Times New Roman" w:cs="Times New Roman"/>
                <w:sz w:val="20"/>
                <w:szCs w:val="20"/>
              </w:rPr>
              <w:t xml:space="preserve">   Someone I live with has gotten sick but has not required hospitalization.</w:t>
            </w:r>
          </w:p>
          <w:p w14:paraId="610E76D6" w14:textId="77777777"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eastAsia="Courier New" w:hAnsi="Times New Roman" w:cs="Times New Roman"/>
                <w:sz w:val="20"/>
                <w:szCs w:val="20"/>
              </w:rPr>
              <w:t>o</w:t>
            </w:r>
            <w:r w:rsidRPr="0035321D">
              <w:rPr>
                <w:rFonts w:ascii="Times New Roman" w:hAnsi="Times New Roman" w:cs="Times New Roman"/>
                <w:sz w:val="20"/>
                <w:szCs w:val="20"/>
              </w:rPr>
              <w:t xml:space="preserve">   Someone I live with has gotten sick and required hospitalization.</w:t>
            </w:r>
          </w:p>
          <w:p w14:paraId="02F1C889" w14:textId="77777777"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eastAsia="Courier New" w:hAnsi="Times New Roman" w:cs="Times New Roman"/>
                <w:sz w:val="20"/>
                <w:szCs w:val="20"/>
              </w:rPr>
              <w:t>o</w:t>
            </w:r>
            <w:r w:rsidRPr="0035321D">
              <w:rPr>
                <w:rFonts w:ascii="Times New Roman" w:hAnsi="Times New Roman" w:cs="Times New Roman"/>
                <w:sz w:val="20"/>
                <w:szCs w:val="20"/>
              </w:rPr>
              <w:t xml:space="preserve">   Someone I live with has died from the virus.</w:t>
            </w:r>
          </w:p>
          <w:p w14:paraId="10A6EC9D" w14:textId="77777777"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eastAsia="Courier New" w:hAnsi="Times New Roman" w:cs="Times New Roman"/>
                <w:sz w:val="20"/>
                <w:szCs w:val="20"/>
              </w:rPr>
              <w:t>o</w:t>
            </w:r>
            <w:r w:rsidRPr="0035321D">
              <w:rPr>
                <w:rFonts w:ascii="Times New Roman" w:hAnsi="Times New Roman" w:cs="Times New Roman"/>
                <w:sz w:val="20"/>
                <w:szCs w:val="20"/>
              </w:rPr>
              <w:t xml:space="preserve">   I have gotten sick but not required hospitalization.</w:t>
            </w:r>
          </w:p>
          <w:p w14:paraId="6ED00965" w14:textId="77777777"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eastAsia="Courier New" w:hAnsi="Times New Roman" w:cs="Times New Roman"/>
                <w:sz w:val="20"/>
                <w:szCs w:val="20"/>
              </w:rPr>
              <w:t>o</w:t>
            </w:r>
            <w:r w:rsidRPr="0035321D">
              <w:rPr>
                <w:rFonts w:ascii="Times New Roman" w:hAnsi="Times New Roman" w:cs="Times New Roman"/>
                <w:sz w:val="20"/>
                <w:szCs w:val="20"/>
              </w:rPr>
              <w:t xml:space="preserve">   I have gotten sick and required hospitalization.</w:t>
            </w:r>
          </w:p>
          <w:p w14:paraId="3E0547AD" w14:textId="77777777" w:rsidR="00222FEA" w:rsidRPr="0035321D" w:rsidRDefault="00222FEA" w:rsidP="001139FE">
            <w:pPr>
              <w:spacing w:line="276" w:lineRule="auto"/>
              <w:ind w:left="90" w:right="90"/>
              <w:rPr>
                <w:rFonts w:ascii="Times New Roman" w:hAnsi="Times New Roman" w:cs="Times New Roman"/>
                <w:sz w:val="20"/>
                <w:szCs w:val="20"/>
                <w:highlight w:val="yellow"/>
              </w:rPr>
            </w:pPr>
            <w:r w:rsidRPr="0035321D">
              <w:rPr>
                <w:rFonts w:ascii="Times New Roman" w:eastAsia="Courier New" w:hAnsi="Times New Roman" w:cs="Times New Roman"/>
                <w:sz w:val="20"/>
                <w:szCs w:val="20"/>
              </w:rPr>
              <w:t>o</w:t>
            </w:r>
            <w:r w:rsidRPr="0035321D">
              <w:rPr>
                <w:rFonts w:ascii="Times New Roman" w:hAnsi="Times New Roman" w:cs="Times New Roman"/>
                <w:sz w:val="20"/>
                <w:szCs w:val="20"/>
              </w:rPr>
              <w:t xml:space="preserve">   I have gotten sick and required an ICU stay.</w:t>
            </w:r>
          </w:p>
          <w:p w14:paraId="6B9B858C" w14:textId="77777777"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hAnsi="Times New Roman" w:cs="Times New Roman"/>
                <w:b/>
                <w:sz w:val="20"/>
                <w:szCs w:val="20"/>
              </w:rPr>
              <w:t xml:space="preserve">Infection-related concerns </w:t>
            </w:r>
            <w:r w:rsidRPr="0035321D">
              <w:rPr>
                <w:rFonts w:ascii="Times New Roman" w:hAnsi="Times New Roman" w:cs="Times New Roman"/>
                <w:sz w:val="20"/>
                <w:szCs w:val="20"/>
              </w:rPr>
              <w:t>(T1): A composite measure of the following:</w:t>
            </w:r>
          </w:p>
          <w:p w14:paraId="485F338F" w14:textId="76D9C52D"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hAnsi="Times New Roman" w:cs="Times New Roman"/>
                <w:sz w:val="20"/>
                <w:szCs w:val="20"/>
              </w:rPr>
              <w:t>-   How much do you currently worry about the following work-related concerns? [Responses ranging from 0 (“Not worried at all”) to 4 (“Worried nearly all of the time”)]</w:t>
            </w:r>
          </w:p>
          <w:p w14:paraId="0749DDC7" w14:textId="77777777"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eastAsia="Courier New" w:hAnsi="Times New Roman" w:cs="Times New Roman"/>
                <w:sz w:val="20"/>
                <w:szCs w:val="20"/>
              </w:rPr>
              <w:t>o</w:t>
            </w:r>
            <w:r w:rsidRPr="0035321D">
              <w:rPr>
                <w:rFonts w:ascii="Times New Roman" w:hAnsi="Times New Roman" w:cs="Times New Roman"/>
                <w:sz w:val="20"/>
                <w:szCs w:val="20"/>
              </w:rPr>
              <w:t xml:space="preserve">   Getting infected with COVID</w:t>
            </w:r>
          </w:p>
          <w:p w14:paraId="37CDD331" w14:textId="77777777"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eastAsia="Courier New" w:hAnsi="Times New Roman" w:cs="Times New Roman"/>
                <w:sz w:val="20"/>
                <w:szCs w:val="20"/>
              </w:rPr>
              <w:t>o</w:t>
            </w:r>
            <w:r w:rsidRPr="0035321D">
              <w:rPr>
                <w:rFonts w:ascii="Times New Roman" w:hAnsi="Times New Roman" w:cs="Times New Roman"/>
                <w:sz w:val="20"/>
                <w:szCs w:val="20"/>
              </w:rPr>
              <w:t xml:space="preserve">   Infecting patients with COVID</w:t>
            </w:r>
          </w:p>
          <w:p w14:paraId="6E2BC59B" w14:textId="77777777"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eastAsia="Courier New" w:hAnsi="Times New Roman" w:cs="Times New Roman"/>
                <w:sz w:val="20"/>
                <w:szCs w:val="20"/>
              </w:rPr>
              <w:t>o</w:t>
            </w:r>
            <w:r w:rsidRPr="0035321D">
              <w:rPr>
                <w:rFonts w:ascii="Times New Roman" w:hAnsi="Times New Roman" w:cs="Times New Roman"/>
                <w:sz w:val="20"/>
                <w:szCs w:val="20"/>
              </w:rPr>
              <w:t xml:space="preserve">   Infecting colleagues with COVID</w:t>
            </w:r>
          </w:p>
          <w:p w14:paraId="2048BE1A" w14:textId="77777777"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eastAsia="Courier New" w:hAnsi="Times New Roman" w:cs="Times New Roman"/>
                <w:sz w:val="20"/>
                <w:szCs w:val="20"/>
              </w:rPr>
              <w:t>o</w:t>
            </w:r>
            <w:r w:rsidRPr="0035321D">
              <w:rPr>
                <w:rFonts w:ascii="Times New Roman" w:hAnsi="Times New Roman" w:cs="Times New Roman"/>
                <w:sz w:val="20"/>
                <w:szCs w:val="20"/>
              </w:rPr>
              <w:t xml:space="preserve">   Infecting family with COVID</w:t>
            </w:r>
          </w:p>
          <w:p w14:paraId="21B1A96A" w14:textId="77777777"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eastAsia="Courier New" w:hAnsi="Times New Roman" w:cs="Times New Roman"/>
                <w:sz w:val="20"/>
                <w:szCs w:val="20"/>
              </w:rPr>
              <w:t>o</w:t>
            </w:r>
            <w:r w:rsidRPr="0035321D">
              <w:rPr>
                <w:rFonts w:ascii="Times New Roman" w:hAnsi="Times New Roman" w:cs="Times New Roman"/>
                <w:sz w:val="20"/>
                <w:szCs w:val="20"/>
              </w:rPr>
              <w:t xml:space="preserve">   Not being able to visit or assist loved ones who are ill or become ill with COVID</w:t>
            </w:r>
          </w:p>
          <w:p w14:paraId="37BD034D" w14:textId="1B6E534D"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hAnsi="Times New Roman" w:cs="Times New Roman"/>
                <w:sz w:val="20"/>
                <w:szCs w:val="20"/>
              </w:rPr>
              <w:t>-   In the last week, how often have you felt that those who live with you are fearful to be near you due to your possible COVID exposure at work? [Responses ranging from 0 (“None of the time”) to 4 (“All of the time”)]</w:t>
            </w:r>
          </w:p>
          <w:p w14:paraId="693478DD" w14:textId="77777777"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hAnsi="Times New Roman" w:cs="Times New Roman"/>
                <w:b/>
                <w:sz w:val="20"/>
                <w:szCs w:val="20"/>
              </w:rPr>
              <w:t xml:space="preserve">Family-related concerns </w:t>
            </w:r>
            <w:r w:rsidRPr="0035321D">
              <w:rPr>
                <w:rFonts w:ascii="Times New Roman" w:hAnsi="Times New Roman" w:cs="Times New Roman"/>
                <w:sz w:val="20"/>
                <w:szCs w:val="20"/>
              </w:rPr>
              <w:t>(T1):</w:t>
            </w:r>
            <w:r w:rsidRPr="0035321D">
              <w:rPr>
                <w:rFonts w:ascii="Times New Roman" w:hAnsi="Times New Roman" w:cs="Times New Roman"/>
                <w:b/>
                <w:sz w:val="20"/>
                <w:szCs w:val="20"/>
              </w:rPr>
              <w:t xml:space="preserve"> </w:t>
            </w:r>
            <w:r w:rsidRPr="0035321D">
              <w:rPr>
                <w:rFonts w:ascii="Times New Roman" w:hAnsi="Times New Roman" w:cs="Times New Roman"/>
                <w:sz w:val="20"/>
                <w:szCs w:val="20"/>
              </w:rPr>
              <w:t>A composite measure of the following:</w:t>
            </w:r>
          </w:p>
          <w:p w14:paraId="1D0D9299" w14:textId="727E5F80"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hAnsi="Times New Roman" w:cs="Times New Roman"/>
                <w:sz w:val="20"/>
                <w:szCs w:val="20"/>
              </w:rPr>
              <w:t>-   How much do you currently worry about the following personal concerns? [Responses ranging from 0 (“Not worried at all”) to 4 (“Worried nearly all of the time”)]</w:t>
            </w:r>
          </w:p>
          <w:p w14:paraId="2CBDC908" w14:textId="77777777"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eastAsia="Courier New" w:hAnsi="Times New Roman" w:cs="Times New Roman"/>
                <w:sz w:val="20"/>
                <w:szCs w:val="20"/>
              </w:rPr>
              <w:t>o</w:t>
            </w:r>
            <w:r w:rsidRPr="0035321D">
              <w:rPr>
                <w:rFonts w:ascii="Times New Roman" w:hAnsi="Times New Roman" w:cs="Times New Roman"/>
                <w:sz w:val="20"/>
                <w:szCs w:val="20"/>
              </w:rPr>
              <w:t xml:space="preserve">   How COVID-19 might affect my personal relationships</w:t>
            </w:r>
          </w:p>
          <w:p w14:paraId="07D5FC65" w14:textId="77777777"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eastAsia="Courier New" w:hAnsi="Times New Roman" w:cs="Times New Roman"/>
                <w:sz w:val="20"/>
                <w:szCs w:val="20"/>
              </w:rPr>
              <w:t>o</w:t>
            </w:r>
            <w:r w:rsidRPr="0035321D">
              <w:rPr>
                <w:rFonts w:ascii="Times New Roman" w:hAnsi="Times New Roman" w:cs="Times New Roman"/>
                <w:sz w:val="20"/>
                <w:szCs w:val="20"/>
              </w:rPr>
              <w:t xml:space="preserve">   How COVID-19 might affect my ability to care or my children/dependents</w:t>
            </w:r>
          </w:p>
          <w:p w14:paraId="374062EB" w14:textId="77777777"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hAnsi="Times New Roman" w:cs="Times New Roman"/>
                <w:b/>
                <w:sz w:val="20"/>
                <w:szCs w:val="20"/>
              </w:rPr>
              <w:lastRenderedPageBreak/>
              <w:t xml:space="preserve">Work competency concerns </w:t>
            </w:r>
            <w:r w:rsidRPr="0035321D">
              <w:rPr>
                <w:rFonts w:ascii="Times New Roman" w:hAnsi="Times New Roman" w:cs="Times New Roman"/>
                <w:sz w:val="20"/>
                <w:szCs w:val="20"/>
              </w:rPr>
              <w:t>(T1): A composite measure of the following:</w:t>
            </w:r>
          </w:p>
          <w:p w14:paraId="3C1F9C00" w14:textId="7522A9FB"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hAnsi="Times New Roman" w:cs="Times New Roman"/>
                <w:sz w:val="20"/>
                <w:szCs w:val="20"/>
              </w:rPr>
              <w:t>-   How much do you currently worry about the following work-related concerns? [Responses ranging from 0 (“Not worried at all”) to 4 (“Worried nearly all of the time”)]</w:t>
            </w:r>
          </w:p>
          <w:p w14:paraId="23B0828B" w14:textId="77777777" w:rsidR="00222FEA" w:rsidRPr="0035321D" w:rsidRDefault="00222FEA" w:rsidP="001139FE">
            <w:pPr>
              <w:spacing w:line="276" w:lineRule="auto"/>
              <w:ind w:left="90" w:right="90"/>
              <w:rPr>
                <w:rFonts w:ascii="Times New Roman" w:hAnsi="Times New Roman" w:cs="Times New Roman"/>
                <w:color w:val="222222"/>
                <w:sz w:val="20"/>
                <w:szCs w:val="20"/>
              </w:rPr>
            </w:pPr>
            <w:r w:rsidRPr="0035321D">
              <w:rPr>
                <w:rFonts w:ascii="Times New Roman" w:eastAsia="Courier New" w:hAnsi="Times New Roman" w:cs="Times New Roman"/>
                <w:sz w:val="20"/>
                <w:szCs w:val="20"/>
              </w:rPr>
              <w:t>o</w:t>
            </w:r>
            <w:r w:rsidRPr="0035321D">
              <w:rPr>
                <w:rFonts w:ascii="Times New Roman" w:hAnsi="Times New Roman" w:cs="Times New Roman"/>
                <w:sz w:val="20"/>
                <w:szCs w:val="20"/>
              </w:rPr>
              <w:t xml:space="preserve">   Not having enough knowledge or experience to adequately take care of COVID-19-infected patients</w:t>
            </w:r>
          </w:p>
        </w:tc>
      </w:tr>
      <w:tr w:rsidR="00222FEA" w:rsidRPr="0035321D" w14:paraId="100DA821" w14:textId="77777777" w:rsidTr="001139FE">
        <w:trPr>
          <w:trHeight w:val="240"/>
        </w:trPr>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C2A7E" w14:textId="77777777" w:rsidR="00222FEA" w:rsidRPr="0035321D" w:rsidRDefault="00222FEA" w:rsidP="001139FE">
            <w:pPr>
              <w:spacing w:line="276" w:lineRule="auto"/>
              <w:ind w:left="90" w:right="90"/>
              <w:rPr>
                <w:rFonts w:ascii="Times New Roman" w:hAnsi="Times New Roman" w:cs="Times New Roman"/>
                <w:b/>
                <w:bCs/>
                <w:sz w:val="20"/>
                <w:szCs w:val="20"/>
              </w:rPr>
            </w:pPr>
            <w:r w:rsidRPr="0035321D">
              <w:rPr>
                <w:rFonts w:ascii="Times New Roman" w:hAnsi="Times New Roman" w:cs="Times New Roman"/>
                <w:b/>
                <w:bCs/>
                <w:sz w:val="20"/>
                <w:szCs w:val="20"/>
              </w:rPr>
              <w:lastRenderedPageBreak/>
              <w:t>Psychosocial characteristics</w:t>
            </w:r>
          </w:p>
          <w:p w14:paraId="444707E1" w14:textId="77777777" w:rsidR="00222FEA" w:rsidRPr="0035321D" w:rsidRDefault="00222FEA" w:rsidP="001139FE">
            <w:pPr>
              <w:spacing w:line="276" w:lineRule="auto"/>
              <w:ind w:left="90" w:right="90"/>
              <w:rPr>
                <w:rFonts w:ascii="Times New Roman" w:hAnsi="Times New Roman" w:cs="Times New Roman"/>
                <w:b/>
                <w:bCs/>
                <w:sz w:val="20"/>
                <w:szCs w:val="20"/>
              </w:rPr>
            </w:pPr>
            <w:r w:rsidRPr="0035321D">
              <w:rPr>
                <w:rFonts w:ascii="Times New Roman" w:hAnsi="Times New Roman" w:cs="Times New Roman"/>
                <w:b/>
                <w:bCs/>
                <w:sz w:val="20"/>
                <w:szCs w:val="20"/>
              </w:rPr>
              <w:t>(T1)</w:t>
            </w:r>
          </w:p>
        </w:tc>
        <w:tc>
          <w:tcPr>
            <w:tcW w:w="7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4060FFD" w14:textId="7DA8B6E3" w:rsidR="00222FEA" w:rsidRPr="0035321D" w:rsidRDefault="00670E7E" w:rsidP="001139FE">
            <w:pPr>
              <w:spacing w:line="276" w:lineRule="auto"/>
              <w:ind w:left="90" w:right="90"/>
              <w:rPr>
                <w:rFonts w:ascii="Times New Roman" w:hAnsi="Times New Roman" w:cs="Times New Roman"/>
                <w:sz w:val="20"/>
                <w:szCs w:val="20"/>
              </w:rPr>
            </w:pPr>
            <w:r>
              <w:rPr>
                <w:rFonts w:ascii="Times New Roman" w:hAnsi="Times New Roman" w:cs="Times New Roman"/>
                <w:b/>
                <w:sz w:val="20"/>
                <w:szCs w:val="20"/>
              </w:rPr>
              <w:t>Resilience</w:t>
            </w:r>
            <w:r w:rsidR="00222FEA" w:rsidRPr="0035321D">
              <w:rPr>
                <w:rFonts w:ascii="Times New Roman" w:hAnsi="Times New Roman" w:cs="Times New Roman"/>
                <w:b/>
                <w:sz w:val="20"/>
                <w:szCs w:val="20"/>
              </w:rPr>
              <w:t xml:space="preserve">: </w:t>
            </w:r>
            <w:r w:rsidR="00222FEA" w:rsidRPr="0035321D">
              <w:rPr>
                <w:rFonts w:ascii="Times New Roman" w:hAnsi="Times New Roman" w:cs="Times New Roman"/>
                <w:sz w:val="20"/>
                <w:szCs w:val="20"/>
              </w:rPr>
              <w:t>Score on the Connor-Davidson Resilience Scale-2 (CD-RISC2)</w:t>
            </w:r>
            <w:r w:rsidR="00A2285C">
              <w:rPr>
                <w:rFonts w:ascii="Times New Roman" w:hAnsi="Times New Roman" w:cs="Times New Roman"/>
                <w:sz w:val="20"/>
                <w:szCs w:val="20"/>
                <w:vertAlign w:val="superscript"/>
              </w:rPr>
              <w:t>37</w:t>
            </w:r>
            <w:r w:rsidR="00222FEA" w:rsidRPr="0035321D">
              <w:rPr>
                <w:rFonts w:ascii="Times New Roman" w:hAnsi="Times New Roman" w:cs="Times New Roman"/>
                <w:sz w:val="20"/>
                <w:szCs w:val="20"/>
              </w:rPr>
              <w:t xml:space="preserve"> (Responses on 5-point scale ranging from Not true at all to True nearly all the time):</w:t>
            </w:r>
          </w:p>
          <w:p w14:paraId="27A0412B" w14:textId="4C7D176D" w:rsidR="00222FEA" w:rsidRPr="0035321D" w:rsidRDefault="00222FEA" w:rsidP="001139FE">
            <w:pPr>
              <w:spacing w:line="276" w:lineRule="auto"/>
              <w:ind w:left="90" w:right="90"/>
              <w:rPr>
                <w:rFonts w:ascii="Times New Roman" w:hAnsi="Times New Roman" w:cs="Times New Roman"/>
                <w:sz w:val="20"/>
                <w:szCs w:val="20"/>
                <w:vertAlign w:val="superscript"/>
              </w:rPr>
            </w:pPr>
            <w:r w:rsidRPr="0035321D">
              <w:rPr>
                <w:rFonts w:ascii="Times New Roman" w:hAnsi="Times New Roman" w:cs="Times New Roman"/>
                <w:sz w:val="20"/>
                <w:szCs w:val="20"/>
              </w:rPr>
              <w:t>-   I am able to adapt when changes occur</w:t>
            </w:r>
          </w:p>
          <w:p w14:paraId="49F0C398" w14:textId="75F89F44" w:rsidR="00222FEA" w:rsidRPr="0035321D" w:rsidRDefault="00222FEA" w:rsidP="001139FE">
            <w:pPr>
              <w:spacing w:line="276" w:lineRule="auto"/>
              <w:ind w:left="90" w:right="90"/>
              <w:rPr>
                <w:rFonts w:ascii="Times New Roman" w:hAnsi="Times New Roman" w:cs="Times New Roman"/>
                <w:sz w:val="20"/>
                <w:szCs w:val="20"/>
                <w:vertAlign w:val="superscript"/>
              </w:rPr>
            </w:pPr>
            <w:r w:rsidRPr="0035321D">
              <w:rPr>
                <w:rFonts w:ascii="Times New Roman" w:hAnsi="Times New Roman" w:cs="Times New Roman"/>
                <w:sz w:val="20"/>
                <w:szCs w:val="20"/>
              </w:rPr>
              <w:t>-   I tend to bounce back after illness, injury, or other hardships.</w:t>
            </w:r>
          </w:p>
          <w:p w14:paraId="348C882B" w14:textId="6944B632"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hAnsi="Times New Roman" w:cs="Times New Roman"/>
                <w:b/>
                <w:sz w:val="20"/>
                <w:szCs w:val="20"/>
              </w:rPr>
              <w:t xml:space="preserve">Positive dispositional characteristics: </w:t>
            </w:r>
            <w:r w:rsidRPr="0035321D">
              <w:rPr>
                <w:rFonts w:ascii="Times New Roman" w:hAnsi="Times New Roman" w:cs="Times New Roman"/>
                <w:sz w:val="20"/>
                <w:szCs w:val="20"/>
              </w:rPr>
              <w:t>Factor score of items assessing dispositional gratitude, optimism, curiosity/exploration, purpose in life, and religiosity/spirituality</w:t>
            </w:r>
            <w:r w:rsidR="00A2285C">
              <w:rPr>
                <w:rFonts w:ascii="Times New Roman" w:hAnsi="Times New Roman" w:cs="Times New Roman"/>
                <w:sz w:val="20"/>
                <w:szCs w:val="20"/>
                <w:vertAlign w:val="superscript"/>
              </w:rPr>
              <w:t>34</w:t>
            </w:r>
            <w:r w:rsidRPr="0035321D">
              <w:rPr>
                <w:rFonts w:ascii="Times New Roman" w:hAnsi="Times New Roman" w:cs="Times New Roman"/>
                <w:sz w:val="20"/>
                <w:szCs w:val="20"/>
              </w:rPr>
              <w:t xml:space="preserve"> (Responses on 7-point scale ranging from Strongly Disagree to Strongly Agree);</w:t>
            </w:r>
          </w:p>
          <w:p w14:paraId="0E50AD52" w14:textId="5E02D868" w:rsidR="00222FEA" w:rsidRPr="0035321D" w:rsidRDefault="00222FEA" w:rsidP="001139FE">
            <w:pPr>
              <w:spacing w:line="276" w:lineRule="auto"/>
              <w:ind w:left="90" w:right="90"/>
              <w:rPr>
                <w:rFonts w:ascii="Times New Roman" w:hAnsi="Times New Roman" w:cs="Times New Roman"/>
                <w:sz w:val="20"/>
                <w:szCs w:val="20"/>
                <w:vertAlign w:val="superscript"/>
              </w:rPr>
            </w:pPr>
            <w:r w:rsidRPr="0035321D">
              <w:rPr>
                <w:rFonts w:ascii="Times New Roman" w:hAnsi="Times New Roman" w:cs="Times New Roman"/>
                <w:sz w:val="20"/>
                <w:szCs w:val="20"/>
              </w:rPr>
              <w:t>-   I have so much in life to be thankful for.</w:t>
            </w:r>
          </w:p>
          <w:p w14:paraId="4815D225" w14:textId="2E34EC6B" w:rsidR="00222FEA" w:rsidRPr="0035321D" w:rsidRDefault="00222FEA" w:rsidP="001139FE">
            <w:pPr>
              <w:spacing w:line="276" w:lineRule="auto"/>
              <w:ind w:left="90" w:right="90"/>
              <w:rPr>
                <w:rFonts w:ascii="Times New Roman" w:hAnsi="Times New Roman" w:cs="Times New Roman"/>
                <w:sz w:val="20"/>
                <w:szCs w:val="20"/>
                <w:vertAlign w:val="superscript"/>
              </w:rPr>
            </w:pPr>
            <w:r w:rsidRPr="0035321D">
              <w:rPr>
                <w:rFonts w:ascii="Times New Roman" w:hAnsi="Times New Roman" w:cs="Times New Roman"/>
                <w:sz w:val="20"/>
                <w:szCs w:val="20"/>
              </w:rPr>
              <w:t>-   In uncertain times, I usually expect the best.</w:t>
            </w:r>
          </w:p>
          <w:p w14:paraId="082BA77E" w14:textId="3F5E8828" w:rsidR="00222FEA" w:rsidRPr="0035321D" w:rsidRDefault="00222FEA" w:rsidP="001139FE">
            <w:pPr>
              <w:spacing w:line="276" w:lineRule="auto"/>
              <w:ind w:left="90" w:right="90"/>
              <w:rPr>
                <w:rFonts w:ascii="Times New Roman" w:hAnsi="Times New Roman" w:cs="Times New Roman"/>
                <w:sz w:val="20"/>
                <w:szCs w:val="20"/>
                <w:vertAlign w:val="superscript"/>
              </w:rPr>
            </w:pPr>
            <w:r w:rsidRPr="0035321D">
              <w:rPr>
                <w:rFonts w:ascii="Times New Roman" w:hAnsi="Times New Roman" w:cs="Times New Roman"/>
                <w:sz w:val="20"/>
                <w:szCs w:val="20"/>
              </w:rPr>
              <w:t>-   I frequently find myself looking for new opportunities to grow as a person (e.g., information, people, resources)</w:t>
            </w:r>
          </w:p>
          <w:p w14:paraId="0DC53C48" w14:textId="289A44B8" w:rsidR="00222FEA" w:rsidRPr="0035321D" w:rsidRDefault="00222FEA" w:rsidP="001139FE">
            <w:pPr>
              <w:spacing w:line="276" w:lineRule="auto"/>
              <w:ind w:left="90" w:right="90"/>
              <w:rPr>
                <w:rFonts w:ascii="Times New Roman" w:hAnsi="Times New Roman" w:cs="Times New Roman"/>
                <w:sz w:val="20"/>
                <w:szCs w:val="20"/>
                <w:vertAlign w:val="superscript"/>
              </w:rPr>
            </w:pPr>
            <w:r w:rsidRPr="0035321D">
              <w:rPr>
                <w:rFonts w:ascii="Times New Roman" w:hAnsi="Times New Roman" w:cs="Times New Roman"/>
                <w:sz w:val="20"/>
                <w:szCs w:val="20"/>
              </w:rPr>
              <w:t>-   I have discovered clear-cut goals and purpose in my life.</w:t>
            </w:r>
          </w:p>
          <w:p w14:paraId="62A64FC6" w14:textId="414B06AF" w:rsidR="00222FEA" w:rsidRPr="0035321D" w:rsidRDefault="00222FEA" w:rsidP="001139FE">
            <w:pPr>
              <w:spacing w:line="276" w:lineRule="auto"/>
              <w:ind w:left="90" w:right="90"/>
              <w:rPr>
                <w:rFonts w:ascii="Times New Roman" w:hAnsi="Times New Roman" w:cs="Times New Roman"/>
                <w:sz w:val="20"/>
                <w:szCs w:val="20"/>
                <w:vertAlign w:val="superscript"/>
              </w:rPr>
            </w:pPr>
            <w:r w:rsidRPr="0035321D">
              <w:rPr>
                <w:rFonts w:ascii="Times New Roman" w:hAnsi="Times New Roman" w:cs="Times New Roman"/>
                <w:sz w:val="20"/>
                <w:szCs w:val="20"/>
              </w:rPr>
              <w:t>-   In my life, I experience the presence of the Divine (i.e., God).</w:t>
            </w:r>
          </w:p>
          <w:p w14:paraId="214F52EC" w14:textId="6F2AC2CC"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hAnsi="Times New Roman" w:cs="Times New Roman"/>
                <w:b/>
                <w:sz w:val="20"/>
                <w:szCs w:val="20"/>
              </w:rPr>
              <w:t>Work-related</w:t>
            </w:r>
            <w:r w:rsidR="00561275">
              <w:rPr>
                <w:rFonts w:ascii="Times New Roman" w:hAnsi="Times New Roman" w:cs="Times New Roman"/>
                <w:b/>
                <w:sz w:val="20"/>
                <w:szCs w:val="20"/>
              </w:rPr>
              <w:t xml:space="preserve"> pride, meaning,</w:t>
            </w:r>
            <w:r w:rsidRPr="0035321D">
              <w:rPr>
                <w:rFonts w:ascii="Times New Roman" w:hAnsi="Times New Roman" w:cs="Times New Roman"/>
                <w:b/>
                <w:sz w:val="20"/>
                <w:szCs w:val="20"/>
              </w:rPr>
              <w:t xml:space="preserve"> inspiration:</w:t>
            </w:r>
            <w:r w:rsidRPr="0035321D">
              <w:rPr>
                <w:rFonts w:ascii="Times New Roman" w:hAnsi="Times New Roman" w:cs="Times New Roman"/>
                <w:sz w:val="20"/>
                <w:szCs w:val="20"/>
              </w:rPr>
              <w:t xml:space="preserve"> Sum of responses to the following questions (Assessed on 3-point scale: Disagree, Neutral, Agree)</w:t>
            </w:r>
          </w:p>
          <w:p w14:paraId="7B2CE21A" w14:textId="2014B19C"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hAnsi="Times New Roman" w:cs="Times New Roman"/>
                <w:sz w:val="20"/>
                <w:szCs w:val="20"/>
              </w:rPr>
              <w:t>-   I have felt more pride than usual to be a healthcare worker</w:t>
            </w:r>
          </w:p>
          <w:p w14:paraId="03EAEC65" w14:textId="54EE6199"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hAnsi="Times New Roman" w:cs="Times New Roman"/>
                <w:sz w:val="20"/>
                <w:szCs w:val="20"/>
              </w:rPr>
              <w:t>-   I have derived more meaning from my clinical work than during life as usual.</w:t>
            </w:r>
          </w:p>
          <w:p w14:paraId="667B965C" w14:textId="5822FFB3"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hAnsi="Times New Roman" w:cs="Times New Roman"/>
                <w:sz w:val="20"/>
                <w:szCs w:val="20"/>
              </w:rPr>
              <w:t>-   I have been inspired by colleagues who I consider to be role models.</w:t>
            </w:r>
          </w:p>
          <w:p w14:paraId="2E44460D" w14:textId="77777777"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hAnsi="Times New Roman" w:cs="Times New Roman"/>
                <w:b/>
                <w:sz w:val="20"/>
                <w:szCs w:val="20"/>
              </w:rPr>
              <w:t xml:space="preserve">Feeling valued/ supported at work: </w:t>
            </w:r>
            <w:r w:rsidRPr="0035321D">
              <w:rPr>
                <w:rFonts w:ascii="Times New Roman" w:hAnsi="Times New Roman" w:cs="Times New Roman"/>
                <w:sz w:val="20"/>
                <w:szCs w:val="20"/>
              </w:rPr>
              <w:t xml:space="preserve">Sum of standardized scores on the following questions (Assessed on 4-point scale: Not at all valued, </w:t>
            </w:r>
            <w:proofErr w:type="gramStart"/>
            <w:r w:rsidRPr="0035321D">
              <w:rPr>
                <w:rFonts w:ascii="Times New Roman" w:hAnsi="Times New Roman" w:cs="Times New Roman"/>
                <w:sz w:val="20"/>
                <w:szCs w:val="20"/>
              </w:rPr>
              <w:t>Slightly</w:t>
            </w:r>
            <w:proofErr w:type="gramEnd"/>
            <w:r w:rsidRPr="0035321D">
              <w:rPr>
                <w:rFonts w:ascii="Times New Roman" w:hAnsi="Times New Roman" w:cs="Times New Roman"/>
                <w:sz w:val="20"/>
                <w:szCs w:val="20"/>
              </w:rPr>
              <w:t xml:space="preserve"> valued, Moderately valued, Very much valued)</w:t>
            </w:r>
          </w:p>
          <w:p w14:paraId="0C403984" w14:textId="77777777"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hAnsi="Times New Roman" w:cs="Times New Roman"/>
                <w:sz w:val="20"/>
                <w:szCs w:val="20"/>
              </w:rPr>
              <w:t>In your opinion, to what extent do you feel valued by:</w:t>
            </w:r>
          </w:p>
          <w:p w14:paraId="16EB39CC" w14:textId="51B85D0E"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hAnsi="Times New Roman" w:cs="Times New Roman"/>
                <w:sz w:val="20"/>
                <w:szCs w:val="20"/>
              </w:rPr>
              <w:t>-   Your immediate supervisors (team leader, service chief, etc.)</w:t>
            </w:r>
          </w:p>
          <w:p w14:paraId="59150D77" w14:textId="28D6B290"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hAnsi="Times New Roman" w:cs="Times New Roman"/>
                <w:sz w:val="20"/>
                <w:szCs w:val="20"/>
              </w:rPr>
              <w:t>-   Hospital leadership</w:t>
            </w:r>
          </w:p>
          <w:p w14:paraId="17B27D94" w14:textId="77777777"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hAnsi="Times New Roman" w:cs="Times New Roman"/>
                <w:sz w:val="20"/>
                <w:szCs w:val="20"/>
              </w:rPr>
              <w:t>In your opinion, what is the current level of (Assessed on 3-point scale: Low, Medium, High)</w:t>
            </w:r>
          </w:p>
          <w:p w14:paraId="35884718" w14:textId="4F8CF4EF"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hAnsi="Times New Roman" w:cs="Times New Roman"/>
                <w:sz w:val="20"/>
                <w:szCs w:val="20"/>
              </w:rPr>
              <w:t>-   Camaraderie/team spirit among your group of co-workers in your own clinical practice team or setting.</w:t>
            </w:r>
          </w:p>
          <w:p w14:paraId="481C43A0" w14:textId="6D9D5E9F"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hAnsi="Times New Roman" w:cs="Times New Roman"/>
                <w:sz w:val="20"/>
                <w:szCs w:val="20"/>
              </w:rPr>
              <w:t>-   Support from your hospital leadership.</w:t>
            </w:r>
          </w:p>
          <w:p w14:paraId="7F5B3E24" w14:textId="764C381F"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hAnsi="Times New Roman" w:cs="Times New Roman"/>
                <w:b/>
                <w:sz w:val="20"/>
                <w:szCs w:val="20"/>
              </w:rPr>
              <w:t xml:space="preserve">Perceived social support: </w:t>
            </w:r>
            <w:r w:rsidRPr="0035321D">
              <w:rPr>
                <w:rFonts w:ascii="Times New Roman" w:hAnsi="Times New Roman" w:cs="Times New Roman"/>
                <w:sz w:val="20"/>
                <w:szCs w:val="20"/>
              </w:rPr>
              <w:t>Score</w:t>
            </w:r>
            <w:r w:rsidRPr="0035321D">
              <w:rPr>
                <w:rFonts w:ascii="Times New Roman" w:hAnsi="Times New Roman" w:cs="Times New Roman"/>
                <w:b/>
                <w:sz w:val="20"/>
                <w:szCs w:val="20"/>
              </w:rPr>
              <w:t xml:space="preserve"> </w:t>
            </w:r>
            <w:r w:rsidRPr="0035321D">
              <w:rPr>
                <w:rFonts w:ascii="Times New Roman" w:hAnsi="Times New Roman" w:cs="Times New Roman"/>
                <w:sz w:val="20"/>
                <w:szCs w:val="20"/>
              </w:rPr>
              <w:t>on abbreviated 3-item version of the Medical Outcomes Study Social Support Scale.</w:t>
            </w:r>
            <w:r w:rsidR="00A2285C">
              <w:rPr>
                <w:rFonts w:ascii="Times New Roman" w:hAnsi="Times New Roman" w:cs="Times New Roman"/>
                <w:sz w:val="20"/>
                <w:szCs w:val="20"/>
                <w:vertAlign w:val="superscript"/>
              </w:rPr>
              <w:t>35</w:t>
            </w:r>
            <w:r w:rsidRPr="0035321D">
              <w:rPr>
                <w:rFonts w:ascii="Times New Roman" w:hAnsi="Times New Roman" w:cs="Times New Roman"/>
                <w:sz w:val="20"/>
                <w:szCs w:val="20"/>
              </w:rPr>
              <w:t xml:space="preserve"> (Assessed on 5-point scale: None of the time, A little of the time, Some of the time, Most of the time, All of the time)</w:t>
            </w:r>
          </w:p>
          <w:p w14:paraId="6A6BF64B" w14:textId="77777777"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hAnsi="Times New Roman" w:cs="Times New Roman"/>
                <w:sz w:val="20"/>
                <w:szCs w:val="20"/>
              </w:rPr>
              <w:t>How often is each of the following kinds of support available to you if you need it?</w:t>
            </w:r>
          </w:p>
          <w:p w14:paraId="4AD487F7" w14:textId="4943E5E2"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hAnsi="Times New Roman" w:cs="Times New Roman"/>
                <w:sz w:val="20"/>
                <w:szCs w:val="20"/>
              </w:rPr>
              <w:t>-   Someone to love you and make you feel wanted (i.e., emotional support)</w:t>
            </w:r>
          </w:p>
          <w:p w14:paraId="5670FE13" w14:textId="4CD6ED23"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hAnsi="Times New Roman" w:cs="Times New Roman"/>
                <w:sz w:val="20"/>
                <w:szCs w:val="20"/>
              </w:rPr>
              <w:t>-   Someone to help you if you were confined to bed (i.e., instrumental support)</w:t>
            </w:r>
          </w:p>
          <w:p w14:paraId="47CFF598" w14:textId="6C542FFA" w:rsidR="00222FEA" w:rsidRPr="0035321D" w:rsidRDefault="00222FEA" w:rsidP="001139FE">
            <w:pPr>
              <w:spacing w:line="276" w:lineRule="auto"/>
              <w:ind w:left="90" w:right="90"/>
              <w:rPr>
                <w:rFonts w:ascii="Times New Roman" w:hAnsi="Times New Roman" w:cs="Times New Roman"/>
                <w:b/>
                <w:sz w:val="20"/>
                <w:szCs w:val="20"/>
              </w:rPr>
            </w:pPr>
            <w:r w:rsidRPr="0035321D">
              <w:rPr>
                <w:rFonts w:ascii="Times New Roman" w:hAnsi="Times New Roman" w:cs="Times New Roman"/>
                <w:sz w:val="20"/>
                <w:szCs w:val="20"/>
              </w:rPr>
              <w:t>-   Someone to give you good advice in a crisis (i.e., appraisal support)</w:t>
            </w:r>
          </w:p>
        </w:tc>
      </w:tr>
      <w:tr w:rsidR="00222FEA" w:rsidRPr="0035321D" w14:paraId="01F38A94" w14:textId="77777777" w:rsidTr="001139FE">
        <w:trPr>
          <w:trHeight w:val="864"/>
        </w:trPr>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7C0A5" w14:textId="77777777" w:rsidR="00222FEA" w:rsidRPr="0035321D" w:rsidRDefault="00222FEA" w:rsidP="001139FE">
            <w:pPr>
              <w:spacing w:line="276" w:lineRule="auto"/>
              <w:ind w:left="90" w:right="90"/>
              <w:rPr>
                <w:rFonts w:ascii="Times New Roman" w:hAnsi="Times New Roman" w:cs="Times New Roman"/>
                <w:b/>
                <w:bCs/>
                <w:sz w:val="20"/>
                <w:szCs w:val="20"/>
              </w:rPr>
            </w:pPr>
            <w:r w:rsidRPr="0035321D">
              <w:rPr>
                <w:rFonts w:ascii="Times New Roman" w:hAnsi="Times New Roman" w:cs="Times New Roman"/>
                <w:b/>
                <w:bCs/>
                <w:sz w:val="20"/>
                <w:szCs w:val="20"/>
              </w:rPr>
              <w:t>Restorative behaviors (T1)</w:t>
            </w:r>
          </w:p>
        </w:tc>
        <w:tc>
          <w:tcPr>
            <w:tcW w:w="7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A65ECC" w14:textId="77777777"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hAnsi="Times New Roman" w:cs="Times New Roman"/>
                <w:b/>
                <w:sz w:val="20"/>
                <w:szCs w:val="20"/>
              </w:rPr>
              <w:t xml:space="preserve">Sleep hours: </w:t>
            </w:r>
            <w:r w:rsidRPr="0035321D">
              <w:rPr>
                <w:rFonts w:ascii="Times New Roman" w:hAnsi="Times New Roman" w:cs="Times New Roman"/>
                <w:sz w:val="20"/>
                <w:szCs w:val="20"/>
              </w:rPr>
              <w:t>Number of hours of sleep on a typical workday</w:t>
            </w:r>
          </w:p>
          <w:p w14:paraId="1E8F7E78" w14:textId="5F1B520A" w:rsidR="00222FEA" w:rsidRPr="0035321D" w:rsidRDefault="00222FEA" w:rsidP="001139FE">
            <w:pPr>
              <w:spacing w:line="276" w:lineRule="auto"/>
              <w:ind w:left="90" w:right="90"/>
              <w:rPr>
                <w:rFonts w:ascii="Times New Roman" w:hAnsi="Times New Roman" w:cs="Times New Roman"/>
                <w:b/>
                <w:sz w:val="20"/>
                <w:szCs w:val="20"/>
              </w:rPr>
            </w:pPr>
            <w:r w:rsidRPr="0035321D">
              <w:rPr>
                <w:rFonts w:ascii="Times New Roman" w:hAnsi="Times New Roman" w:cs="Times New Roman"/>
                <w:b/>
                <w:sz w:val="20"/>
                <w:szCs w:val="20"/>
              </w:rPr>
              <w:t>Physical Exercise:</w:t>
            </w:r>
            <w:r w:rsidRPr="0035321D">
              <w:rPr>
                <w:rFonts w:ascii="Times New Roman" w:hAnsi="Times New Roman" w:cs="Times New Roman"/>
                <w:sz w:val="20"/>
                <w:szCs w:val="20"/>
              </w:rPr>
              <w:t xml:space="preserve"> Number of days</w:t>
            </w:r>
            <w:r w:rsidR="00561275">
              <w:rPr>
                <w:rFonts w:ascii="Times New Roman" w:hAnsi="Times New Roman" w:cs="Times New Roman"/>
                <w:sz w:val="20"/>
                <w:szCs w:val="20"/>
              </w:rPr>
              <w:t xml:space="preserve"> </w:t>
            </w:r>
            <w:r w:rsidRPr="0035321D">
              <w:rPr>
                <w:rFonts w:ascii="Times New Roman" w:hAnsi="Times New Roman" w:cs="Times New Roman"/>
                <w:sz w:val="20"/>
                <w:szCs w:val="20"/>
              </w:rPr>
              <w:t>workers reported engaging in physical activity (exercise, sports, yoga, etc.)</w:t>
            </w:r>
          </w:p>
        </w:tc>
      </w:tr>
      <w:tr w:rsidR="00222FEA" w:rsidRPr="0035321D" w14:paraId="7153D702" w14:textId="77777777" w:rsidTr="00561275">
        <w:trPr>
          <w:trHeight w:val="5010"/>
        </w:trPr>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180017" w14:textId="77777777" w:rsidR="00222FEA" w:rsidRPr="0035321D" w:rsidRDefault="00222FEA" w:rsidP="001139FE">
            <w:pPr>
              <w:spacing w:line="276" w:lineRule="auto"/>
              <w:ind w:left="90" w:right="90"/>
              <w:rPr>
                <w:rFonts w:ascii="Times New Roman" w:hAnsi="Times New Roman" w:cs="Times New Roman"/>
                <w:b/>
                <w:bCs/>
                <w:sz w:val="20"/>
                <w:szCs w:val="20"/>
              </w:rPr>
            </w:pPr>
            <w:r w:rsidRPr="0035321D">
              <w:rPr>
                <w:rFonts w:ascii="Times New Roman" w:hAnsi="Times New Roman" w:cs="Times New Roman"/>
                <w:b/>
                <w:bCs/>
                <w:sz w:val="20"/>
                <w:szCs w:val="20"/>
              </w:rPr>
              <w:lastRenderedPageBreak/>
              <w:t>Coping Strategies (T1)</w:t>
            </w:r>
          </w:p>
        </w:tc>
        <w:tc>
          <w:tcPr>
            <w:tcW w:w="7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C878A0" w14:textId="3D68CAF2"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hAnsi="Times New Roman" w:cs="Times New Roman"/>
                <w:b/>
                <w:sz w:val="20"/>
                <w:szCs w:val="20"/>
              </w:rPr>
              <w:t xml:space="preserve">Self-sufficient coping: </w:t>
            </w:r>
            <w:r w:rsidRPr="0035321D">
              <w:rPr>
                <w:rFonts w:ascii="Times New Roman" w:hAnsi="Times New Roman" w:cs="Times New Roman"/>
                <w:sz w:val="20"/>
                <w:szCs w:val="20"/>
              </w:rPr>
              <w:t>Count</w:t>
            </w:r>
            <w:r w:rsidR="00561275">
              <w:rPr>
                <w:rFonts w:ascii="Times New Roman" w:hAnsi="Times New Roman" w:cs="Times New Roman"/>
                <w:sz w:val="20"/>
                <w:szCs w:val="20"/>
              </w:rPr>
              <w:t>*</w:t>
            </w:r>
            <w:r w:rsidRPr="0035321D">
              <w:rPr>
                <w:rFonts w:ascii="Times New Roman" w:hAnsi="Times New Roman" w:cs="Times New Roman"/>
                <w:sz w:val="20"/>
                <w:szCs w:val="20"/>
              </w:rPr>
              <w:t xml:space="preserve"> of engaging in the following coping strategies to help cope with COVID-19-related experiences (adapted from the Brief COPE: planning (e.g., coming up with a strategy for what to do), active coping (e.g., taking action to make the situation better), positive reframing (e.g., looking for something positive in what happened), acceptance (e.g., accepting the reality that it happened), humor (e.g., trying to find humor in the situation), and religion (e.g., praying, meditating, or finding comfort in spiritual beliefs).</w:t>
            </w:r>
          </w:p>
          <w:p w14:paraId="1BC8963A" w14:textId="783E67D9" w:rsidR="00222FEA" w:rsidRPr="0035321D" w:rsidRDefault="00222FEA" w:rsidP="001139FE">
            <w:pPr>
              <w:spacing w:line="276" w:lineRule="auto"/>
              <w:ind w:left="90" w:right="90"/>
              <w:rPr>
                <w:rFonts w:ascii="Times New Roman" w:hAnsi="Times New Roman" w:cs="Times New Roman"/>
                <w:sz w:val="20"/>
                <w:szCs w:val="20"/>
              </w:rPr>
            </w:pPr>
            <w:r w:rsidRPr="0035321D">
              <w:rPr>
                <w:rFonts w:ascii="Times New Roman" w:hAnsi="Times New Roman" w:cs="Times New Roman"/>
                <w:b/>
                <w:sz w:val="20"/>
                <w:szCs w:val="20"/>
              </w:rPr>
              <w:t xml:space="preserve">Socially-supported coping: </w:t>
            </w:r>
            <w:r w:rsidRPr="0035321D">
              <w:rPr>
                <w:rFonts w:ascii="Times New Roman" w:hAnsi="Times New Roman" w:cs="Times New Roman"/>
                <w:sz w:val="20"/>
                <w:szCs w:val="20"/>
              </w:rPr>
              <w:t>Count</w:t>
            </w:r>
            <w:r w:rsidR="00561275">
              <w:rPr>
                <w:rFonts w:ascii="Times New Roman" w:hAnsi="Times New Roman" w:cs="Times New Roman"/>
                <w:sz w:val="20"/>
                <w:szCs w:val="20"/>
              </w:rPr>
              <w:t>*</w:t>
            </w:r>
            <w:r w:rsidRPr="0035321D">
              <w:rPr>
                <w:rFonts w:ascii="Times New Roman" w:hAnsi="Times New Roman" w:cs="Times New Roman"/>
                <w:sz w:val="20"/>
                <w:szCs w:val="20"/>
              </w:rPr>
              <w:t xml:space="preserve"> of engaging in the following coping strategies to help cope with COVID-19-related experiences (adapted from the Brief COPE: use of emotional support (e.g., getting comfort or understanding from others), use of instrumental support (e.g., getting advice from others), venting (e.g., expressing negative feelings).</w:t>
            </w:r>
          </w:p>
          <w:p w14:paraId="3F32718F" w14:textId="77777777" w:rsidR="00222FEA" w:rsidRDefault="00222FEA" w:rsidP="001139FE">
            <w:pPr>
              <w:spacing w:line="276" w:lineRule="auto"/>
              <w:ind w:left="90" w:right="90"/>
              <w:rPr>
                <w:rFonts w:ascii="Times New Roman" w:hAnsi="Times New Roman" w:cs="Times New Roman"/>
                <w:sz w:val="20"/>
                <w:szCs w:val="20"/>
              </w:rPr>
            </w:pPr>
            <w:r w:rsidRPr="0035321D">
              <w:rPr>
                <w:rFonts w:ascii="Times New Roman" w:hAnsi="Times New Roman" w:cs="Times New Roman"/>
                <w:b/>
                <w:sz w:val="20"/>
                <w:szCs w:val="20"/>
              </w:rPr>
              <w:t xml:space="preserve">Avoidant coping: </w:t>
            </w:r>
            <w:r w:rsidRPr="0035321D">
              <w:rPr>
                <w:rFonts w:ascii="Times New Roman" w:hAnsi="Times New Roman" w:cs="Times New Roman"/>
                <w:sz w:val="20"/>
                <w:szCs w:val="20"/>
              </w:rPr>
              <w:t>Count</w:t>
            </w:r>
            <w:r w:rsidR="00561275">
              <w:rPr>
                <w:rFonts w:ascii="Times New Roman" w:hAnsi="Times New Roman" w:cs="Times New Roman"/>
                <w:sz w:val="20"/>
                <w:szCs w:val="20"/>
              </w:rPr>
              <w:t>*</w:t>
            </w:r>
            <w:r w:rsidRPr="0035321D">
              <w:rPr>
                <w:rFonts w:ascii="Times New Roman" w:hAnsi="Times New Roman" w:cs="Times New Roman"/>
                <w:sz w:val="20"/>
                <w:szCs w:val="20"/>
              </w:rPr>
              <w:t xml:space="preserve"> engaging in the following coping strategies to help cope with COVID-19-related experiences (from the Brief COPE: self-distraction (e.g., turning to work or other activities to get mind off things), denial (e.g., refusing to believe that it happened), substance use (e.g., using alcohol, nicotine, or drugs to help get through it), behavioral disengagement (e.g., giving up in trying to deal with it), self-blame (e.g., blaming or criticizing myself for what happened).</w:t>
            </w:r>
          </w:p>
          <w:p w14:paraId="7937EB89" w14:textId="4AB4302B" w:rsidR="00561275" w:rsidRPr="00A2285C" w:rsidRDefault="00561275" w:rsidP="001139FE">
            <w:pPr>
              <w:spacing w:line="276" w:lineRule="auto"/>
              <w:ind w:left="90" w:right="90"/>
              <w:rPr>
                <w:rFonts w:ascii="Times New Roman" w:hAnsi="Times New Roman" w:cs="Times New Roman"/>
                <w:bCs/>
                <w:sz w:val="20"/>
                <w:szCs w:val="20"/>
                <w:vertAlign w:val="superscript"/>
              </w:rPr>
            </w:pPr>
            <w:r w:rsidRPr="00561275">
              <w:rPr>
                <w:rFonts w:ascii="Times New Roman" w:hAnsi="Times New Roman" w:cs="Times New Roman"/>
                <w:bCs/>
                <w:sz w:val="20"/>
                <w:szCs w:val="20"/>
              </w:rPr>
              <w:t>*</w:t>
            </w:r>
            <w:r>
              <w:rPr>
                <w:rFonts w:ascii="Times New Roman" w:hAnsi="Times New Roman" w:cs="Times New Roman"/>
                <w:bCs/>
                <w:sz w:val="20"/>
                <w:szCs w:val="20"/>
              </w:rPr>
              <w:t>P</w:t>
            </w:r>
            <w:r w:rsidRPr="00561275">
              <w:rPr>
                <w:rFonts w:ascii="Times New Roman" w:hAnsi="Times New Roman" w:cs="Times New Roman"/>
                <w:bCs/>
                <w:sz w:val="20"/>
                <w:szCs w:val="20"/>
              </w:rPr>
              <w:t xml:space="preserve">articipants were asked to select </w:t>
            </w:r>
            <w:r>
              <w:rPr>
                <w:rFonts w:ascii="Times New Roman" w:hAnsi="Times New Roman" w:cs="Times New Roman"/>
                <w:bCs/>
                <w:sz w:val="20"/>
                <w:szCs w:val="20"/>
              </w:rPr>
              <w:t>3</w:t>
            </w:r>
            <w:r w:rsidRPr="00561275">
              <w:rPr>
                <w:rFonts w:ascii="Times New Roman" w:hAnsi="Times New Roman" w:cs="Times New Roman"/>
                <w:bCs/>
                <w:sz w:val="20"/>
                <w:szCs w:val="20"/>
              </w:rPr>
              <w:t xml:space="preserve"> of the </w:t>
            </w:r>
            <w:r>
              <w:rPr>
                <w:rFonts w:ascii="Times New Roman" w:hAnsi="Times New Roman" w:cs="Times New Roman"/>
                <w:bCs/>
                <w:sz w:val="20"/>
                <w:szCs w:val="20"/>
              </w:rPr>
              <w:t xml:space="preserve">above 14 </w:t>
            </w:r>
            <w:r w:rsidRPr="00561275">
              <w:rPr>
                <w:rFonts w:ascii="Times New Roman" w:hAnsi="Times New Roman" w:cs="Times New Roman"/>
                <w:bCs/>
                <w:sz w:val="20"/>
                <w:szCs w:val="20"/>
              </w:rPr>
              <w:t>coping strategies they most commonly use</w:t>
            </w:r>
            <w:r>
              <w:rPr>
                <w:rFonts w:ascii="Times New Roman" w:hAnsi="Times New Roman" w:cs="Times New Roman"/>
                <w:bCs/>
                <w:sz w:val="20"/>
                <w:szCs w:val="20"/>
              </w:rPr>
              <w:t>. Categories reported were based on the Brief COPE.</w:t>
            </w:r>
            <w:r w:rsidR="00A2285C">
              <w:rPr>
                <w:rFonts w:ascii="Times New Roman" w:hAnsi="Times New Roman" w:cs="Times New Roman"/>
                <w:bCs/>
                <w:sz w:val="20"/>
                <w:szCs w:val="20"/>
                <w:vertAlign w:val="superscript"/>
              </w:rPr>
              <w:t>36</w:t>
            </w:r>
          </w:p>
        </w:tc>
      </w:tr>
    </w:tbl>
    <w:p w14:paraId="386C6BD3" w14:textId="77777777" w:rsidR="00222FEA" w:rsidRPr="0035321D" w:rsidRDefault="00222FEA" w:rsidP="00222FEA">
      <w:pPr>
        <w:ind w:left="90" w:right="90"/>
        <w:rPr>
          <w:rFonts w:ascii="Times New Roman" w:hAnsi="Times New Roman" w:cs="Times New Roman"/>
          <w:sz w:val="20"/>
          <w:szCs w:val="20"/>
        </w:rPr>
      </w:pPr>
      <w:r w:rsidRPr="0035321D">
        <w:rPr>
          <w:rFonts w:ascii="Times New Roman" w:hAnsi="Times New Roman" w:cs="Times New Roman"/>
          <w:sz w:val="20"/>
          <w:szCs w:val="20"/>
        </w:rPr>
        <w:t>T1=Timepoint 1, T2=Timepoint 2</w:t>
      </w:r>
    </w:p>
    <w:p w14:paraId="3271607C" w14:textId="77777777" w:rsidR="00222FEA" w:rsidRDefault="00222FEA" w:rsidP="00222FEA"/>
    <w:p w14:paraId="428F3EED" w14:textId="77777777" w:rsidR="00222FEA" w:rsidRDefault="00222FEA" w:rsidP="00222FEA">
      <w:pPr>
        <w:ind w:left="90" w:right="90"/>
      </w:pPr>
    </w:p>
    <w:p w14:paraId="6166D92D" w14:textId="11621D31" w:rsidR="00222FEA" w:rsidRPr="00222FEA" w:rsidRDefault="00222FEA" w:rsidP="00222FEA">
      <w:pPr>
        <w:pBdr>
          <w:top w:val="nil"/>
          <w:left w:val="nil"/>
          <w:bottom w:val="nil"/>
          <w:right w:val="nil"/>
          <w:between w:val="nil"/>
        </w:pBdr>
        <w:ind w:right="90"/>
        <w:rPr>
          <w:rFonts w:ascii="Times New Roman" w:hAnsi="Times New Roman" w:cs="Times New Roman"/>
          <w:color w:val="000000"/>
        </w:rPr>
      </w:pPr>
    </w:p>
    <w:sectPr w:rsidR="00222FEA" w:rsidRPr="00222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FEA"/>
    <w:rsid w:val="00222FEA"/>
    <w:rsid w:val="0035321D"/>
    <w:rsid w:val="00393221"/>
    <w:rsid w:val="003E6A0C"/>
    <w:rsid w:val="00561275"/>
    <w:rsid w:val="005F2D0E"/>
    <w:rsid w:val="00670E7E"/>
    <w:rsid w:val="006905D9"/>
    <w:rsid w:val="00701A5A"/>
    <w:rsid w:val="008034A1"/>
    <w:rsid w:val="00A2285C"/>
    <w:rsid w:val="00A859AE"/>
    <w:rsid w:val="00B071CA"/>
    <w:rsid w:val="00C71E44"/>
    <w:rsid w:val="00E03542"/>
    <w:rsid w:val="00F51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6CD41"/>
  <w15:chartTrackingRefBased/>
  <w15:docId w15:val="{C55A711F-A2B2-D145-9F5F-6F2D0D3F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FEA"/>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222FEA"/>
    <w:rPr>
      <w:color w:val="0000FF"/>
      <w:u w:val="single"/>
    </w:rPr>
  </w:style>
  <w:style w:type="paragraph" w:styleId="Revision">
    <w:name w:val="Revision"/>
    <w:hidden/>
    <w:uiPriority w:val="99"/>
    <w:semiHidden/>
    <w:rsid w:val="008034A1"/>
  </w:style>
  <w:style w:type="character" w:styleId="CommentReference">
    <w:name w:val="annotation reference"/>
    <w:basedOn w:val="DefaultParagraphFont"/>
    <w:uiPriority w:val="99"/>
    <w:semiHidden/>
    <w:unhideWhenUsed/>
    <w:rsid w:val="00A859AE"/>
    <w:rPr>
      <w:sz w:val="16"/>
      <w:szCs w:val="16"/>
    </w:rPr>
  </w:style>
  <w:style w:type="paragraph" w:styleId="CommentText">
    <w:name w:val="annotation text"/>
    <w:basedOn w:val="Normal"/>
    <w:link w:val="CommentTextChar"/>
    <w:uiPriority w:val="99"/>
    <w:semiHidden/>
    <w:unhideWhenUsed/>
    <w:rsid w:val="00A859AE"/>
    <w:rPr>
      <w:sz w:val="20"/>
      <w:szCs w:val="20"/>
    </w:rPr>
  </w:style>
  <w:style w:type="character" w:customStyle="1" w:styleId="CommentTextChar">
    <w:name w:val="Comment Text Char"/>
    <w:basedOn w:val="DefaultParagraphFont"/>
    <w:link w:val="CommentText"/>
    <w:uiPriority w:val="99"/>
    <w:semiHidden/>
    <w:rsid w:val="00A859AE"/>
    <w:rPr>
      <w:sz w:val="20"/>
      <w:szCs w:val="20"/>
    </w:rPr>
  </w:style>
  <w:style w:type="paragraph" w:styleId="CommentSubject">
    <w:name w:val="annotation subject"/>
    <w:basedOn w:val="CommentText"/>
    <w:next w:val="CommentText"/>
    <w:link w:val="CommentSubjectChar"/>
    <w:uiPriority w:val="99"/>
    <w:semiHidden/>
    <w:unhideWhenUsed/>
    <w:rsid w:val="00A859AE"/>
    <w:rPr>
      <w:b/>
      <w:bCs/>
    </w:rPr>
  </w:style>
  <w:style w:type="character" w:customStyle="1" w:styleId="CommentSubjectChar">
    <w:name w:val="Comment Subject Char"/>
    <w:basedOn w:val="CommentTextChar"/>
    <w:link w:val="CommentSubject"/>
    <w:uiPriority w:val="99"/>
    <w:semiHidden/>
    <w:rsid w:val="00A859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uren.peccoralo@mountsina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1572</Words>
  <Characters>8963</Characters>
  <Application>Microsoft Office Word</Application>
  <DocSecurity>0</DocSecurity>
  <Lines>74</Lines>
  <Paragraphs>21</Paragraphs>
  <ScaleCrop>false</ScaleCrop>
  <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2022-08-11T19:34:00Z</dcterms:created>
  <dcterms:modified xsi:type="dcterms:W3CDTF">2022-08-19T22:05:00Z</dcterms:modified>
</cp:coreProperties>
</file>