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52D15" w14:textId="77777777" w:rsidR="003F5081" w:rsidRPr="00B843CD" w:rsidRDefault="003F5081" w:rsidP="003F5081">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Case Study – </w:t>
      </w:r>
      <w:r w:rsidRPr="00B843CD">
        <w:rPr>
          <w:rFonts w:ascii="Times New Roman" w:hAnsi="Times New Roman" w:cs="Times New Roman"/>
          <w:b/>
          <w:sz w:val="24"/>
          <w:szCs w:val="24"/>
        </w:rPr>
        <w:t>L</w:t>
      </w:r>
      <w:r>
        <w:rPr>
          <w:rFonts w:ascii="Times New Roman" w:hAnsi="Times New Roman" w:cs="Times New Roman"/>
          <w:b/>
          <w:sz w:val="24"/>
          <w:szCs w:val="24"/>
        </w:rPr>
        <w:t xml:space="preserve">eader </w:t>
      </w:r>
      <w:r w:rsidRPr="00B843CD">
        <w:rPr>
          <w:rFonts w:ascii="Times New Roman" w:hAnsi="Times New Roman" w:cs="Times New Roman"/>
          <w:b/>
          <w:sz w:val="24"/>
          <w:szCs w:val="24"/>
        </w:rPr>
        <w:t>S</w:t>
      </w:r>
      <w:r>
        <w:rPr>
          <w:rFonts w:ascii="Times New Roman" w:hAnsi="Times New Roman" w:cs="Times New Roman"/>
          <w:b/>
          <w:sz w:val="24"/>
          <w:szCs w:val="24"/>
        </w:rPr>
        <w:t xml:space="preserve">tandard </w:t>
      </w:r>
      <w:r w:rsidRPr="00B843CD">
        <w:rPr>
          <w:rFonts w:ascii="Times New Roman" w:hAnsi="Times New Roman" w:cs="Times New Roman"/>
          <w:b/>
          <w:sz w:val="24"/>
          <w:szCs w:val="24"/>
        </w:rPr>
        <w:t>W</w:t>
      </w:r>
      <w:r>
        <w:rPr>
          <w:rFonts w:ascii="Times New Roman" w:hAnsi="Times New Roman" w:cs="Times New Roman"/>
          <w:b/>
          <w:sz w:val="24"/>
          <w:szCs w:val="24"/>
        </w:rPr>
        <w:t>ork</w:t>
      </w:r>
      <w:r w:rsidRPr="00B843CD">
        <w:rPr>
          <w:rFonts w:ascii="Times New Roman" w:hAnsi="Times New Roman" w:cs="Times New Roman"/>
          <w:b/>
          <w:sz w:val="24"/>
          <w:szCs w:val="24"/>
        </w:rPr>
        <w:t xml:space="preserve"> in Practice</w:t>
      </w:r>
    </w:p>
    <w:p w14:paraId="0A2F35C8" w14:textId="10DE8276" w:rsidR="003F5081" w:rsidRDefault="003F5081" w:rsidP="003F5081">
      <w:pPr>
        <w:spacing w:after="0" w:line="480" w:lineRule="auto"/>
        <w:rPr>
          <w:rFonts w:ascii="Times New Roman" w:hAnsi="Times New Roman" w:cs="Times New Roman"/>
          <w:sz w:val="24"/>
          <w:szCs w:val="24"/>
        </w:rPr>
      </w:pPr>
      <w:r>
        <w:rPr>
          <w:rFonts w:ascii="Times New Roman" w:hAnsi="Times New Roman" w:cs="Times New Roman"/>
          <w:sz w:val="24"/>
          <w:szCs w:val="24"/>
        </w:rPr>
        <w:t>As part of a quality improvement project, w</w:t>
      </w:r>
      <w:r w:rsidRPr="00B61D38">
        <w:rPr>
          <w:rFonts w:ascii="Times New Roman" w:hAnsi="Times New Roman" w:cs="Times New Roman"/>
          <w:sz w:val="24"/>
          <w:szCs w:val="24"/>
        </w:rPr>
        <w:t>e incorporated L</w:t>
      </w:r>
      <w:r>
        <w:rPr>
          <w:rFonts w:ascii="Times New Roman" w:hAnsi="Times New Roman" w:cs="Times New Roman"/>
          <w:sz w:val="24"/>
          <w:szCs w:val="24"/>
        </w:rPr>
        <w:t xml:space="preserve">eader </w:t>
      </w:r>
      <w:r w:rsidRPr="00B61D38">
        <w:rPr>
          <w:rFonts w:ascii="Times New Roman" w:hAnsi="Times New Roman" w:cs="Times New Roman"/>
          <w:sz w:val="24"/>
          <w:szCs w:val="24"/>
        </w:rPr>
        <w:t>S</w:t>
      </w:r>
      <w:r>
        <w:rPr>
          <w:rFonts w:ascii="Times New Roman" w:hAnsi="Times New Roman" w:cs="Times New Roman"/>
          <w:sz w:val="24"/>
          <w:szCs w:val="24"/>
        </w:rPr>
        <w:t xml:space="preserve">tandard </w:t>
      </w:r>
      <w:r w:rsidRPr="00B61D38">
        <w:rPr>
          <w:rFonts w:ascii="Times New Roman" w:hAnsi="Times New Roman" w:cs="Times New Roman"/>
          <w:sz w:val="24"/>
          <w:szCs w:val="24"/>
        </w:rPr>
        <w:t>W</w:t>
      </w:r>
      <w:r>
        <w:rPr>
          <w:rFonts w:ascii="Times New Roman" w:hAnsi="Times New Roman" w:cs="Times New Roman"/>
          <w:sz w:val="24"/>
          <w:szCs w:val="24"/>
        </w:rPr>
        <w:t>ork (LSW)</w:t>
      </w:r>
      <w:r w:rsidRPr="00B61D38">
        <w:rPr>
          <w:rFonts w:ascii="Times New Roman" w:hAnsi="Times New Roman" w:cs="Times New Roman"/>
          <w:sz w:val="24"/>
          <w:szCs w:val="24"/>
        </w:rPr>
        <w:t xml:space="preserve"> after hospital leadership raised concerns </w:t>
      </w:r>
      <w:r w:rsidR="005176F4">
        <w:rPr>
          <w:rFonts w:ascii="Times New Roman" w:hAnsi="Times New Roman" w:cs="Times New Roman"/>
          <w:sz w:val="24"/>
          <w:szCs w:val="24"/>
        </w:rPr>
        <w:t>regarding</w:t>
      </w:r>
      <w:r w:rsidR="005176F4" w:rsidRPr="00B61D38">
        <w:rPr>
          <w:rFonts w:ascii="Times New Roman" w:hAnsi="Times New Roman" w:cs="Times New Roman"/>
          <w:sz w:val="24"/>
          <w:szCs w:val="24"/>
        </w:rPr>
        <w:t xml:space="preserve"> </w:t>
      </w:r>
      <w:r w:rsidRPr="00B61D38">
        <w:rPr>
          <w:rFonts w:ascii="Times New Roman" w:hAnsi="Times New Roman" w:cs="Times New Roman"/>
          <w:sz w:val="24"/>
          <w:szCs w:val="24"/>
        </w:rPr>
        <w:t xml:space="preserve">Emergency Department (ED) throughput and higher than acceptable rates of patients leaving without treatment being completed (LWOT).   Using LSW principles, we were able to implement changes that improved both throughput and LWOT levels.  The concept of Leader Standard Work was first introduced to the medical director for schedule alignment.  The vice-president and Chief Medical Officer dedicated time at the monthly directors meeting to introduce LSW concepts to initiate the discussion of the reasoning for it as well as the expectations once the exercise was completed.   </w:t>
      </w:r>
      <w:r>
        <w:rPr>
          <w:rFonts w:ascii="Times New Roman" w:hAnsi="Times New Roman" w:cs="Times New Roman"/>
          <w:sz w:val="24"/>
          <w:szCs w:val="24"/>
        </w:rPr>
        <w:t xml:space="preserve">Reporting of these results was approved </w:t>
      </w:r>
      <w:r w:rsidRPr="00C93D74">
        <w:rPr>
          <w:rFonts w:ascii="Times New Roman" w:hAnsi="Times New Roman" w:cs="Times New Roman"/>
          <w:sz w:val="24"/>
          <w:szCs w:val="24"/>
        </w:rPr>
        <w:t>by the Allegheny Health</w:t>
      </w:r>
      <w:r w:rsidR="00961637" w:rsidRPr="00C93D74">
        <w:rPr>
          <w:rFonts w:ascii="Times New Roman" w:hAnsi="Times New Roman" w:cs="Times New Roman"/>
          <w:sz w:val="24"/>
          <w:szCs w:val="24"/>
        </w:rPr>
        <w:t xml:space="preserve"> </w:t>
      </w:r>
      <w:r w:rsidRPr="00C93D74">
        <w:rPr>
          <w:rFonts w:ascii="Times New Roman" w:hAnsi="Times New Roman" w:cs="Times New Roman"/>
          <w:sz w:val="24"/>
          <w:szCs w:val="24"/>
        </w:rPr>
        <w:t>Network</w:t>
      </w:r>
      <w:r>
        <w:rPr>
          <w:rFonts w:ascii="Times New Roman" w:hAnsi="Times New Roman" w:cs="Times New Roman"/>
          <w:sz w:val="24"/>
          <w:szCs w:val="24"/>
        </w:rPr>
        <w:t xml:space="preserve"> Institutional Review Board.  </w:t>
      </w:r>
    </w:p>
    <w:p w14:paraId="502EE125" w14:textId="77777777" w:rsidR="003F5081" w:rsidRPr="00B61D38" w:rsidRDefault="003F5081" w:rsidP="003F5081">
      <w:pPr>
        <w:spacing w:after="0" w:line="480" w:lineRule="auto"/>
        <w:rPr>
          <w:rFonts w:ascii="Times New Roman" w:hAnsi="Times New Roman" w:cs="Times New Roman"/>
          <w:sz w:val="24"/>
          <w:szCs w:val="24"/>
        </w:rPr>
      </w:pPr>
    </w:p>
    <w:p w14:paraId="318017B7" w14:textId="77777777" w:rsidR="003F5081" w:rsidRPr="00B843CD" w:rsidRDefault="003F5081" w:rsidP="003F5081">
      <w:pPr>
        <w:spacing w:after="0" w:line="480" w:lineRule="auto"/>
        <w:rPr>
          <w:rFonts w:ascii="Times New Roman" w:hAnsi="Times New Roman" w:cs="Times New Roman"/>
          <w:b/>
          <w:sz w:val="24"/>
          <w:szCs w:val="24"/>
        </w:rPr>
      </w:pPr>
      <w:r w:rsidRPr="00B843CD">
        <w:rPr>
          <w:rFonts w:ascii="Times New Roman" w:hAnsi="Times New Roman" w:cs="Times New Roman"/>
          <w:b/>
          <w:sz w:val="24"/>
          <w:szCs w:val="24"/>
        </w:rPr>
        <w:t>Calendar Alignment</w:t>
      </w:r>
    </w:p>
    <w:p w14:paraId="1A1AA811" w14:textId="531ED4A0" w:rsidR="003F5081" w:rsidRPr="00B61D38" w:rsidRDefault="00793DB3" w:rsidP="003F5081">
      <w:pPr>
        <w:spacing w:after="0" w:line="480" w:lineRule="auto"/>
        <w:rPr>
          <w:rFonts w:ascii="Times New Roman" w:hAnsi="Times New Roman" w:cs="Times New Roman"/>
          <w:sz w:val="24"/>
          <w:szCs w:val="24"/>
        </w:rPr>
      </w:pPr>
      <w:r w:rsidRPr="00B61D38">
        <w:rPr>
          <w:rFonts w:ascii="Times New Roman" w:hAnsi="Times New Roman" w:cs="Times New Roman"/>
          <w:sz w:val="24"/>
          <w:szCs w:val="24"/>
        </w:rPr>
        <w:t xml:space="preserve">After </w:t>
      </w:r>
      <w:r>
        <w:rPr>
          <w:rFonts w:ascii="Times New Roman" w:hAnsi="Times New Roman" w:cs="Times New Roman"/>
          <w:sz w:val="24"/>
          <w:szCs w:val="24"/>
        </w:rPr>
        <w:t xml:space="preserve">initial group discussions, team members (SK and VHS) </w:t>
      </w:r>
      <w:r w:rsidRPr="00B61D38">
        <w:rPr>
          <w:rFonts w:ascii="Times New Roman" w:hAnsi="Times New Roman" w:cs="Times New Roman"/>
          <w:sz w:val="24"/>
          <w:szCs w:val="24"/>
        </w:rPr>
        <w:t xml:space="preserve">met </w:t>
      </w:r>
      <w:r>
        <w:rPr>
          <w:rFonts w:ascii="Times New Roman" w:hAnsi="Times New Roman" w:cs="Times New Roman"/>
          <w:sz w:val="24"/>
          <w:szCs w:val="24"/>
        </w:rPr>
        <w:t xml:space="preserve">to align </w:t>
      </w:r>
      <w:r w:rsidRPr="00B61D38">
        <w:rPr>
          <w:rFonts w:ascii="Times New Roman" w:hAnsi="Times New Roman" w:cs="Times New Roman"/>
          <w:sz w:val="24"/>
          <w:szCs w:val="24"/>
        </w:rPr>
        <w:t>calendar</w:t>
      </w:r>
      <w:r>
        <w:rPr>
          <w:rFonts w:ascii="Times New Roman" w:hAnsi="Times New Roman" w:cs="Times New Roman"/>
          <w:sz w:val="24"/>
          <w:szCs w:val="24"/>
        </w:rPr>
        <w:t>s</w:t>
      </w:r>
      <w:r w:rsidRPr="00B61D38">
        <w:rPr>
          <w:rFonts w:ascii="Times New Roman" w:hAnsi="Times New Roman" w:cs="Times New Roman"/>
          <w:sz w:val="24"/>
          <w:szCs w:val="24"/>
        </w:rPr>
        <w:t xml:space="preserve">.  </w:t>
      </w:r>
      <w:r w:rsidR="003F5081" w:rsidRPr="00B61D38">
        <w:rPr>
          <w:rFonts w:ascii="Times New Roman" w:hAnsi="Times New Roman" w:cs="Times New Roman"/>
          <w:sz w:val="24"/>
          <w:szCs w:val="24"/>
        </w:rPr>
        <w:t xml:space="preserve">The </w:t>
      </w:r>
      <w:r>
        <w:rPr>
          <w:rFonts w:ascii="Times New Roman" w:hAnsi="Times New Roman" w:cs="Times New Roman"/>
          <w:sz w:val="24"/>
          <w:szCs w:val="24"/>
        </w:rPr>
        <w:t xml:space="preserve">ED </w:t>
      </w:r>
      <w:r w:rsidR="003F5081" w:rsidRPr="00B61D38">
        <w:rPr>
          <w:rFonts w:ascii="Times New Roman" w:hAnsi="Times New Roman" w:cs="Times New Roman"/>
          <w:sz w:val="24"/>
          <w:szCs w:val="24"/>
        </w:rPr>
        <w:t xml:space="preserve">medical </w:t>
      </w:r>
      <w:r>
        <w:rPr>
          <w:rFonts w:ascii="Times New Roman" w:hAnsi="Times New Roman" w:cs="Times New Roman"/>
          <w:sz w:val="24"/>
          <w:szCs w:val="24"/>
        </w:rPr>
        <w:t xml:space="preserve">director </w:t>
      </w:r>
      <w:r w:rsidR="003F5081" w:rsidRPr="00B61D38">
        <w:rPr>
          <w:rFonts w:ascii="Times New Roman" w:hAnsi="Times New Roman" w:cs="Times New Roman"/>
          <w:sz w:val="24"/>
          <w:szCs w:val="24"/>
        </w:rPr>
        <w:t xml:space="preserve">was familiar with </w:t>
      </w:r>
      <w:r w:rsidR="003F5081">
        <w:rPr>
          <w:rFonts w:ascii="Times New Roman" w:hAnsi="Times New Roman" w:cs="Times New Roman"/>
          <w:sz w:val="24"/>
          <w:szCs w:val="24"/>
        </w:rPr>
        <w:t>L</w:t>
      </w:r>
      <w:r w:rsidR="003F5081" w:rsidRPr="00B61D38">
        <w:rPr>
          <w:rFonts w:ascii="Times New Roman" w:hAnsi="Times New Roman" w:cs="Times New Roman"/>
          <w:sz w:val="24"/>
          <w:szCs w:val="24"/>
        </w:rPr>
        <w:t xml:space="preserve">ean </w:t>
      </w:r>
      <w:proofErr w:type="gramStart"/>
      <w:r w:rsidR="003F5081" w:rsidRPr="00B61D38">
        <w:rPr>
          <w:rFonts w:ascii="Times New Roman" w:hAnsi="Times New Roman" w:cs="Times New Roman"/>
          <w:sz w:val="24"/>
          <w:szCs w:val="24"/>
        </w:rPr>
        <w:t>concepts</w:t>
      </w:r>
      <w:proofErr w:type="gramEnd"/>
      <w:r w:rsidR="003F5081" w:rsidRPr="00B61D38">
        <w:rPr>
          <w:rFonts w:ascii="Times New Roman" w:hAnsi="Times New Roman" w:cs="Times New Roman"/>
          <w:sz w:val="24"/>
          <w:szCs w:val="24"/>
        </w:rPr>
        <w:t xml:space="preserve"> as she had completed the calendar alignment exercise at a previous site where she was a medical director so her calendar was </w:t>
      </w:r>
      <w:r>
        <w:rPr>
          <w:rFonts w:ascii="Times New Roman" w:hAnsi="Times New Roman" w:cs="Times New Roman"/>
          <w:sz w:val="24"/>
          <w:szCs w:val="24"/>
        </w:rPr>
        <w:t xml:space="preserve">already </w:t>
      </w:r>
      <w:r w:rsidR="003F5081" w:rsidRPr="00B61D38">
        <w:rPr>
          <w:rFonts w:ascii="Times New Roman" w:hAnsi="Times New Roman" w:cs="Times New Roman"/>
          <w:sz w:val="24"/>
          <w:szCs w:val="24"/>
        </w:rPr>
        <w:t>organized and required no alterations.  This medical director was aware of the need to group meetings as much as possible, limit clinical overnight shifts before important hospital meetings, allow time for office work</w:t>
      </w:r>
      <w:r>
        <w:rPr>
          <w:rFonts w:ascii="Times New Roman" w:hAnsi="Times New Roman" w:cs="Times New Roman"/>
          <w:sz w:val="24"/>
          <w:szCs w:val="24"/>
        </w:rPr>
        <w:t>,</w:t>
      </w:r>
      <w:r w:rsidR="003F5081" w:rsidRPr="00B61D38">
        <w:rPr>
          <w:rFonts w:ascii="Times New Roman" w:hAnsi="Times New Roman" w:cs="Times New Roman"/>
          <w:sz w:val="24"/>
          <w:szCs w:val="24"/>
        </w:rPr>
        <w:t xml:space="preserve"> and build into the schedule time for Leader Walks.  The medical director had built a standard</w:t>
      </w:r>
      <w:r>
        <w:rPr>
          <w:rFonts w:ascii="Times New Roman" w:hAnsi="Times New Roman" w:cs="Times New Roman"/>
          <w:sz w:val="24"/>
          <w:szCs w:val="24"/>
        </w:rPr>
        <w:t>,</w:t>
      </w:r>
      <w:r w:rsidR="003F5081" w:rsidRPr="00B61D38">
        <w:rPr>
          <w:rFonts w:ascii="Times New Roman" w:hAnsi="Times New Roman" w:cs="Times New Roman"/>
          <w:sz w:val="24"/>
          <w:szCs w:val="24"/>
        </w:rPr>
        <w:t xml:space="preserve"> repeatable schedule that allowed </w:t>
      </w:r>
      <w:r w:rsidR="003F5081">
        <w:rPr>
          <w:rFonts w:ascii="Times New Roman" w:hAnsi="Times New Roman" w:cs="Times New Roman"/>
          <w:sz w:val="24"/>
          <w:szCs w:val="24"/>
        </w:rPr>
        <w:t xml:space="preserve">dedicated </w:t>
      </w:r>
      <w:r w:rsidR="003F5081" w:rsidRPr="00B61D38">
        <w:rPr>
          <w:rFonts w:ascii="Times New Roman" w:hAnsi="Times New Roman" w:cs="Times New Roman"/>
          <w:sz w:val="24"/>
          <w:szCs w:val="24"/>
        </w:rPr>
        <w:t>time for Leader Walks as well as life</w:t>
      </w:r>
      <w:r w:rsidR="003F5081">
        <w:rPr>
          <w:rFonts w:ascii="Times New Roman" w:hAnsi="Times New Roman" w:cs="Times New Roman"/>
          <w:sz w:val="24"/>
          <w:szCs w:val="24"/>
        </w:rPr>
        <w:t>-</w:t>
      </w:r>
      <w:r w:rsidR="003F5081" w:rsidRPr="00B61D38">
        <w:rPr>
          <w:rFonts w:ascii="Times New Roman" w:hAnsi="Times New Roman" w:cs="Times New Roman"/>
          <w:sz w:val="24"/>
          <w:szCs w:val="24"/>
        </w:rPr>
        <w:t>work balance.</w:t>
      </w:r>
    </w:p>
    <w:p w14:paraId="61495423" w14:textId="77777777" w:rsidR="005176F4" w:rsidRPr="00B61D38" w:rsidRDefault="005176F4" w:rsidP="003F5081">
      <w:pPr>
        <w:spacing w:after="0" w:line="480" w:lineRule="auto"/>
        <w:rPr>
          <w:rFonts w:ascii="Times New Roman" w:hAnsi="Times New Roman" w:cs="Times New Roman"/>
          <w:sz w:val="24"/>
          <w:szCs w:val="24"/>
        </w:rPr>
      </w:pPr>
    </w:p>
    <w:p w14:paraId="38C5FA6B" w14:textId="77777777" w:rsidR="003F5081" w:rsidRPr="00B843CD" w:rsidRDefault="003F5081" w:rsidP="003F5081">
      <w:pPr>
        <w:spacing w:after="0" w:line="480" w:lineRule="auto"/>
        <w:rPr>
          <w:rFonts w:ascii="Times New Roman" w:hAnsi="Times New Roman" w:cs="Times New Roman"/>
          <w:b/>
          <w:sz w:val="24"/>
          <w:szCs w:val="24"/>
        </w:rPr>
      </w:pPr>
      <w:r w:rsidRPr="00B843CD">
        <w:rPr>
          <w:rFonts w:ascii="Times New Roman" w:hAnsi="Times New Roman" w:cs="Times New Roman"/>
          <w:b/>
          <w:sz w:val="24"/>
          <w:szCs w:val="24"/>
        </w:rPr>
        <w:t>Visual Management Tools</w:t>
      </w:r>
    </w:p>
    <w:p w14:paraId="1E24A474" w14:textId="65FAB06B" w:rsidR="003F5081" w:rsidRDefault="003F5081" w:rsidP="003F5081">
      <w:pPr>
        <w:spacing w:after="0" w:line="480" w:lineRule="auto"/>
        <w:rPr>
          <w:rFonts w:ascii="Times New Roman" w:hAnsi="Times New Roman" w:cs="Times New Roman"/>
          <w:sz w:val="24"/>
          <w:szCs w:val="24"/>
        </w:rPr>
      </w:pPr>
      <w:r w:rsidRPr="00B61D38">
        <w:rPr>
          <w:rFonts w:ascii="Times New Roman" w:hAnsi="Times New Roman" w:cs="Times New Roman"/>
          <w:sz w:val="24"/>
          <w:szCs w:val="24"/>
        </w:rPr>
        <w:lastRenderedPageBreak/>
        <w:t xml:space="preserve">The medical director </w:t>
      </w:r>
      <w:r>
        <w:rPr>
          <w:rFonts w:ascii="Times New Roman" w:hAnsi="Times New Roman" w:cs="Times New Roman"/>
          <w:sz w:val="24"/>
          <w:szCs w:val="24"/>
        </w:rPr>
        <w:t xml:space="preserve">(VHS) </w:t>
      </w:r>
      <w:r w:rsidRPr="00B61D38">
        <w:rPr>
          <w:rFonts w:ascii="Times New Roman" w:hAnsi="Times New Roman" w:cs="Times New Roman"/>
          <w:sz w:val="24"/>
          <w:szCs w:val="24"/>
        </w:rPr>
        <w:t xml:space="preserve">and </w:t>
      </w:r>
      <w:r>
        <w:rPr>
          <w:rFonts w:ascii="Times New Roman" w:hAnsi="Times New Roman" w:cs="Times New Roman"/>
          <w:sz w:val="24"/>
          <w:szCs w:val="24"/>
        </w:rPr>
        <w:t>project lead</w:t>
      </w:r>
      <w:r w:rsidRPr="00B61D38">
        <w:rPr>
          <w:rFonts w:ascii="Times New Roman" w:hAnsi="Times New Roman" w:cs="Times New Roman"/>
          <w:sz w:val="24"/>
          <w:szCs w:val="24"/>
        </w:rPr>
        <w:t xml:space="preserve"> </w:t>
      </w:r>
      <w:r>
        <w:rPr>
          <w:rFonts w:ascii="Times New Roman" w:hAnsi="Times New Roman" w:cs="Times New Roman"/>
          <w:sz w:val="24"/>
          <w:szCs w:val="24"/>
        </w:rPr>
        <w:t xml:space="preserve">(SK) established an initial cadence of meeting each week for 1-2 hours per meeting for three weeks to </w:t>
      </w:r>
      <w:r w:rsidRPr="00B61D38">
        <w:rPr>
          <w:rFonts w:ascii="Times New Roman" w:hAnsi="Times New Roman" w:cs="Times New Roman"/>
          <w:sz w:val="24"/>
          <w:szCs w:val="24"/>
        </w:rPr>
        <w:t>observ</w:t>
      </w:r>
      <w:r>
        <w:rPr>
          <w:rFonts w:ascii="Times New Roman" w:hAnsi="Times New Roman" w:cs="Times New Roman"/>
          <w:sz w:val="24"/>
          <w:szCs w:val="24"/>
        </w:rPr>
        <w:t>e</w:t>
      </w:r>
      <w:r w:rsidRPr="00B61D38">
        <w:rPr>
          <w:rFonts w:ascii="Times New Roman" w:hAnsi="Times New Roman" w:cs="Times New Roman"/>
          <w:sz w:val="24"/>
          <w:szCs w:val="24"/>
        </w:rPr>
        <w:t xml:space="preserve"> </w:t>
      </w:r>
      <w:r>
        <w:rPr>
          <w:rFonts w:ascii="Times New Roman" w:hAnsi="Times New Roman" w:cs="Times New Roman"/>
          <w:sz w:val="24"/>
          <w:szCs w:val="24"/>
        </w:rPr>
        <w:t xml:space="preserve">processes </w:t>
      </w:r>
      <w:r w:rsidRPr="00B61D38">
        <w:rPr>
          <w:rFonts w:ascii="Times New Roman" w:hAnsi="Times New Roman" w:cs="Times New Roman"/>
          <w:sz w:val="24"/>
          <w:szCs w:val="24"/>
        </w:rPr>
        <w:t>in the department, review metrics and discuss with staff the bottlenecks and challenges with the current processes. The medical director met with the nursing director</w:t>
      </w:r>
      <w:r>
        <w:rPr>
          <w:rFonts w:ascii="Times New Roman" w:hAnsi="Times New Roman" w:cs="Times New Roman"/>
          <w:sz w:val="24"/>
          <w:szCs w:val="24"/>
        </w:rPr>
        <w:t xml:space="preserve"> (EG)</w:t>
      </w:r>
      <w:r w:rsidRPr="00B61D38">
        <w:rPr>
          <w:rFonts w:ascii="Times New Roman" w:hAnsi="Times New Roman" w:cs="Times New Roman"/>
          <w:sz w:val="24"/>
          <w:szCs w:val="24"/>
        </w:rPr>
        <w:t xml:space="preserve"> to include her in the process and worked to gain her input and b</w:t>
      </w:r>
      <w:r>
        <w:rPr>
          <w:rFonts w:ascii="Times New Roman" w:hAnsi="Times New Roman" w:cs="Times New Roman"/>
          <w:sz w:val="24"/>
          <w:szCs w:val="24"/>
        </w:rPr>
        <w:t>uy</w:t>
      </w:r>
      <w:r w:rsidRPr="00B61D38">
        <w:rPr>
          <w:rFonts w:ascii="Times New Roman" w:hAnsi="Times New Roman" w:cs="Times New Roman"/>
          <w:sz w:val="24"/>
          <w:szCs w:val="24"/>
        </w:rPr>
        <w:t xml:space="preserve"> in for the process </w:t>
      </w:r>
      <w:r>
        <w:rPr>
          <w:rFonts w:ascii="Times New Roman" w:hAnsi="Times New Roman" w:cs="Times New Roman"/>
          <w:sz w:val="24"/>
          <w:szCs w:val="24"/>
        </w:rPr>
        <w:t>changes</w:t>
      </w:r>
      <w:r w:rsidRPr="00B61D38">
        <w:rPr>
          <w:rFonts w:ascii="Times New Roman" w:hAnsi="Times New Roman" w:cs="Times New Roman"/>
          <w:sz w:val="24"/>
          <w:szCs w:val="24"/>
        </w:rPr>
        <w:t xml:space="preserve">.  The medical director and </w:t>
      </w:r>
      <w:r>
        <w:rPr>
          <w:rFonts w:ascii="Times New Roman" w:hAnsi="Times New Roman" w:cs="Times New Roman"/>
          <w:sz w:val="24"/>
          <w:szCs w:val="24"/>
        </w:rPr>
        <w:t xml:space="preserve">project lead </w:t>
      </w:r>
      <w:r w:rsidRPr="00B61D38">
        <w:rPr>
          <w:rFonts w:ascii="Times New Roman" w:hAnsi="Times New Roman" w:cs="Times New Roman"/>
          <w:sz w:val="24"/>
          <w:szCs w:val="24"/>
        </w:rPr>
        <w:t>built flow documents that detailed the front-end process as well as education documents for other department flow initiatives</w:t>
      </w:r>
      <w:r>
        <w:rPr>
          <w:rFonts w:ascii="Times New Roman" w:hAnsi="Times New Roman" w:cs="Times New Roman"/>
          <w:sz w:val="24"/>
          <w:szCs w:val="24"/>
        </w:rPr>
        <w:t xml:space="preserve"> (</w:t>
      </w:r>
      <w:r w:rsidR="001953E0">
        <w:rPr>
          <w:rFonts w:ascii="Times New Roman" w:hAnsi="Times New Roman" w:cs="Times New Roman"/>
          <w:sz w:val="24"/>
          <w:szCs w:val="24"/>
        </w:rPr>
        <w:t>Supplemental Digital Content</w:t>
      </w:r>
      <w:r>
        <w:rPr>
          <w:rFonts w:ascii="Times New Roman" w:hAnsi="Times New Roman" w:cs="Times New Roman"/>
          <w:sz w:val="24"/>
          <w:szCs w:val="24"/>
        </w:rPr>
        <w:t xml:space="preserve"> </w:t>
      </w:r>
      <w:r w:rsidR="002E0AD4">
        <w:rPr>
          <w:rFonts w:ascii="Times New Roman" w:hAnsi="Times New Roman" w:cs="Times New Roman"/>
          <w:sz w:val="24"/>
          <w:szCs w:val="24"/>
        </w:rPr>
        <w:t>1</w:t>
      </w:r>
      <w:r w:rsidR="001953E0">
        <w:rPr>
          <w:rFonts w:ascii="Times New Roman" w:hAnsi="Times New Roman" w:cs="Times New Roman"/>
          <w:sz w:val="24"/>
          <w:szCs w:val="24"/>
        </w:rPr>
        <w:t xml:space="preserve"> and 2</w:t>
      </w:r>
      <w:r>
        <w:rPr>
          <w:rFonts w:ascii="Times New Roman" w:hAnsi="Times New Roman" w:cs="Times New Roman"/>
          <w:sz w:val="24"/>
          <w:szCs w:val="24"/>
        </w:rPr>
        <w:t>).</w:t>
      </w:r>
      <w:r w:rsidRPr="00B61D38">
        <w:rPr>
          <w:rFonts w:ascii="Times New Roman" w:hAnsi="Times New Roman" w:cs="Times New Roman"/>
          <w:sz w:val="24"/>
          <w:szCs w:val="24"/>
        </w:rPr>
        <w:t xml:space="preserve"> These </w:t>
      </w:r>
      <w:r w:rsidR="00793DB3">
        <w:rPr>
          <w:rFonts w:ascii="Times New Roman" w:hAnsi="Times New Roman" w:cs="Times New Roman"/>
          <w:sz w:val="24"/>
          <w:szCs w:val="24"/>
        </w:rPr>
        <w:t>were</w:t>
      </w:r>
      <w:r w:rsidRPr="00B61D38">
        <w:rPr>
          <w:rFonts w:ascii="Times New Roman" w:hAnsi="Times New Roman" w:cs="Times New Roman"/>
          <w:sz w:val="24"/>
          <w:szCs w:val="24"/>
        </w:rPr>
        <w:t xml:space="preserve"> key visual management tool</w:t>
      </w:r>
      <w:r w:rsidR="00793DB3">
        <w:rPr>
          <w:rFonts w:ascii="Times New Roman" w:hAnsi="Times New Roman" w:cs="Times New Roman"/>
          <w:sz w:val="24"/>
          <w:szCs w:val="24"/>
        </w:rPr>
        <w:t>s</w:t>
      </w:r>
      <w:r w:rsidRPr="00B61D38">
        <w:rPr>
          <w:rFonts w:ascii="Times New Roman" w:hAnsi="Times New Roman" w:cs="Times New Roman"/>
          <w:sz w:val="24"/>
          <w:szCs w:val="24"/>
        </w:rPr>
        <w:t xml:space="preserve"> for conveying the process and identifying areas for improvement.  Staff education for a vertical care area and results pending area were also created.  All documents were reviewed with the Chief Nursing Officer during regularly scheduled monthly flow meetings to gain further input.</w:t>
      </w:r>
      <w:r>
        <w:rPr>
          <w:rFonts w:ascii="Times New Roman" w:hAnsi="Times New Roman" w:cs="Times New Roman"/>
          <w:sz w:val="24"/>
          <w:szCs w:val="24"/>
        </w:rPr>
        <w:t xml:space="preserve"> </w:t>
      </w:r>
      <w:r w:rsidRPr="00B61D38">
        <w:rPr>
          <w:rFonts w:ascii="Times New Roman" w:hAnsi="Times New Roman" w:cs="Times New Roman"/>
          <w:sz w:val="24"/>
          <w:szCs w:val="24"/>
        </w:rPr>
        <w:t xml:space="preserve"> Initiatives were then finalized and implemented.</w:t>
      </w:r>
    </w:p>
    <w:p w14:paraId="7EC5B7D9" w14:textId="77777777" w:rsidR="003F5081" w:rsidRPr="00B61D38" w:rsidRDefault="003F5081" w:rsidP="003F5081">
      <w:pPr>
        <w:spacing w:after="0" w:line="480" w:lineRule="auto"/>
        <w:rPr>
          <w:rFonts w:ascii="Times New Roman" w:hAnsi="Times New Roman" w:cs="Times New Roman"/>
          <w:sz w:val="24"/>
          <w:szCs w:val="24"/>
        </w:rPr>
      </w:pPr>
      <w:r w:rsidRPr="00B61D38">
        <w:rPr>
          <w:rFonts w:ascii="Times New Roman" w:hAnsi="Times New Roman" w:cs="Times New Roman"/>
          <w:sz w:val="24"/>
          <w:szCs w:val="24"/>
        </w:rPr>
        <w:t xml:space="preserve"> </w:t>
      </w:r>
    </w:p>
    <w:p w14:paraId="022B0B81" w14:textId="77777777" w:rsidR="003F5081" w:rsidRPr="00B843CD" w:rsidRDefault="003F5081" w:rsidP="003F5081">
      <w:pPr>
        <w:spacing w:after="0" w:line="480" w:lineRule="auto"/>
        <w:rPr>
          <w:rFonts w:ascii="Times New Roman" w:hAnsi="Times New Roman" w:cs="Times New Roman"/>
          <w:b/>
          <w:sz w:val="24"/>
          <w:szCs w:val="24"/>
        </w:rPr>
      </w:pPr>
      <w:r w:rsidRPr="00B843CD">
        <w:rPr>
          <w:rFonts w:ascii="Times New Roman" w:hAnsi="Times New Roman" w:cs="Times New Roman"/>
          <w:b/>
          <w:sz w:val="24"/>
          <w:szCs w:val="24"/>
        </w:rPr>
        <w:t>Leader Walks</w:t>
      </w:r>
    </w:p>
    <w:p w14:paraId="4864F728" w14:textId="27BA6848" w:rsidR="003F5081" w:rsidRPr="00B61D38" w:rsidRDefault="003F5081" w:rsidP="003F5081">
      <w:pPr>
        <w:spacing w:after="0" w:line="480" w:lineRule="auto"/>
        <w:rPr>
          <w:rFonts w:ascii="Times New Roman" w:hAnsi="Times New Roman" w:cs="Times New Roman"/>
          <w:sz w:val="24"/>
          <w:szCs w:val="24"/>
        </w:rPr>
      </w:pPr>
      <w:r w:rsidRPr="00B61D38">
        <w:rPr>
          <w:rFonts w:ascii="Times New Roman" w:hAnsi="Times New Roman" w:cs="Times New Roman"/>
          <w:sz w:val="24"/>
          <w:szCs w:val="24"/>
        </w:rPr>
        <w:t xml:space="preserve">The ED </w:t>
      </w:r>
      <w:r w:rsidR="00793DB3">
        <w:rPr>
          <w:rFonts w:ascii="Times New Roman" w:hAnsi="Times New Roman" w:cs="Times New Roman"/>
          <w:sz w:val="24"/>
          <w:szCs w:val="24"/>
        </w:rPr>
        <w:t>n</w:t>
      </w:r>
      <w:r w:rsidRPr="00B61D38">
        <w:rPr>
          <w:rFonts w:ascii="Times New Roman" w:hAnsi="Times New Roman" w:cs="Times New Roman"/>
          <w:sz w:val="24"/>
          <w:szCs w:val="24"/>
        </w:rPr>
        <w:t xml:space="preserve">ursing </w:t>
      </w:r>
      <w:r w:rsidR="00793DB3">
        <w:rPr>
          <w:rFonts w:ascii="Times New Roman" w:hAnsi="Times New Roman" w:cs="Times New Roman"/>
          <w:sz w:val="24"/>
          <w:szCs w:val="24"/>
        </w:rPr>
        <w:t>d</w:t>
      </w:r>
      <w:r w:rsidRPr="00B61D38">
        <w:rPr>
          <w:rFonts w:ascii="Times New Roman" w:hAnsi="Times New Roman" w:cs="Times New Roman"/>
          <w:sz w:val="24"/>
          <w:szCs w:val="24"/>
        </w:rPr>
        <w:t xml:space="preserve">irector and the medical director met with the charge nurses </w:t>
      </w:r>
      <w:r>
        <w:rPr>
          <w:rFonts w:ascii="Times New Roman" w:hAnsi="Times New Roman" w:cs="Times New Roman"/>
          <w:sz w:val="24"/>
          <w:szCs w:val="24"/>
        </w:rPr>
        <w:t>two times per month</w:t>
      </w:r>
      <w:r w:rsidRPr="00B61D38">
        <w:rPr>
          <w:rFonts w:ascii="Times New Roman" w:hAnsi="Times New Roman" w:cs="Times New Roman"/>
          <w:sz w:val="24"/>
          <w:szCs w:val="24"/>
        </w:rPr>
        <w:t xml:space="preserve"> to discuss ideas and prepare them for implementation.  Staff meetings occurred monthly where new concepts were introduced and discussed prior to implementation.  Visual management tools </w:t>
      </w:r>
      <w:r w:rsidR="00793DB3">
        <w:rPr>
          <w:rFonts w:ascii="Times New Roman" w:hAnsi="Times New Roman" w:cs="Times New Roman"/>
          <w:sz w:val="24"/>
          <w:szCs w:val="24"/>
        </w:rPr>
        <w:t>(e.g.</w:t>
      </w:r>
      <w:r w:rsidRPr="00B61D38">
        <w:rPr>
          <w:rFonts w:ascii="Times New Roman" w:hAnsi="Times New Roman" w:cs="Times New Roman"/>
          <w:sz w:val="24"/>
          <w:szCs w:val="24"/>
        </w:rPr>
        <w:t xml:space="preserve"> flow-diagrams</w:t>
      </w:r>
      <w:r w:rsidR="00793DB3">
        <w:rPr>
          <w:rFonts w:ascii="Times New Roman" w:hAnsi="Times New Roman" w:cs="Times New Roman"/>
          <w:sz w:val="24"/>
          <w:szCs w:val="24"/>
        </w:rPr>
        <w:t>)</w:t>
      </w:r>
      <w:r w:rsidRPr="00B61D38">
        <w:rPr>
          <w:rFonts w:ascii="Times New Roman" w:hAnsi="Times New Roman" w:cs="Times New Roman"/>
          <w:sz w:val="24"/>
          <w:szCs w:val="24"/>
        </w:rPr>
        <w:t xml:space="preserve"> were shared with the charge nurses, staff</w:t>
      </w:r>
      <w:r w:rsidR="00793DB3">
        <w:rPr>
          <w:rFonts w:ascii="Times New Roman" w:hAnsi="Times New Roman" w:cs="Times New Roman"/>
          <w:sz w:val="24"/>
          <w:szCs w:val="24"/>
        </w:rPr>
        <w:t>,</w:t>
      </w:r>
      <w:r w:rsidRPr="00B61D38">
        <w:rPr>
          <w:rFonts w:ascii="Times New Roman" w:hAnsi="Times New Roman" w:cs="Times New Roman"/>
          <w:sz w:val="24"/>
          <w:szCs w:val="24"/>
        </w:rPr>
        <w:t xml:space="preserve"> and providers prior to starting any new initiative.  The medical director conducted</w:t>
      </w:r>
      <w:r>
        <w:rPr>
          <w:rFonts w:ascii="Times New Roman" w:hAnsi="Times New Roman" w:cs="Times New Roman"/>
          <w:sz w:val="24"/>
          <w:szCs w:val="24"/>
        </w:rPr>
        <w:t xml:space="preserve"> </w:t>
      </w:r>
      <w:r w:rsidRPr="00B61D38">
        <w:rPr>
          <w:rFonts w:ascii="Times New Roman" w:hAnsi="Times New Roman" w:cs="Times New Roman"/>
          <w:sz w:val="24"/>
          <w:szCs w:val="24"/>
        </w:rPr>
        <w:t xml:space="preserve">Leader Walks </w:t>
      </w:r>
      <w:r>
        <w:rPr>
          <w:rFonts w:ascii="Times New Roman" w:hAnsi="Times New Roman" w:cs="Times New Roman"/>
          <w:sz w:val="24"/>
          <w:szCs w:val="24"/>
        </w:rPr>
        <w:t xml:space="preserve">twice a week with the nursing director </w:t>
      </w:r>
      <w:r w:rsidRPr="00B61D38">
        <w:rPr>
          <w:rFonts w:ascii="Times New Roman" w:hAnsi="Times New Roman" w:cs="Times New Roman"/>
          <w:sz w:val="24"/>
          <w:szCs w:val="24"/>
        </w:rPr>
        <w:t xml:space="preserve">to </w:t>
      </w:r>
      <w:r>
        <w:rPr>
          <w:rFonts w:ascii="Times New Roman" w:hAnsi="Times New Roman" w:cs="Times New Roman"/>
          <w:sz w:val="24"/>
          <w:szCs w:val="24"/>
        </w:rPr>
        <w:t xml:space="preserve">directly </w:t>
      </w:r>
      <w:r w:rsidRPr="00B61D38">
        <w:rPr>
          <w:rFonts w:ascii="Times New Roman" w:hAnsi="Times New Roman" w:cs="Times New Roman"/>
          <w:sz w:val="24"/>
          <w:szCs w:val="24"/>
        </w:rPr>
        <w:t xml:space="preserve">observe recently implemented processes during her regular scheduled cadence. The medical director and </w:t>
      </w:r>
      <w:r>
        <w:rPr>
          <w:rFonts w:ascii="Times New Roman" w:hAnsi="Times New Roman" w:cs="Times New Roman"/>
          <w:sz w:val="24"/>
          <w:szCs w:val="24"/>
        </w:rPr>
        <w:t>project lead</w:t>
      </w:r>
      <w:r w:rsidRPr="00B61D38">
        <w:rPr>
          <w:rFonts w:ascii="Times New Roman" w:hAnsi="Times New Roman" w:cs="Times New Roman"/>
          <w:sz w:val="24"/>
          <w:szCs w:val="24"/>
        </w:rPr>
        <w:t xml:space="preserve"> would conduct Leader Walks when onsite together </w:t>
      </w:r>
      <w:r>
        <w:rPr>
          <w:rFonts w:ascii="Times New Roman" w:hAnsi="Times New Roman" w:cs="Times New Roman"/>
          <w:sz w:val="24"/>
          <w:szCs w:val="24"/>
        </w:rPr>
        <w:t>twice a month</w:t>
      </w:r>
      <w:r w:rsidRPr="00B61D38">
        <w:rPr>
          <w:rFonts w:ascii="Times New Roman" w:hAnsi="Times New Roman" w:cs="Times New Roman"/>
          <w:sz w:val="24"/>
          <w:szCs w:val="24"/>
        </w:rPr>
        <w:t xml:space="preserve">   Through the Leader Walks, breakdowns in the newly established processes were identified and staff were held accountable. </w:t>
      </w:r>
      <w:r>
        <w:rPr>
          <w:rFonts w:ascii="Times New Roman" w:hAnsi="Times New Roman" w:cs="Times New Roman"/>
          <w:sz w:val="24"/>
          <w:szCs w:val="24"/>
        </w:rPr>
        <w:t xml:space="preserve"> </w:t>
      </w:r>
      <w:r w:rsidRPr="00B61D38">
        <w:rPr>
          <w:rFonts w:ascii="Times New Roman" w:hAnsi="Times New Roman" w:cs="Times New Roman"/>
          <w:sz w:val="24"/>
          <w:szCs w:val="24"/>
        </w:rPr>
        <w:t xml:space="preserve">Over a two-month period (July-August 2019), the Leader Walks became consistent during which time the staff and providers </w:t>
      </w:r>
      <w:r w:rsidRPr="00B61D38">
        <w:rPr>
          <w:rFonts w:ascii="Times New Roman" w:hAnsi="Times New Roman" w:cs="Times New Roman"/>
          <w:sz w:val="24"/>
          <w:szCs w:val="24"/>
        </w:rPr>
        <w:lastRenderedPageBreak/>
        <w:t>became accustomed to them.  The Leader Walks provided an opportunity for both staff and providers to provide input</w:t>
      </w:r>
      <w:r>
        <w:rPr>
          <w:rFonts w:ascii="Times New Roman" w:hAnsi="Times New Roman" w:cs="Times New Roman"/>
          <w:sz w:val="24"/>
          <w:szCs w:val="24"/>
        </w:rPr>
        <w:t xml:space="preserve"> and identify barriers </w:t>
      </w:r>
      <w:r w:rsidRPr="00B61D38">
        <w:rPr>
          <w:rFonts w:ascii="Times New Roman" w:hAnsi="Times New Roman" w:cs="Times New Roman"/>
          <w:sz w:val="24"/>
          <w:szCs w:val="24"/>
        </w:rPr>
        <w:t xml:space="preserve">to the ED Leadership team on a number of processes related to ED throughput and LWOT rates. </w:t>
      </w:r>
    </w:p>
    <w:p w14:paraId="646A8236" w14:textId="77777777" w:rsidR="003F5081" w:rsidRPr="00B61D38" w:rsidRDefault="003F5081" w:rsidP="003F5081">
      <w:pPr>
        <w:spacing w:after="0" w:line="480" w:lineRule="auto"/>
        <w:rPr>
          <w:rFonts w:ascii="Times New Roman" w:hAnsi="Times New Roman" w:cs="Times New Roman"/>
          <w:sz w:val="24"/>
          <w:szCs w:val="24"/>
        </w:rPr>
      </w:pPr>
    </w:p>
    <w:p w14:paraId="651249CD" w14:textId="77777777" w:rsidR="003F5081" w:rsidRPr="00B843CD" w:rsidRDefault="003F5081" w:rsidP="003F5081">
      <w:pPr>
        <w:spacing w:after="0" w:line="480" w:lineRule="auto"/>
        <w:rPr>
          <w:rFonts w:ascii="Times New Roman" w:hAnsi="Times New Roman" w:cs="Times New Roman"/>
          <w:b/>
          <w:sz w:val="24"/>
          <w:szCs w:val="24"/>
        </w:rPr>
      </w:pPr>
      <w:r w:rsidRPr="00B843CD">
        <w:rPr>
          <w:rFonts w:ascii="Times New Roman" w:hAnsi="Times New Roman" w:cs="Times New Roman"/>
          <w:b/>
          <w:sz w:val="24"/>
          <w:szCs w:val="24"/>
        </w:rPr>
        <w:t>Results</w:t>
      </w:r>
    </w:p>
    <w:p w14:paraId="09A624CD" w14:textId="66798FF3" w:rsidR="003F5081" w:rsidRPr="00B61D38" w:rsidRDefault="003F5081" w:rsidP="003F5081">
      <w:pPr>
        <w:spacing w:after="0" w:line="480" w:lineRule="auto"/>
        <w:rPr>
          <w:rFonts w:ascii="Times New Roman" w:hAnsi="Times New Roman" w:cs="Times New Roman"/>
          <w:sz w:val="24"/>
          <w:szCs w:val="24"/>
        </w:rPr>
      </w:pPr>
      <w:r w:rsidRPr="00B61D38">
        <w:rPr>
          <w:rFonts w:ascii="Times New Roman" w:hAnsi="Times New Roman" w:cs="Times New Roman"/>
          <w:sz w:val="24"/>
          <w:szCs w:val="24"/>
        </w:rPr>
        <w:t xml:space="preserve">We began implementing LSW principles in May 2019 and continued through July 2019.  The processes identified by leadership and staff led to a number of implementations including a direct bedding process.  </w:t>
      </w:r>
      <w:r w:rsidRPr="00B843CD">
        <w:rPr>
          <w:rFonts w:ascii="Times New Roman" w:hAnsi="Times New Roman" w:cs="Times New Roman"/>
          <w:sz w:val="24"/>
          <w:szCs w:val="24"/>
        </w:rPr>
        <w:t xml:space="preserve">From April 2019 (last month before LWS principles were introduced) to </w:t>
      </w:r>
      <w:r>
        <w:rPr>
          <w:rFonts w:ascii="Times New Roman" w:hAnsi="Times New Roman" w:cs="Times New Roman"/>
          <w:sz w:val="24"/>
          <w:szCs w:val="24"/>
        </w:rPr>
        <w:t>August,</w:t>
      </w:r>
      <w:r w:rsidRPr="00B843CD">
        <w:rPr>
          <w:rFonts w:ascii="Times New Roman" w:hAnsi="Times New Roman" w:cs="Times New Roman"/>
          <w:sz w:val="24"/>
          <w:szCs w:val="24"/>
        </w:rPr>
        <w:t xml:space="preserve"> </w:t>
      </w:r>
      <w:r>
        <w:rPr>
          <w:rFonts w:ascii="Times New Roman" w:hAnsi="Times New Roman" w:cs="Times New Roman"/>
          <w:sz w:val="24"/>
          <w:szCs w:val="24"/>
        </w:rPr>
        <w:t>median door to p</w:t>
      </w:r>
      <w:r w:rsidRPr="00B61D38">
        <w:rPr>
          <w:rFonts w:ascii="Times New Roman" w:hAnsi="Times New Roman" w:cs="Times New Roman"/>
          <w:sz w:val="24"/>
          <w:szCs w:val="24"/>
        </w:rPr>
        <w:t xml:space="preserve">rovider </w:t>
      </w:r>
      <w:r>
        <w:rPr>
          <w:rFonts w:ascii="Times New Roman" w:hAnsi="Times New Roman" w:cs="Times New Roman"/>
          <w:sz w:val="24"/>
          <w:szCs w:val="24"/>
        </w:rPr>
        <w:t>times improved from 25 minutes to 17 minutes</w:t>
      </w:r>
      <w:r w:rsidRPr="00B61D38">
        <w:rPr>
          <w:rFonts w:ascii="Times New Roman" w:hAnsi="Times New Roman" w:cs="Times New Roman"/>
          <w:sz w:val="24"/>
          <w:szCs w:val="24"/>
        </w:rPr>
        <w:t xml:space="preserve"> </w:t>
      </w:r>
      <w:r>
        <w:rPr>
          <w:rFonts w:ascii="Times New Roman" w:hAnsi="Times New Roman" w:cs="Times New Roman"/>
          <w:sz w:val="24"/>
          <w:szCs w:val="24"/>
        </w:rPr>
        <w:t xml:space="preserve">(p&lt;0.001; </w:t>
      </w:r>
      <w:r w:rsidR="00F51846">
        <w:rPr>
          <w:rFonts w:ascii="Times New Roman" w:hAnsi="Times New Roman" w:cs="Times New Roman"/>
          <w:sz w:val="24"/>
          <w:szCs w:val="24"/>
        </w:rPr>
        <w:t>Appendix 1</w:t>
      </w:r>
      <w:r w:rsidRPr="00B61D38">
        <w:rPr>
          <w:rFonts w:ascii="Times New Roman" w:hAnsi="Times New Roman" w:cs="Times New Roman"/>
          <w:sz w:val="24"/>
          <w:szCs w:val="24"/>
        </w:rPr>
        <w:t xml:space="preserve">-A). LWOT rates </w:t>
      </w:r>
      <w:r w:rsidR="00793DB3">
        <w:rPr>
          <w:rFonts w:ascii="Times New Roman" w:hAnsi="Times New Roman" w:cs="Times New Roman"/>
          <w:sz w:val="24"/>
          <w:szCs w:val="24"/>
        </w:rPr>
        <w:t>dropped from</w:t>
      </w:r>
      <w:r w:rsidRPr="00B61D38">
        <w:rPr>
          <w:rFonts w:ascii="Times New Roman" w:hAnsi="Times New Roman" w:cs="Times New Roman"/>
          <w:sz w:val="24"/>
          <w:szCs w:val="24"/>
        </w:rPr>
        <w:t xml:space="preserve"> 3.51% in April 2019 to 1.</w:t>
      </w:r>
      <w:r>
        <w:rPr>
          <w:rFonts w:ascii="Times New Roman" w:hAnsi="Times New Roman" w:cs="Times New Roman"/>
          <w:sz w:val="24"/>
          <w:szCs w:val="24"/>
        </w:rPr>
        <w:t>33</w:t>
      </w:r>
      <w:r w:rsidRPr="00B61D38">
        <w:rPr>
          <w:rFonts w:ascii="Times New Roman" w:hAnsi="Times New Roman" w:cs="Times New Roman"/>
          <w:sz w:val="24"/>
          <w:szCs w:val="24"/>
        </w:rPr>
        <w:t xml:space="preserve">% in </w:t>
      </w:r>
      <w:r>
        <w:rPr>
          <w:rFonts w:ascii="Times New Roman" w:hAnsi="Times New Roman" w:cs="Times New Roman"/>
          <w:sz w:val="24"/>
          <w:szCs w:val="24"/>
        </w:rPr>
        <w:t>August</w:t>
      </w:r>
      <w:r w:rsidRPr="00B61D38">
        <w:rPr>
          <w:rFonts w:ascii="Times New Roman" w:hAnsi="Times New Roman" w:cs="Times New Roman"/>
          <w:sz w:val="24"/>
          <w:szCs w:val="24"/>
        </w:rPr>
        <w:t xml:space="preserve"> (</w:t>
      </w:r>
      <w:r>
        <w:rPr>
          <w:rFonts w:ascii="Times New Roman" w:hAnsi="Times New Roman" w:cs="Times New Roman"/>
          <w:sz w:val="24"/>
          <w:szCs w:val="24"/>
        </w:rPr>
        <w:t xml:space="preserve">p&lt;0.001; </w:t>
      </w:r>
      <w:r w:rsidR="00F51846">
        <w:rPr>
          <w:rFonts w:ascii="Times New Roman" w:hAnsi="Times New Roman" w:cs="Times New Roman"/>
          <w:sz w:val="24"/>
          <w:szCs w:val="24"/>
        </w:rPr>
        <w:t>Appendix 1</w:t>
      </w:r>
      <w:r w:rsidRPr="00B61D38">
        <w:rPr>
          <w:rFonts w:ascii="Times New Roman" w:hAnsi="Times New Roman" w:cs="Times New Roman"/>
          <w:sz w:val="24"/>
          <w:szCs w:val="24"/>
        </w:rPr>
        <w:t xml:space="preserve">-B).  The overall </w:t>
      </w:r>
      <w:r>
        <w:rPr>
          <w:rFonts w:ascii="Times New Roman" w:hAnsi="Times New Roman" w:cs="Times New Roman"/>
          <w:sz w:val="24"/>
          <w:szCs w:val="24"/>
        </w:rPr>
        <w:t xml:space="preserve">median </w:t>
      </w:r>
      <w:r w:rsidRPr="00B61D38">
        <w:rPr>
          <w:rFonts w:ascii="Times New Roman" w:hAnsi="Times New Roman" w:cs="Times New Roman"/>
          <w:sz w:val="24"/>
          <w:szCs w:val="24"/>
        </w:rPr>
        <w:t xml:space="preserve">length of stay </w:t>
      </w:r>
      <w:r>
        <w:rPr>
          <w:rFonts w:ascii="Times New Roman" w:hAnsi="Times New Roman" w:cs="Times New Roman"/>
          <w:sz w:val="24"/>
          <w:szCs w:val="24"/>
        </w:rPr>
        <w:t>decreased</w:t>
      </w:r>
      <w:r w:rsidRPr="00B61D38">
        <w:rPr>
          <w:rFonts w:ascii="Times New Roman" w:hAnsi="Times New Roman" w:cs="Times New Roman"/>
          <w:sz w:val="24"/>
          <w:szCs w:val="24"/>
        </w:rPr>
        <w:t xml:space="preserve"> from </w:t>
      </w:r>
      <w:r>
        <w:rPr>
          <w:rFonts w:ascii="Times New Roman" w:hAnsi="Times New Roman" w:cs="Times New Roman"/>
          <w:sz w:val="24"/>
          <w:szCs w:val="24"/>
        </w:rPr>
        <w:t>195</w:t>
      </w:r>
      <w:r w:rsidRPr="00B61D38">
        <w:rPr>
          <w:rFonts w:ascii="Times New Roman" w:hAnsi="Times New Roman" w:cs="Times New Roman"/>
          <w:sz w:val="24"/>
          <w:szCs w:val="24"/>
        </w:rPr>
        <w:t xml:space="preserve"> minutes to </w:t>
      </w:r>
      <w:r>
        <w:rPr>
          <w:rFonts w:ascii="Times New Roman" w:hAnsi="Times New Roman" w:cs="Times New Roman"/>
          <w:sz w:val="24"/>
          <w:szCs w:val="24"/>
        </w:rPr>
        <w:t>161</w:t>
      </w:r>
      <w:r w:rsidRPr="00B61D38">
        <w:rPr>
          <w:rFonts w:ascii="Times New Roman" w:hAnsi="Times New Roman" w:cs="Times New Roman"/>
          <w:sz w:val="24"/>
          <w:szCs w:val="24"/>
        </w:rPr>
        <w:t xml:space="preserve"> minutes over the same time period (</w:t>
      </w:r>
      <w:r>
        <w:rPr>
          <w:rFonts w:ascii="Times New Roman" w:hAnsi="Times New Roman" w:cs="Times New Roman"/>
          <w:sz w:val="24"/>
          <w:szCs w:val="24"/>
        </w:rPr>
        <w:t xml:space="preserve">p&lt;0.001; </w:t>
      </w:r>
      <w:r w:rsidR="00F51846">
        <w:rPr>
          <w:rFonts w:ascii="Times New Roman" w:hAnsi="Times New Roman" w:cs="Times New Roman"/>
          <w:sz w:val="24"/>
          <w:szCs w:val="24"/>
        </w:rPr>
        <w:t>Appendix 1</w:t>
      </w:r>
      <w:r w:rsidRPr="00B61D38">
        <w:rPr>
          <w:rFonts w:ascii="Times New Roman" w:hAnsi="Times New Roman" w:cs="Times New Roman"/>
          <w:sz w:val="24"/>
          <w:szCs w:val="24"/>
        </w:rPr>
        <w:t xml:space="preserve">-C). These initiatives lead to a rapid and sustained improvement in these metrics through the remainder of 2019.   </w:t>
      </w:r>
    </w:p>
    <w:p w14:paraId="1DF42EC3" w14:textId="04CCCD50" w:rsidR="00874107" w:rsidRDefault="00874107"/>
    <w:p w14:paraId="3A711D52" w14:textId="77777777" w:rsidR="002E0AD4" w:rsidRDefault="002E0AD4" w:rsidP="002E0AD4">
      <w:pPr>
        <w:spacing w:after="0" w:line="480" w:lineRule="auto"/>
        <w:rPr>
          <w:rFonts w:ascii="Times New Roman" w:hAnsi="Times New Roman" w:cs="Times New Roman"/>
          <w:sz w:val="24"/>
          <w:szCs w:val="24"/>
        </w:rPr>
      </w:pPr>
    </w:p>
    <w:p w14:paraId="378EC434" w14:textId="77777777" w:rsidR="002E0AD4" w:rsidRDefault="002E0AD4" w:rsidP="002E0AD4">
      <w:pPr>
        <w:spacing w:after="0" w:line="480" w:lineRule="auto"/>
        <w:rPr>
          <w:rFonts w:ascii="Times New Roman" w:hAnsi="Times New Roman" w:cs="Times New Roman"/>
          <w:sz w:val="24"/>
          <w:szCs w:val="24"/>
        </w:rPr>
      </w:pPr>
    </w:p>
    <w:p w14:paraId="422B825C" w14:textId="77777777" w:rsidR="002E0AD4" w:rsidRDefault="002E0AD4" w:rsidP="002E0AD4">
      <w:pPr>
        <w:spacing w:after="0" w:line="480" w:lineRule="auto"/>
        <w:rPr>
          <w:rFonts w:ascii="Times New Roman" w:hAnsi="Times New Roman" w:cs="Times New Roman"/>
          <w:sz w:val="24"/>
          <w:szCs w:val="24"/>
        </w:rPr>
      </w:pPr>
    </w:p>
    <w:p w14:paraId="769B01B8" w14:textId="77777777" w:rsidR="002E0AD4" w:rsidRDefault="002E0AD4" w:rsidP="002E0AD4">
      <w:pPr>
        <w:spacing w:after="0" w:line="480" w:lineRule="auto"/>
        <w:rPr>
          <w:rFonts w:ascii="Times New Roman" w:hAnsi="Times New Roman" w:cs="Times New Roman"/>
          <w:sz w:val="24"/>
          <w:szCs w:val="24"/>
        </w:rPr>
      </w:pPr>
    </w:p>
    <w:p w14:paraId="4C1D58F8" w14:textId="77777777" w:rsidR="002E0AD4" w:rsidRDefault="002E0AD4" w:rsidP="002E0AD4">
      <w:pPr>
        <w:spacing w:after="0" w:line="480" w:lineRule="auto"/>
        <w:rPr>
          <w:rFonts w:ascii="Times New Roman" w:hAnsi="Times New Roman" w:cs="Times New Roman"/>
          <w:sz w:val="24"/>
          <w:szCs w:val="24"/>
        </w:rPr>
      </w:pPr>
    </w:p>
    <w:p w14:paraId="7EEC64B0" w14:textId="77777777" w:rsidR="002E0AD4" w:rsidRDefault="002E0AD4" w:rsidP="002E0AD4">
      <w:pPr>
        <w:spacing w:after="0" w:line="480" w:lineRule="auto"/>
        <w:rPr>
          <w:rFonts w:ascii="Times New Roman" w:hAnsi="Times New Roman" w:cs="Times New Roman"/>
          <w:sz w:val="24"/>
          <w:szCs w:val="24"/>
        </w:rPr>
      </w:pPr>
    </w:p>
    <w:p w14:paraId="1C16E358" w14:textId="77777777" w:rsidR="002E0AD4" w:rsidRDefault="002E0AD4" w:rsidP="002E0AD4">
      <w:pPr>
        <w:spacing w:after="0" w:line="480" w:lineRule="auto"/>
        <w:rPr>
          <w:rFonts w:ascii="Times New Roman" w:hAnsi="Times New Roman" w:cs="Times New Roman"/>
          <w:sz w:val="24"/>
          <w:szCs w:val="24"/>
        </w:rPr>
      </w:pPr>
    </w:p>
    <w:p w14:paraId="1EE89502" w14:textId="77777777" w:rsidR="002E0AD4" w:rsidRDefault="002E0AD4" w:rsidP="002E0AD4">
      <w:pPr>
        <w:spacing w:after="0" w:line="480" w:lineRule="auto"/>
        <w:rPr>
          <w:rFonts w:ascii="Times New Roman" w:hAnsi="Times New Roman" w:cs="Times New Roman"/>
          <w:sz w:val="24"/>
          <w:szCs w:val="24"/>
        </w:rPr>
      </w:pPr>
    </w:p>
    <w:p w14:paraId="02857867" w14:textId="77777777" w:rsidR="002E0AD4" w:rsidRDefault="002E0AD4" w:rsidP="002E0AD4">
      <w:pPr>
        <w:spacing w:after="0" w:line="480" w:lineRule="auto"/>
        <w:rPr>
          <w:rFonts w:ascii="Times New Roman" w:hAnsi="Times New Roman" w:cs="Times New Roman"/>
          <w:sz w:val="24"/>
          <w:szCs w:val="24"/>
        </w:rPr>
      </w:pPr>
    </w:p>
    <w:p w14:paraId="6EAF4C15" w14:textId="581B0185" w:rsidR="002E0AD4" w:rsidRPr="00B61D38" w:rsidRDefault="00301DEC" w:rsidP="002E0AD4">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lastRenderedPageBreak/>
        <w:t>Appendi</w:t>
      </w:r>
      <w:bookmarkEnd w:id="0"/>
      <w:r>
        <w:rPr>
          <w:rFonts w:ascii="Times New Roman" w:hAnsi="Times New Roman" w:cs="Times New Roman"/>
          <w:sz w:val="24"/>
          <w:szCs w:val="24"/>
        </w:rPr>
        <w:t>x 1</w:t>
      </w:r>
      <w:r w:rsidR="002E0AD4" w:rsidRPr="00B61D38">
        <w:rPr>
          <w:rFonts w:ascii="Times New Roman" w:hAnsi="Times New Roman" w:cs="Times New Roman"/>
          <w:sz w:val="24"/>
          <w:szCs w:val="24"/>
        </w:rPr>
        <w:t xml:space="preserve"> – Multiple metrics improved during the time Leader Standard Work principles were initiated including </w:t>
      </w:r>
      <w:r w:rsidR="002E0AD4">
        <w:rPr>
          <w:rFonts w:ascii="Times New Roman" w:hAnsi="Times New Roman" w:cs="Times New Roman"/>
          <w:sz w:val="24"/>
          <w:szCs w:val="24"/>
        </w:rPr>
        <w:t>Do</w:t>
      </w:r>
      <w:r>
        <w:rPr>
          <w:rFonts w:ascii="Times New Roman" w:hAnsi="Times New Roman" w:cs="Times New Roman"/>
          <w:sz w:val="24"/>
          <w:szCs w:val="24"/>
        </w:rPr>
        <w:t>or to Provider times (Appendix 1</w:t>
      </w:r>
      <w:r w:rsidR="002E0AD4" w:rsidRPr="00B61D38">
        <w:rPr>
          <w:rFonts w:ascii="Times New Roman" w:hAnsi="Times New Roman" w:cs="Times New Roman"/>
          <w:sz w:val="24"/>
          <w:szCs w:val="24"/>
        </w:rPr>
        <w:t xml:space="preserve">-A), </w:t>
      </w:r>
      <w:r w:rsidR="002E0AD4">
        <w:rPr>
          <w:rFonts w:ascii="Times New Roman" w:hAnsi="Times New Roman" w:cs="Times New Roman"/>
          <w:sz w:val="24"/>
          <w:szCs w:val="24"/>
        </w:rPr>
        <w:t>le</w:t>
      </w:r>
      <w:r>
        <w:rPr>
          <w:rFonts w:ascii="Times New Roman" w:hAnsi="Times New Roman" w:cs="Times New Roman"/>
          <w:sz w:val="24"/>
          <w:szCs w:val="24"/>
        </w:rPr>
        <w:t>ft without treatment (Appendix 1</w:t>
      </w:r>
      <w:r w:rsidR="002E0AD4" w:rsidRPr="00B61D38">
        <w:rPr>
          <w:rFonts w:ascii="Times New Roman" w:hAnsi="Times New Roman" w:cs="Times New Roman"/>
          <w:sz w:val="24"/>
          <w:szCs w:val="24"/>
        </w:rPr>
        <w:t>-B) and ov</w:t>
      </w:r>
      <w:r>
        <w:rPr>
          <w:rFonts w:ascii="Times New Roman" w:hAnsi="Times New Roman" w:cs="Times New Roman"/>
          <w:sz w:val="24"/>
          <w:szCs w:val="24"/>
        </w:rPr>
        <w:t>erall length of stay (Appendix 1</w:t>
      </w:r>
      <w:r w:rsidR="002E0AD4" w:rsidRPr="00B61D38">
        <w:rPr>
          <w:rFonts w:ascii="Times New Roman" w:hAnsi="Times New Roman" w:cs="Times New Roman"/>
          <w:sz w:val="24"/>
          <w:szCs w:val="24"/>
        </w:rPr>
        <w:t>-C)</w:t>
      </w:r>
    </w:p>
    <w:p w14:paraId="5606A848" w14:textId="77777777" w:rsidR="002E0AD4" w:rsidRDefault="002E0AD4" w:rsidP="002E0AD4">
      <w:pPr>
        <w:spacing w:after="0" w:line="480" w:lineRule="auto"/>
        <w:rPr>
          <w:rFonts w:ascii="Times New Roman" w:hAnsi="Times New Roman" w:cs="Times New Roman"/>
          <w:sz w:val="24"/>
          <w:szCs w:val="24"/>
        </w:rPr>
      </w:pPr>
    </w:p>
    <w:p w14:paraId="5872A64D" w14:textId="55447B6C" w:rsidR="002E0AD4" w:rsidRPr="004640BF" w:rsidRDefault="00301DEC" w:rsidP="002E0AD4">
      <w:pPr>
        <w:spacing w:after="0" w:line="480" w:lineRule="auto"/>
        <w:rPr>
          <w:rFonts w:ascii="Times New Roman" w:hAnsi="Times New Roman" w:cs="Times New Roman"/>
          <w:sz w:val="24"/>
          <w:szCs w:val="24"/>
        </w:rPr>
      </w:pPr>
      <w:r>
        <w:rPr>
          <w:rFonts w:ascii="Times New Roman" w:hAnsi="Times New Roman" w:cs="Times New Roman"/>
          <w:sz w:val="24"/>
          <w:szCs w:val="24"/>
        </w:rPr>
        <w:t>Appendix 1</w:t>
      </w:r>
      <w:r w:rsidR="002E0AD4">
        <w:rPr>
          <w:rFonts w:ascii="Times New Roman" w:hAnsi="Times New Roman" w:cs="Times New Roman"/>
          <w:sz w:val="24"/>
          <w:szCs w:val="24"/>
        </w:rPr>
        <w:t>-</w:t>
      </w:r>
      <w:r w:rsidR="002E0AD4" w:rsidRPr="004640BF">
        <w:rPr>
          <w:rFonts w:ascii="Times New Roman" w:hAnsi="Times New Roman" w:cs="Times New Roman"/>
          <w:sz w:val="24"/>
          <w:szCs w:val="24"/>
        </w:rPr>
        <w:t>A</w:t>
      </w:r>
    </w:p>
    <w:p w14:paraId="4162B123" w14:textId="77777777" w:rsidR="002E0AD4" w:rsidRDefault="002E0AD4" w:rsidP="002E0AD4">
      <w:pPr>
        <w:rPr>
          <w:noProof/>
        </w:rPr>
      </w:pPr>
      <w:r>
        <w:rPr>
          <w:noProof/>
        </w:rPr>
        <w:drawing>
          <wp:inline distT="0" distB="0" distL="0" distR="0" wp14:anchorId="14BAB33D" wp14:editId="597AF783">
            <wp:extent cx="4572000" cy="2743200"/>
            <wp:effectExtent l="0" t="0" r="0" b="0"/>
            <wp:docPr id="7" name="Chart 7" descr="Chart type: Clustered Column. 'Field1' by 'Field2'&#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4C451C-A636-466B-9EB7-5AF079256C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Del="00B54203">
        <w:rPr>
          <w:noProof/>
        </w:rPr>
        <w:t xml:space="preserve"> </w:t>
      </w:r>
    </w:p>
    <w:p w14:paraId="02326B67" w14:textId="33A432C7" w:rsidR="002E0AD4" w:rsidRPr="004640BF" w:rsidRDefault="00301DEC" w:rsidP="002E0AD4">
      <w:pPr>
        <w:spacing w:after="0" w:line="480" w:lineRule="auto"/>
        <w:rPr>
          <w:rFonts w:ascii="Times New Roman" w:hAnsi="Times New Roman" w:cs="Times New Roman"/>
          <w:sz w:val="24"/>
          <w:szCs w:val="24"/>
        </w:rPr>
      </w:pPr>
      <w:r>
        <w:rPr>
          <w:rFonts w:ascii="Times New Roman" w:hAnsi="Times New Roman" w:cs="Times New Roman"/>
          <w:sz w:val="24"/>
          <w:szCs w:val="24"/>
        </w:rPr>
        <w:t>Appendix 1</w:t>
      </w:r>
      <w:r w:rsidR="002E0AD4" w:rsidRPr="004640BF">
        <w:rPr>
          <w:rFonts w:ascii="Times New Roman" w:hAnsi="Times New Roman" w:cs="Times New Roman"/>
          <w:sz w:val="24"/>
          <w:szCs w:val="24"/>
        </w:rPr>
        <w:t>-B</w:t>
      </w:r>
    </w:p>
    <w:p w14:paraId="634F002B" w14:textId="77777777" w:rsidR="002E0AD4" w:rsidRDefault="002E0AD4" w:rsidP="002E0AD4">
      <w:pPr>
        <w:rPr>
          <w:noProof/>
        </w:rPr>
      </w:pPr>
      <w:r>
        <w:rPr>
          <w:noProof/>
        </w:rPr>
        <w:drawing>
          <wp:inline distT="0" distB="0" distL="0" distR="0" wp14:anchorId="5D7639F3" wp14:editId="1B9A058F">
            <wp:extent cx="4572000" cy="2743200"/>
            <wp:effectExtent l="0" t="0" r="0" b="0"/>
            <wp:docPr id="6" name="Chart 6" descr="Chart type: Clustered Column. 'Field1' by 'Field2'&#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9381B1-38D0-49A4-A068-F84AF69FF4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Del="004B3DAA">
        <w:rPr>
          <w:noProof/>
        </w:rPr>
        <w:t xml:space="preserve"> </w:t>
      </w:r>
    </w:p>
    <w:p w14:paraId="2FCE08B6" w14:textId="77777777" w:rsidR="002E0AD4" w:rsidRDefault="002E0AD4" w:rsidP="002E0AD4">
      <w:pPr>
        <w:spacing w:after="0" w:line="480" w:lineRule="auto"/>
        <w:rPr>
          <w:rFonts w:ascii="Times New Roman" w:hAnsi="Times New Roman" w:cs="Times New Roman"/>
          <w:sz w:val="24"/>
          <w:szCs w:val="24"/>
        </w:rPr>
      </w:pPr>
    </w:p>
    <w:p w14:paraId="68C662D7" w14:textId="5E9FAE2C" w:rsidR="002E0AD4" w:rsidRPr="004640BF" w:rsidRDefault="00301DEC" w:rsidP="002E0AD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Appendix 1</w:t>
      </w:r>
      <w:r w:rsidR="002E0AD4" w:rsidRPr="004640BF">
        <w:rPr>
          <w:rFonts w:ascii="Times New Roman" w:hAnsi="Times New Roman" w:cs="Times New Roman"/>
          <w:sz w:val="24"/>
          <w:szCs w:val="24"/>
        </w:rPr>
        <w:t>-C</w:t>
      </w:r>
    </w:p>
    <w:p w14:paraId="1DCAAE32" w14:textId="77777777" w:rsidR="002E0AD4" w:rsidRDefault="002E0AD4" w:rsidP="002E0AD4">
      <w:pPr>
        <w:rPr>
          <w:noProof/>
        </w:rPr>
      </w:pPr>
      <w:r w:rsidRPr="004B3DAA">
        <w:rPr>
          <w:noProof/>
        </w:rPr>
        <w:t xml:space="preserve"> </w:t>
      </w:r>
      <w:r>
        <w:rPr>
          <w:noProof/>
        </w:rPr>
        <w:drawing>
          <wp:inline distT="0" distB="0" distL="0" distR="0" wp14:anchorId="7ED3F019" wp14:editId="23AEF548">
            <wp:extent cx="4572000" cy="2773680"/>
            <wp:effectExtent l="0" t="0" r="0" b="7620"/>
            <wp:docPr id="2" name="Chart 2" descr="Chart type: Clustered Column. 'Field1' by 'Field2'&#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6D8DBC-BFC8-457C-A3F2-CF57DC4D76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8970B6" w14:textId="77777777" w:rsidR="002E0AD4" w:rsidRPr="004640BF" w:rsidRDefault="002E0AD4" w:rsidP="002E0AD4">
      <w:pPr>
        <w:rPr>
          <w:rFonts w:ascii="Times New Roman" w:hAnsi="Times New Roman" w:cs="Times New Roman"/>
          <w:noProof/>
        </w:rPr>
      </w:pPr>
    </w:p>
    <w:p w14:paraId="4AB5A09A" w14:textId="77777777" w:rsidR="002E0AD4" w:rsidRDefault="002E0AD4" w:rsidP="002E0AD4"/>
    <w:p w14:paraId="34DF0D69" w14:textId="77777777" w:rsidR="002E0AD4" w:rsidRDefault="002E0AD4" w:rsidP="002E0AD4"/>
    <w:p w14:paraId="6C124A56" w14:textId="77777777" w:rsidR="002E0AD4" w:rsidRDefault="002E0AD4" w:rsidP="002E0AD4"/>
    <w:p w14:paraId="3898C64F" w14:textId="77777777" w:rsidR="002E0AD4" w:rsidRPr="00B61D38" w:rsidRDefault="002E0AD4" w:rsidP="002E0AD4">
      <w:pPr>
        <w:spacing w:after="0" w:line="480" w:lineRule="auto"/>
        <w:rPr>
          <w:rFonts w:ascii="Times New Roman" w:hAnsi="Times New Roman" w:cs="Times New Roman"/>
          <w:sz w:val="24"/>
          <w:szCs w:val="24"/>
        </w:rPr>
      </w:pPr>
    </w:p>
    <w:p w14:paraId="57FC8D4E" w14:textId="77777777" w:rsidR="002E0AD4" w:rsidRPr="00B61D38" w:rsidRDefault="002E0AD4" w:rsidP="002E0AD4">
      <w:pPr>
        <w:spacing w:after="0" w:line="480" w:lineRule="auto"/>
        <w:rPr>
          <w:rFonts w:ascii="Times New Roman" w:hAnsi="Times New Roman" w:cs="Times New Roman"/>
          <w:sz w:val="24"/>
          <w:szCs w:val="24"/>
        </w:rPr>
      </w:pPr>
    </w:p>
    <w:p w14:paraId="20CF22C6" w14:textId="77777777" w:rsidR="002E0AD4" w:rsidRDefault="002E0AD4" w:rsidP="002E0AD4">
      <w:pPr>
        <w:spacing w:after="0" w:line="480" w:lineRule="auto"/>
        <w:rPr>
          <w:rFonts w:ascii="Times New Roman" w:hAnsi="Times New Roman" w:cs="Times New Roman"/>
          <w:sz w:val="24"/>
          <w:szCs w:val="24"/>
        </w:rPr>
      </w:pPr>
    </w:p>
    <w:p w14:paraId="3FED280A" w14:textId="77777777" w:rsidR="002E0AD4" w:rsidRDefault="002E0AD4"/>
    <w:sectPr w:rsidR="002E0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3B5DC" w14:textId="77777777" w:rsidR="00EA103A" w:rsidRDefault="00EA103A" w:rsidP="002E0AD4">
      <w:pPr>
        <w:spacing w:after="0" w:line="240" w:lineRule="auto"/>
      </w:pPr>
      <w:r>
        <w:separator/>
      </w:r>
    </w:p>
  </w:endnote>
  <w:endnote w:type="continuationSeparator" w:id="0">
    <w:p w14:paraId="48C2A6AC" w14:textId="77777777" w:rsidR="00EA103A" w:rsidRDefault="00EA103A" w:rsidP="002E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59C27" w14:textId="77777777" w:rsidR="00EA103A" w:rsidRDefault="00EA103A" w:rsidP="002E0AD4">
      <w:pPr>
        <w:spacing w:after="0" w:line="240" w:lineRule="auto"/>
      </w:pPr>
      <w:r>
        <w:separator/>
      </w:r>
    </w:p>
  </w:footnote>
  <w:footnote w:type="continuationSeparator" w:id="0">
    <w:p w14:paraId="4BBD761E" w14:textId="77777777" w:rsidR="00EA103A" w:rsidRDefault="00EA103A" w:rsidP="002E0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81"/>
    <w:rsid w:val="0002334A"/>
    <w:rsid w:val="000424FB"/>
    <w:rsid w:val="001220A3"/>
    <w:rsid w:val="001953E0"/>
    <w:rsid w:val="001D3C3F"/>
    <w:rsid w:val="0020674F"/>
    <w:rsid w:val="00297908"/>
    <w:rsid w:val="002E0AD4"/>
    <w:rsid w:val="00301DEC"/>
    <w:rsid w:val="003F5081"/>
    <w:rsid w:val="00496E52"/>
    <w:rsid w:val="004A1249"/>
    <w:rsid w:val="005176F4"/>
    <w:rsid w:val="005E084A"/>
    <w:rsid w:val="006F63D1"/>
    <w:rsid w:val="0072470E"/>
    <w:rsid w:val="00736B60"/>
    <w:rsid w:val="00793DB3"/>
    <w:rsid w:val="00834B49"/>
    <w:rsid w:val="00844584"/>
    <w:rsid w:val="00862129"/>
    <w:rsid w:val="00874107"/>
    <w:rsid w:val="00961637"/>
    <w:rsid w:val="009B13F0"/>
    <w:rsid w:val="00AA2F97"/>
    <w:rsid w:val="00C37333"/>
    <w:rsid w:val="00C93D74"/>
    <w:rsid w:val="00C97234"/>
    <w:rsid w:val="00CC17F3"/>
    <w:rsid w:val="00D30395"/>
    <w:rsid w:val="00DA450B"/>
    <w:rsid w:val="00EA103A"/>
    <w:rsid w:val="00F51846"/>
    <w:rsid w:val="00FB4ECB"/>
    <w:rsid w:val="00FE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6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08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D4"/>
    <w:rPr>
      <w:sz w:val="22"/>
      <w:szCs w:val="22"/>
    </w:rPr>
  </w:style>
  <w:style w:type="paragraph" w:styleId="Footer">
    <w:name w:val="footer"/>
    <w:basedOn w:val="Normal"/>
    <w:link w:val="FooterChar"/>
    <w:uiPriority w:val="99"/>
    <w:unhideWhenUsed/>
    <w:rsid w:val="002E0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D4"/>
    <w:rPr>
      <w:sz w:val="22"/>
      <w:szCs w:val="22"/>
    </w:rPr>
  </w:style>
  <w:style w:type="character" w:styleId="CommentReference">
    <w:name w:val="annotation reference"/>
    <w:basedOn w:val="DefaultParagraphFont"/>
    <w:uiPriority w:val="99"/>
    <w:semiHidden/>
    <w:unhideWhenUsed/>
    <w:rsid w:val="005176F4"/>
    <w:rPr>
      <w:sz w:val="16"/>
      <w:szCs w:val="16"/>
    </w:rPr>
  </w:style>
  <w:style w:type="paragraph" w:styleId="CommentText">
    <w:name w:val="annotation text"/>
    <w:basedOn w:val="Normal"/>
    <w:link w:val="CommentTextChar"/>
    <w:uiPriority w:val="99"/>
    <w:semiHidden/>
    <w:unhideWhenUsed/>
    <w:rsid w:val="005176F4"/>
    <w:pPr>
      <w:spacing w:line="240" w:lineRule="auto"/>
    </w:pPr>
    <w:rPr>
      <w:sz w:val="20"/>
      <w:szCs w:val="20"/>
    </w:rPr>
  </w:style>
  <w:style w:type="character" w:customStyle="1" w:styleId="CommentTextChar">
    <w:name w:val="Comment Text Char"/>
    <w:basedOn w:val="DefaultParagraphFont"/>
    <w:link w:val="CommentText"/>
    <w:uiPriority w:val="99"/>
    <w:semiHidden/>
    <w:rsid w:val="005176F4"/>
    <w:rPr>
      <w:sz w:val="20"/>
      <w:szCs w:val="20"/>
    </w:rPr>
  </w:style>
  <w:style w:type="paragraph" w:styleId="CommentSubject">
    <w:name w:val="annotation subject"/>
    <w:basedOn w:val="CommentText"/>
    <w:next w:val="CommentText"/>
    <w:link w:val="CommentSubjectChar"/>
    <w:uiPriority w:val="99"/>
    <w:semiHidden/>
    <w:unhideWhenUsed/>
    <w:rsid w:val="005176F4"/>
    <w:rPr>
      <w:b/>
      <w:bCs/>
    </w:rPr>
  </w:style>
  <w:style w:type="character" w:customStyle="1" w:styleId="CommentSubjectChar">
    <w:name w:val="Comment Subject Char"/>
    <w:basedOn w:val="CommentTextChar"/>
    <w:link w:val="CommentSubject"/>
    <w:uiPriority w:val="99"/>
    <w:semiHidden/>
    <w:rsid w:val="005176F4"/>
    <w:rPr>
      <w:b/>
      <w:bCs/>
      <w:sz w:val="20"/>
      <w:szCs w:val="20"/>
    </w:rPr>
  </w:style>
  <w:style w:type="paragraph" w:styleId="BalloonText">
    <w:name w:val="Balloon Text"/>
    <w:basedOn w:val="Normal"/>
    <w:link w:val="BalloonTextChar"/>
    <w:uiPriority w:val="99"/>
    <w:semiHidden/>
    <w:unhideWhenUsed/>
    <w:rsid w:val="00301D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D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08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D4"/>
    <w:rPr>
      <w:sz w:val="22"/>
      <w:szCs w:val="22"/>
    </w:rPr>
  </w:style>
  <w:style w:type="paragraph" w:styleId="Footer">
    <w:name w:val="footer"/>
    <w:basedOn w:val="Normal"/>
    <w:link w:val="FooterChar"/>
    <w:uiPriority w:val="99"/>
    <w:unhideWhenUsed/>
    <w:rsid w:val="002E0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D4"/>
    <w:rPr>
      <w:sz w:val="22"/>
      <w:szCs w:val="22"/>
    </w:rPr>
  </w:style>
  <w:style w:type="character" w:styleId="CommentReference">
    <w:name w:val="annotation reference"/>
    <w:basedOn w:val="DefaultParagraphFont"/>
    <w:uiPriority w:val="99"/>
    <w:semiHidden/>
    <w:unhideWhenUsed/>
    <w:rsid w:val="005176F4"/>
    <w:rPr>
      <w:sz w:val="16"/>
      <w:szCs w:val="16"/>
    </w:rPr>
  </w:style>
  <w:style w:type="paragraph" w:styleId="CommentText">
    <w:name w:val="annotation text"/>
    <w:basedOn w:val="Normal"/>
    <w:link w:val="CommentTextChar"/>
    <w:uiPriority w:val="99"/>
    <w:semiHidden/>
    <w:unhideWhenUsed/>
    <w:rsid w:val="005176F4"/>
    <w:pPr>
      <w:spacing w:line="240" w:lineRule="auto"/>
    </w:pPr>
    <w:rPr>
      <w:sz w:val="20"/>
      <w:szCs w:val="20"/>
    </w:rPr>
  </w:style>
  <w:style w:type="character" w:customStyle="1" w:styleId="CommentTextChar">
    <w:name w:val="Comment Text Char"/>
    <w:basedOn w:val="DefaultParagraphFont"/>
    <w:link w:val="CommentText"/>
    <w:uiPriority w:val="99"/>
    <w:semiHidden/>
    <w:rsid w:val="005176F4"/>
    <w:rPr>
      <w:sz w:val="20"/>
      <w:szCs w:val="20"/>
    </w:rPr>
  </w:style>
  <w:style w:type="paragraph" w:styleId="CommentSubject">
    <w:name w:val="annotation subject"/>
    <w:basedOn w:val="CommentText"/>
    <w:next w:val="CommentText"/>
    <w:link w:val="CommentSubjectChar"/>
    <w:uiPriority w:val="99"/>
    <w:semiHidden/>
    <w:unhideWhenUsed/>
    <w:rsid w:val="005176F4"/>
    <w:rPr>
      <w:b/>
      <w:bCs/>
    </w:rPr>
  </w:style>
  <w:style w:type="character" w:customStyle="1" w:styleId="CommentSubjectChar">
    <w:name w:val="Comment Subject Char"/>
    <w:basedOn w:val="CommentTextChar"/>
    <w:link w:val="CommentSubject"/>
    <w:uiPriority w:val="99"/>
    <w:semiHidden/>
    <w:rsid w:val="005176F4"/>
    <w:rPr>
      <w:b/>
      <w:bCs/>
      <w:sz w:val="20"/>
      <w:szCs w:val="20"/>
    </w:rPr>
  </w:style>
  <w:style w:type="paragraph" w:styleId="BalloonText">
    <w:name w:val="Balloon Text"/>
    <w:basedOn w:val="Normal"/>
    <w:link w:val="BalloonTextChar"/>
    <w:uiPriority w:val="99"/>
    <w:semiHidden/>
    <w:unhideWhenUsed/>
    <w:rsid w:val="00301D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D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kupec\Desktop\Sebring%20metrics.xlsx"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kupec\Desktop\Sebring%20metrics.xlsx" TargetMode="External"/><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skupec\Desktop\Sebring%20metrics.xlsx" TargetMode="External"/><Relationship Id="rId2" Type="http://schemas.microsoft.com/office/2011/relationships/chartStyle" Target="style3.xml"/><Relationship Id="rId3" Type="http://schemas.microsoft.com/office/2011/relationships/chartColorStyle" Target="colors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Door to Provider</a:t>
            </a:r>
          </a:p>
        </c:rich>
      </c:tx>
      <c:layout/>
      <c:overlay val="0"/>
      <c:spPr>
        <a:noFill/>
        <a:ln>
          <a:noFill/>
        </a:ln>
        <a:effectLst/>
      </c:spPr>
    </c:title>
    <c:autoTitleDeleted val="0"/>
    <c:plotArea>
      <c:layout/>
      <c:lineChart>
        <c:grouping val="standard"/>
        <c:varyColors val="0"/>
        <c:ser>
          <c:idx val="0"/>
          <c:order val="0"/>
          <c:tx>
            <c:v>Field1</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Sheet1!$B$3:$J$3</c:f>
              <c:strCache>
                <c:ptCount val="9"/>
                <c:pt idx="0">
                  <c:v>Apr</c:v>
                </c:pt>
                <c:pt idx="1">
                  <c:v>May</c:v>
                </c:pt>
                <c:pt idx="2">
                  <c:v>Jun</c:v>
                </c:pt>
                <c:pt idx="3">
                  <c:v>Jul</c:v>
                </c:pt>
                <c:pt idx="4">
                  <c:v>Aug</c:v>
                </c:pt>
                <c:pt idx="5">
                  <c:v>Sept</c:v>
                </c:pt>
                <c:pt idx="6">
                  <c:v>Oct</c:v>
                </c:pt>
                <c:pt idx="7">
                  <c:v>Nov</c:v>
                </c:pt>
                <c:pt idx="8">
                  <c:v>Dec</c:v>
                </c:pt>
              </c:strCache>
            </c:strRef>
          </c:cat>
          <c:val>
            <c:numRef>
              <c:f>Sheet1!$B$2:$J$2</c:f>
              <c:numCache>
                <c:formatCode>General</c:formatCode>
                <c:ptCount val="9"/>
                <c:pt idx="0">
                  <c:v>27.0</c:v>
                </c:pt>
                <c:pt idx="1">
                  <c:v>24.0</c:v>
                </c:pt>
                <c:pt idx="2">
                  <c:v>20.0</c:v>
                </c:pt>
                <c:pt idx="3">
                  <c:v>18.0</c:v>
                </c:pt>
                <c:pt idx="4">
                  <c:v>18.0</c:v>
                </c:pt>
                <c:pt idx="5">
                  <c:v>17.0</c:v>
                </c:pt>
                <c:pt idx="6">
                  <c:v>18.0</c:v>
                </c:pt>
                <c:pt idx="7">
                  <c:v>17.0</c:v>
                </c:pt>
                <c:pt idx="8">
                  <c:v>22.0</c:v>
                </c:pt>
              </c:numCache>
            </c:numRef>
          </c:val>
          <c:smooth val="0"/>
          <c:extLst xmlns:c16r2="http://schemas.microsoft.com/office/drawing/2015/06/chart">
            <c:ext xmlns:c16="http://schemas.microsoft.com/office/drawing/2014/chart" uri="{C3380CC4-5D6E-409C-BE32-E72D297353CC}">
              <c16:uniqueId val="{00000000-C8EB-CB4F-B826-B36D2B069A99}"/>
            </c:ext>
          </c:extLst>
        </c:ser>
        <c:dLbls>
          <c:showLegendKey val="0"/>
          <c:showVal val="0"/>
          <c:showCatName val="0"/>
          <c:showSerName val="0"/>
          <c:showPercent val="0"/>
          <c:showBubbleSize val="0"/>
        </c:dLbls>
        <c:marker val="1"/>
        <c:smooth val="0"/>
        <c:axId val="2112502584"/>
        <c:axId val="2142135592"/>
      </c:lineChart>
      <c:catAx>
        <c:axId val="2112502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2019</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142135592"/>
        <c:crosses val="autoZero"/>
        <c:auto val="1"/>
        <c:lblAlgn val="ctr"/>
        <c:lblOffset val="100"/>
        <c:noMultiLvlLbl val="0"/>
      </c:catAx>
      <c:valAx>
        <c:axId val="2142135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minutes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1125025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%Left Without Treatment </a:t>
            </a:r>
          </a:p>
        </c:rich>
      </c:tx>
      <c:layout/>
      <c:overlay val="0"/>
      <c:spPr>
        <a:noFill/>
        <a:ln>
          <a:noFill/>
        </a:ln>
        <a:effectLst/>
      </c:spPr>
    </c:title>
    <c:autoTitleDeleted val="0"/>
    <c:plotArea>
      <c:layout/>
      <c:lineChart>
        <c:grouping val="standard"/>
        <c:varyColors val="0"/>
        <c:ser>
          <c:idx val="0"/>
          <c:order val="0"/>
          <c:tx>
            <c:v>Field1</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Sheet1!$B$38:$J$38</c:f>
              <c:strCache>
                <c:ptCount val="9"/>
                <c:pt idx="0">
                  <c:v>Apr</c:v>
                </c:pt>
                <c:pt idx="1">
                  <c:v>May</c:v>
                </c:pt>
                <c:pt idx="2">
                  <c:v>Jun</c:v>
                </c:pt>
                <c:pt idx="3">
                  <c:v>Jul</c:v>
                </c:pt>
                <c:pt idx="4">
                  <c:v>Aug</c:v>
                </c:pt>
                <c:pt idx="5">
                  <c:v>Sept</c:v>
                </c:pt>
                <c:pt idx="6">
                  <c:v>Oct</c:v>
                </c:pt>
                <c:pt idx="7">
                  <c:v>Nov</c:v>
                </c:pt>
                <c:pt idx="8">
                  <c:v>Dec</c:v>
                </c:pt>
              </c:strCache>
            </c:strRef>
          </c:cat>
          <c:val>
            <c:numRef>
              <c:f>Sheet1!$B$37:$J$37</c:f>
              <c:numCache>
                <c:formatCode>0.00%</c:formatCode>
                <c:ptCount val="9"/>
                <c:pt idx="0">
                  <c:v>0.0351</c:v>
                </c:pt>
                <c:pt idx="1">
                  <c:v>0.0235</c:v>
                </c:pt>
                <c:pt idx="2">
                  <c:v>0.0129</c:v>
                </c:pt>
                <c:pt idx="3">
                  <c:v>0.0146</c:v>
                </c:pt>
                <c:pt idx="4">
                  <c:v>0.0133</c:v>
                </c:pt>
                <c:pt idx="5">
                  <c:v>0.0151</c:v>
                </c:pt>
                <c:pt idx="6">
                  <c:v>0.0118</c:v>
                </c:pt>
                <c:pt idx="7">
                  <c:v>0.0203</c:v>
                </c:pt>
                <c:pt idx="8">
                  <c:v>0.0195</c:v>
                </c:pt>
              </c:numCache>
            </c:numRef>
          </c:val>
          <c:smooth val="0"/>
          <c:extLst xmlns:c16r2="http://schemas.microsoft.com/office/drawing/2015/06/chart">
            <c:ext xmlns:c16="http://schemas.microsoft.com/office/drawing/2014/chart" uri="{C3380CC4-5D6E-409C-BE32-E72D297353CC}">
              <c16:uniqueId val="{00000000-9C47-C540-AA93-0D18722FF6A7}"/>
            </c:ext>
          </c:extLst>
        </c:ser>
        <c:dLbls>
          <c:showLegendKey val="0"/>
          <c:showVal val="0"/>
          <c:showCatName val="0"/>
          <c:showSerName val="0"/>
          <c:showPercent val="0"/>
          <c:showBubbleSize val="0"/>
        </c:dLbls>
        <c:marker val="1"/>
        <c:smooth val="0"/>
        <c:axId val="2045694264"/>
        <c:axId val="2045724744"/>
      </c:lineChart>
      <c:catAx>
        <c:axId val="2045694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2019</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045724744"/>
        <c:crosses val="autoZero"/>
        <c:auto val="1"/>
        <c:lblAlgn val="ctr"/>
        <c:lblOffset val="100"/>
        <c:noMultiLvlLbl val="0"/>
      </c:catAx>
      <c:valAx>
        <c:axId val="2045724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0456942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Overall</a:t>
            </a:r>
            <a:r>
              <a:rPr lang="en-US" baseline="0"/>
              <a:t> Length of Stay</a:t>
            </a:r>
            <a:endParaRPr lang="en-US"/>
          </a:p>
        </c:rich>
      </c:tx>
      <c:layout/>
      <c:overlay val="0"/>
      <c:spPr>
        <a:noFill/>
        <a:ln>
          <a:noFill/>
        </a:ln>
        <a:effectLst/>
      </c:spPr>
    </c:title>
    <c:autoTitleDeleted val="0"/>
    <c:plotArea>
      <c:layout/>
      <c:lineChart>
        <c:grouping val="standard"/>
        <c:varyColors val="0"/>
        <c:ser>
          <c:idx val="0"/>
          <c:order val="0"/>
          <c:tx>
            <c:v>Field1</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Sheet1!$B$42:$J$42</c:f>
              <c:strCache>
                <c:ptCount val="9"/>
                <c:pt idx="0">
                  <c:v>Apr</c:v>
                </c:pt>
                <c:pt idx="1">
                  <c:v>May</c:v>
                </c:pt>
                <c:pt idx="2">
                  <c:v>Jun</c:v>
                </c:pt>
                <c:pt idx="3">
                  <c:v>Jul</c:v>
                </c:pt>
                <c:pt idx="4">
                  <c:v>Aug</c:v>
                </c:pt>
                <c:pt idx="5">
                  <c:v>Sept</c:v>
                </c:pt>
                <c:pt idx="6">
                  <c:v>Oct</c:v>
                </c:pt>
                <c:pt idx="7">
                  <c:v>Nov</c:v>
                </c:pt>
                <c:pt idx="8">
                  <c:v>Dec</c:v>
                </c:pt>
              </c:strCache>
            </c:strRef>
          </c:cat>
          <c:val>
            <c:numRef>
              <c:f>Sheet1!$B$41:$J$41</c:f>
              <c:numCache>
                <c:formatCode>General</c:formatCode>
                <c:ptCount val="9"/>
                <c:pt idx="0">
                  <c:v>222.0</c:v>
                </c:pt>
                <c:pt idx="1">
                  <c:v>198.0</c:v>
                </c:pt>
                <c:pt idx="2">
                  <c:v>186.0</c:v>
                </c:pt>
                <c:pt idx="3">
                  <c:v>189.0</c:v>
                </c:pt>
                <c:pt idx="4">
                  <c:v>181.0</c:v>
                </c:pt>
                <c:pt idx="5">
                  <c:v>172.0</c:v>
                </c:pt>
                <c:pt idx="6">
                  <c:v>187.0</c:v>
                </c:pt>
                <c:pt idx="7">
                  <c:v>183.0</c:v>
                </c:pt>
                <c:pt idx="8">
                  <c:v>193.0</c:v>
                </c:pt>
              </c:numCache>
            </c:numRef>
          </c:val>
          <c:smooth val="0"/>
          <c:extLst xmlns:c16r2="http://schemas.microsoft.com/office/drawing/2015/06/chart">
            <c:ext xmlns:c16="http://schemas.microsoft.com/office/drawing/2014/chart" uri="{C3380CC4-5D6E-409C-BE32-E72D297353CC}">
              <c16:uniqueId val="{00000000-C060-0641-B839-62CBBA1605BB}"/>
            </c:ext>
          </c:extLst>
        </c:ser>
        <c:dLbls>
          <c:showLegendKey val="0"/>
          <c:showVal val="0"/>
          <c:showCatName val="0"/>
          <c:showSerName val="0"/>
          <c:showPercent val="0"/>
          <c:showBubbleSize val="0"/>
        </c:dLbls>
        <c:marker val="1"/>
        <c:smooth val="0"/>
        <c:axId val="2134261752"/>
        <c:axId val="2133973416"/>
      </c:lineChart>
      <c:catAx>
        <c:axId val="2134261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2019</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133973416"/>
        <c:crosses val="autoZero"/>
        <c:auto val="1"/>
        <c:lblAlgn val="ctr"/>
        <c:lblOffset val="100"/>
        <c:noMultiLvlLbl val="0"/>
      </c:catAx>
      <c:valAx>
        <c:axId val="2133973416"/>
        <c:scaling>
          <c:orientation val="minMax"/>
          <c:max val="250.0"/>
          <c:min val="1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minutes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134261752"/>
        <c:crosses val="autoZero"/>
        <c:crossBetween val="between"/>
        <c:majorUnit val="2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711</Words>
  <Characters>4058</Characters>
  <Application>Microsoft Macintosh Word</Application>
  <DocSecurity>0</DocSecurity>
  <Lines>33</Lines>
  <Paragraphs>9</Paragraphs>
  <ScaleCrop>false</ScaleCrop>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Jestin Carlson, MD</dc:creator>
  <cp:keywords/>
  <dc:description/>
  <cp:lastModifiedBy>J C</cp:lastModifiedBy>
  <cp:revision>4</cp:revision>
  <dcterms:created xsi:type="dcterms:W3CDTF">2021-12-27T10:26:00Z</dcterms:created>
  <dcterms:modified xsi:type="dcterms:W3CDTF">2021-12-27T10:28:00Z</dcterms:modified>
</cp:coreProperties>
</file>