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74B5" w14:textId="77777777" w:rsidR="00D71648" w:rsidRPr="002A1870" w:rsidRDefault="00D71648" w:rsidP="00D71648">
      <w:pPr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2A1870">
        <w:rPr>
          <w:rFonts w:asciiTheme="majorBidi" w:hAnsiTheme="majorBidi" w:cstheme="majorBidi"/>
          <w:sz w:val="24"/>
          <w:szCs w:val="24"/>
        </w:rPr>
        <w:t>Table 3: Parameters for the Power Law and the Cross models and the extent of shear thinning for Group B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370"/>
        <w:gridCol w:w="990"/>
        <w:gridCol w:w="990"/>
        <w:gridCol w:w="1186"/>
        <w:gridCol w:w="992"/>
        <w:gridCol w:w="993"/>
        <w:gridCol w:w="992"/>
      </w:tblGrid>
      <w:tr w:rsidR="00D71648" w14:paraId="6D395E10" w14:textId="77777777" w:rsidTr="00EA5211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4886" w14:textId="77777777" w:rsidR="00D71648" w:rsidRPr="00EA5211" w:rsidRDefault="00D71648" w:rsidP="00EA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SAMPLE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37CB" w14:textId="77777777" w:rsidR="00D71648" w:rsidRPr="00EA5211" w:rsidRDefault="00D71648" w:rsidP="00EA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MODEL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04A5" w14:textId="77777777" w:rsidR="00D71648" w:rsidRPr="00EA5211" w:rsidRDefault="00D71648" w:rsidP="00EA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η</w:t>
            </w:r>
            <w:r w:rsidRPr="00AC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bidi="he-IL"/>
              </w:rPr>
              <w:t>0</w:t>
            </w: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</w:p>
          <w:p w14:paraId="1E12F3A1" w14:textId="77777777" w:rsidR="00D71648" w:rsidRPr="00EA5211" w:rsidRDefault="00D71648" w:rsidP="00EA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(mPas)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2394" w14:textId="77777777" w:rsidR="00D71648" w:rsidRPr="00EA5211" w:rsidRDefault="00D71648" w:rsidP="00EA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η</w:t>
            </w:r>
            <w:r w:rsidRPr="00AC6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bidi="he-IL"/>
              </w:rPr>
              <w:t xml:space="preserve">ꚙ </w:t>
            </w: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(mPas)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D887" w14:textId="77777777" w:rsidR="00D71648" w:rsidRPr="00EA5211" w:rsidRDefault="00D71648" w:rsidP="00EA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A53D" w14:textId="77777777" w:rsidR="00D71648" w:rsidRPr="00EA5211" w:rsidRDefault="00D71648" w:rsidP="00EA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C1BD" w14:textId="77777777" w:rsidR="00D71648" w:rsidRPr="00EA5211" w:rsidRDefault="00D71648" w:rsidP="00EA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72C9" w14:textId="77777777" w:rsidR="00D71648" w:rsidRPr="00EA5211" w:rsidRDefault="00D71648" w:rsidP="00EA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A5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RSTI</w:t>
            </w:r>
          </w:p>
        </w:tc>
      </w:tr>
      <w:tr w:rsidR="00D71648" w14:paraId="457A099D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6BDF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LACRIFRESH</w:t>
            </w:r>
            <w:r>
              <w:rPr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0.3%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1EC1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Law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BCA9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84A0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B0D0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E85D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2419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88E1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8" w14:paraId="0A8713ED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AFC3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LACRIFRESH</w:t>
            </w:r>
            <w:r>
              <w:rPr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0.3%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C2FA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C378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937B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BB10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256F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FE40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9872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0.6596</w:t>
            </w:r>
          </w:p>
        </w:tc>
      </w:tr>
      <w:tr w:rsidR="00D71648" w14:paraId="0286C4EB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1BA6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I-DROP</w:t>
            </w:r>
            <w:r>
              <w:rPr>
                <w:rFonts w:ascii="Calibri" w:eastAsia="Times New Roman" w:hAnsi="Calibri" w:cs="Calibri"/>
                <w:sz w:val="24"/>
                <w:szCs w:val="24"/>
                <w:lang w:bidi="he-IL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PUR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A41E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Law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3A2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5470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0437" w14:textId="77777777" w:rsidR="00D71648" w:rsidRPr="0007377E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0.0486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55F3" w14:textId="77777777" w:rsidR="00D71648" w:rsidRPr="0007377E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0.7831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05F2" w14:textId="77777777" w:rsidR="00D71648" w:rsidRPr="0007377E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0.9993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F75E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8" w14:paraId="14BD3538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10D7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I-DROP</w:t>
            </w:r>
            <w:r>
              <w:rPr>
                <w:rFonts w:ascii="Calibri" w:eastAsia="Times New Roman" w:hAnsi="Calibri" w:cs="Calibri"/>
                <w:sz w:val="24"/>
                <w:szCs w:val="24"/>
                <w:lang w:bidi="he-IL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PUR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B4B1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B7B1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21.72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E434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9.64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961B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0.001271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3CFD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6BB6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0.9983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E8A1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0.5560</w:t>
            </w:r>
          </w:p>
        </w:tc>
      </w:tr>
      <w:tr w:rsidR="00D71648" w14:paraId="4DA083A8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58D2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HYDRASENSE</w:t>
            </w:r>
            <w:r>
              <w:rPr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41F7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Law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53C1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07B5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5024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676C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604B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F0B7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8" w14:paraId="5F92F756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A271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HYDRASENSE</w:t>
            </w:r>
            <w:r>
              <w:rPr>
                <w:sz w:val="24"/>
                <w:szCs w:val="24"/>
              </w:rPr>
              <w:t>®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9DCB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5F4B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A553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3C44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D1C0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6C72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2603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0.4809</w:t>
            </w:r>
          </w:p>
        </w:tc>
      </w:tr>
      <w:tr w:rsidR="00D71648" w14:paraId="00D56512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8B91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LACRIFRESH</w:t>
            </w:r>
            <w:r>
              <w:rPr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0.2%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EDAE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Law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E1EF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70BB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86C8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801F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FA74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2223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8" w14:paraId="3C7434E6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1A8A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LACRIFRESH</w:t>
            </w:r>
            <w:r>
              <w:rPr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0.2%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E00C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0F60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C451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4D97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5E90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A9CE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2877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0.3858</w:t>
            </w:r>
          </w:p>
        </w:tc>
      </w:tr>
      <w:tr w:rsidR="00D71648" w14:paraId="50EFD5AE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22F6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OPTIVE</w:t>
            </w:r>
            <w:r>
              <w:rPr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FUSION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152E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Law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4913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1CB2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9461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4487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A91E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8E9D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8" w14:paraId="44240972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5A57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OPTIVE</w:t>
            </w:r>
            <w:r>
              <w:rPr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FUSION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852F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4427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4B1C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3AD3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9FB2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50D8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5EDD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0.3959</w:t>
            </w:r>
          </w:p>
        </w:tc>
      </w:tr>
      <w:tr w:rsidR="00D71648" w14:paraId="46A4377E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26FE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VisuXL</w:t>
            </w:r>
            <w:r>
              <w:rPr>
                <w:sz w:val="24"/>
                <w:szCs w:val="24"/>
              </w:rPr>
              <w:t>®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AA2D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Law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5A43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94FA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3675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CEE4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6FF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CA22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8" w14:paraId="445C9E85" w14:textId="77777777" w:rsidTr="009050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BF02" w14:textId="77777777" w:rsidR="00D71648" w:rsidRDefault="00D71648" w:rsidP="0090508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VisuXL</w:t>
            </w:r>
            <w:r>
              <w:rPr>
                <w:sz w:val="24"/>
                <w:szCs w:val="24"/>
              </w:rPr>
              <w:t>®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6838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2AE5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8B61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C933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95E0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7EE2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42AC" w14:textId="77777777" w:rsidR="00D71648" w:rsidRDefault="00D71648" w:rsidP="009050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0.2289</w:t>
            </w:r>
          </w:p>
        </w:tc>
      </w:tr>
    </w:tbl>
    <w:p w14:paraId="3550B91E" w14:textId="7484A992" w:rsidR="00D71648" w:rsidRPr="00AC638A" w:rsidRDefault="00D71648">
      <w:pPr>
        <w:rPr>
          <w:sz w:val="21"/>
          <w:szCs w:val="21"/>
        </w:rPr>
      </w:pPr>
    </w:p>
    <w:p w14:paraId="4C66A185" w14:textId="7335F8D7" w:rsidR="00D71648" w:rsidRPr="00AC638A" w:rsidRDefault="00AC638A" w:rsidP="00AC638A">
      <w:pPr>
        <w:pStyle w:val="Default"/>
        <w:spacing w:line="360" w:lineRule="auto"/>
        <w:rPr>
          <w:sz w:val="22"/>
          <w:szCs w:val="22"/>
        </w:rPr>
      </w:pPr>
      <w:r w:rsidRPr="00AC638A">
        <w:rPr>
          <w:color w:val="auto"/>
          <w:sz w:val="22"/>
          <w:szCs w:val="22"/>
        </w:rPr>
        <w:t>η</w:t>
      </w:r>
      <w:r w:rsidRPr="00AC638A">
        <w:rPr>
          <w:color w:val="auto"/>
          <w:sz w:val="22"/>
          <w:szCs w:val="22"/>
          <w:vertAlign w:val="subscript"/>
        </w:rPr>
        <w:t>0</w:t>
      </w:r>
      <w:r w:rsidRPr="00AC638A">
        <w:rPr>
          <w:sz w:val="22"/>
          <w:szCs w:val="22"/>
        </w:rPr>
        <w:t xml:space="preserve"> = zero shear viscosity, the viscosity at the first, low shear, Newtonian plateau, η</w:t>
      </w:r>
      <w:r w:rsidR="00ED6827">
        <w:rPr>
          <w:rFonts w:ascii="Cambria Math" w:hAnsi="Cambria Math" w:cs="Cambria Math"/>
          <w:sz w:val="22"/>
          <w:szCs w:val="22"/>
          <w:vertAlign w:val="subscript"/>
        </w:rPr>
        <w:t>∞</w:t>
      </w:r>
      <w:r w:rsidRPr="00AC638A">
        <w:rPr>
          <w:sz w:val="22"/>
          <w:szCs w:val="22"/>
          <w:vertAlign w:val="subscript"/>
        </w:rPr>
        <w:t xml:space="preserve"> </w:t>
      </w:r>
      <w:r w:rsidRPr="00AC638A">
        <w:rPr>
          <w:sz w:val="22"/>
          <w:szCs w:val="22"/>
        </w:rPr>
        <w:t>= high shear viscosity at the</w:t>
      </w:r>
      <w:r w:rsidRPr="00AC638A">
        <w:rPr>
          <w:sz w:val="22"/>
          <w:szCs w:val="22"/>
        </w:rPr>
        <w:br/>
        <w:t xml:space="preserve">second, high shear Newtonian plateau. K and n = constants, r = correlation coefficient between the model </w:t>
      </w:r>
      <w:r>
        <w:rPr>
          <w:sz w:val="22"/>
          <w:szCs w:val="22"/>
        </w:rPr>
        <w:t>used</w:t>
      </w:r>
      <w:r>
        <w:rPr>
          <w:sz w:val="22"/>
          <w:szCs w:val="22"/>
        </w:rPr>
        <w:br/>
      </w:r>
      <w:r w:rsidRPr="00AC638A">
        <w:rPr>
          <w:sz w:val="22"/>
          <w:szCs w:val="22"/>
        </w:rPr>
        <w:t>and the measured data. RSTI = Relative Shear Thinning Index; an indication of how much the measured fluid</w:t>
      </w:r>
      <w:r>
        <w:rPr>
          <w:sz w:val="22"/>
          <w:szCs w:val="22"/>
        </w:rPr>
        <w:br/>
      </w:r>
      <w:r w:rsidRPr="00AC638A">
        <w:rPr>
          <w:sz w:val="22"/>
          <w:szCs w:val="22"/>
        </w:rPr>
        <w:t>shear thins compared to its original viscosity [RSTI = (η</w:t>
      </w:r>
      <w:r w:rsidRPr="00AC638A">
        <w:rPr>
          <w:sz w:val="22"/>
          <w:szCs w:val="22"/>
          <w:vertAlign w:val="subscript"/>
        </w:rPr>
        <w:t>0</w:t>
      </w:r>
      <w:r w:rsidRPr="00AC638A">
        <w:rPr>
          <w:sz w:val="22"/>
          <w:szCs w:val="22"/>
        </w:rPr>
        <w:t xml:space="preserve"> - η</w:t>
      </w:r>
      <w:r w:rsidRPr="00AC638A">
        <w:rPr>
          <w:rFonts w:ascii="Calibri" w:hAnsi="Calibri" w:cs="Calibri"/>
          <w:sz w:val="22"/>
          <w:szCs w:val="22"/>
          <w:vertAlign w:val="subscript"/>
          <w:lang w:bidi="he-IL"/>
        </w:rPr>
        <w:t>ꚙ</w:t>
      </w:r>
      <w:r w:rsidRPr="00AC638A">
        <w:rPr>
          <w:sz w:val="22"/>
          <w:szCs w:val="22"/>
        </w:rPr>
        <w:t>)/η</w:t>
      </w:r>
      <w:r w:rsidRPr="00AC638A">
        <w:rPr>
          <w:sz w:val="22"/>
          <w:szCs w:val="22"/>
          <w:vertAlign w:val="subscript"/>
        </w:rPr>
        <w:t>0</w:t>
      </w:r>
      <w:r w:rsidRPr="00AC638A">
        <w:rPr>
          <w:sz w:val="22"/>
          <w:szCs w:val="22"/>
        </w:rPr>
        <w:t xml:space="preserve">]. </w:t>
      </w:r>
    </w:p>
    <w:sectPr w:rsidR="00D71648" w:rsidRPr="00AC638A" w:rsidSect="00EA521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A996" w14:textId="77777777" w:rsidR="00CA1B17" w:rsidRDefault="00CA1B17" w:rsidP="00853404">
      <w:pPr>
        <w:spacing w:after="0" w:line="240" w:lineRule="auto"/>
      </w:pPr>
      <w:r>
        <w:separator/>
      </w:r>
    </w:p>
  </w:endnote>
  <w:endnote w:type="continuationSeparator" w:id="0">
    <w:p w14:paraId="61246415" w14:textId="77777777" w:rsidR="00CA1B17" w:rsidRDefault="00CA1B17" w:rsidP="0085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2FA9" w14:textId="77777777" w:rsidR="00CA1B17" w:rsidRDefault="00CA1B17" w:rsidP="00853404">
      <w:pPr>
        <w:spacing w:after="0" w:line="240" w:lineRule="auto"/>
      </w:pPr>
      <w:r>
        <w:separator/>
      </w:r>
    </w:p>
  </w:footnote>
  <w:footnote w:type="continuationSeparator" w:id="0">
    <w:p w14:paraId="35B54325" w14:textId="77777777" w:rsidR="00CA1B17" w:rsidRDefault="00CA1B17" w:rsidP="0085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6090" w14:textId="05098ED5" w:rsidR="00853404" w:rsidRPr="00853404" w:rsidRDefault="00853404">
    <w:pPr>
      <w:pStyle w:val="Header"/>
      <w:rPr>
        <w:lang w:val="en-US"/>
      </w:rPr>
    </w:pPr>
    <w:r>
      <w:rPr>
        <w:lang w:val="en-US"/>
      </w:rPr>
      <w:t>Arshinoff, Hofmann, Nae</w:t>
    </w:r>
    <w:r>
      <w:rPr>
        <w:lang w:val="en-US"/>
      </w:rPr>
      <w:tab/>
      <w:t>Rheology of Artificial tears</w:t>
    </w:r>
    <w:r>
      <w:rPr>
        <w:lang w:val="en-US"/>
      </w:rPr>
      <w:tab/>
      <w:t>Table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48"/>
    <w:rsid w:val="00295541"/>
    <w:rsid w:val="002F62FA"/>
    <w:rsid w:val="00553532"/>
    <w:rsid w:val="00853404"/>
    <w:rsid w:val="00874064"/>
    <w:rsid w:val="00AC638A"/>
    <w:rsid w:val="00BC51DB"/>
    <w:rsid w:val="00CA1B17"/>
    <w:rsid w:val="00D71648"/>
    <w:rsid w:val="00EA5211"/>
    <w:rsid w:val="00E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D8E1"/>
  <w15:chartTrackingRefBased/>
  <w15:docId w15:val="{D7E32E75-295B-47A2-B2BB-E706024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4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48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D7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NoSpacing">
    <w:name w:val="No Spacing"/>
    <w:aliases w:val="No Indent"/>
    <w:uiPriority w:val="1"/>
    <w:qFormat/>
    <w:rsid w:val="00D71648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0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5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0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hofmann</dc:creator>
  <cp:keywords/>
  <dc:description/>
  <cp:lastModifiedBy>Steve Arshinoff</cp:lastModifiedBy>
  <cp:revision>4</cp:revision>
  <dcterms:created xsi:type="dcterms:W3CDTF">2020-03-11T02:31:00Z</dcterms:created>
  <dcterms:modified xsi:type="dcterms:W3CDTF">2020-07-14T02:41:00Z</dcterms:modified>
</cp:coreProperties>
</file>