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0C" w:rsidRPr="004351FE" w:rsidRDefault="00EB338A" w:rsidP="006F150C">
      <w:pPr>
        <w:pStyle w:val="EndnoteText"/>
        <w:outlineLvl w:val="1"/>
        <w:rPr>
          <w:b/>
          <w:i/>
          <w:sz w:val="24"/>
          <w:szCs w:val="24"/>
        </w:rPr>
      </w:pPr>
      <w:bookmarkStart w:id="0" w:name="_Toc241386221"/>
      <w:r>
        <w:rPr>
          <w:b/>
          <w:i/>
          <w:sz w:val="24"/>
          <w:szCs w:val="24"/>
          <w:u w:val="single"/>
        </w:rPr>
        <w:t>Supplementary Digital Content 5</w:t>
      </w:r>
      <w:r w:rsidR="006F150C">
        <w:rPr>
          <w:b/>
          <w:i/>
          <w:sz w:val="24"/>
          <w:szCs w:val="24"/>
          <w:u w:val="single"/>
        </w:rPr>
        <w:t>a</w:t>
      </w:r>
      <w:r w:rsidR="006F150C" w:rsidRPr="0078035C">
        <w:rPr>
          <w:b/>
          <w:i/>
          <w:sz w:val="24"/>
          <w:szCs w:val="24"/>
          <w:u w:val="single"/>
        </w:rPr>
        <w:t>:</w:t>
      </w:r>
      <w:r w:rsidR="006F150C">
        <w:rPr>
          <w:b/>
          <w:i/>
          <w:sz w:val="24"/>
          <w:szCs w:val="24"/>
          <w:u w:val="single"/>
        </w:rPr>
        <w:t xml:space="preserve"> </w:t>
      </w:r>
      <w:r w:rsidR="006F150C" w:rsidRPr="00C82AA3">
        <w:rPr>
          <w:b/>
          <w:sz w:val="24"/>
          <w:szCs w:val="24"/>
        </w:rPr>
        <w:t>Patient Withdrawal from Study Form</w:t>
      </w:r>
      <w:bookmarkEnd w:id="0"/>
      <w:r w:rsidR="006F150C">
        <w:rPr>
          <w:b/>
          <w:i/>
          <w:sz w:val="24"/>
          <w:szCs w:val="24"/>
        </w:rPr>
        <w:t xml:space="preserve"> </w:t>
      </w:r>
    </w:p>
    <w:tbl>
      <w:tblPr>
        <w:tblW w:w="0" w:type="auto"/>
        <w:tblInd w:w="468" w:type="dxa"/>
        <w:tblLayout w:type="fixed"/>
        <w:tblLook w:val="0000"/>
      </w:tblPr>
      <w:tblGrid>
        <w:gridCol w:w="2901"/>
        <w:gridCol w:w="6804"/>
      </w:tblGrid>
      <w:tr w:rsidR="006F150C" w:rsidRPr="009E0280">
        <w:trPr>
          <w:trHeight w:val="1128"/>
        </w:trPr>
        <w:tc>
          <w:tcPr>
            <w:tcW w:w="2901" w:type="dxa"/>
          </w:tcPr>
          <w:p w:rsidR="006F150C" w:rsidRPr="00CF0107" w:rsidRDefault="006F150C" w:rsidP="00C136D4">
            <w:pPr>
              <w:pStyle w:val="Heading1"/>
              <w:rPr>
                <w:rFonts w:eastAsia="Times New Roman"/>
                <w:bCs/>
                <w:sz w:val="24"/>
                <w:szCs w:val="32"/>
              </w:rPr>
            </w:pPr>
          </w:p>
        </w:tc>
        <w:tc>
          <w:tcPr>
            <w:tcW w:w="6804" w:type="dxa"/>
          </w:tcPr>
          <w:p w:rsidR="006F150C" w:rsidRPr="009E0280" w:rsidRDefault="006F150C" w:rsidP="00C136D4">
            <w:pPr>
              <w:jc w:val="right"/>
              <w:rPr>
                <w:rFonts w:ascii="Arial" w:hAnsi="Arial"/>
              </w:rPr>
            </w:pPr>
          </w:p>
          <w:p w:rsidR="006F150C" w:rsidRPr="009E0280" w:rsidRDefault="006F150C" w:rsidP="00C136D4">
            <w:pPr>
              <w:jc w:val="right"/>
              <w:rPr>
                <w:rFonts w:ascii="Arial" w:hAnsi="Arial"/>
              </w:rPr>
            </w:pPr>
          </w:p>
          <w:p w:rsidR="006F150C" w:rsidRPr="009E0280" w:rsidRDefault="006F150C" w:rsidP="00C136D4">
            <w:pPr>
              <w:jc w:val="right"/>
              <w:rPr>
                <w:rFonts w:ascii="Arial" w:hAnsi="Arial"/>
              </w:rPr>
            </w:pPr>
            <w:r w:rsidRPr="009E0280">
              <w:object w:dxaOrig="5266"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pt;height:40pt" o:ole="">
                  <v:imagedata r:id="rId4" o:title=""/>
                </v:shape>
                <o:OLEObject Type="Embed" ProgID="MSPhotoEd.3" ShapeID="_x0000_i1025" DrawAspect="Content" ObjectID="_1334745986" r:id="rId5"/>
              </w:object>
            </w:r>
          </w:p>
        </w:tc>
      </w:tr>
    </w:tbl>
    <w:p w:rsidR="006F150C" w:rsidRDefault="006F150C" w:rsidP="006F150C">
      <w:pPr>
        <w:pStyle w:val="Header"/>
        <w:jc w:val="right"/>
        <w:rPr>
          <w:rFonts w:ascii="Arial" w:hAnsi="Arial"/>
          <w:b/>
          <w:color w:val="000000"/>
          <w:sz w:val="18"/>
        </w:rPr>
      </w:pPr>
      <w:proofErr w:type="spellStart"/>
      <w:r>
        <w:rPr>
          <w:rFonts w:ascii="Arial" w:hAnsi="Arial"/>
          <w:b/>
          <w:color w:val="000000"/>
          <w:sz w:val="18"/>
        </w:rPr>
        <w:t>Homerton</w:t>
      </w:r>
      <w:proofErr w:type="spellEnd"/>
      <w:r>
        <w:rPr>
          <w:rFonts w:ascii="Arial" w:hAnsi="Arial"/>
          <w:b/>
          <w:color w:val="000000"/>
          <w:sz w:val="18"/>
        </w:rPr>
        <w:t xml:space="preserve"> University Hospital NHS Foundation Trust</w:t>
      </w:r>
    </w:p>
    <w:p w:rsidR="006F150C" w:rsidRDefault="006F150C" w:rsidP="006F150C">
      <w:pPr>
        <w:pStyle w:val="Header"/>
        <w:jc w:val="right"/>
        <w:rPr>
          <w:rFonts w:ascii="Arial" w:hAnsi="Arial"/>
          <w:color w:val="000000"/>
          <w:sz w:val="18"/>
        </w:rPr>
      </w:pPr>
      <w:r>
        <w:rPr>
          <w:rFonts w:ascii="Arial" w:hAnsi="Arial"/>
          <w:color w:val="000000"/>
          <w:sz w:val="18"/>
        </w:rPr>
        <w:t>Physiotherapy Department</w:t>
      </w:r>
    </w:p>
    <w:p w:rsidR="006F150C" w:rsidRDefault="006F150C" w:rsidP="006F150C">
      <w:pPr>
        <w:pStyle w:val="Header"/>
        <w:jc w:val="right"/>
        <w:rPr>
          <w:rFonts w:ascii="Arial" w:hAnsi="Arial"/>
          <w:sz w:val="18"/>
        </w:rPr>
      </w:pPr>
      <w:proofErr w:type="spellStart"/>
      <w:r>
        <w:rPr>
          <w:rFonts w:ascii="Arial" w:hAnsi="Arial"/>
          <w:sz w:val="18"/>
        </w:rPr>
        <w:t>Homerton</w:t>
      </w:r>
      <w:proofErr w:type="spellEnd"/>
      <w:r>
        <w:rPr>
          <w:rFonts w:ascii="Arial" w:hAnsi="Arial"/>
          <w:sz w:val="18"/>
        </w:rPr>
        <w:t xml:space="preserve"> Row</w:t>
      </w:r>
    </w:p>
    <w:p w:rsidR="006F150C" w:rsidRDefault="006F150C" w:rsidP="006F150C">
      <w:pPr>
        <w:pStyle w:val="Header"/>
        <w:jc w:val="right"/>
        <w:rPr>
          <w:rFonts w:ascii="Arial" w:hAnsi="Arial"/>
          <w:sz w:val="18"/>
        </w:rPr>
      </w:pPr>
      <w:r>
        <w:rPr>
          <w:rFonts w:ascii="Arial" w:hAnsi="Arial"/>
          <w:sz w:val="18"/>
        </w:rPr>
        <w:t>London</w:t>
      </w:r>
    </w:p>
    <w:p w:rsidR="006F150C" w:rsidRDefault="006F150C" w:rsidP="006F150C">
      <w:pPr>
        <w:pStyle w:val="Header"/>
        <w:jc w:val="right"/>
        <w:rPr>
          <w:rFonts w:ascii="Arial" w:hAnsi="Arial"/>
          <w:sz w:val="18"/>
        </w:rPr>
      </w:pPr>
      <w:r>
        <w:rPr>
          <w:rFonts w:ascii="Arial" w:hAnsi="Arial"/>
          <w:sz w:val="18"/>
        </w:rPr>
        <w:t>E9 6SR</w:t>
      </w:r>
    </w:p>
    <w:p w:rsidR="006F150C" w:rsidRDefault="006F150C" w:rsidP="006F150C">
      <w:pPr>
        <w:pStyle w:val="Header"/>
        <w:jc w:val="right"/>
        <w:rPr>
          <w:rFonts w:ascii="Arial" w:hAnsi="Arial"/>
          <w:sz w:val="18"/>
        </w:rPr>
      </w:pPr>
    </w:p>
    <w:p w:rsidR="006F150C" w:rsidRDefault="006F150C" w:rsidP="006F150C">
      <w:pPr>
        <w:pStyle w:val="Header"/>
        <w:jc w:val="right"/>
        <w:rPr>
          <w:rFonts w:ascii="Arial" w:hAnsi="Arial"/>
          <w:sz w:val="18"/>
        </w:rPr>
      </w:pPr>
      <w:r>
        <w:rPr>
          <w:rFonts w:ascii="Arial" w:hAnsi="Arial"/>
          <w:sz w:val="18"/>
        </w:rPr>
        <w:t>Tel:  020 8510 5751</w:t>
      </w:r>
    </w:p>
    <w:p w:rsidR="006F150C" w:rsidRDefault="006F150C" w:rsidP="006F150C">
      <w:pPr>
        <w:pStyle w:val="Header"/>
        <w:jc w:val="right"/>
        <w:rPr>
          <w:rFonts w:ascii="Tahoma" w:hAnsi="Tahoma"/>
          <w:b/>
          <w:sz w:val="18"/>
        </w:rPr>
      </w:pPr>
      <w:r>
        <w:rPr>
          <w:rFonts w:ascii="Arial" w:hAnsi="Arial"/>
          <w:sz w:val="18"/>
        </w:rPr>
        <w:t>Fax:  020 8510 7796</w:t>
      </w:r>
    </w:p>
    <w:p w:rsidR="006F150C" w:rsidRPr="004351FE" w:rsidRDefault="006F150C" w:rsidP="006F150C">
      <w:pPr>
        <w:pStyle w:val="EndnoteText"/>
        <w:outlineLvl w:val="1"/>
        <w:rPr>
          <w:b/>
          <w:i/>
          <w:sz w:val="24"/>
          <w:szCs w:val="24"/>
        </w:rPr>
      </w:pPr>
    </w:p>
    <w:p w:rsidR="006F150C" w:rsidRPr="00512A7A" w:rsidRDefault="006F150C" w:rsidP="006F150C">
      <w:pPr>
        <w:rPr>
          <w:sz w:val="20"/>
          <w:szCs w:val="20"/>
        </w:rPr>
      </w:pPr>
    </w:p>
    <w:p w:rsidR="006F150C" w:rsidRDefault="006F150C" w:rsidP="006F150C">
      <w:pPr>
        <w:rPr>
          <w:sz w:val="20"/>
          <w:szCs w:val="20"/>
        </w:rPr>
      </w:pPr>
      <w:r w:rsidRPr="00512A7A">
        <w:rPr>
          <w:sz w:val="20"/>
          <w:szCs w:val="20"/>
        </w:rPr>
        <w:t>This is to verify that I have decided to withdraw from the study entitled</w:t>
      </w:r>
    </w:p>
    <w:p w:rsidR="006F150C" w:rsidRPr="00456DB5" w:rsidRDefault="006F150C" w:rsidP="006F150C">
      <w:pPr>
        <w:pStyle w:val="EndnoteText"/>
        <w:rPr>
          <w:b/>
        </w:rPr>
      </w:pPr>
      <w:r w:rsidRPr="00456DB5">
        <w:rPr>
          <w:b/>
        </w:rPr>
        <w:t xml:space="preserve">RCT of Injection of </w:t>
      </w:r>
      <w:proofErr w:type="spellStart"/>
      <w:r w:rsidRPr="00456DB5">
        <w:rPr>
          <w:b/>
        </w:rPr>
        <w:t>Autologous</w:t>
      </w:r>
      <w:proofErr w:type="spellEnd"/>
      <w:r w:rsidRPr="00456DB5">
        <w:rPr>
          <w:b/>
        </w:rPr>
        <w:t xml:space="preserve"> Blood for Chronic Shoulder, Elbow and Knee </w:t>
      </w:r>
      <w:proofErr w:type="spellStart"/>
      <w:r w:rsidRPr="00456DB5">
        <w:rPr>
          <w:b/>
        </w:rPr>
        <w:t>Tendinopathy</w:t>
      </w:r>
      <w:proofErr w:type="spellEnd"/>
      <w:r w:rsidRPr="00456DB5">
        <w:rPr>
          <w:b/>
        </w:rPr>
        <w:t xml:space="preserve"> </w:t>
      </w:r>
    </w:p>
    <w:p w:rsidR="006F150C" w:rsidRDefault="006F150C" w:rsidP="006F150C">
      <w:pPr>
        <w:tabs>
          <w:tab w:val="left" w:pos="2505"/>
        </w:tabs>
        <w:rPr>
          <w:sz w:val="20"/>
          <w:szCs w:val="20"/>
        </w:rPr>
      </w:pPr>
      <w:r>
        <w:rPr>
          <w:sz w:val="20"/>
          <w:szCs w:val="20"/>
        </w:rPr>
        <w:tab/>
      </w:r>
    </w:p>
    <w:p w:rsidR="006F150C" w:rsidRPr="00512A7A" w:rsidRDefault="006F150C" w:rsidP="006F150C">
      <w:pPr>
        <w:rPr>
          <w:sz w:val="20"/>
          <w:szCs w:val="20"/>
        </w:rPr>
      </w:pPr>
      <w:r w:rsidRPr="00512A7A">
        <w:rPr>
          <w:sz w:val="20"/>
          <w:szCs w:val="20"/>
        </w:rPr>
        <w:t>I understand that my withdrawal will not affect my medical care or legal rights.</w:t>
      </w:r>
    </w:p>
    <w:p w:rsidR="006F150C" w:rsidRPr="00512A7A" w:rsidRDefault="006F150C" w:rsidP="006F150C">
      <w:pPr>
        <w:jc w:val="both"/>
        <w:rPr>
          <w:rFonts w:ascii="Arial" w:hAnsi="Arial"/>
          <w:sz w:val="20"/>
          <w:szCs w:val="20"/>
        </w:rPr>
      </w:pPr>
    </w:p>
    <w:p w:rsidR="006F150C" w:rsidRPr="00512A7A" w:rsidRDefault="006F150C" w:rsidP="006F150C">
      <w:pPr>
        <w:jc w:val="both"/>
        <w:rPr>
          <w:rFonts w:ascii="Arial" w:hAnsi="Arial"/>
          <w:sz w:val="20"/>
          <w:szCs w:val="20"/>
        </w:rPr>
      </w:pPr>
    </w:p>
    <w:p w:rsidR="006F150C" w:rsidRPr="00512A7A" w:rsidRDefault="006F150C" w:rsidP="006F150C">
      <w:pPr>
        <w:jc w:val="both"/>
        <w:rPr>
          <w:rFonts w:ascii="Arial" w:hAnsi="Arial"/>
          <w:sz w:val="20"/>
          <w:szCs w:val="20"/>
        </w:rPr>
      </w:pPr>
    </w:p>
    <w:p w:rsidR="006F150C" w:rsidRPr="00512A7A" w:rsidRDefault="006F150C" w:rsidP="006F150C">
      <w:pPr>
        <w:pStyle w:val="Header"/>
        <w:tabs>
          <w:tab w:val="left" w:pos="720"/>
        </w:tabs>
      </w:pPr>
    </w:p>
    <w:p w:rsidR="006F150C" w:rsidRDefault="006F150C" w:rsidP="006F150C">
      <w:pPr>
        <w:pStyle w:val="Header"/>
        <w:tabs>
          <w:tab w:val="left" w:pos="720"/>
        </w:tabs>
        <w:rPr>
          <w:rFonts w:ascii="Times New Roman" w:hAnsi="Times New Roman"/>
        </w:rPr>
      </w:pPr>
      <w:r w:rsidRPr="00512A7A">
        <w:rPr>
          <w:rFonts w:ascii="Times New Roman" w:hAnsi="Times New Roman"/>
        </w:rPr>
        <w:t>Name of Patient</w:t>
      </w:r>
      <w:r>
        <w:rPr>
          <w:rFonts w:ascii="Times New Roman" w:hAnsi="Times New Roman"/>
        </w:rPr>
        <w:tab/>
      </w:r>
      <w:r>
        <w:rPr>
          <w:rFonts w:ascii="Times New Roman" w:hAnsi="Times New Roman"/>
        </w:rPr>
        <w:tab/>
        <w:t>..................................................................</w:t>
      </w:r>
    </w:p>
    <w:p w:rsidR="006F150C" w:rsidRDefault="006F150C" w:rsidP="006F150C">
      <w:pPr>
        <w:pStyle w:val="Header"/>
        <w:tabs>
          <w:tab w:val="left" w:pos="720"/>
        </w:tabs>
        <w:rPr>
          <w:rFonts w:ascii="Times New Roman" w:hAnsi="Times New Roman"/>
        </w:rPr>
      </w:pPr>
    </w:p>
    <w:p w:rsidR="006F150C" w:rsidRDefault="006F150C" w:rsidP="006F150C">
      <w:pPr>
        <w:pStyle w:val="Header"/>
        <w:tabs>
          <w:tab w:val="left" w:pos="720"/>
        </w:tabs>
        <w:rPr>
          <w:rFonts w:ascii="Times New Roman" w:hAnsi="Times New Roman"/>
        </w:rPr>
      </w:pPr>
      <w:r w:rsidRPr="00512A7A">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t>.................................................................</w:t>
      </w:r>
    </w:p>
    <w:p w:rsidR="006F150C" w:rsidRDefault="006F150C" w:rsidP="006F150C">
      <w:pPr>
        <w:pStyle w:val="Header"/>
        <w:tabs>
          <w:tab w:val="left" w:pos="720"/>
        </w:tabs>
        <w:rPr>
          <w:rFonts w:ascii="Times New Roman" w:hAnsi="Times New Roman"/>
        </w:rPr>
      </w:pPr>
      <w:r w:rsidRPr="00512A7A">
        <w:rPr>
          <w:rFonts w:ascii="Times New Roman" w:hAnsi="Times New Roman"/>
        </w:rPr>
        <w:tab/>
      </w:r>
    </w:p>
    <w:p w:rsidR="006F150C" w:rsidRPr="00512A7A" w:rsidRDefault="006F150C" w:rsidP="006F150C">
      <w:pPr>
        <w:pStyle w:val="Header"/>
        <w:tabs>
          <w:tab w:val="left" w:pos="720"/>
        </w:tabs>
        <w:rPr>
          <w:rFonts w:ascii="Times New Roman" w:hAnsi="Times New Roman"/>
        </w:rPr>
      </w:pPr>
      <w:r w:rsidRPr="00512A7A">
        <w:rPr>
          <w:rFonts w:ascii="Times New Roman" w:hAnsi="Times New Roman"/>
        </w:rPr>
        <w:t>Signature</w:t>
      </w:r>
      <w:r>
        <w:rPr>
          <w:rFonts w:ascii="Times New Roman" w:hAnsi="Times New Roman"/>
        </w:rPr>
        <w:tab/>
      </w:r>
      <w:r>
        <w:rPr>
          <w:rFonts w:ascii="Times New Roman" w:hAnsi="Times New Roman"/>
        </w:rPr>
        <w:tab/>
        <w:t>...................................................................</w:t>
      </w:r>
    </w:p>
    <w:p w:rsidR="006F150C" w:rsidRPr="00512A7A" w:rsidRDefault="006F150C" w:rsidP="006F150C">
      <w:pPr>
        <w:rPr>
          <w:rFonts w:ascii="Arial" w:hAnsi="Arial"/>
          <w:sz w:val="20"/>
          <w:szCs w:val="20"/>
        </w:rPr>
      </w:pPr>
    </w:p>
    <w:p w:rsidR="006F150C" w:rsidRPr="00512A7A" w:rsidRDefault="006F150C" w:rsidP="006F150C">
      <w:pPr>
        <w:rPr>
          <w:rFonts w:ascii="Arial" w:hAnsi="Arial"/>
          <w:sz w:val="20"/>
          <w:szCs w:val="20"/>
        </w:rPr>
      </w:pPr>
    </w:p>
    <w:p w:rsidR="006F150C" w:rsidRDefault="006F150C" w:rsidP="006F150C">
      <w:pPr>
        <w:rPr>
          <w:sz w:val="20"/>
          <w:szCs w:val="20"/>
        </w:rPr>
      </w:pPr>
      <w:r>
        <w:rPr>
          <w:sz w:val="20"/>
          <w:szCs w:val="20"/>
        </w:rPr>
        <w:t>Name of Researcher</w:t>
      </w:r>
      <w:r w:rsidRPr="00512A7A">
        <w:rPr>
          <w:sz w:val="20"/>
          <w:szCs w:val="20"/>
        </w:rPr>
        <w:t xml:space="preserve"> taking consent</w:t>
      </w:r>
      <w:r>
        <w:rPr>
          <w:sz w:val="20"/>
          <w:szCs w:val="20"/>
        </w:rPr>
        <w:tab/>
      </w:r>
      <w:r>
        <w:rPr>
          <w:sz w:val="20"/>
          <w:szCs w:val="20"/>
        </w:rPr>
        <w:tab/>
      </w:r>
      <w:r>
        <w:rPr>
          <w:sz w:val="20"/>
          <w:szCs w:val="20"/>
        </w:rPr>
        <w:tab/>
      </w:r>
      <w:r>
        <w:rPr>
          <w:sz w:val="20"/>
          <w:szCs w:val="20"/>
        </w:rPr>
        <w:tab/>
        <w:t>...................................................................</w:t>
      </w:r>
    </w:p>
    <w:p w:rsidR="006F150C" w:rsidRDefault="006F150C" w:rsidP="006F150C">
      <w:pPr>
        <w:rPr>
          <w:sz w:val="20"/>
          <w:szCs w:val="20"/>
        </w:rPr>
      </w:pPr>
      <w:r w:rsidRPr="00512A7A">
        <w:rPr>
          <w:sz w:val="20"/>
          <w:szCs w:val="20"/>
        </w:rPr>
        <w:t>Date</w:t>
      </w:r>
      <w:r w:rsidRPr="00512A7A">
        <w:rPr>
          <w:sz w:val="20"/>
          <w:szCs w:val="20"/>
        </w:rPr>
        <w:tab/>
      </w:r>
      <w:r w:rsidRPr="00512A7A">
        <w:rPr>
          <w:sz w:val="20"/>
          <w:szCs w:val="20"/>
        </w:rPr>
        <w:tab/>
      </w:r>
      <w:r w:rsidRPr="00512A7A">
        <w:rPr>
          <w:sz w:val="20"/>
          <w:szCs w:val="20"/>
        </w:rPr>
        <w:tab/>
      </w:r>
      <w:r w:rsidRPr="00512A7A">
        <w:rPr>
          <w:sz w:val="20"/>
          <w:szCs w:val="20"/>
        </w:rPr>
        <w:tab/>
      </w:r>
      <w:r w:rsidRPr="00512A7A">
        <w:rPr>
          <w:sz w:val="20"/>
          <w:szCs w:val="20"/>
        </w:rPr>
        <w:tab/>
      </w:r>
      <w:r>
        <w:rPr>
          <w:sz w:val="20"/>
          <w:szCs w:val="20"/>
        </w:rPr>
        <w:tab/>
      </w:r>
      <w:r>
        <w:rPr>
          <w:sz w:val="20"/>
          <w:szCs w:val="20"/>
        </w:rPr>
        <w:tab/>
      </w:r>
      <w:r>
        <w:rPr>
          <w:sz w:val="20"/>
          <w:szCs w:val="20"/>
        </w:rPr>
        <w:tab/>
        <w:t>...................................................................</w:t>
      </w:r>
    </w:p>
    <w:p w:rsidR="006F150C" w:rsidRPr="00512A7A" w:rsidRDefault="006F150C" w:rsidP="006F150C">
      <w:pPr>
        <w:rPr>
          <w:sz w:val="20"/>
          <w:szCs w:val="20"/>
        </w:rPr>
      </w:pPr>
      <w:r w:rsidRPr="00512A7A">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6F150C" w:rsidRPr="00512A7A" w:rsidRDefault="006F150C" w:rsidP="006F150C">
      <w:pPr>
        <w:rPr>
          <w:rFonts w:ascii="Arial" w:hAnsi="Arial"/>
          <w:sz w:val="20"/>
          <w:szCs w:val="20"/>
        </w:rPr>
      </w:pPr>
    </w:p>
    <w:p w:rsidR="006F150C" w:rsidRPr="00512A7A" w:rsidRDefault="006F150C" w:rsidP="006F150C">
      <w:pPr>
        <w:rPr>
          <w:rFonts w:ascii="Arial" w:hAnsi="Arial"/>
          <w:sz w:val="20"/>
          <w:szCs w:val="20"/>
        </w:rPr>
      </w:pPr>
      <w:r w:rsidRPr="00512A7A">
        <w:rPr>
          <w:sz w:val="20"/>
          <w:szCs w:val="20"/>
        </w:rPr>
        <w:t>1 for patient</w:t>
      </w:r>
      <w:r w:rsidRPr="00512A7A">
        <w:rPr>
          <w:sz w:val="20"/>
          <w:szCs w:val="20"/>
        </w:rPr>
        <w:tab/>
      </w:r>
      <w:r w:rsidRPr="00512A7A">
        <w:rPr>
          <w:sz w:val="20"/>
          <w:szCs w:val="20"/>
        </w:rPr>
        <w:tab/>
        <w:t>1 for researcher</w:t>
      </w:r>
      <w:r w:rsidRPr="00512A7A">
        <w:rPr>
          <w:sz w:val="20"/>
          <w:szCs w:val="20"/>
        </w:rPr>
        <w:tab/>
      </w:r>
      <w:r w:rsidRPr="00512A7A">
        <w:rPr>
          <w:sz w:val="20"/>
          <w:szCs w:val="20"/>
        </w:rPr>
        <w:tab/>
        <w:t>1 to be kept with hospital notes</w:t>
      </w:r>
    </w:p>
    <w:p w:rsidR="006F150C" w:rsidRDefault="006F150C" w:rsidP="006F150C">
      <w:pPr>
        <w:pStyle w:val="EndnoteText"/>
        <w:outlineLvl w:val="1"/>
        <w:rPr>
          <w:b/>
          <w:sz w:val="24"/>
          <w:szCs w:val="24"/>
          <w:u w:val="single"/>
        </w:rPr>
      </w:pPr>
      <w:bookmarkStart w:id="1" w:name="_Toc241386222"/>
    </w:p>
    <w:p w:rsidR="006F150C" w:rsidRPr="0078035C" w:rsidRDefault="00EB338A" w:rsidP="006F150C">
      <w:pPr>
        <w:pStyle w:val="EndnoteText"/>
        <w:outlineLvl w:val="1"/>
        <w:rPr>
          <w:b/>
          <w:sz w:val="24"/>
          <w:szCs w:val="24"/>
          <w:u w:val="single"/>
        </w:rPr>
      </w:pPr>
      <w:r>
        <w:rPr>
          <w:b/>
          <w:i/>
          <w:sz w:val="24"/>
          <w:szCs w:val="24"/>
          <w:u w:val="single"/>
        </w:rPr>
        <w:t>Supplementary Digital Content 5</w:t>
      </w:r>
      <w:r w:rsidR="006F150C">
        <w:rPr>
          <w:b/>
          <w:i/>
          <w:sz w:val="24"/>
          <w:szCs w:val="24"/>
          <w:u w:val="single"/>
        </w:rPr>
        <w:t>b</w:t>
      </w:r>
      <w:r w:rsidR="006F150C" w:rsidRPr="0078035C">
        <w:rPr>
          <w:b/>
          <w:i/>
          <w:sz w:val="24"/>
          <w:szCs w:val="24"/>
          <w:u w:val="single"/>
        </w:rPr>
        <w:t>:</w:t>
      </w:r>
      <w:r w:rsidR="006F150C" w:rsidRPr="0078035C">
        <w:rPr>
          <w:b/>
          <w:sz w:val="24"/>
          <w:szCs w:val="24"/>
          <w:u w:val="single"/>
        </w:rPr>
        <w:t xml:space="preserve"> </w:t>
      </w:r>
      <w:r w:rsidR="006F150C" w:rsidRPr="0078035C">
        <w:rPr>
          <w:b/>
          <w:sz w:val="24"/>
          <w:szCs w:val="24"/>
        </w:rPr>
        <w:t>Patients who refuse to Participate in the Study</w:t>
      </w:r>
      <w:bookmarkEnd w:id="1"/>
    </w:p>
    <w:p w:rsidR="006F150C" w:rsidRDefault="006F150C" w:rsidP="006F150C">
      <w:pPr>
        <w:pStyle w:val="EndnoteText"/>
      </w:pPr>
      <w:r w:rsidRPr="00DF77BE">
        <w:t xml:space="preserve">Patients who refuse to participate in the study will be treated in a non-discriminatory manner with regards to treatment and care.  No data will be recorded about them. They will </w:t>
      </w:r>
      <w:r>
        <w:t>be offered alternative treatment modalities.</w:t>
      </w:r>
    </w:p>
    <w:p w:rsidR="00EB338A" w:rsidRDefault="00EB338A" w:rsidP="006F150C">
      <w:pPr>
        <w:pStyle w:val="EndnoteText"/>
      </w:pPr>
    </w:p>
    <w:p w:rsidR="00EB338A" w:rsidRDefault="00EB338A" w:rsidP="006F150C">
      <w:pPr>
        <w:pStyle w:val="EndnoteText"/>
      </w:pPr>
    </w:p>
    <w:p w:rsidR="00EB338A" w:rsidRDefault="00EB338A" w:rsidP="006F150C">
      <w:pPr>
        <w:pStyle w:val="EndnoteText"/>
      </w:pPr>
    </w:p>
    <w:p w:rsidR="006F150C" w:rsidRDefault="006F150C" w:rsidP="006F150C">
      <w:pPr>
        <w:pStyle w:val="EndnoteText"/>
      </w:pPr>
    </w:p>
    <w:p w:rsidR="006F150C" w:rsidRPr="0078035C" w:rsidRDefault="00EB338A" w:rsidP="006F150C">
      <w:pPr>
        <w:pStyle w:val="EndnoteText"/>
        <w:outlineLvl w:val="1"/>
        <w:rPr>
          <w:b/>
          <w:sz w:val="24"/>
          <w:szCs w:val="24"/>
          <w:u w:val="single"/>
        </w:rPr>
      </w:pPr>
      <w:bookmarkStart w:id="2" w:name="_Toc241386223"/>
      <w:r>
        <w:rPr>
          <w:b/>
          <w:i/>
          <w:sz w:val="24"/>
          <w:szCs w:val="24"/>
          <w:u w:val="single"/>
        </w:rPr>
        <w:t>Supplementary Digital Content 5</w:t>
      </w:r>
      <w:r w:rsidR="006F150C">
        <w:rPr>
          <w:b/>
          <w:i/>
          <w:sz w:val="24"/>
          <w:szCs w:val="24"/>
          <w:u w:val="single"/>
        </w:rPr>
        <w:t>c</w:t>
      </w:r>
      <w:r w:rsidR="006F150C" w:rsidRPr="0078035C">
        <w:rPr>
          <w:b/>
          <w:i/>
          <w:sz w:val="24"/>
          <w:szCs w:val="24"/>
          <w:u w:val="single"/>
        </w:rPr>
        <w:t>:</w:t>
      </w:r>
      <w:r w:rsidR="006F150C" w:rsidRPr="0078035C">
        <w:rPr>
          <w:b/>
          <w:sz w:val="24"/>
          <w:szCs w:val="24"/>
          <w:u w:val="single"/>
        </w:rPr>
        <w:t xml:space="preserve"> </w:t>
      </w:r>
      <w:r w:rsidR="006F150C" w:rsidRPr="0078035C">
        <w:rPr>
          <w:b/>
          <w:sz w:val="24"/>
          <w:szCs w:val="24"/>
        </w:rPr>
        <w:t>Patients who want to know what treatment they have had</w:t>
      </w:r>
      <w:bookmarkEnd w:id="2"/>
    </w:p>
    <w:p w:rsidR="006F150C" w:rsidRDefault="006F150C" w:rsidP="006F150C">
      <w:pPr>
        <w:pStyle w:val="EndnoteText"/>
      </w:pPr>
      <w:r w:rsidRPr="00DF77BE">
        <w:t xml:space="preserve">If a patient wants to know what treatment </w:t>
      </w:r>
      <w:r>
        <w:t>they have had, they will be informed that</w:t>
      </w:r>
      <w:r w:rsidRPr="00DF77BE">
        <w:t xml:space="preserve"> we are not allowed to disclose that information for the purposes of the trial. They will be told their treatment at the end of the trial. The only way we could tell them before then, is if they withdrew from the trial. </w:t>
      </w:r>
    </w:p>
    <w:p w:rsidR="006F150C" w:rsidRDefault="006F150C" w:rsidP="006F150C">
      <w:pPr>
        <w:pStyle w:val="EndnoteText"/>
      </w:pPr>
    </w:p>
    <w:p w:rsidR="006F150C" w:rsidRPr="0078035C" w:rsidRDefault="00EB338A" w:rsidP="006F150C">
      <w:pPr>
        <w:pStyle w:val="EndnoteText"/>
        <w:outlineLvl w:val="1"/>
        <w:rPr>
          <w:sz w:val="24"/>
          <w:szCs w:val="24"/>
        </w:rPr>
      </w:pPr>
      <w:bookmarkStart w:id="3" w:name="_Toc241386224"/>
      <w:r>
        <w:rPr>
          <w:b/>
          <w:i/>
          <w:sz w:val="24"/>
          <w:szCs w:val="24"/>
          <w:u w:val="single"/>
        </w:rPr>
        <w:t>Supplementary Digital Content 5</w:t>
      </w:r>
      <w:r w:rsidR="006F150C">
        <w:rPr>
          <w:b/>
          <w:i/>
          <w:sz w:val="24"/>
          <w:szCs w:val="24"/>
          <w:u w:val="single"/>
        </w:rPr>
        <w:t>d</w:t>
      </w:r>
      <w:r w:rsidR="006F150C" w:rsidRPr="0078035C">
        <w:rPr>
          <w:b/>
          <w:i/>
          <w:sz w:val="24"/>
          <w:szCs w:val="24"/>
          <w:u w:val="single"/>
        </w:rPr>
        <w:t>:</w:t>
      </w:r>
      <w:r w:rsidR="006F150C" w:rsidRPr="0078035C">
        <w:rPr>
          <w:b/>
          <w:sz w:val="24"/>
          <w:szCs w:val="24"/>
          <w:u w:val="single"/>
        </w:rPr>
        <w:t xml:space="preserve"> </w:t>
      </w:r>
      <w:r w:rsidR="006F150C" w:rsidRPr="0078035C">
        <w:rPr>
          <w:b/>
          <w:sz w:val="24"/>
          <w:szCs w:val="24"/>
        </w:rPr>
        <w:t>Patients that Withdraw from the Study</w:t>
      </w:r>
      <w:bookmarkEnd w:id="3"/>
    </w:p>
    <w:p w:rsidR="006F150C" w:rsidRPr="00DF77BE" w:rsidRDefault="006F150C" w:rsidP="006F150C">
      <w:pPr>
        <w:pStyle w:val="EndnoteText"/>
      </w:pPr>
      <w:r w:rsidRPr="00DF77BE">
        <w:t>Patients, who withdraw from the study after entering into it, will sign a form confirming the fact they no longer</w:t>
      </w:r>
      <w:r>
        <w:t xml:space="preserve"> wish to participate (Appendix 10). They should still</w:t>
      </w:r>
      <w:r w:rsidRPr="00DF77BE">
        <w:t xml:space="preserve"> have the normal follow-up and treatment. This should be organised from </w:t>
      </w:r>
      <w:proofErr w:type="gramStart"/>
      <w:r w:rsidRPr="00DF77BE">
        <w:t>out-patients</w:t>
      </w:r>
      <w:proofErr w:type="gramEnd"/>
      <w:r w:rsidRPr="00DF77BE">
        <w:t xml:space="preserve"> in the normal way.  </w:t>
      </w:r>
    </w:p>
    <w:p w:rsidR="006F150C" w:rsidRDefault="006F150C" w:rsidP="006F150C">
      <w:pPr>
        <w:pStyle w:val="EndnoteText"/>
      </w:pPr>
      <w:r w:rsidRPr="00DF77BE">
        <w:t xml:space="preserve">Data from these patients should be collated. They will be utilised in the final analysis, unless they have specifically asked for this not to occur.   It will be noted in the results when and why they chose to withdraw. </w:t>
      </w:r>
    </w:p>
    <w:p w:rsidR="006F150C" w:rsidRDefault="006F150C" w:rsidP="006F150C">
      <w:pPr>
        <w:pStyle w:val="EndnoteText"/>
      </w:pPr>
    </w:p>
    <w:p w:rsidR="006F150C" w:rsidRPr="0078035C" w:rsidRDefault="00EB338A" w:rsidP="006F150C">
      <w:pPr>
        <w:pStyle w:val="EndnoteText"/>
        <w:outlineLvl w:val="1"/>
        <w:rPr>
          <w:sz w:val="24"/>
          <w:szCs w:val="24"/>
        </w:rPr>
      </w:pPr>
      <w:bookmarkStart w:id="4" w:name="_Toc241386225"/>
      <w:r>
        <w:rPr>
          <w:b/>
          <w:i/>
          <w:sz w:val="24"/>
          <w:szCs w:val="24"/>
          <w:u w:val="single"/>
        </w:rPr>
        <w:t>Supplementary Digital Content 5</w:t>
      </w:r>
      <w:r w:rsidR="006F150C">
        <w:rPr>
          <w:b/>
          <w:i/>
          <w:sz w:val="24"/>
          <w:szCs w:val="24"/>
          <w:u w:val="single"/>
        </w:rPr>
        <w:t>e</w:t>
      </w:r>
      <w:r w:rsidR="006F150C" w:rsidRPr="0078035C">
        <w:rPr>
          <w:b/>
          <w:i/>
          <w:sz w:val="24"/>
          <w:szCs w:val="24"/>
          <w:u w:val="single"/>
        </w:rPr>
        <w:t>:</w:t>
      </w:r>
      <w:r w:rsidR="006F150C" w:rsidRPr="0078035C">
        <w:rPr>
          <w:b/>
          <w:sz w:val="24"/>
          <w:szCs w:val="24"/>
          <w:u w:val="single"/>
        </w:rPr>
        <w:t xml:space="preserve"> </w:t>
      </w:r>
      <w:r w:rsidR="006F150C" w:rsidRPr="0078035C">
        <w:rPr>
          <w:b/>
          <w:sz w:val="24"/>
          <w:szCs w:val="24"/>
        </w:rPr>
        <w:t>Patients that Die during the Study</w:t>
      </w:r>
      <w:bookmarkEnd w:id="4"/>
    </w:p>
    <w:p w:rsidR="006F150C" w:rsidRPr="00DF77BE" w:rsidRDefault="006F150C" w:rsidP="006F150C">
      <w:pPr>
        <w:pStyle w:val="EndnoteText"/>
      </w:pPr>
      <w:r w:rsidRPr="00DF77BE">
        <w:t xml:space="preserve">If a patient dies during the study, details as to why and how the patient died should be acquired. </w:t>
      </w:r>
    </w:p>
    <w:p w:rsidR="006F150C" w:rsidRPr="00DF77BE" w:rsidRDefault="006F150C" w:rsidP="006F150C">
      <w:pPr>
        <w:pStyle w:val="EndnoteText"/>
      </w:pPr>
      <w:r w:rsidRPr="00DF77BE">
        <w:t xml:space="preserve">Data from these patients should be collated. They will be utilised in the final analysis.   It should be noted in the results when and why the patient died. </w:t>
      </w:r>
    </w:p>
    <w:p w:rsidR="006F150C" w:rsidRDefault="006F150C" w:rsidP="006F150C">
      <w:pPr>
        <w:pStyle w:val="EndnoteText"/>
      </w:pPr>
    </w:p>
    <w:p w:rsidR="006F150C" w:rsidRPr="00647FEB" w:rsidRDefault="00EB338A" w:rsidP="006F150C">
      <w:pPr>
        <w:pStyle w:val="EndnoteText"/>
        <w:outlineLvl w:val="1"/>
        <w:rPr>
          <w:b/>
          <w:bCs/>
          <w:iCs/>
          <w:u w:val="single"/>
        </w:rPr>
      </w:pPr>
      <w:bookmarkStart w:id="5" w:name="_Toc241386226"/>
      <w:r>
        <w:rPr>
          <w:b/>
          <w:i/>
          <w:sz w:val="24"/>
          <w:szCs w:val="24"/>
          <w:u w:val="single"/>
        </w:rPr>
        <w:t>Supplementary Digital Content 5</w:t>
      </w:r>
      <w:r w:rsidR="006F150C">
        <w:rPr>
          <w:b/>
          <w:i/>
          <w:sz w:val="24"/>
          <w:szCs w:val="24"/>
          <w:u w:val="single"/>
        </w:rPr>
        <w:t>f</w:t>
      </w:r>
      <w:r w:rsidR="006F150C" w:rsidRPr="0078035C">
        <w:rPr>
          <w:b/>
          <w:i/>
          <w:sz w:val="24"/>
          <w:szCs w:val="24"/>
        </w:rPr>
        <w:t>:</w:t>
      </w:r>
      <w:r w:rsidR="006F150C" w:rsidRPr="0078035C">
        <w:rPr>
          <w:b/>
          <w:sz w:val="24"/>
          <w:szCs w:val="24"/>
        </w:rPr>
        <w:t xml:space="preserve"> </w:t>
      </w:r>
      <w:r w:rsidR="006F150C" w:rsidRPr="0078035C">
        <w:rPr>
          <w:b/>
          <w:bCs/>
          <w:iCs/>
          <w:sz w:val="24"/>
          <w:szCs w:val="24"/>
        </w:rPr>
        <w:t>Patients that Wish to Complain</w:t>
      </w:r>
      <w:bookmarkEnd w:id="5"/>
    </w:p>
    <w:p w:rsidR="006F150C" w:rsidRPr="00647FEB" w:rsidRDefault="006F150C" w:rsidP="006F150C">
      <w:pPr>
        <w:pStyle w:val="EndnoteText"/>
      </w:pPr>
      <w:r w:rsidRPr="00647FEB">
        <w:t>If a patient is unhappy about the standard of care he or she has received, they are free to complain, by the standard NHS complaints procedures.</w:t>
      </w:r>
    </w:p>
    <w:p w:rsidR="006F150C" w:rsidRDefault="006F150C" w:rsidP="006F150C">
      <w:pPr>
        <w:pStyle w:val="EndnoteText"/>
        <w:rPr>
          <w:lang w:val="en-US"/>
        </w:rPr>
      </w:pPr>
    </w:p>
    <w:p w:rsidR="006F150C" w:rsidRPr="0078035C" w:rsidRDefault="00EB338A" w:rsidP="006F150C">
      <w:pPr>
        <w:pStyle w:val="EndnoteText"/>
        <w:outlineLvl w:val="1"/>
        <w:rPr>
          <w:b/>
          <w:bCs/>
          <w:iCs/>
          <w:sz w:val="24"/>
          <w:szCs w:val="24"/>
          <w:u w:val="single"/>
        </w:rPr>
      </w:pPr>
      <w:bookmarkStart w:id="6" w:name="_Toc241386227"/>
      <w:r>
        <w:rPr>
          <w:b/>
          <w:i/>
          <w:sz w:val="24"/>
          <w:szCs w:val="24"/>
          <w:u w:val="single"/>
        </w:rPr>
        <w:t>Supplementary Digital Content 5g</w:t>
      </w:r>
      <w:r w:rsidR="006F150C" w:rsidRPr="0078035C">
        <w:rPr>
          <w:b/>
          <w:i/>
          <w:sz w:val="24"/>
          <w:szCs w:val="24"/>
          <w:u w:val="single"/>
          <w:lang w:val="en-US"/>
        </w:rPr>
        <w:t>:</w:t>
      </w:r>
      <w:r w:rsidR="006F150C" w:rsidRPr="0078035C">
        <w:rPr>
          <w:b/>
          <w:sz w:val="24"/>
          <w:szCs w:val="24"/>
          <w:u w:val="single"/>
          <w:lang w:val="en-US"/>
        </w:rPr>
        <w:t xml:space="preserve"> </w:t>
      </w:r>
      <w:r w:rsidR="006F150C" w:rsidRPr="0078035C">
        <w:rPr>
          <w:b/>
          <w:bCs/>
          <w:iCs/>
          <w:sz w:val="24"/>
          <w:szCs w:val="24"/>
        </w:rPr>
        <w:t xml:space="preserve">Patients that do not attend </w:t>
      </w:r>
      <w:proofErr w:type="gramStart"/>
      <w:r w:rsidR="006F150C" w:rsidRPr="0078035C">
        <w:rPr>
          <w:b/>
          <w:bCs/>
          <w:iCs/>
          <w:sz w:val="24"/>
          <w:szCs w:val="24"/>
        </w:rPr>
        <w:t>Out-Patients</w:t>
      </w:r>
      <w:proofErr w:type="gramEnd"/>
      <w:r w:rsidR="006F150C" w:rsidRPr="0078035C">
        <w:rPr>
          <w:b/>
          <w:bCs/>
          <w:iCs/>
          <w:sz w:val="24"/>
          <w:szCs w:val="24"/>
        </w:rPr>
        <w:t xml:space="preserve"> follow up</w:t>
      </w:r>
      <w:bookmarkEnd w:id="6"/>
    </w:p>
    <w:p w:rsidR="006F150C" w:rsidRPr="00647FEB" w:rsidRDefault="006F150C" w:rsidP="006F150C">
      <w:pPr>
        <w:pStyle w:val="EndnoteText"/>
        <w:rPr>
          <w:lang w:val="en-US"/>
        </w:rPr>
      </w:pPr>
      <w:r w:rsidRPr="00647FEB">
        <w:rPr>
          <w:lang w:val="en-US"/>
        </w:rPr>
        <w:t xml:space="preserve">If a patient does not attend their </w:t>
      </w:r>
      <w:proofErr w:type="gramStart"/>
      <w:r w:rsidRPr="00647FEB">
        <w:rPr>
          <w:lang w:val="en-US"/>
        </w:rPr>
        <w:t>out-patient</w:t>
      </w:r>
      <w:proofErr w:type="gramEnd"/>
      <w:r w:rsidRPr="00647FEB">
        <w:rPr>
          <w:lang w:val="en-US"/>
        </w:rPr>
        <w:t xml:space="preserve"> </w:t>
      </w:r>
      <w:r>
        <w:rPr>
          <w:lang w:val="en-US"/>
        </w:rPr>
        <w:t xml:space="preserve">follow up appointment.  The clinician assigned to the study </w:t>
      </w:r>
      <w:r w:rsidRPr="00647FEB">
        <w:rPr>
          <w:lang w:val="en-US"/>
        </w:rPr>
        <w:t>(who will be in the</w:t>
      </w:r>
      <w:r>
        <w:rPr>
          <w:lang w:val="en-US"/>
        </w:rPr>
        <w:t xml:space="preserve"> clinic, awaiting the patient), </w:t>
      </w:r>
      <w:r w:rsidRPr="00647FEB">
        <w:rPr>
          <w:lang w:val="en-US"/>
        </w:rPr>
        <w:t>will note this down.</w:t>
      </w:r>
    </w:p>
    <w:p w:rsidR="006F150C" w:rsidRPr="00647FEB" w:rsidRDefault="006F150C" w:rsidP="006F150C">
      <w:pPr>
        <w:pStyle w:val="EndnoteText"/>
        <w:rPr>
          <w:lang w:val="en-US"/>
        </w:rPr>
      </w:pPr>
      <w:r>
        <w:rPr>
          <w:lang w:val="en-US"/>
        </w:rPr>
        <w:t>The clinician</w:t>
      </w:r>
      <w:r w:rsidRPr="00647FEB">
        <w:rPr>
          <w:lang w:val="en-US"/>
        </w:rPr>
        <w:t xml:space="preserve"> assigned to the study will ring and write to the patient, to </w:t>
      </w:r>
      <w:proofErr w:type="spellStart"/>
      <w:r w:rsidRPr="00647FEB">
        <w:rPr>
          <w:lang w:val="en-US"/>
        </w:rPr>
        <w:t>organise</w:t>
      </w:r>
      <w:proofErr w:type="spellEnd"/>
      <w:r w:rsidRPr="00647FEB">
        <w:rPr>
          <w:lang w:val="en-US"/>
        </w:rPr>
        <w:t xml:space="preserve"> an appointment the following week, or as soon as possible thereafter</w:t>
      </w:r>
      <w:r>
        <w:rPr>
          <w:lang w:val="en-US"/>
        </w:rPr>
        <w:t>.</w:t>
      </w:r>
    </w:p>
    <w:p w:rsidR="006F150C" w:rsidRPr="00647FEB" w:rsidRDefault="006F150C" w:rsidP="006F150C">
      <w:pPr>
        <w:pStyle w:val="EndnoteText"/>
        <w:rPr>
          <w:lang w:val="en-US"/>
        </w:rPr>
      </w:pPr>
      <w:r w:rsidRPr="00647FEB">
        <w:rPr>
          <w:lang w:val="en-US"/>
        </w:rPr>
        <w:t xml:space="preserve">If the patient is not contactable, the patient will be assessed </w:t>
      </w:r>
      <w:r>
        <w:rPr>
          <w:lang w:val="en-US"/>
        </w:rPr>
        <w:t>at their next OPD</w:t>
      </w:r>
      <w:r w:rsidRPr="00647FEB">
        <w:rPr>
          <w:lang w:val="en-US"/>
        </w:rPr>
        <w:t xml:space="preserve"> appointment, by</w:t>
      </w:r>
      <w:r>
        <w:rPr>
          <w:lang w:val="en-US"/>
        </w:rPr>
        <w:t xml:space="preserve"> the clinician</w:t>
      </w:r>
      <w:r w:rsidRPr="00647FEB">
        <w:rPr>
          <w:lang w:val="en-US"/>
        </w:rPr>
        <w:t xml:space="preserve"> assigned to the study.</w:t>
      </w:r>
    </w:p>
    <w:p w:rsidR="006F150C" w:rsidRDefault="006F150C" w:rsidP="006F150C">
      <w:pPr>
        <w:pStyle w:val="EndnoteText"/>
      </w:pPr>
      <w:r w:rsidRPr="00DF77BE">
        <w:t>Data from these patients should be collated. They will be utilised in th</w:t>
      </w:r>
      <w:r>
        <w:t xml:space="preserve">e final analysis. </w:t>
      </w:r>
      <w:r w:rsidRPr="00DF77BE">
        <w:t>It should be noted in the result</w:t>
      </w:r>
      <w:r>
        <w:t>s when and why the patient dropped out.</w:t>
      </w:r>
    </w:p>
    <w:p w:rsidR="00DA504B" w:rsidRDefault="00EB338A"/>
    <w:sectPr w:rsidR="00DA504B" w:rsidSect="00DA50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12B3"/>
    <w:rsid w:val="006F150C"/>
    <w:rsid w:val="009644FE"/>
    <w:rsid w:val="00DC6017"/>
    <w:rsid w:val="00EB338A"/>
    <w:rsid w:val="00F712B3"/>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B3"/>
    <w:rPr>
      <w:rFonts w:ascii="Cambria" w:eastAsia="Cambria" w:hAnsi="Cambria" w:cs="Times New Roman"/>
      <w:lang w:val="en-GB"/>
    </w:rPr>
  </w:style>
  <w:style w:type="paragraph" w:styleId="Heading1">
    <w:name w:val="heading 1"/>
    <w:basedOn w:val="Normal"/>
    <w:next w:val="Normal"/>
    <w:link w:val="Heading1Char"/>
    <w:uiPriority w:val="99"/>
    <w:qFormat/>
    <w:rsid w:val="00F712B3"/>
    <w:pPr>
      <w:keepNext/>
      <w:spacing w:before="240" w:after="60" w:line="276" w:lineRule="auto"/>
      <w:outlineLvl w:val="0"/>
    </w:pPr>
    <w:rPr>
      <w:rFonts w:eastAsia="Calibri"/>
      <w:b/>
      <w:kern w:val="32"/>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712B3"/>
    <w:rPr>
      <w:rFonts w:ascii="Cambria" w:eastAsia="Calibri" w:hAnsi="Cambria" w:cs="Times New Roman"/>
      <w:b/>
      <w:kern w:val="32"/>
      <w:sz w:val="32"/>
      <w:szCs w:val="20"/>
    </w:rPr>
  </w:style>
  <w:style w:type="paragraph" w:styleId="EndnoteText">
    <w:name w:val="endnote text"/>
    <w:basedOn w:val="Normal"/>
    <w:link w:val="EndnoteTextChar"/>
    <w:uiPriority w:val="99"/>
    <w:rsid w:val="00F712B3"/>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F712B3"/>
    <w:rPr>
      <w:rFonts w:ascii="Calibri" w:eastAsia="Calibri" w:hAnsi="Calibri" w:cs="Times New Roman"/>
      <w:sz w:val="20"/>
      <w:szCs w:val="20"/>
    </w:rPr>
  </w:style>
  <w:style w:type="paragraph" w:styleId="Header">
    <w:name w:val="header"/>
    <w:basedOn w:val="Normal"/>
    <w:link w:val="HeaderChar"/>
    <w:uiPriority w:val="99"/>
    <w:rsid w:val="00F712B3"/>
    <w:pPr>
      <w:tabs>
        <w:tab w:val="center" w:pos="4513"/>
        <w:tab w:val="right" w:pos="9026"/>
      </w:tabs>
    </w:pPr>
    <w:rPr>
      <w:rFonts w:ascii="Calibri" w:eastAsia="Calibri" w:hAnsi="Calibri"/>
      <w:sz w:val="20"/>
      <w:szCs w:val="20"/>
    </w:rPr>
  </w:style>
  <w:style w:type="character" w:customStyle="1" w:styleId="HeaderChar">
    <w:name w:val="Header Char"/>
    <w:basedOn w:val="DefaultParagraphFont"/>
    <w:link w:val="Header"/>
    <w:uiPriority w:val="99"/>
    <w:rsid w:val="00F712B3"/>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2964</Characters>
  <Application>Microsoft Macintosh Word</Application>
  <DocSecurity>0</DocSecurity>
  <Lines>24</Lines>
  <Paragraphs>5</Paragraphs>
  <ScaleCrop>false</ScaleCrop>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 Khanbhai</dc:creator>
  <cp:keywords/>
  <cp:lastModifiedBy>Tamim Khanbhai</cp:lastModifiedBy>
  <cp:revision>3</cp:revision>
  <dcterms:created xsi:type="dcterms:W3CDTF">2014-05-04T12:35:00Z</dcterms:created>
  <dcterms:modified xsi:type="dcterms:W3CDTF">2014-05-06T13:00:00Z</dcterms:modified>
</cp:coreProperties>
</file>