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2340" w14:textId="5CAD7627" w:rsidR="00172958" w:rsidRPr="00E27A36" w:rsidRDefault="00172958" w:rsidP="00EE5944">
      <w:pPr>
        <w:jc w:val="center"/>
        <w:rPr>
          <w:rFonts w:cstheme="minorHAnsi"/>
          <w:b/>
          <w:bCs/>
          <w:sz w:val="28"/>
        </w:rPr>
      </w:pPr>
      <w:r w:rsidRPr="00E27A36">
        <w:rPr>
          <w:rFonts w:cstheme="minorHAnsi"/>
          <w:b/>
          <w:bCs/>
          <w:sz w:val="28"/>
        </w:rPr>
        <w:t>Supplemental Material</w:t>
      </w:r>
    </w:p>
    <w:p w14:paraId="59F1FED9" w14:textId="77777777" w:rsidR="00EE5944" w:rsidRPr="00E27A36" w:rsidRDefault="00EE5944" w:rsidP="00EE5944">
      <w:pPr>
        <w:jc w:val="center"/>
        <w:rPr>
          <w:rFonts w:cstheme="minorHAnsi"/>
          <w:b/>
          <w:bCs/>
          <w:sz w:val="28"/>
        </w:rPr>
      </w:pPr>
    </w:p>
    <w:p w14:paraId="4ABA5E1B" w14:textId="4C74698C" w:rsidR="00EE5944" w:rsidRPr="00E27A36" w:rsidRDefault="00EE5944" w:rsidP="00EE5944">
      <w:pPr>
        <w:jc w:val="center"/>
        <w:rPr>
          <w:rFonts w:cstheme="minorHAnsi"/>
          <w:b/>
          <w:bCs/>
          <w:sz w:val="24"/>
          <w:szCs w:val="24"/>
        </w:rPr>
      </w:pPr>
      <w:r w:rsidRPr="00E27A36">
        <w:rPr>
          <w:rFonts w:cstheme="minorHAnsi"/>
          <w:b/>
          <w:bCs/>
          <w:sz w:val="24"/>
          <w:szCs w:val="24"/>
        </w:rPr>
        <w:t>SARS-CoV-2 infection during the Omicron surge among patients receiving dialysis: the role of circulating receptor-binding domain antibodies and vaccine doses</w:t>
      </w:r>
    </w:p>
    <w:p w14:paraId="779F01BC" w14:textId="3F0D617F" w:rsidR="00EE5944" w:rsidRPr="00E27A36" w:rsidRDefault="00EE5944">
      <w:pPr>
        <w:spacing w:after="0" w:line="240" w:lineRule="auto"/>
        <w:rPr>
          <w:rFonts w:cstheme="minorHAnsi"/>
          <w:b/>
          <w:bCs/>
        </w:rPr>
      </w:pPr>
    </w:p>
    <w:p w14:paraId="74257927" w14:textId="2B1EF7B0" w:rsidR="00FE6D0E" w:rsidRPr="00E27A36" w:rsidRDefault="00FE6D0E" w:rsidP="00FE6D0E">
      <w:pPr>
        <w:spacing w:after="0"/>
        <w:jc w:val="center"/>
        <w:rPr>
          <w:rFonts w:cstheme="minorHAnsi"/>
          <w:b/>
        </w:rPr>
      </w:pPr>
      <w:r w:rsidRPr="00E27A36">
        <w:rPr>
          <w:rFonts w:cstheme="minorHAnsi"/>
        </w:rPr>
        <w:t>Maria E. Montez-Rath, Pablo Garcia, Jialin Han, LinaCel Cadden, Patti Hunsader, Curt Morgan, Russell Kerschmann, Paul Beyer, Mary Dittrich, Geoffrey A Block, Julie Parsonnet,</w:t>
      </w:r>
      <w:r w:rsidR="00C27A61">
        <w:rPr>
          <w:rFonts w:cstheme="minorHAnsi"/>
        </w:rPr>
        <w:t xml:space="preserve"> </w:t>
      </w:r>
      <w:r w:rsidRPr="00E27A36">
        <w:rPr>
          <w:rFonts w:cstheme="minorHAnsi"/>
        </w:rPr>
        <w:t>Glenn M Chertow</w:t>
      </w:r>
      <w:r w:rsidR="00C27A61">
        <w:rPr>
          <w:rFonts w:cstheme="minorHAnsi"/>
        </w:rPr>
        <w:t xml:space="preserve">, </w:t>
      </w:r>
      <w:r w:rsidR="00C27A61" w:rsidRPr="00E27A36">
        <w:rPr>
          <w:rFonts w:cstheme="minorHAnsi"/>
        </w:rPr>
        <w:t>Shuchi Anand</w:t>
      </w:r>
      <w:r w:rsidRPr="00E27A36">
        <w:rPr>
          <w:rFonts w:cstheme="minorHAnsi"/>
        </w:rPr>
        <w:t xml:space="preserve"> </w:t>
      </w:r>
    </w:p>
    <w:p w14:paraId="7F622B56" w14:textId="77777777" w:rsidR="00FE6D0E" w:rsidRPr="00E27A36" w:rsidRDefault="00FE6D0E">
      <w:pPr>
        <w:spacing w:after="0" w:line="240" w:lineRule="auto"/>
        <w:rPr>
          <w:rFonts w:cstheme="minorHAnsi"/>
          <w:b/>
          <w:bCs/>
        </w:rPr>
      </w:pPr>
    </w:p>
    <w:p w14:paraId="20AE0DCE" w14:textId="61DA2632" w:rsidR="00FE6D0E" w:rsidRPr="00E27A36" w:rsidRDefault="00FE6D0E">
      <w:pPr>
        <w:spacing w:after="0" w:line="240" w:lineRule="auto"/>
        <w:rPr>
          <w:rFonts w:cstheme="minorHAnsi"/>
          <w:b/>
          <w:bCs/>
        </w:rPr>
      </w:pPr>
      <w:r w:rsidRPr="00E27A36">
        <w:rPr>
          <w:rFonts w:cstheme="minorHAnsi"/>
          <w:b/>
          <w:bCs/>
        </w:rPr>
        <w:br w:type="page"/>
      </w:r>
    </w:p>
    <w:p w14:paraId="08F82BA0" w14:textId="77777777" w:rsidR="00EE5944" w:rsidRPr="00E27A36" w:rsidRDefault="00EE5944" w:rsidP="00172958">
      <w:pPr>
        <w:rPr>
          <w:rFonts w:cstheme="minorHAnsi"/>
          <w:b/>
          <w:bCs/>
        </w:rPr>
      </w:pPr>
    </w:p>
    <w:p w14:paraId="1E66802A" w14:textId="77777777" w:rsidR="00FE6D0E" w:rsidRPr="00E27A36" w:rsidRDefault="00FE6D0E" w:rsidP="00FE6D0E">
      <w:pPr>
        <w:jc w:val="center"/>
        <w:rPr>
          <w:rFonts w:cstheme="minorHAnsi"/>
          <w:b/>
        </w:rPr>
      </w:pPr>
      <w:r w:rsidRPr="00E27A36">
        <w:rPr>
          <w:rFonts w:cstheme="minorHAnsi"/>
          <w:b/>
        </w:rPr>
        <w:t>Table of Contents</w:t>
      </w:r>
    </w:p>
    <w:p w14:paraId="5D4F979C" w14:textId="77777777" w:rsidR="00FE6D0E" w:rsidRPr="00E27A36" w:rsidRDefault="00FE6D0E" w:rsidP="00FE6D0E">
      <w:pPr>
        <w:rPr>
          <w:rFonts w:cstheme="minorHAnsi"/>
          <w:b/>
        </w:rPr>
      </w:pPr>
    </w:p>
    <w:p w14:paraId="796A7ECD" w14:textId="5E10DA66" w:rsidR="00FE6D0E" w:rsidRPr="00E27A36" w:rsidRDefault="00FE6D0E" w:rsidP="00FE6D0E">
      <w:pPr>
        <w:rPr>
          <w:rFonts w:cstheme="minorHAnsi"/>
          <w:bCs/>
        </w:rPr>
      </w:pPr>
      <w:proofErr w:type="spellStart"/>
      <w:r w:rsidRPr="00E27A36">
        <w:rPr>
          <w:rFonts w:cstheme="minorHAnsi"/>
          <w:bCs/>
        </w:rPr>
        <w:t>STable</w:t>
      </w:r>
      <w:proofErr w:type="spellEnd"/>
      <w:r w:rsidRPr="00E27A36">
        <w:rPr>
          <w:rFonts w:cstheme="minorHAnsi"/>
          <w:bCs/>
        </w:rPr>
        <w:t xml:space="preserve"> 1. Observed vaccine type combinations among patients in the main analytic cohort</w:t>
      </w:r>
      <w:r w:rsidRPr="00E27A36">
        <w:rPr>
          <w:rFonts w:cstheme="minorHAnsi"/>
          <w:bCs/>
        </w:rPr>
        <w:tab/>
      </w:r>
      <w:r w:rsidR="00E27A36">
        <w:rPr>
          <w:rFonts w:cstheme="minorHAnsi"/>
          <w:bCs/>
        </w:rPr>
        <w:t xml:space="preserve"> </w:t>
      </w:r>
      <w:r w:rsidRPr="00E27A36">
        <w:rPr>
          <w:rFonts w:cstheme="minorHAnsi"/>
          <w:bCs/>
        </w:rPr>
        <w:t xml:space="preserve">  </w:t>
      </w:r>
      <w:r w:rsidRPr="00E27A36">
        <w:rPr>
          <w:rFonts w:cstheme="minorHAnsi"/>
        </w:rPr>
        <w:t>p3</w:t>
      </w:r>
    </w:p>
    <w:p w14:paraId="04108FD4" w14:textId="065EC041" w:rsidR="00FE6D0E" w:rsidRDefault="00FE6D0E" w:rsidP="00FE6D0E">
      <w:pPr>
        <w:rPr>
          <w:rFonts w:cstheme="minorHAnsi"/>
        </w:rPr>
      </w:pPr>
      <w:proofErr w:type="spellStart"/>
      <w:r w:rsidRPr="00E27A36">
        <w:rPr>
          <w:rFonts w:cstheme="minorHAnsi"/>
        </w:rPr>
        <w:t>STable</w:t>
      </w:r>
      <w:proofErr w:type="spellEnd"/>
      <w:r w:rsidRPr="00E27A36">
        <w:rPr>
          <w:rFonts w:cstheme="minorHAnsi"/>
        </w:rPr>
        <w:t xml:space="preserve"> 2. Characteristics of patients with </w:t>
      </w:r>
      <w:proofErr w:type="gramStart"/>
      <w:r w:rsidRPr="00E27A36">
        <w:rPr>
          <w:rFonts w:cstheme="minorHAnsi"/>
        </w:rPr>
        <w:t>a</w:t>
      </w:r>
      <w:proofErr w:type="gramEnd"/>
      <w:r w:rsidRPr="00E27A36">
        <w:rPr>
          <w:rFonts w:cstheme="minorHAnsi"/>
        </w:rPr>
        <w:t xml:space="preserve"> RBD antibody test performed between December 1 through December 24, 2021, alive and on dialysis </w:t>
      </w:r>
      <w:r w:rsidRPr="00E27A36">
        <w:rPr>
          <w:rFonts w:cstheme="minorHAnsi"/>
        </w:rPr>
        <w:tab/>
      </w:r>
      <w:r w:rsidRPr="00E27A36">
        <w:rPr>
          <w:rFonts w:cstheme="minorHAnsi"/>
        </w:rPr>
        <w:tab/>
      </w:r>
      <w:r w:rsidRPr="00E27A36">
        <w:rPr>
          <w:rFonts w:cstheme="minorHAnsi"/>
        </w:rPr>
        <w:tab/>
      </w:r>
      <w:r w:rsidRPr="00E27A36">
        <w:rPr>
          <w:rFonts w:cstheme="minorHAnsi"/>
        </w:rPr>
        <w:tab/>
      </w:r>
      <w:r w:rsidRPr="00E27A36">
        <w:rPr>
          <w:rFonts w:cstheme="minorHAnsi"/>
        </w:rPr>
        <w:tab/>
        <w:t xml:space="preserve"> </w:t>
      </w:r>
      <w:r w:rsidRPr="00E27A36">
        <w:rPr>
          <w:rFonts w:cstheme="minorHAnsi"/>
        </w:rPr>
        <w:tab/>
        <w:t xml:space="preserve"> </w:t>
      </w:r>
      <w:r w:rsidR="00E27A36">
        <w:rPr>
          <w:rFonts w:cstheme="minorHAnsi"/>
        </w:rPr>
        <w:tab/>
        <w:t xml:space="preserve">   </w:t>
      </w:r>
      <w:r w:rsidRPr="00E27A36">
        <w:rPr>
          <w:rFonts w:cstheme="minorHAnsi"/>
        </w:rPr>
        <w:t>p4</w:t>
      </w:r>
    </w:p>
    <w:p w14:paraId="30CB86BA" w14:textId="12172294" w:rsidR="00547CEC" w:rsidRPr="00E27A36" w:rsidRDefault="00547CEC" w:rsidP="00547CEC">
      <w:pPr>
        <w:rPr>
          <w:rFonts w:cstheme="minorHAnsi"/>
        </w:rPr>
      </w:pPr>
      <w:proofErr w:type="spellStart"/>
      <w:r w:rsidRPr="00E518BD">
        <w:rPr>
          <w:rFonts w:cstheme="minorHAnsi"/>
        </w:rPr>
        <w:t>STable</w:t>
      </w:r>
      <w:proofErr w:type="spellEnd"/>
      <w:r w:rsidRPr="00E518BD">
        <w:rPr>
          <w:rFonts w:cstheme="minorHAnsi"/>
        </w:rPr>
        <w:t xml:space="preserve"> </w:t>
      </w:r>
      <w:r w:rsidR="00D755ED">
        <w:rPr>
          <w:rFonts w:cstheme="minorHAnsi"/>
        </w:rPr>
        <w:t>3</w:t>
      </w:r>
      <w:r w:rsidRPr="00E518BD">
        <w:rPr>
          <w:rFonts w:cstheme="minorHAnsi"/>
        </w:rPr>
        <w:t xml:space="preserve">. </w:t>
      </w:r>
      <w:r w:rsidRPr="007F08CC">
        <w:rPr>
          <w:rFonts w:cstheme="minorHAnsi"/>
        </w:rPr>
        <w:t>Sensitivity analyses for relative risk of SARS CoV-2 during the Omicron period at varying RBD thresholds and by vaccine type</w:t>
      </w:r>
      <w:r w:rsidRPr="00E518BD">
        <w:rPr>
          <w:rFonts w:cstheme="minorHAnsi"/>
        </w:rPr>
        <w:tab/>
      </w:r>
      <w:r>
        <w:rPr>
          <w:rFonts w:cstheme="minorHAnsi"/>
        </w:rPr>
        <w:tab/>
      </w:r>
      <w:r w:rsidRPr="00E518BD">
        <w:rPr>
          <w:rFonts w:cstheme="minorHAnsi"/>
        </w:rPr>
        <w:tab/>
      </w:r>
      <w:r w:rsidRPr="00E518BD">
        <w:rPr>
          <w:rFonts w:cstheme="minorHAnsi"/>
        </w:rPr>
        <w:tab/>
      </w:r>
      <w:r w:rsidRPr="00E518BD">
        <w:rPr>
          <w:rFonts w:cstheme="minorHAnsi"/>
        </w:rPr>
        <w:tab/>
        <w:t xml:space="preserve"> </w:t>
      </w:r>
      <w:r w:rsidRPr="00E518BD"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518BD">
        <w:rPr>
          <w:rFonts w:cstheme="minorHAnsi"/>
        </w:rPr>
        <w:tab/>
        <w:t xml:space="preserve">   p</w:t>
      </w:r>
      <w:r>
        <w:rPr>
          <w:rFonts w:cstheme="minorHAnsi"/>
        </w:rPr>
        <w:t>5</w:t>
      </w:r>
    </w:p>
    <w:p w14:paraId="7C024025" w14:textId="49D0522E" w:rsidR="00E518BD" w:rsidRDefault="00E518BD" w:rsidP="00FE6D0E">
      <w:pPr>
        <w:rPr>
          <w:rFonts w:cstheme="minorHAnsi"/>
        </w:rPr>
      </w:pPr>
      <w:proofErr w:type="spellStart"/>
      <w:r w:rsidRPr="00E518BD">
        <w:rPr>
          <w:rFonts w:cstheme="minorHAnsi"/>
        </w:rPr>
        <w:t>STable</w:t>
      </w:r>
      <w:proofErr w:type="spellEnd"/>
      <w:r w:rsidRPr="00E518BD">
        <w:rPr>
          <w:rFonts w:cstheme="minorHAnsi"/>
        </w:rPr>
        <w:t xml:space="preserve"> </w:t>
      </w:r>
      <w:r w:rsidR="00D755ED">
        <w:rPr>
          <w:rFonts w:cstheme="minorHAnsi"/>
        </w:rPr>
        <w:t>4</w:t>
      </w:r>
      <w:r w:rsidRPr="00E518BD">
        <w:rPr>
          <w:rFonts w:cstheme="minorHAnsi"/>
        </w:rPr>
        <w:t xml:space="preserve">. </w:t>
      </w:r>
      <w:bookmarkStart w:id="0" w:name="_Hlk104563797"/>
      <w:r w:rsidR="007F08CC" w:rsidRPr="007F08CC">
        <w:rPr>
          <w:rFonts w:cstheme="minorHAnsi"/>
        </w:rPr>
        <w:t>Proportions of patients with documented SARS CoV-2 infection by RBD index value categories</w:t>
      </w:r>
      <w:r w:rsidR="001E5A56">
        <w:rPr>
          <w:rFonts w:cstheme="minorHAnsi"/>
        </w:rPr>
        <w:tab/>
      </w:r>
      <w:r w:rsidR="001E5A56">
        <w:rPr>
          <w:rFonts w:cstheme="minorHAnsi"/>
        </w:rPr>
        <w:tab/>
      </w:r>
      <w:r w:rsidR="001E5A56">
        <w:rPr>
          <w:rFonts w:cstheme="minorHAnsi"/>
        </w:rPr>
        <w:tab/>
      </w:r>
      <w:r w:rsidR="001E5A56">
        <w:rPr>
          <w:rFonts w:cstheme="minorHAnsi"/>
        </w:rPr>
        <w:tab/>
      </w:r>
      <w:r w:rsidR="001E5A56">
        <w:rPr>
          <w:rFonts w:cstheme="minorHAnsi"/>
        </w:rPr>
        <w:tab/>
      </w:r>
      <w:r w:rsidR="001E5A56">
        <w:rPr>
          <w:rFonts w:cstheme="minorHAnsi"/>
        </w:rPr>
        <w:tab/>
      </w:r>
      <w:r w:rsidR="001E5A56">
        <w:rPr>
          <w:rFonts w:cstheme="minorHAnsi"/>
        </w:rPr>
        <w:tab/>
      </w:r>
      <w:r w:rsidR="001E5A56">
        <w:rPr>
          <w:rFonts w:cstheme="minorHAnsi"/>
        </w:rPr>
        <w:tab/>
      </w:r>
      <w:r w:rsidR="001E5A56">
        <w:rPr>
          <w:rFonts w:cstheme="minorHAnsi"/>
        </w:rPr>
        <w:tab/>
      </w:r>
      <w:r w:rsidR="001E5A56">
        <w:rPr>
          <w:rFonts w:cstheme="minorHAnsi"/>
        </w:rPr>
        <w:tab/>
      </w:r>
      <w:r w:rsidR="001E5A56">
        <w:rPr>
          <w:rFonts w:cstheme="minorHAnsi"/>
        </w:rPr>
        <w:tab/>
      </w:r>
      <w:r w:rsidR="001E5A56">
        <w:rPr>
          <w:rFonts w:cstheme="minorHAnsi"/>
        </w:rPr>
        <w:tab/>
      </w:r>
      <w:r w:rsidR="001E5A56">
        <w:rPr>
          <w:rFonts w:cstheme="minorHAnsi"/>
        </w:rPr>
        <w:tab/>
        <w:t xml:space="preserve">   </w:t>
      </w:r>
      <w:r w:rsidRPr="00E518BD">
        <w:rPr>
          <w:rFonts w:cstheme="minorHAnsi"/>
        </w:rPr>
        <w:t>p</w:t>
      </w:r>
      <w:bookmarkEnd w:id="0"/>
      <w:r w:rsidR="00547CEC">
        <w:rPr>
          <w:rFonts w:cstheme="minorHAnsi"/>
        </w:rPr>
        <w:t>6</w:t>
      </w:r>
    </w:p>
    <w:p w14:paraId="09D87D77" w14:textId="75B8639B" w:rsidR="00FE6D0E" w:rsidRPr="00E27A36" w:rsidRDefault="00FE6D0E" w:rsidP="00FE6D0E">
      <w:pPr>
        <w:rPr>
          <w:rFonts w:cstheme="minorHAnsi"/>
          <w:bCs/>
        </w:rPr>
      </w:pPr>
      <w:proofErr w:type="spellStart"/>
      <w:r w:rsidRPr="00E27A36">
        <w:rPr>
          <w:rFonts w:cstheme="minorHAnsi"/>
          <w:bCs/>
        </w:rPr>
        <w:t>STable</w:t>
      </w:r>
      <w:proofErr w:type="spellEnd"/>
      <w:r w:rsidRPr="00E27A36">
        <w:rPr>
          <w:rFonts w:cstheme="minorHAnsi"/>
          <w:bCs/>
        </w:rPr>
        <w:t xml:space="preserve"> </w:t>
      </w:r>
      <w:r w:rsidR="001E5A56">
        <w:rPr>
          <w:rFonts w:cstheme="minorHAnsi"/>
          <w:bCs/>
        </w:rPr>
        <w:t>5</w:t>
      </w:r>
      <w:r w:rsidRPr="00E27A36">
        <w:rPr>
          <w:rFonts w:cstheme="minorHAnsi"/>
          <w:bCs/>
        </w:rPr>
        <w:t xml:space="preserve">. Number of patients included in each 30-day period in Figures </w:t>
      </w:r>
      <w:r w:rsidR="00EE1BDB">
        <w:rPr>
          <w:rFonts w:cstheme="minorHAnsi"/>
          <w:bCs/>
        </w:rPr>
        <w:t>2</w:t>
      </w:r>
      <w:r w:rsidR="00EE1BDB" w:rsidRPr="00E27A36">
        <w:rPr>
          <w:rFonts w:cstheme="minorHAnsi"/>
          <w:bCs/>
        </w:rPr>
        <w:t xml:space="preserve"> </w:t>
      </w:r>
      <w:r w:rsidRPr="00E27A36">
        <w:rPr>
          <w:rFonts w:cstheme="minorHAnsi"/>
          <w:bCs/>
        </w:rPr>
        <w:t xml:space="preserve">A and B.    </w:t>
      </w:r>
      <w:r w:rsidRPr="00E27A36">
        <w:rPr>
          <w:rFonts w:cstheme="minorHAnsi"/>
          <w:bCs/>
        </w:rPr>
        <w:tab/>
      </w:r>
      <w:r w:rsidRPr="00E27A36">
        <w:rPr>
          <w:rFonts w:cstheme="minorHAnsi"/>
          <w:bCs/>
        </w:rPr>
        <w:tab/>
      </w:r>
      <w:r w:rsidR="00E27A36">
        <w:rPr>
          <w:rFonts w:cstheme="minorHAnsi"/>
          <w:bCs/>
        </w:rPr>
        <w:t xml:space="preserve">   </w:t>
      </w:r>
      <w:r w:rsidRPr="00E27A36">
        <w:rPr>
          <w:rFonts w:cstheme="minorHAnsi"/>
          <w:bCs/>
        </w:rPr>
        <w:t>p</w:t>
      </w:r>
      <w:r w:rsidR="001E5A56">
        <w:rPr>
          <w:rFonts w:cstheme="minorHAnsi"/>
          <w:bCs/>
        </w:rPr>
        <w:t>7</w:t>
      </w:r>
    </w:p>
    <w:p w14:paraId="4FA99897" w14:textId="3AA491CF" w:rsidR="00FE6D0E" w:rsidRDefault="00FE6D0E" w:rsidP="00FE6D0E">
      <w:pPr>
        <w:rPr>
          <w:rFonts w:cstheme="minorHAnsi"/>
        </w:rPr>
      </w:pPr>
      <w:proofErr w:type="spellStart"/>
      <w:r w:rsidRPr="00E27A36">
        <w:rPr>
          <w:rFonts w:cstheme="minorHAnsi"/>
          <w:bCs/>
        </w:rPr>
        <w:t>SFigure</w:t>
      </w:r>
      <w:proofErr w:type="spellEnd"/>
      <w:r w:rsidRPr="00E27A36">
        <w:rPr>
          <w:rFonts w:cstheme="minorHAnsi"/>
          <w:bCs/>
        </w:rPr>
        <w:t xml:space="preserve"> 1. Boxplots of antibody index values between February 1 through December 24 2021 plotted from days since first dose, measured in 30-day periods. A. mRNA1273 B. BNT162b2                      </w:t>
      </w:r>
      <w:r w:rsidR="00E27A36">
        <w:rPr>
          <w:rFonts w:cstheme="minorHAnsi"/>
          <w:bCs/>
        </w:rPr>
        <w:t xml:space="preserve">     </w:t>
      </w:r>
      <w:r w:rsidRPr="00E27A36">
        <w:rPr>
          <w:rFonts w:cstheme="minorHAnsi"/>
        </w:rPr>
        <w:t>p</w:t>
      </w:r>
      <w:r w:rsidR="001E5A56">
        <w:rPr>
          <w:rFonts w:cstheme="minorHAnsi"/>
        </w:rPr>
        <w:t>8</w:t>
      </w:r>
    </w:p>
    <w:p w14:paraId="567A7509" w14:textId="4F385B9F" w:rsidR="001B56D3" w:rsidRPr="00E27A36" w:rsidRDefault="001B56D3" w:rsidP="00FE6D0E">
      <w:pPr>
        <w:rPr>
          <w:rFonts w:cstheme="minorHAnsi"/>
          <w:bCs/>
        </w:rPr>
      </w:pPr>
      <w:proofErr w:type="spellStart"/>
      <w:r w:rsidRPr="001B56D3">
        <w:rPr>
          <w:rFonts w:cstheme="minorHAnsi"/>
          <w:bCs/>
        </w:rPr>
        <w:t>SFigure</w:t>
      </w:r>
      <w:proofErr w:type="spellEnd"/>
      <w:r w:rsidRPr="001B56D3">
        <w:rPr>
          <w:rFonts w:cstheme="minorHAnsi"/>
          <w:bCs/>
        </w:rPr>
        <w:t xml:space="preserve"> </w:t>
      </w:r>
      <w:r>
        <w:rPr>
          <w:rFonts w:cstheme="minorHAnsi"/>
          <w:bCs/>
        </w:rPr>
        <w:t>2</w:t>
      </w:r>
      <w:r w:rsidRPr="001B56D3">
        <w:rPr>
          <w:rFonts w:cstheme="minorHAnsi"/>
          <w:bCs/>
        </w:rPr>
        <w:t xml:space="preserve">. Boxplots of antibody index values prior to December 24, 2021, plotted by </w:t>
      </w:r>
      <w:r w:rsidR="008B6C9D">
        <w:rPr>
          <w:rFonts w:cstheme="minorHAnsi"/>
          <w:bCs/>
        </w:rPr>
        <w:t>documented SARS-CoV-2 infection</w:t>
      </w:r>
      <w:r w:rsidRPr="001B56D3">
        <w:rPr>
          <w:rFonts w:cstheme="minorHAnsi"/>
          <w:bCs/>
        </w:rPr>
        <w:t xml:space="preserve"> and number of vaccine doses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bookmarkStart w:id="1" w:name="_GoBack"/>
      <w:bookmarkEnd w:id="1"/>
      <w:r w:rsidRPr="001B56D3">
        <w:rPr>
          <w:rFonts w:cstheme="minorHAnsi"/>
          <w:bCs/>
        </w:rPr>
        <w:t>p</w:t>
      </w:r>
      <w:r>
        <w:rPr>
          <w:rFonts w:cstheme="minorHAnsi"/>
          <w:bCs/>
        </w:rPr>
        <w:t>9</w:t>
      </w:r>
    </w:p>
    <w:p w14:paraId="1BCE1D8A" w14:textId="77777777" w:rsidR="00FE6D0E" w:rsidRPr="00FA3BC2" w:rsidRDefault="00FE6D0E" w:rsidP="00FE6D0E">
      <w:pPr>
        <w:rPr>
          <w:rFonts w:ascii="Times New Roman" w:hAnsi="Times New Roman" w:cs="Times New Roman"/>
        </w:rPr>
      </w:pPr>
    </w:p>
    <w:p w14:paraId="4D50044F" w14:textId="77777777" w:rsidR="00FE6D0E" w:rsidRPr="00FA3BC2" w:rsidRDefault="00FE6D0E" w:rsidP="00FE6D0E">
      <w:pPr>
        <w:rPr>
          <w:rFonts w:ascii="Times New Roman" w:hAnsi="Times New Roman" w:cs="Times New Roman"/>
          <w:b/>
        </w:rPr>
      </w:pPr>
    </w:p>
    <w:p w14:paraId="11C227FD" w14:textId="77777777" w:rsidR="00FE6D0E" w:rsidRPr="00FA3BC2" w:rsidRDefault="00FE6D0E" w:rsidP="00FE6D0E">
      <w:pPr>
        <w:rPr>
          <w:rFonts w:ascii="Times New Roman" w:hAnsi="Times New Roman" w:cs="Times New Roman"/>
        </w:rPr>
      </w:pPr>
    </w:p>
    <w:p w14:paraId="6084CDDB" w14:textId="77777777" w:rsidR="00FE6D0E" w:rsidRPr="00FA3BC2" w:rsidRDefault="00FE6D0E" w:rsidP="00FE6D0E">
      <w:pPr>
        <w:rPr>
          <w:rFonts w:ascii="Times New Roman" w:hAnsi="Times New Roman" w:cs="Times New Roman"/>
        </w:rPr>
      </w:pPr>
      <w:r w:rsidRPr="00FA3BC2">
        <w:rPr>
          <w:rFonts w:ascii="Times New Roman" w:hAnsi="Times New Roman" w:cs="Times New Roman"/>
        </w:rPr>
        <w:br w:type="page"/>
      </w:r>
    </w:p>
    <w:p w14:paraId="3950C3EA" w14:textId="0582D0E5" w:rsidR="00DE0AE0" w:rsidRDefault="00091408" w:rsidP="00172958">
      <w:pPr>
        <w:rPr>
          <w:b/>
          <w:bCs/>
        </w:rPr>
      </w:pPr>
      <w:proofErr w:type="spellStart"/>
      <w:r w:rsidRPr="00091408">
        <w:rPr>
          <w:b/>
          <w:bCs/>
        </w:rPr>
        <w:lastRenderedPageBreak/>
        <w:t>S</w:t>
      </w:r>
      <w:r>
        <w:rPr>
          <w:b/>
          <w:bCs/>
        </w:rPr>
        <w:t>T</w:t>
      </w:r>
      <w:r w:rsidRPr="00091408">
        <w:rPr>
          <w:b/>
          <w:bCs/>
        </w:rPr>
        <w:t>able</w:t>
      </w:r>
      <w:proofErr w:type="spellEnd"/>
      <w:r w:rsidRPr="00091408">
        <w:rPr>
          <w:b/>
          <w:bCs/>
        </w:rPr>
        <w:t xml:space="preserve"> </w:t>
      </w:r>
      <w:r w:rsidR="0007461F">
        <w:rPr>
          <w:b/>
          <w:bCs/>
        </w:rPr>
        <w:t>1</w:t>
      </w:r>
      <w:r w:rsidR="00CD19C6">
        <w:rPr>
          <w:b/>
          <w:bCs/>
        </w:rPr>
        <w:t>.</w:t>
      </w:r>
      <w:r w:rsidRPr="00091408">
        <w:rPr>
          <w:b/>
          <w:bCs/>
        </w:rPr>
        <w:t xml:space="preserve"> Observed vaccine t</w:t>
      </w:r>
      <w:r w:rsidR="00FE6D0E">
        <w:rPr>
          <w:b/>
          <w:bCs/>
        </w:rPr>
        <w:t xml:space="preserve">ype combinations among patients in the main analytic </w:t>
      </w:r>
      <w:r w:rsidRPr="00091408">
        <w:rPr>
          <w:b/>
          <w:bCs/>
        </w:rPr>
        <w:t xml:space="preserve">cohort </w:t>
      </w:r>
      <w:r w:rsidR="009379D9">
        <w:rPr>
          <w:b/>
          <w:bCs/>
        </w:rPr>
        <w:t>(sorted in decreasing order of observed percent)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1048"/>
        <w:gridCol w:w="967"/>
      </w:tblGrid>
      <w:tr w:rsidR="00091408" w14:paraId="06AB9B76" w14:textId="77777777" w:rsidTr="00CD19C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0EE247" w14:textId="32C61951" w:rsidR="00091408" w:rsidRDefault="00CD19C6" w:rsidP="00172958">
            <w:pPr>
              <w:rPr>
                <w:b/>
                <w:bCs/>
              </w:rPr>
            </w:pPr>
            <w:r w:rsidRPr="00CD19C6">
              <w:rPr>
                <w:b/>
                <w:bCs/>
              </w:rPr>
              <w:t>Vaccine type combination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0B7205" w14:textId="4AF6F5BD" w:rsidR="00091408" w:rsidRDefault="00CD19C6" w:rsidP="00CD1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21F472" w14:textId="58795DC7" w:rsidR="00091408" w:rsidRDefault="00CD19C6" w:rsidP="00CD1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</w:t>
            </w:r>
          </w:p>
        </w:tc>
      </w:tr>
      <w:tr w:rsidR="00CD19C6" w14:paraId="52B90045" w14:textId="77777777" w:rsidTr="00CD19C6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077B82A" w14:textId="15146BEE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U  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BE0E2E0" w14:textId="4B7D3AEA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852 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D6C6705" w14:textId="1E49F85B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23.83  </w:t>
            </w:r>
          </w:p>
        </w:tc>
      </w:tr>
      <w:tr w:rsidR="00CD19C6" w14:paraId="0125A4E0" w14:textId="77777777" w:rsidTr="00CD19C6">
        <w:tc>
          <w:tcPr>
            <w:tcW w:w="0" w:type="auto"/>
            <w:vAlign w:val="bottom"/>
          </w:tcPr>
          <w:p w14:paraId="1E4C4A4F" w14:textId="01901662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BB    </w:t>
            </w:r>
          </w:p>
        </w:tc>
        <w:tc>
          <w:tcPr>
            <w:tcW w:w="0" w:type="auto"/>
            <w:vAlign w:val="bottom"/>
          </w:tcPr>
          <w:p w14:paraId="6FCB7A1C" w14:textId="47FE76D0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728    </w:t>
            </w:r>
          </w:p>
        </w:tc>
        <w:tc>
          <w:tcPr>
            <w:tcW w:w="0" w:type="auto"/>
            <w:vAlign w:val="bottom"/>
          </w:tcPr>
          <w:p w14:paraId="6C1873F6" w14:textId="0820E7AD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20.36   </w:t>
            </w:r>
          </w:p>
        </w:tc>
      </w:tr>
      <w:tr w:rsidR="00CD19C6" w14:paraId="600F51C2" w14:textId="77777777" w:rsidTr="00CD19C6">
        <w:tc>
          <w:tcPr>
            <w:tcW w:w="0" w:type="auto"/>
            <w:vAlign w:val="bottom"/>
          </w:tcPr>
          <w:p w14:paraId="1C32C645" w14:textId="716490B7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MM    </w:t>
            </w:r>
          </w:p>
        </w:tc>
        <w:tc>
          <w:tcPr>
            <w:tcW w:w="0" w:type="auto"/>
            <w:vAlign w:val="bottom"/>
          </w:tcPr>
          <w:p w14:paraId="62ED14F0" w14:textId="3A10B783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657    </w:t>
            </w:r>
          </w:p>
        </w:tc>
        <w:tc>
          <w:tcPr>
            <w:tcW w:w="0" w:type="auto"/>
            <w:vAlign w:val="bottom"/>
          </w:tcPr>
          <w:p w14:paraId="3C4938A8" w14:textId="2E5D0052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18.37   </w:t>
            </w:r>
          </w:p>
        </w:tc>
      </w:tr>
      <w:tr w:rsidR="00CD19C6" w14:paraId="6779422E" w14:textId="77777777" w:rsidTr="00CD19C6">
        <w:tc>
          <w:tcPr>
            <w:tcW w:w="0" w:type="auto"/>
            <w:vAlign w:val="bottom"/>
          </w:tcPr>
          <w:p w14:paraId="46C05951" w14:textId="40E21A90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MMM   </w:t>
            </w:r>
          </w:p>
        </w:tc>
        <w:tc>
          <w:tcPr>
            <w:tcW w:w="0" w:type="auto"/>
            <w:vAlign w:val="bottom"/>
          </w:tcPr>
          <w:p w14:paraId="5C2F4A19" w14:textId="3D21D8CF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449    </w:t>
            </w:r>
          </w:p>
        </w:tc>
        <w:tc>
          <w:tcPr>
            <w:tcW w:w="0" w:type="auto"/>
            <w:vAlign w:val="bottom"/>
          </w:tcPr>
          <w:p w14:paraId="1D3A7A79" w14:textId="56875683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12.56   </w:t>
            </w:r>
          </w:p>
        </w:tc>
      </w:tr>
      <w:tr w:rsidR="00CD19C6" w14:paraId="24C7800D" w14:textId="77777777" w:rsidTr="00CD19C6">
        <w:tc>
          <w:tcPr>
            <w:tcW w:w="0" w:type="auto"/>
            <w:vAlign w:val="bottom"/>
          </w:tcPr>
          <w:p w14:paraId="31ECD0D4" w14:textId="0B3B31F4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BBB </w:t>
            </w:r>
          </w:p>
        </w:tc>
        <w:tc>
          <w:tcPr>
            <w:tcW w:w="0" w:type="auto"/>
            <w:vAlign w:val="bottom"/>
          </w:tcPr>
          <w:p w14:paraId="651420FE" w14:textId="4FE3607D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344   </w:t>
            </w:r>
          </w:p>
        </w:tc>
        <w:tc>
          <w:tcPr>
            <w:tcW w:w="0" w:type="auto"/>
            <w:vAlign w:val="bottom"/>
          </w:tcPr>
          <w:p w14:paraId="50429128" w14:textId="60F98D60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9.62   </w:t>
            </w:r>
          </w:p>
        </w:tc>
      </w:tr>
      <w:tr w:rsidR="00CD19C6" w14:paraId="5AA5AF0E" w14:textId="77777777" w:rsidTr="00CD19C6">
        <w:tc>
          <w:tcPr>
            <w:tcW w:w="0" w:type="auto"/>
            <w:vAlign w:val="bottom"/>
          </w:tcPr>
          <w:p w14:paraId="1488485E" w14:textId="5D70D7B1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     </w:t>
            </w:r>
          </w:p>
        </w:tc>
        <w:tc>
          <w:tcPr>
            <w:tcW w:w="0" w:type="auto"/>
            <w:vAlign w:val="bottom"/>
          </w:tcPr>
          <w:p w14:paraId="4B4D093A" w14:textId="14930CEC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245   </w:t>
            </w:r>
          </w:p>
        </w:tc>
        <w:tc>
          <w:tcPr>
            <w:tcW w:w="0" w:type="auto"/>
            <w:vAlign w:val="bottom"/>
          </w:tcPr>
          <w:p w14:paraId="6567D00F" w14:textId="68636724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6.85   </w:t>
            </w:r>
          </w:p>
        </w:tc>
      </w:tr>
      <w:tr w:rsidR="00CD19C6" w14:paraId="05511187" w14:textId="77777777" w:rsidTr="00CD19C6">
        <w:tc>
          <w:tcPr>
            <w:tcW w:w="0" w:type="auto"/>
            <w:vAlign w:val="bottom"/>
          </w:tcPr>
          <w:p w14:paraId="2139A399" w14:textId="4878ACC4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     </w:t>
            </w:r>
          </w:p>
        </w:tc>
        <w:tc>
          <w:tcPr>
            <w:tcW w:w="0" w:type="auto"/>
            <w:vAlign w:val="bottom"/>
          </w:tcPr>
          <w:p w14:paraId="3B45F38F" w14:textId="5888A921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169   </w:t>
            </w:r>
          </w:p>
        </w:tc>
        <w:tc>
          <w:tcPr>
            <w:tcW w:w="0" w:type="auto"/>
            <w:vAlign w:val="bottom"/>
          </w:tcPr>
          <w:p w14:paraId="059D79AA" w14:textId="0DCD2D3C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4.73   </w:t>
            </w:r>
          </w:p>
        </w:tc>
      </w:tr>
      <w:tr w:rsidR="00CD19C6" w14:paraId="5BBBCA65" w14:textId="77777777" w:rsidTr="00CD19C6">
        <w:tc>
          <w:tcPr>
            <w:tcW w:w="0" w:type="auto"/>
            <w:vAlign w:val="bottom"/>
          </w:tcPr>
          <w:p w14:paraId="121A2650" w14:textId="69E7B83A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MMB  </w:t>
            </w:r>
          </w:p>
        </w:tc>
        <w:tc>
          <w:tcPr>
            <w:tcW w:w="0" w:type="auto"/>
            <w:vAlign w:val="bottom"/>
          </w:tcPr>
          <w:p w14:paraId="103C7C5E" w14:textId="0DF48C94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  59   </w:t>
            </w:r>
          </w:p>
        </w:tc>
        <w:tc>
          <w:tcPr>
            <w:tcW w:w="0" w:type="auto"/>
            <w:vAlign w:val="bottom"/>
          </w:tcPr>
          <w:p w14:paraId="7B7BE98D" w14:textId="79C1C601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1.65   </w:t>
            </w:r>
          </w:p>
        </w:tc>
      </w:tr>
      <w:tr w:rsidR="00CD19C6" w14:paraId="2CE3BF52" w14:textId="77777777" w:rsidTr="00CD19C6">
        <w:tc>
          <w:tcPr>
            <w:tcW w:w="0" w:type="auto"/>
            <w:vAlign w:val="bottom"/>
          </w:tcPr>
          <w:p w14:paraId="4E506E6A" w14:textId="27490AAE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MB   </w:t>
            </w:r>
          </w:p>
        </w:tc>
        <w:tc>
          <w:tcPr>
            <w:tcW w:w="0" w:type="auto"/>
            <w:vAlign w:val="bottom"/>
          </w:tcPr>
          <w:p w14:paraId="7EA8BDA8" w14:textId="45194DD6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  20   </w:t>
            </w:r>
          </w:p>
        </w:tc>
        <w:tc>
          <w:tcPr>
            <w:tcW w:w="0" w:type="auto"/>
            <w:vAlign w:val="bottom"/>
          </w:tcPr>
          <w:p w14:paraId="2A80DE7A" w14:textId="76CBE567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0.56   </w:t>
            </w:r>
          </w:p>
        </w:tc>
      </w:tr>
      <w:tr w:rsidR="00CD19C6" w14:paraId="4F4FF1A1" w14:textId="77777777" w:rsidTr="00CD19C6">
        <w:tc>
          <w:tcPr>
            <w:tcW w:w="0" w:type="auto"/>
            <w:vAlign w:val="bottom"/>
          </w:tcPr>
          <w:p w14:paraId="382F6DD4" w14:textId="7EC3285D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BBM  </w:t>
            </w:r>
          </w:p>
        </w:tc>
        <w:tc>
          <w:tcPr>
            <w:tcW w:w="0" w:type="auto"/>
            <w:vAlign w:val="bottom"/>
          </w:tcPr>
          <w:p w14:paraId="0E952AF8" w14:textId="54DE93BC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  20   </w:t>
            </w:r>
          </w:p>
        </w:tc>
        <w:tc>
          <w:tcPr>
            <w:tcW w:w="0" w:type="auto"/>
            <w:vAlign w:val="bottom"/>
          </w:tcPr>
          <w:p w14:paraId="0B9E347A" w14:textId="79D66C9C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0.56   </w:t>
            </w:r>
          </w:p>
        </w:tc>
      </w:tr>
      <w:tr w:rsidR="00CD19C6" w14:paraId="2C9D5211" w14:textId="77777777" w:rsidTr="00CD19C6">
        <w:tc>
          <w:tcPr>
            <w:tcW w:w="0" w:type="auto"/>
            <w:vAlign w:val="bottom"/>
          </w:tcPr>
          <w:p w14:paraId="48F58800" w14:textId="7F79B299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MBB   </w:t>
            </w:r>
          </w:p>
        </w:tc>
        <w:tc>
          <w:tcPr>
            <w:tcW w:w="0" w:type="auto"/>
            <w:vAlign w:val="bottom"/>
          </w:tcPr>
          <w:p w14:paraId="0E6F5207" w14:textId="65F32F31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  7   </w:t>
            </w:r>
          </w:p>
        </w:tc>
        <w:tc>
          <w:tcPr>
            <w:tcW w:w="0" w:type="auto"/>
            <w:vAlign w:val="bottom"/>
          </w:tcPr>
          <w:p w14:paraId="5FAA8AD7" w14:textId="3D6663BC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0.20   </w:t>
            </w:r>
          </w:p>
        </w:tc>
      </w:tr>
      <w:tr w:rsidR="00CD19C6" w14:paraId="5C64479A" w14:textId="77777777" w:rsidTr="00CD19C6">
        <w:tc>
          <w:tcPr>
            <w:tcW w:w="0" w:type="auto"/>
            <w:vAlign w:val="bottom"/>
          </w:tcPr>
          <w:p w14:paraId="2A622899" w14:textId="1C0D0395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MMMM  </w:t>
            </w:r>
          </w:p>
        </w:tc>
        <w:tc>
          <w:tcPr>
            <w:tcW w:w="0" w:type="auto"/>
            <w:vAlign w:val="bottom"/>
          </w:tcPr>
          <w:p w14:paraId="12BC47EE" w14:textId="3A4F2E44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  6   </w:t>
            </w:r>
          </w:p>
        </w:tc>
        <w:tc>
          <w:tcPr>
            <w:tcW w:w="0" w:type="auto"/>
            <w:vAlign w:val="bottom"/>
          </w:tcPr>
          <w:p w14:paraId="5C2040D6" w14:textId="0AAEB6F4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0.17   </w:t>
            </w:r>
          </w:p>
        </w:tc>
      </w:tr>
      <w:tr w:rsidR="00CD19C6" w14:paraId="3FBF7A59" w14:textId="77777777" w:rsidTr="00CD19C6">
        <w:tc>
          <w:tcPr>
            <w:tcW w:w="0" w:type="auto"/>
            <w:vAlign w:val="bottom"/>
          </w:tcPr>
          <w:p w14:paraId="0E1BD470" w14:textId="08EF90AF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MBM   </w:t>
            </w:r>
          </w:p>
        </w:tc>
        <w:tc>
          <w:tcPr>
            <w:tcW w:w="0" w:type="auto"/>
            <w:vAlign w:val="bottom"/>
          </w:tcPr>
          <w:p w14:paraId="5CB178F8" w14:textId="78B06701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  5   </w:t>
            </w:r>
          </w:p>
        </w:tc>
        <w:tc>
          <w:tcPr>
            <w:tcW w:w="0" w:type="auto"/>
            <w:vAlign w:val="bottom"/>
          </w:tcPr>
          <w:p w14:paraId="1F7AA959" w14:textId="226C7C70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0.14   </w:t>
            </w:r>
          </w:p>
        </w:tc>
      </w:tr>
      <w:tr w:rsidR="00CD19C6" w14:paraId="57549D85" w14:textId="77777777" w:rsidTr="00CD19C6">
        <w:tc>
          <w:tcPr>
            <w:tcW w:w="0" w:type="auto"/>
            <w:vAlign w:val="bottom"/>
          </w:tcPr>
          <w:p w14:paraId="2FC578F5" w14:textId="20E8027A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BBBB  </w:t>
            </w:r>
          </w:p>
        </w:tc>
        <w:tc>
          <w:tcPr>
            <w:tcW w:w="0" w:type="auto"/>
            <w:vAlign w:val="bottom"/>
          </w:tcPr>
          <w:p w14:paraId="45BE1390" w14:textId="7B2C1F6C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  5   </w:t>
            </w:r>
          </w:p>
        </w:tc>
        <w:tc>
          <w:tcPr>
            <w:tcW w:w="0" w:type="auto"/>
            <w:vAlign w:val="bottom"/>
          </w:tcPr>
          <w:p w14:paraId="28015CDF" w14:textId="66BE6C24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0.14   </w:t>
            </w:r>
          </w:p>
        </w:tc>
      </w:tr>
      <w:tr w:rsidR="00CD19C6" w14:paraId="49C759A0" w14:textId="77777777" w:rsidTr="00CD19C6">
        <w:tc>
          <w:tcPr>
            <w:tcW w:w="0" w:type="auto"/>
            <w:vAlign w:val="bottom"/>
          </w:tcPr>
          <w:p w14:paraId="642BCE3B" w14:textId="30BEB1D4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BM    </w:t>
            </w:r>
          </w:p>
        </w:tc>
        <w:tc>
          <w:tcPr>
            <w:tcW w:w="0" w:type="auto"/>
            <w:vAlign w:val="bottom"/>
          </w:tcPr>
          <w:p w14:paraId="7F93A23E" w14:textId="7E5137DD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  4   </w:t>
            </w:r>
          </w:p>
        </w:tc>
        <w:tc>
          <w:tcPr>
            <w:tcW w:w="0" w:type="auto"/>
            <w:vAlign w:val="bottom"/>
          </w:tcPr>
          <w:p w14:paraId="5DC42B8B" w14:textId="0CD910A6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0.11   </w:t>
            </w:r>
          </w:p>
        </w:tc>
      </w:tr>
      <w:tr w:rsidR="00CD19C6" w14:paraId="30F4E45F" w14:textId="77777777" w:rsidTr="00CD19C6">
        <w:tc>
          <w:tcPr>
            <w:tcW w:w="0" w:type="auto"/>
            <w:vAlign w:val="bottom"/>
          </w:tcPr>
          <w:p w14:paraId="7FC618B3" w14:textId="60E82ED7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MBBB  </w:t>
            </w:r>
          </w:p>
        </w:tc>
        <w:tc>
          <w:tcPr>
            <w:tcW w:w="0" w:type="auto"/>
            <w:vAlign w:val="bottom"/>
          </w:tcPr>
          <w:p w14:paraId="6DAE9977" w14:textId="54EBE9CA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  1   </w:t>
            </w:r>
          </w:p>
        </w:tc>
        <w:tc>
          <w:tcPr>
            <w:tcW w:w="0" w:type="auto"/>
            <w:vAlign w:val="bottom"/>
          </w:tcPr>
          <w:p w14:paraId="5E424F9B" w14:textId="7974D501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0.03   </w:t>
            </w:r>
          </w:p>
        </w:tc>
      </w:tr>
      <w:tr w:rsidR="00CD19C6" w14:paraId="351348A1" w14:textId="77777777" w:rsidTr="00CD19C6">
        <w:tc>
          <w:tcPr>
            <w:tcW w:w="0" w:type="auto"/>
            <w:vAlign w:val="bottom"/>
          </w:tcPr>
          <w:p w14:paraId="3DE9DC0A" w14:textId="01DBEC9A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BMM   </w:t>
            </w:r>
          </w:p>
        </w:tc>
        <w:tc>
          <w:tcPr>
            <w:tcW w:w="0" w:type="auto"/>
            <w:vAlign w:val="bottom"/>
          </w:tcPr>
          <w:p w14:paraId="4FAB4911" w14:textId="68845A49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  1   </w:t>
            </w:r>
          </w:p>
        </w:tc>
        <w:tc>
          <w:tcPr>
            <w:tcW w:w="0" w:type="auto"/>
            <w:vAlign w:val="bottom"/>
          </w:tcPr>
          <w:p w14:paraId="791EFE6B" w14:textId="388885E0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0.03   </w:t>
            </w:r>
          </w:p>
        </w:tc>
      </w:tr>
      <w:tr w:rsidR="00CD19C6" w14:paraId="370C78AE" w14:textId="77777777" w:rsidTr="00CD19C6">
        <w:tc>
          <w:tcPr>
            <w:tcW w:w="0" w:type="auto"/>
            <w:vAlign w:val="bottom"/>
          </w:tcPr>
          <w:p w14:paraId="3FD628C5" w14:textId="656F4BDF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BMMB</w:t>
            </w:r>
          </w:p>
        </w:tc>
        <w:tc>
          <w:tcPr>
            <w:tcW w:w="0" w:type="auto"/>
            <w:vAlign w:val="bottom"/>
          </w:tcPr>
          <w:p w14:paraId="15E6F711" w14:textId="4660A539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  1   </w:t>
            </w:r>
          </w:p>
        </w:tc>
        <w:tc>
          <w:tcPr>
            <w:tcW w:w="0" w:type="auto"/>
            <w:vAlign w:val="bottom"/>
          </w:tcPr>
          <w:p w14:paraId="58A1176C" w14:textId="04AF5327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0.03   </w:t>
            </w:r>
          </w:p>
        </w:tc>
      </w:tr>
      <w:tr w:rsidR="00CD19C6" w14:paraId="005D01B0" w14:textId="77777777" w:rsidTr="00CD19C6">
        <w:tc>
          <w:tcPr>
            <w:tcW w:w="0" w:type="auto"/>
            <w:vAlign w:val="bottom"/>
          </w:tcPr>
          <w:p w14:paraId="747E7B02" w14:textId="37AB180C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BMB  </w:t>
            </w:r>
          </w:p>
        </w:tc>
        <w:tc>
          <w:tcPr>
            <w:tcW w:w="0" w:type="auto"/>
            <w:vAlign w:val="bottom"/>
          </w:tcPr>
          <w:p w14:paraId="3341E6BA" w14:textId="3C4DD74C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  1   </w:t>
            </w:r>
          </w:p>
        </w:tc>
        <w:tc>
          <w:tcPr>
            <w:tcW w:w="0" w:type="auto"/>
            <w:vAlign w:val="bottom"/>
          </w:tcPr>
          <w:p w14:paraId="023D2FBC" w14:textId="114940D9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0.03   </w:t>
            </w:r>
          </w:p>
        </w:tc>
      </w:tr>
      <w:tr w:rsidR="00CD19C6" w14:paraId="7AED6D92" w14:textId="77777777" w:rsidTr="00CD19C6">
        <w:tc>
          <w:tcPr>
            <w:tcW w:w="0" w:type="auto"/>
            <w:vAlign w:val="bottom"/>
          </w:tcPr>
          <w:p w14:paraId="0B166DDF" w14:textId="415A1C98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BBMB</w:t>
            </w:r>
          </w:p>
        </w:tc>
        <w:tc>
          <w:tcPr>
            <w:tcW w:w="0" w:type="auto"/>
            <w:vAlign w:val="bottom"/>
          </w:tcPr>
          <w:p w14:paraId="7681BF92" w14:textId="1AE09A9C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  1   </w:t>
            </w:r>
          </w:p>
        </w:tc>
        <w:tc>
          <w:tcPr>
            <w:tcW w:w="0" w:type="auto"/>
            <w:vAlign w:val="bottom"/>
          </w:tcPr>
          <w:p w14:paraId="6A9F4380" w14:textId="35981DFA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0.03   </w:t>
            </w:r>
          </w:p>
        </w:tc>
      </w:tr>
      <w:tr w:rsidR="00CD19C6" w14:paraId="273B094D" w14:textId="77777777" w:rsidTr="00CD19C6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19185B6" w14:textId="064DB091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BBBM 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6C33A69" w14:textId="768CF7F0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    1  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AA496D3" w14:textId="1910AAD3" w:rsidR="00CD19C6" w:rsidRDefault="00CD19C6" w:rsidP="00CD19C6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   0.03   </w:t>
            </w:r>
          </w:p>
        </w:tc>
      </w:tr>
    </w:tbl>
    <w:p w14:paraId="705912F7" w14:textId="68302016" w:rsidR="00091408" w:rsidRDefault="00CD19C6" w:rsidP="00172958">
      <w:r w:rsidRPr="00CD19C6">
        <w:t>U</w:t>
      </w:r>
      <w:r>
        <w:t xml:space="preserve">: Unvaccinated; M: </w:t>
      </w:r>
      <w:r w:rsidRPr="00CD19C6">
        <w:t>mRNA1273</w:t>
      </w:r>
      <w:r>
        <w:t xml:space="preserve">; B: </w:t>
      </w:r>
      <w:r w:rsidRPr="00CD19C6">
        <w:t>BNT162b2</w:t>
      </w:r>
      <w:r>
        <w:t>.</w:t>
      </w:r>
    </w:p>
    <w:p w14:paraId="194BCEE6" w14:textId="77777777" w:rsidR="00DB7D89" w:rsidRPr="00CD19C6" w:rsidRDefault="00DB7D89" w:rsidP="00172958"/>
    <w:p w14:paraId="5AC563E4" w14:textId="77777777" w:rsidR="00CD19C6" w:rsidRDefault="00CD19C6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0DC1BF3" w14:textId="49E7253B" w:rsidR="00172958" w:rsidRPr="0082584D" w:rsidRDefault="00172958" w:rsidP="00172958">
      <w:pPr>
        <w:rPr>
          <w:b/>
        </w:rPr>
      </w:pPr>
      <w:proofErr w:type="spellStart"/>
      <w:r>
        <w:rPr>
          <w:b/>
        </w:rPr>
        <w:lastRenderedPageBreak/>
        <w:t>S</w:t>
      </w:r>
      <w:r w:rsidRPr="0082584D">
        <w:rPr>
          <w:b/>
        </w:rPr>
        <w:t>Table</w:t>
      </w:r>
      <w:proofErr w:type="spellEnd"/>
      <w:r w:rsidRPr="0082584D">
        <w:rPr>
          <w:b/>
        </w:rPr>
        <w:t xml:space="preserve"> </w:t>
      </w:r>
      <w:r w:rsidR="00076BF7">
        <w:rPr>
          <w:b/>
        </w:rPr>
        <w:t>2</w:t>
      </w:r>
      <w:r w:rsidR="00CD19C6">
        <w:rPr>
          <w:b/>
        </w:rPr>
        <w:t>.</w:t>
      </w:r>
      <w:r w:rsidRPr="0082584D">
        <w:rPr>
          <w:b/>
        </w:rPr>
        <w:t xml:space="preserve"> Characteristics of patients </w:t>
      </w:r>
      <w:r>
        <w:rPr>
          <w:b/>
        </w:rPr>
        <w:t xml:space="preserve">with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82584D">
        <w:rPr>
          <w:b/>
        </w:rPr>
        <w:t>RBD antibody test</w:t>
      </w:r>
      <w:r w:rsidR="00FE6D0E">
        <w:rPr>
          <w:b/>
        </w:rPr>
        <w:t xml:space="preserve"> performed between December 1 through</w:t>
      </w:r>
      <w:r>
        <w:rPr>
          <w:b/>
        </w:rPr>
        <w:t xml:space="preserve"> </w:t>
      </w:r>
      <w:r w:rsidR="00FE6D0E">
        <w:rPr>
          <w:b/>
        </w:rPr>
        <w:t>December 24,</w:t>
      </w:r>
      <w:r>
        <w:rPr>
          <w:b/>
        </w:rPr>
        <w:t xml:space="preserve"> 2021</w:t>
      </w:r>
      <w:r w:rsidR="00FE6D0E">
        <w:rPr>
          <w:b/>
        </w:rPr>
        <w:t>,</w:t>
      </w:r>
      <w:r>
        <w:rPr>
          <w:b/>
        </w:rPr>
        <w:t xml:space="preserve"> alive and </w:t>
      </w:r>
      <w:r w:rsidRPr="0082584D">
        <w:rPr>
          <w:b/>
        </w:rPr>
        <w:t>on dialysis</w:t>
      </w:r>
      <w:r>
        <w:rPr>
          <w:b/>
        </w:rPr>
        <w:t xml:space="preserve"> </w:t>
      </w:r>
    </w:p>
    <w:tbl>
      <w:tblPr>
        <w:tblpPr w:leftFromText="180" w:rightFromText="180" w:bottomFromText="160" w:vertAnchor="text" w:horzAnchor="margin" w:tblpY="13"/>
        <w:tblW w:w="765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710"/>
        <w:gridCol w:w="1710"/>
        <w:gridCol w:w="1800"/>
      </w:tblGrid>
      <w:tr w:rsidR="00172958" w:rsidRPr="00321E98" w14:paraId="56F322C0" w14:textId="77777777" w:rsidTr="00B133D9">
        <w:trPr>
          <w:trHeight w:val="709"/>
        </w:trPr>
        <w:tc>
          <w:tcPr>
            <w:tcW w:w="243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72920FA" w14:textId="77777777" w:rsidR="00172958" w:rsidRPr="00321E98" w:rsidRDefault="00172958" w:rsidP="00B133D9">
            <w:pPr>
              <w:spacing w:after="0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FE2FFA5" w14:textId="77777777" w:rsidR="00172958" w:rsidRDefault="00172958" w:rsidP="00B133D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IgG index </w:t>
            </w:r>
          </w:p>
          <w:p w14:paraId="22763B34" w14:textId="77777777" w:rsidR="00172958" w:rsidRPr="00CD4D4C" w:rsidRDefault="00172958" w:rsidP="00B133D9">
            <w:pPr>
              <w:spacing w:after="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&lt;23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CCA00B3" w14:textId="77777777" w:rsidR="00172958" w:rsidRDefault="00172958" w:rsidP="00B133D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IgG index </w:t>
            </w:r>
          </w:p>
          <w:p w14:paraId="5C899F74" w14:textId="3810D341" w:rsidR="00172958" w:rsidRPr="00321E98" w:rsidRDefault="00FE6D0E" w:rsidP="00B133D9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≥</w:t>
            </w:r>
            <w:r w:rsidR="00172958">
              <w:rPr>
                <w:b/>
                <w:bCs/>
              </w:rPr>
              <w:t xml:space="preserve"> 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6B70979" w14:textId="77777777" w:rsidR="00172958" w:rsidRPr="00321E98" w:rsidRDefault="00172958" w:rsidP="00B133D9">
            <w:pPr>
              <w:spacing w:after="0"/>
              <w:jc w:val="center"/>
              <w:rPr>
                <w:b/>
                <w:bCs/>
              </w:rPr>
            </w:pPr>
            <w:r w:rsidRPr="00321E98">
              <w:rPr>
                <w:b/>
                <w:bCs/>
              </w:rPr>
              <w:t>Overall</w:t>
            </w:r>
          </w:p>
        </w:tc>
      </w:tr>
      <w:tr w:rsidR="00172958" w:rsidRPr="00321E98" w14:paraId="6E9DF461" w14:textId="77777777" w:rsidTr="00B133D9">
        <w:trPr>
          <w:trHeight w:hRule="exact" w:val="384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888F7A4" w14:textId="77777777" w:rsidR="00172958" w:rsidRPr="00321E98" w:rsidRDefault="00172958" w:rsidP="00B133D9">
            <w:pPr>
              <w:spacing w:after="120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12AE4" w14:textId="77777777" w:rsidR="00172958" w:rsidRPr="00321E98" w:rsidRDefault="00172958" w:rsidP="00B133D9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N=1773</w:t>
            </w:r>
            <w:r>
              <w:rPr>
                <w:b/>
                <w:bCs/>
                <w:vertAlign w:val="superscript"/>
              </w:rPr>
              <w:t>*</w:t>
            </w:r>
            <w:r>
              <w:rPr>
                <w:color w:val="000000"/>
              </w:rPr>
              <w:t xml:space="preserve"> (50.6)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73E46" w14:textId="77777777" w:rsidR="00172958" w:rsidRPr="00321E98" w:rsidRDefault="00172958" w:rsidP="00B133D9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N=1731 (49.4)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CEE47" w14:textId="77777777" w:rsidR="00172958" w:rsidRPr="00321E98" w:rsidRDefault="00172958" w:rsidP="00B133D9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N=3504 (100)</w:t>
            </w:r>
          </w:p>
        </w:tc>
      </w:tr>
      <w:tr w:rsidR="00172958" w:rsidRPr="00321E98" w14:paraId="492FD47B" w14:textId="77777777" w:rsidTr="00B133D9">
        <w:trPr>
          <w:trHeight w:hRule="exact" w:val="384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CB51E3B" w14:textId="77777777" w:rsidR="00172958" w:rsidRPr="00321E98" w:rsidRDefault="00172958" w:rsidP="00B133D9">
            <w:pPr>
              <w:spacing w:after="120"/>
              <w:rPr>
                <w:b/>
                <w:bCs/>
              </w:rPr>
            </w:pPr>
            <w:r w:rsidRPr="00321E98">
              <w:rPr>
                <w:b/>
                <w:bCs/>
              </w:rPr>
              <w:t>Age (years)</w:t>
            </w:r>
            <w:r>
              <w:rPr>
                <w:b/>
                <w:bCs/>
              </w:rPr>
              <w:t>, mean (SD)</w:t>
            </w:r>
          </w:p>
          <w:p w14:paraId="0B5593FB" w14:textId="77777777" w:rsidR="00172958" w:rsidRPr="00321E98" w:rsidRDefault="00172958" w:rsidP="00B133D9">
            <w:pPr>
              <w:spacing w:after="120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AAFCA" w14:textId="77777777" w:rsidR="00172958" w:rsidRPr="00321E98" w:rsidRDefault="00172958" w:rsidP="00B133D9">
            <w:pPr>
              <w:spacing w:after="120"/>
              <w:jc w:val="center"/>
            </w:pPr>
            <w:r>
              <w:t>61.6 (14.1)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6CDA6" w14:textId="77777777" w:rsidR="00172958" w:rsidRPr="00321E98" w:rsidRDefault="00172958" w:rsidP="00B133D9">
            <w:pPr>
              <w:spacing w:after="120"/>
              <w:jc w:val="center"/>
            </w:pPr>
            <w:r>
              <w:t>64.0 (13.9)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C171F" w14:textId="77777777" w:rsidR="00172958" w:rsidRPr="00321E98" w:rsidRDefault="00172958" w:rsidP="00B133D9">
            <w:pPr>
              <w:spacing w:after="120"/>
              <w:jc w:val="center"/>
            </w:pPr>
            <w:r>
              <w:t>62.8 (14.0)</w:t>
            </w:r>
          </w:p>
        </w:tc>
      </w:tr>
      <w:tr w:rsidR="00172958" w:rsidRPr="00321E98" w14:paraId="648A5D17" w14:textId="77777777" w:rsidTr="00B133D9">
        <w:trPr>
          <w:trHeight w:hRule="exact" w:val="39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F752D1" w14:textId="77777777" w:rsidR="00172958" w:rsidRPr="00321E98" w:rsidRDefault="00172958" w:rsidP="00B133D9">
            <w:pPr>
              <w:spacing w:after="120"/>
            </w:pPr>
            <w:r w:rsidRPr="00321E98">
              <w:t xml:space="preserve">18 to 44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0F77E" w14:textId="77777777" w:rsidR="00172958" w:rsidRPr="00321E98" w:rsidRDefault="00172958" w:rsidP="00B133D9">
            <w:pPr>
              <w:spacing w:after="120"/>
              <w:jc w:val="center"/>
            </w:pPr>
            <w:r>
              <w:t>214 (12.1)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4EE7" w14:textId="77777777" w:rsidR="00172958" w:rsidRPr="00321E98" w:rsidRDefault="00172958" w:rsidP="00B133D9">
            <w:pPr>
              <w:spacing w:after="120"/>
              <w:jc w:val="center"/>
            </w:pPr>
            <w:r>
              <w:t>169 (9.8)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6BB3F" w14:textId="77777777" w:rsidR="00172958" w:rsidRPr="00321E98" w:rsidRDefault="00172958" w:rsidP="00B133D9">
            <w:pPr>
              <w:spacing w:after="120"/>
              <w:jc w:val="center"/>
            </w:pPr>
            <w:r>
              <w:t>383 (10.9)</w:t>
            </w:r>
          </w:p>
        </w:tc>
      </w:tr>
      <w:tr w:rsidR="00172958" w:rsidRPr="00321E98" w14:paraId="6D503168" w14:textId="77777777" w:rsidTr="00B133D9">
        <w:trPr>
          <w:trHeight w:hRule="exact" w:val="36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222947" w14:textId="77777777" w:rsidR="00172958" w:rsidRPr="00321E98" w:rsidRDefault="00172958" w:rsidP="00B133D9">
            <w:pPr>
              <w:spacing w:after="120"/>
            </w:pPr>
            <w:r w:rsidRPr="00321E98">
              <w:t>45 to 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8964E2D" w14:textId="77777777" w:rsidR="00172958" w:rsidRPr="00321E98" w:rsidRDefault="00172958" w:rsidP="00B133D9">
            <w:pPr>
              <w:spacing w:after="120"/>
              <w:jc w:val="center"/>
            </w:pPr>
            <w:r>
              <w:t>783 (44.2)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41F5D5" w14:textId="77777777" w:rsidR="00172958" w:rsidRPr="00321E98" w:rsidRDefault="00172958" w:rsidP="00B133D9">
            <w:pPr>
              <w:spacing w:after="120"/>
              <w:jc w:val="center"/>
            </w:pPr>
            <w:r>
              <w:t>654 (37.8)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80ABEC" w14:textId="77777777" w:rsidR="00172958" w:rsidRPr="00321E98" w:rsidRDefault="00172958" w:rsidP="00B133D9">
            <w:pPr>
              <w:spacing w:after="120"/>
              <w:jc w:val="center"/>
            </w:pPr>
            <w:r>
              <w:t>1437 (41.0)</w:t>
            </w:r>
          </w:p>
        </w:tc>
      </w:tr>
      <w:tr w:rsidR="00172958" w:rsidRPr="00321E98" w14:paraId="7BB10DE7" w14:textId="77777777" w:rsidTr="00B133D9">
        <w:trPr>
          <w:trHeight w:hRule="exact" w:val="36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45738" w14:textId="77777777" w:rsidR="00172958" w:rsidRPr="00321E98" w:rsidRDefault="00172958" w:rsidP="00B133D9">
            <w:pPr>
              <w:spacing w:after="120"/>
            </w:pPr>
            <w:r w:rsidRPr="00321E98">
              <w:t>65 to 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812E3AC" w14:textId="77777777" w:rsidR="00172958" w:rsidRPr="00321E98" w:rsidRDefault="00172958" w:rsidP="00B133D9">
            <w:pPr>
              <w:spacing w:after="120"/>
              <w:jc w:val="center"/>
            </w:pPr>
            <w:r>
              <w:t>598 (33.7)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7B51FA5" w14:textId="77777777" w:rsidR="00172958" w:rsidRPr="00321E98" w:rsidRDefault="00172958" w:rsidP="00B133D9">
            <w:pPr>
              <w:spacing w:after="120"/>
              <w:jc w:val="center"/>
            </w:pPr>
            <w:r>
              <w:t>681 (39.3)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8BAE79" w14:textId="77777777" w:rsidR="00172958" w:rsidRPr="00321E98" w:rsidRDefault="00172958" w:rsidP="00B133D9">
            <w:pPr>
              <w:spacing w:after="120"/>
              <w:jc w:val="center"/>
            </w:pPr>
            <w:r>
              <w:t>1279 (36.5)</w:t>
            </w:r>
          </w:p>
        </w:tc>
      </w:tr>
      <w:tr w:rsidR="00172958" w:rsidRPr="00321E98" w14:paraId="3195FEE2" w14:textId="77777777" w:rsidTr="00B133D9">
        <w:trPr>
          <w:trHeight w:hRule="exact" w:val="437"/>
        </w:trPr>
        <w:tc>
          <w:tcPr>
            <w:tcW w:w="243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14:paraId="526F4EBA" w14:textId="77777777" w:rsidR="00172958" w:rsidRPr="00321E98" w:rsidRDefault="00172958" w:rsidP="00B133D9">
            <w:pPr>
              <w:spacing w:after="120"/>
            </w:pPr>
            <w:r w:rsidRPr="00321E98">
              <w:t>≥ 80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2C207F" w14:textId="77777777" w:rsidR="00172958" w:rsidRPr="00321E98" w:rsidRDefault="00172958" w:rsidP="00B133D9">
            <w:pPr>
              <w:spacing w:after="120"/>
              <w:jc w:val="center"/>
            </w:pPr>
            <w:r>
              <w:t>178 (10.0)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E76355" w14:textId="77777777" w:rsidR="00172958" w:rsidRPr="00321E98" w:rsidRDefault="00172958" w:rsidP="00B133D9">
            <w:pPr>
              <w:spacing w:after="120"/>
              <w:jc w:val="center"/>
            </w:pPr>
            <w:r>
              <w:t>227 (13.1)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DA7A63" w14:textId="77777777" w:rsidR="00172958" w:rsidRPr="00321E98" w:rsidRDefault="00172958" w:rsidP="00B133D9">
            <w:pPr>
              <w:spacing w:after="120"/>
              <w:jc w:val="center"/>
            </w:pPr>
            <w:r>
              <w:t>405 (11.6)</w:t>
            </w:r>
          </w:p>
        </w:tc>
      </w:tr>
      <w:tr w:rsidR="00172958" w:rsidRPr="00321E98" w14:paraId="6EFEB75D" w14:textId="77777777" w:rsidTr="00B133D9">
        <w:trPr>
          <w:trHeight w:hRule="exact" w:val="459"/>
        </w:trPr>
        <w:tc>
          <w:tcPr>
            <w:tcW w:w="243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5FF28D" w14:textId="77777777" w:rsidR="00172958" w:rsidRPr="00321E98" w:rsidRDefault="00172958" w:rsidP="00B133D9">
            <w:pPr>
              <w:spacing w:after="120"/>
              <w:rPr>
                <w:b/>
                <w:bCs/>
              </w:rPr>
            </w:pPr>
            <w:r w:rsidRPr="00321E98">
              <w:rPr>
                <w:b/>
                <w:bCs/>
              </w:rPr>
              <w:t>Women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5E8EBE2" w14:textId="77777777" w:rsidR="00172958" w:rsidRPr="00321E98" w:rsidRDefault="00172958" w:rsidP="00B133D9">
            <w:pPr>
              <w:spacing w:after="120"/>
              <w:jc w:val="center"/>
            </w:pPr>
            <w:r>
              <w:t>758 (42.8)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3ADFCB8" w14:textId="77777777" w:rsidR="00172958" w:rsidRPr="00321E98" w:rsidRDefault="00172958" w:rsidP="00B133D9">
            <w:pPr>
              <w:spacing w:after="120"/>
              <w:jc w:val="center"/>
            </w:pPr>
            <w:r>
              <w:t>722 (41.7)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4C4DA7C" w14:textId="77777777" w:rsidR="00172958" w:rsidRPr="00321E98" w:rsidRDefault="00172958" w:rsidP="00B133D9">
            <w:pPr>
              <w:spacing w:after="120"/>
              <w:jc w:val="center"/>
            </w:pPr>
            <w:r>
              <w:t>1480 (42.2)</w:t>
            </w:r>
          </w:p>
        </w:tc>
      </w:tr>
      <w:tr w:rsidR="00172958" w:rsidRPr="00321E98" w14:paraId="78F6A37E" w14:textId="77777777" w:rsidTr="00B133D9">
        <w:trPr>
          <w:trHeight w:hRule="exact" w:val="357"/>
        </w:trPr>
        <w:tc>
          <w:tcPr>
            <w:tcW w:w="243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CD4F57" w14:textId="77777777" w:rsidR="00172958" w:rsidRPr="00321E98" w:rsidRDefault="00172958" w:rsidP="00B133D9">
            <w:pPr>
              <w:spacing w:after="120"/>
              <w:rPr>
                <w:b/>
                <w:bCs/>
              </w:rPr>
            </w:pPr>
            <w:r w:rsidRPr="00321E98">
              <w:rPr>
                <w:b/>
                <w:bCs/>
              </w:rPr>
              <w:t xml:space="preserve">Race and Ethnicity 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698D74" w14:textId="77777777" w:rsidR="00172958" w:rsidRPr="00321E98" w:rsidRDefault="00172958" w:rsidP="00B133D9">
            <w:pPr>
              <w:spacing w:after="120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64749C" w14:textId="77777777" w:rsidR="00172958" w:rsidRPr="00321E98" w:rsidRDefault="00172958" w:rsidP="00B133D9">
            <w:pPr>
              <w:spacing w:after="120"/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DA3381" w14:textId="77777777" w:rsidR="00172958" w:rsidRPr="00321E98" w:rsidRDefault="00172958" w:rsidP="00B133D9">
            <w:pPr>
              <w:spacing w:after="120"/>
              <w:jc w:val="center"/>
            </w:pPr>
          </w:p>
        </w:tc>
      </w:tr>
      <w:tr w:rsidR="00172958" w:rsidRPr="00321E98" w14:paraId="05C52A97" w14:textId="77777777" w:rsidTr="00B133D9">
        <w:trPr>
          <w:trHeight w:hRule="exact" w:val="35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EB0B7E" w14:textId="77777777" w:rsidR="00172958" w:rsidRPr="00321E98" w:rsidRDefault="00172958" w:rsidP="00B133D9">
            <w:pPr>
              <w:spacing w:after="120"/>
            </w:pPr>
            <w:r w:rsidRPr="00321E98"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2497D8" w14:textId="77777777" w:rsidR="00172958" w:rsidRPr="00321E98" w:rsidRDefault="00172958" w:rsidP="00B133D9">
            <w:pPr>
              <w:spacing w:after="120"/>
              <w:jc w:val="center"/>
            </w:pPr>
            <w:r>
              <w:t>206 (11.6)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E226B8" w14:textId="77777777" w:rsidR="00172958" w:rsidRPr="00321E98" w:rsidRDefault="00172958" w:rsidP="00B133D9">
            <w:pPr>
              <w:spacing w:after="120"/>
              <w:jc w:val="center"/>
            </w:pPr>
            <w:r>
              <w:t>290 (16.8)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F40DE0" w14:textId="77777777" w:rsidR="00172958" w:rsidRPr="00321E98" w:rsidRDefault="00172958" w:rsidP="00B133D9">
            <w:pPr>
              <w:spacing w:after="120"/>
              <w:jc w:val="center"/>
            </w:pPr>
            <w:r>
              <w:t>496 (14.2)</w:t>
            </w:r>
          </w:p>
        </w:tc>
      </w:tr>
      <w:tr w:rsidR="00172958" w:rsidRPr="00321E98" w14:paraId="7AF5C724" w14:textId="77777777" w:rsidTr="00B133D9">
        <w:trPr>
          <w:trHeight w:hRule="exact" w:val="41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F8FA9" w14:textId="77777777" w:rsidR="00172958" w:rsidRPr="00321E98" w:rsidRDefault="00172958" w:rsidP="00B133D9">
            <w:pPr>
              <w:spacing w:after="120"/>
            </w:pPr>
            <w:r w:rsidRPr="00321E98">
              <w:t>Non-Hispanic 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2373810" w14:textId="77777777" w:rsidR="00172958" w:rsidRPr="00321E98" w:rsidRDefault="00172958" w:rsidP="00B133D9">
            <w:pPr>
              <w:spacing w:after="120"/>
              <w:jc w:val="center"/>
            </w:pPr>
            <w:r>
              <w:t>461 (26.0)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B6E866B" w14:textId="77777777" w:rsidR="00172958" w:rsidRPr="00321E98" w:rsidRDefault="00172958" w:rsidP="00B133D9">
            <w:pPr>
              <w:spacing w:after="120"/>
              <w:jc w:val="center"/>
            </w:pPr>
            <w:r>
              <w:t>441 (25.5)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79116" w14:textId="77777777" w:rsidR="00172958" w:rsidRPr="00321E98" w:rsidRDefault="00172958" w:rsidP="00B133D9">
            <w:pPr>
              <w:spacing w:after="120"/>
              <w:jc w:val="center"/>
            </w:pPr>
            <w:r>
              <w:t>852 (24.3)</w:t>
            </w:r>
          </w:p>
        </w:tc>
      </w:tr>
      <w:tr w:rsidR="00172958" w:rsidRPr="00321E98" w14:paraId="03D26B33" w14:textId="77777777" w:rsidTr="00B133D9">
        <w:trPr>
          <w:trHeight w:hRule="exact" w:val="36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E59B3A" w14:textId="77777777" w:rsidR="00172958" w:rsidRPr="00321E98" w:rsidRDefault="00172958" w:rsidP="00B133D9">
            <w:pPr>
              <w:spacing w:after="120"/>
            </w:pPr>
            <w:r w:rsidRPr="00321E98">
              <w:t>Non-Hispanic Other</w:t>
            </w:r>
            <w:r w:rsidRPr="00321E98">
              <w:rPr>
                <w:vertAlign w:val="superscript"/>
              </w:rPr>
              <w:t>$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0D052" w14:textId="77777777" w:rsidR="00172958" w:rsidRPr="00321E98" w:rsidRDefault="00172958" w:rsidP="00B133D9">
            <w:pPr>
              <w:spacing w:after="120"/>
              <w:jc w:val="center"/>
            </w:pPr>
            <w:r>
              <w:t>240 (13.5)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4A1E0" w14:textId="77777777" w:rsidR="00172958" w:rsidRPr="00321E98" w:rsidRDefault="00172958" w:rsidP="00B133D9">
            <w:pPr>
              <w:spacing w:after="120"/>
              <w:jc w:val="center"/>
            </w:pPr>
            <w:r>
              <w:t>391 (22.6)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82B7CF" w14:textId="77777777" w:rsidR="00172958" w:rsidRPr="00321E98" w:rsidRDefault="00172958" w:rsidP="00B133D9">
            <w:pPr>
              <w:spacing w:after="120"/>
              <w:jc w:val="center"/>
            </w:pPr>
            <w:r>
              <w:t>534 (15.2)</w:t>
            </w:r>
          </w:p>
        </w:tc>
      </w:tr>
      <w:tr w:rsidR="00172958" w:rsidRPr="00321E98" w14:paraId="617E81D6" w14:textId="77777777" w:rsidTr="00B133D9">
        <w:trPr>
          <w:trHeight w:hRule="exact" w:val="35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6745B1" w14:textId="77777777" w:rsidR="00172958" w:rsidRPr="00321E98" w:rsidRDefault="00172958" w:rsidP="00B133D9">
            <w:pPr>
              <w:spacing w:after="120"/>
            </w:pPr>
            <w:r w:rsidRPr="00321E98">
              <w:t>Non-Hispanic 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6E959B0" w14:textId="77777777" w:rsidR="00172958" w:rsidRPr="00321E98" w:rsidRDefault="00172958" w:rsidP="00B133D9">
            <w:pPr>
              <w:spacing w:after="120"/>
              <w:jc w:val="center"/>
            </w:pPr>
            <w:r>
              <w:t>533 (30.1)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1228C3A" w14:textId="77777777" w:rsidR="00172958" w:rsidRPr="00321E98" w:rsidRDefault="00172958" w:rsidP="00B133D9">
            <w:pPr>
              <w:spacing w:after="120"/>
              <w:jc w:val="center"/>
            </w:pPr>
            <w:r>
              <w:t>294 (17.0)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6A7E5E" w14:textId="77777777" w:rsidR="00172958" w:rsidRPr="00321E98" w:rsidRDefault="00172958" w:rsidP="00B133D9">
            <w:pPr>
              <w:spacing w:after="120"/>
              <w:jc w:val="center"/>
            </w:pPr>
            <w:r>
              <w:t>974 (27.8)</w:t>
            </w:r>
          </w:p>
        </w:tc>
      </w:tr>
      <w:tr w:rsidR="00172958" w:rsidRPr="00321E98" w14:paraId="46405558" w14:textId="77777777" w:rsidTr="00B133D9">
        <w:trPr>
          <w:trHeight w:hRule="exact" w:val="422"/>
        </w:trPr>
        <w:tc>
          <w:tcPr>
            <w:tcW w:w="243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D47D698" w14:textId="77777777" w:rsidR="00172958" w:rsidRPr="00321E98" w:rsidRDefault="00172958" w:rsidP="00B133D9">
            <w:pPr>
              <w:spacing w:after="120"/>
            </w:pPr>
            <w:r w:rsidRPr="00321E98">
              <w:t>Missing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00559E" w14:textId="77777777" w:rsidR="00172958" w:rsidRPr="00321E98" w:rsidRDefault="00172958" w:rsidP="00B133D9">
            <w:pPr>
              <w:spacing w:after="120"/>
              <w:jc w:val="center"/>
            </w:pPr>
            <w:r>
              <w:t>333 (18.8)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E1646B" w14:textId="77777777" w:rsidR="00172958" w:rsidRPr="00321E98" w:rsidRDefault="00172958" w:rsidP="00B133D9">
            <w:pPr>
              <w:spacing w:after="120"/>
              <w:jc w:val="center"/>
            </w:pPr>
            <w:r>
              <w:t>315 (18.2)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D6246E" w14:textId="77777777" w:rsidR="00172958" w:rsidRPr="00321E98" w:rsidRDefault="00172958" w:rsidP="00B133D9">
            <w:pPr>
              <w:spacing w:after="120"/>
              <w:jc w:val="center"/>
            </w:pPr>
            <w:r>
              <w:t>648 (18.5)</w:t>
            </w:r>
          </w:p>
        </w:tc>
      </w:tr>
      <w:tr w:rsidR="00172958" w:rsidRPr="00321E98" w14:paraId="75F91A54" w14:textId="77777777" w:rsidTr="00B133D9">
        <w:trPr>
          <w:trHeight w:hRule="exact" w:val="37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16F274" w14:textId="77777777" w:rsidR="00172958" w:rsidRPr="00321E98" w:rsidRDefault="00172958" w:rsidP="00B133D9">
            <w:pPr>
              <w:spacing w:after="120"/>
              <w:rPr>
                <w:b/>
                <w:bCs/>
              </w:rPr>
            </w:pPr>
            <w:r w:rsidRPr="00321E98">
              <w:rPr>
                <w:b/>
                <w:bCs/>
              </w:rPr>
              <w:t>Region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600BAE" w14:textId="77777777" w:rsidR="00172958" w:rsidRPr="00321E98" w:rsidRDefault="00172958" w:rsidP="00B133D9">
            <w:pPr>
              <w:spacing w:after="120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ACED3F" w14:textId="77777777" w:rsidR="00172958" w:rsidRPr="00321E98" w:rsidRDefault="00172958" w:rsidP="00B133D9">
            <w:pPr>
              <w:spacing w:after="120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167E54" w14:textId="77777777" w:rsidR="00172958" w:rsidRPr="00321E98" w:rsidRDefault="00172958" w:rsidP="00B133D9">
            <w:pPr>
              <w:spacing w:after="120"/>
              <w:jc w:val="center"/>
            </w:pPr>
          </w:p>
        </w:tc>
      </w:tr>
      <w:tr w:rsidR="00172958" w:rsidRPr="00321E98" w14:paraId="4EB8C622" w14:textId="77777777" w:rsidTr="00B133D9">
        <w:trPr>
          <w:trHeight w:hRule="exact" w:val="35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40318" w14:textId="77777777" w:rsidR="00172958" w:rsidRPr="00321E98" w:rsidRDefault="00172958" w:rsidP="00B133D9">
            <w:pPr>
              <w:spacing w:after="120"/>
            </w:pPr>
            <w:r w:rsidRPr="00321E98">
              <w:t>Northeast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DA7B637" w14:textId="77777777" w:rsidR="00172958" w:rsidRPr="00321E98" w:rsidRDefault="00172958" w:rsidP="00B133D9">
            <w:pPr>
              <w:spacing w:after="120"/>
              <w:jc w:val="center"/>
            </w:pPr>
            <w:r>
              <w:t>177 (10.0)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606379F" w14:textId="77777777" w:rsidR="00172958" w:rsidRPr="00321E98" w:rsidRDefault="00172958" w:rsidP="00B133D9">
            <w:pPr>
              <w:spacing w:after="120"/>
              <w:jc w:val="center"/>
            </w:pPr>
            <w:r>
              <w:t>142 (8.2)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87DC" w14:textId="77777777" w:rsidR="00172958" w:rsidRPr="00321E98" w:rsidRDefault="00172958" w:rsidP="00B133D9">
            <w:pPr>
              <w:spacing w:after="120"/>
              <w:jc w:val="center"/>
            </w:pPr>
            <w:r>
              <w:t>319 (9.1)</w:t>
            </w:r>
          </w:p>
        </w:tc>
      </w:tr>
      <w:tr w:rsidR="00172958" w:rsidRPr="00321E98" w14:paraId="27869BCA" w14:textId="77777777" w:rsidTr="00B133D9">
        <w:trPr>
          <w:trHeight w:hRule="exact"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95DD92" w14:textId="77777777" w:rsidR="00172958" w:rsidRPr="00321E98" w:rsidRDefault="00172958" w:rsidP="00B133D9">
            <w:pPr>
              <w:spacing w:after="120"/>
            </w:pPr>
            <w:r w:rsidRPr="00321E98">
              <w:t>South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1EE01" w14:textId="77777777" w:rsidR="00172958" w:rsidRPr="00321E98" w:rsidRDefault="00172958" w:rsidP="00B133D9">
            <w:pPr>
              <w:spacing w:after="120"/>
              <w:jc w:val="center"/>
            </w:pPr>
            <w:r>
              <w:t>949 (53.5)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0F4462D" w14:textId="77777777" w:rsidR="00172958" w:rsidRPr="00321E98" w:rsidRDefault="00172958" w:rsidP="00B133D9">
            <w:pPr>
              <w:spacing w:after="120"/>
              <w:jc w:val="center"/>
            </w:pPr>
            <w:r>
              <w:t>784 (45.3)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34ED76" w14:textId="77777777" w:rsidR="00172958" w:rsidRPr="00321E98" w:rsidRDefault="00172958" w:rsidP="00B133D9">
            <w:pPr>
              <w:spacing w:after="120"/>
              <w:jc w:val="center"/>
            </w:pPr>
            <w:r>
              <w:t>1733 (49.5)</w:t>
            </w:r>
          </w:p>
        </w:tc>
      </w:tr>
      <w:tr w:rsidR="00172958" w:rsidRPr="00321E98" w14:paraId="3EA1F141" w14:textId="77777777" w:rsidTr="00B133D9">
        <w:trPr>
          <w:trHeight w:hRule="exact" w:val="29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13641B" w14:textId="77777777" w:rsidR="00172958" w:rsidRPr="00321E98" w:rsidRDefault="00172958" w:rsidP="00B133D9">
            <w:pPr>
              <w:spacing w:after="120"/>
            </w:pPr>
            <w:r w:rsidRPr="00321E98">
              <w:t>Midwest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CF443D6" w14:textId="77777777" w:rsidR="00172958" w:rsidRPr="00321E98" w:rsidRDefault="00172958" w:rsidP="00B133D9">
            <w:pPr>
              <w:spacing w:after="120"/>
              <w:jc w:val="center"/>
            </w:pPr>
            <w:r>
              <w:t>189 (10.7)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B5576" w14:textId="77777777" w:rsidR="00172958" w:rsidRPr="00321E98" w:rsidRDefault="00172958" w:rsidP="00B133D9">
            <w:pPr>
              <w:spacing w:after="120"/>
              <w:jc w:val="center"/>
            </w:pPr>
            <w:r>
              <w:t>121 (7.0)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A7F4A" w14:textId="77777777" w:rsidR="00172958" w:rsidRPr="00321E98" w:rsidRDefault="00172958" w:rsidP="00B133D9">
            <w:pPr>
              <w:spacing w:after="120"/>
              <w:jc w:val="center"/>
            </w:pPr>
            <w:r>
              <w:t>310 (8.9)</w:t>
            </w:r>
          </w:p>
        </w:tc>
      </w:tr>
      <w:tr w:rsidR="00172958" w:rsidRPr="00321E98" w14:paraId="28E1DA50" w14:textId="77777777" w:rsidTr="00B133D9">
        <w:trPr>
          <w:trHeight w:hRule="exact" w:val="350"/>
        </w:trPr>
        <w:tc>
          <w:tcPr>
            <w:tcW w:w="243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14:paraId="65B12D5E" w14:textId="77777777" w:rsidR="00172958" w:rsidRPr="00321E98" w:rsidRDefault="00172958" w:rsidP="00B133D9">
            <w:pPr>
              <w:spacing w:after="120"/>
            </w:pPr>
            <w:r w:rsidRPr="00321E98">
              <w:t>West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26586C" w14:textId="77777777" w:rsidR="00172958" w:rsidRPr="00321E98" w:rsidRDefault="00172958" w:rsidP="00B133D9">
            <w:pPr>
              <w:spacing w:after="120"/>
              <w:jc w:val="center"/>
            </w:pPr>
            <w:r>
              <w:t>458 (25.8)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1B08F1" w14:textId="77777777" w:rsidR="00172958" w:rsidRPr="00321E98" w:rsidRDefault="00172958" w:rsidP="00B133D9">
            <w:pPr>
              <w:spacing w:after="120"/>
              <w:jc w:val="center"/>
            </w:pPr>
            <w:r>
              <w:t>684 (39.5)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32D9FF" w14:textId="77777777" w:rsidR="00172958" w:rsidRPr="00321E98" w:rsidRDefault="00172958" w:rsidP="00B133D9">
            <w:pPr>
              <w:spacing w:after="120"/>
              <w:jc w:val="center"/>
            </w:pPr>
            <w:r>
              <w:t>1142 (32.6)</w:t>
            </w:r>
          </w:p>
        </w:tc>
      </w:tr>
      <w:tr w:rsidR="00172958" w:rsidRPr="00321E98" w14:paraId="6A6A0DE3" w14:textId="77777777" w:rsidTr="00B133D9">
        <w:trPr>
          <w:trHeight w:hRule="exact" w:val="369"/>
        </w:trPr>
        <w:tc>
          <w:tcPr>
            <w:tcW w:w="2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B80FE42" w14:textId="77777777" w:rsidR="00172958" w:rsidRPr="00321E98" w:rsidRDefault="00172958" w:rsidP="00B133D9">
            <w:pPr>
              <w:spacing w:after="120"/>
              <w:rPr>
                <w:b/>
                <w:bCs/>
              </w:rPr>
            </w:pPr>
            <w:r w:rsidRPr="00321E98">
              <w:rPr>
                <w:b/>
                <w:bCs/>
              </w:rPr>
              <w:t xml:space="preserve">Diabetes 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A729F5" w14:textId="77777777" w:rsidR="00172958" w:rsidRPr="00321E98" w:rsidRDefault="00172958" w:rsidP="00B133D9">
            <w:pPr>
              <w:spacing w:after="120"/>
              <w:jc w:val="center"/>
            </w:pPr>
            <w:r>
              <w:t>961 (54.2)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0158C6" w14:textId="77777777" w:rsidR="00172958" w:rsidRPr="00321E98" w:rsidRDefault="00172958" w:rsidP="00B133D9">
            <w:pPr>
              <w:spacing w:after="120"/>
              <w:jc w:val="center"/>
            </w:pPr>
            <w:r>
              <w:t>1073 (62.0)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B76351" w14:textId="77777777" w:rsidR="00172958" w:rsidRPr="00321E98" w:rsidRDefault="00172958" w:rsidP="00B133D9">
            <w:pPr>
              <w:spacing w:after="120"/>
              <w:jc w:val="center"/>
            </w:pPr>
            <w:r>
              <w:t>2034 (58.0)</w:t>
            </w:r>
          </w:p>
        </w:tc>
      </w:tr>
      <w:tr w:rsidR="00172958" w:rsidRPr="00321E98" w14:paraId="077BD9EA" w14:textId="77777777" w:rsidTr="00B133D9">
        <w:trPr>
          <w:trHeight w:hRule="exact" w:val="369"/>
        </w:trPr>
        <w:tc>
          <w:tcPr>
            <w:tcW w:w="414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1A3BA26" w14:textId="7DFC59B8" w:rsidR="00172958" w:rsidRPr="00321E98" w:rsidRDefault="00FE6D0E" w:rsidP="00FE6D0E">
            <w:pPr>
              <w:spacing w:after="120"/>
            </w:pPr>
            <w:r>
              <w:rPr>
                <w:b/>
                <w:bCs/>
              </w:rPr>
              <w:t xml:space="preserve">Vaccine doses 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2900E0" w14:textId="77777777" w:rsidR="00172958" w:rsidRPr="00321E98" w:rsidRDefault="00172958" w:rsidP="00B133D9">
            <w:pPr>
              <w:spacing w:after="120"/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134647" w14:textId="77777777" w:rsidR="00172958" w:rsidRPr="00321E98" w:rsidRDefault="00172958" w:rsidP="00B133D9">
            <w:pPr>
              <w:spacing w:after="120"/>
              <w:jc w:val="center"/>
            </w:pPr>
          </w:p>
        </w:tc>
      </w:tr>
      <w:tr w:rsidR="00172958" w:rsidRPr="00321E98" w14:paraId="09BDC762" w14:textId="77777777" w:rsidTr="00B133D9">
        <w:trPr>
          <w:trHeight w:hRule="exact" w:val="36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638F1B" w14:textId="77777777" w:rsidR="00172958" w:rsidRPr="0087573D" w:rsidRDefault="00172958" w:rsidP="00B133D9">
            <w:pPr>
              <w:spacing w:after="120"/>
            </w:pPr>
            <w:r w:rsidRPr="0087573D"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75DDA1" w14:textId="77777777" w:rsidR="00172958" w:rsidRPr="00321E98" w:rsidRDefault="00172958" w:rsidP="00B133D9">
            <w:pPr>
              <w:spacing w:after="120"/>
              <w:jc w:val="center"/>
            </w:pPr>
            <w:r>
              <w:t>604 (34.1)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FC45158" w14:textId="77777777" w:rsidR="00172958" w:rsidRPr="00321E98" w:rsidRDefault="00172958" w:rsidP="00B133D9">
            <w:pPr>
              <w:spacing w:after="120"/>
              <w:jc w:val="center"/>
            </w:pPr>
            <w:r>
              <w:t>228 (13.2)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714700" w14:textId="77777777" w:rsidR="00172958" w:rsidRPr="00321E98" w:rsidRDefault="00172958" w:rsidP="00B133D9">
            <w:pPr>
              <w:spacing w:after="120"/>
              <w:jc w:val="center"/>
            </w:pPr>
            <w:r>
              <w:t>832 (23.7)</w:t>
            </w:r>
          </w:p>
        </w:tc>
      </w:tr>
      <w:tr w:rsidR="00172958" w:rsidRPr="00321E98" w14:paraId="2843EFEB" w14:textId="77777777" w:rsidTr="00B133D9">
        <w:trPr>
          <w:trHeight w:hRule="exact" w:val="36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96C228" w14:textId="77777777" w:rsidR="00172958" w:rsidRPr="0087573D" w:rsidRDefault="00172958" w:rsidP="00B133D9">
            <w:pPr>
              <w:spacing w:after="120"/>
            </w:pPr>
            <w:r w:rsidRPr="0087573D"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A36447" w14:textId="77777777" w:rsidR="00172958" w:rsidRPr="00321E98" w:rsidRDefault="00172958" w:rsidP="00B133D9">
            <w:pPr>
              <w:spacing w:after="120"/>
              <w:jc w:val="center"/>
            </w:pPr>
            <w:r>
              <w:t>210 (11.8)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4AD947" w14:textId="77777777" w:rsidR="00172958" w:rsidRPr="00321E98" w:rsidRDefault="00172958" w:rsidP="00B133D9">
            <w:pPr>
              <w:spacing w:after="120"/>
              <w:jc w:val="center"/>
            </w:pPr>
            <w:r>
              <w:t>194 (11.2)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7E3854" w14:textId="77777777" w:rsidR="00172958" w:rsidRPr="00321E98" w:rsidRDefault="00172958" w:rsidP="00B133D9">
            <w:pPr>
              <w:spacing w:after="120"/>
              <w:jc w:val="center"/>
            </w:pPr>
            <w:r>
              <w:t>404 (11.5)</w:t>
            </w:r>
          </w:p>
        </w:tc>
      </w:tr>
      <w:tr w:rsidR="00172958" w:rsidRPr="00321E98" w14:paraId="0DA41B39" w14:textId="77777777" w:rsidTr="00B133D9">
        <w:trPr>
          <w:trHeight w:hRule="exact" w:val="36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57D885" w14:textId="77777777" w:rsidR="00172958" w:rsidRPr="0087573D" w:rsidRDefault="00172958" w:rsidP="00B133D9">
            <w:pPr>
              <w:spacing w:after="120"/>
            </w:pPr>
            <w:r w:rsidRPr="0087573D"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21A5177" w14:textId="77777777" w:rsidR="00172958" w:rsidRPr="00321E98" w:rsidRDefault="00172958" w:rsidP="00B133D9">
            <w:pPr>
              <w:spacing w:after="120"/>
              <w:jc w:val="center"/>
            </w:pPr>
            <w:r>
              <w:t>753 (42.5)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6B41254" w14:textId="77777777" w:rsidR="00172958" w:rsidRPr="00321E98" w:rsidRDefault="00172958" w:rsidP="00B133D9">
            <w:pPr>
              <w:spacing w:after="120"/>
              <w:jc w:val="center"/>
            </w:pPr>
            <w:r>
              <w:t>620 (35.8)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300106" w14:textId="77777777" w:rsidR="00172958" w:rsidRPr="00321E98" w:rsidRDefault="00172958" w:rsidP="00B133D9">
            <w:pPr>
              <w:spacing w:after="120"/>
              <w:jc w:val="center"/>
            </w:pPr>
            <w:r>
              <w:t>1373 (39.2)</w:t>
            </w:r>
          </w:p>
        </w:tc>
      </w:tr>
      <w:tr w:rsidR="00172958" w:rsidRPr="00321E98" w14:paraId="26B0A2C6" w14:textId="77777777" w:rsidTr="00B133D9">
        <w:trPr>
          <w:trHeight w:hRule="exact" w:val="369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B51D97" w14:textId="77777777" w:rsidR="00172958" w:rsidRPr="0087573D" w:rsidRDefault="00172958" w:rsidP="00B133D9">
            <w:pPr>
              <w:spacing w:after="120"/>
            </w:pPr>
            <w:r w:rsidRPr="0087573D">
              <w:t>3 or more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D196D" w14:textId="77777777" w:rsidR="00172958" w:rsidRPr="00321E98" w:rsidRDefault="00172958" w:rsidP="00B133D9">
            <w:pPr>
              <w:spacing w:after="120"/>
              <w:jc w:val="center"/>
            </w:pPr>
            <w:r>
              <w:t>206 (11.6)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52FE8" w14:textId="77777777" w:rsidR="00172958" w:rsidRPr="00321E98" w:rsidRDefault="00172958" w:rsidP="00B133D9">
            <w:pPr>
              <w:spacing w:after="120"/>
              <w:jc w:val="center"/>
            </w:pPr>
            <w:r>
              <w:t>689 (39.8)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BB1CB" w14:textId="77777777" w:rsidR="00172958" w:rsidRPr="00321E98" w:rsidRDefault="00172958" w:rsidP="00B133D9">
            <w:pPr>
              <w:spacing w:after="120"/>
              <w:jc w:val="center"/>
            </w:pPr>
            <w:r>
              <w:t>895 (25.5)</w:t>
            </w:r>
          </w:p>
        </w:tc>
      </w:tr>
    </w:tbl>
    <w:p w14:paraId="61613A3A" w14:textId="77777777" w:rsidR="00172958" w:rsidRDefault="00172958" w:rsidP="00172958">
      <w:pPr>
        <w:spacing w:line="480" w:lineRule="auto"/>
        <w:rPr>
          <w:vertAlign w:val="superscript"/>
        </w:rPr>
      </w:pPr>
    </w:p>
    <w:p w14:paraId="6A03BB07" w14:textId="77777777" w:rsidR="00172958" w:rsidRDefault="00172958" w:rsidP="00172958">
      <w:pPr>
        <w:spacing w:line="480" w:lineRule="auto"/>
        <w:rPr>
          <w:vertAlign w:val="superscript"/>
        </w:rPr>
      </w:pPr>
    </w:p>
    <w:p w14:paraId="2C2AF454" w14:textId="77777777" w:rsidR="00172958" w:rsidRDefault="00172958" w:rsidP="00172958">
      <w:pPr>
        <w:spacing w:line="480" w:lineRule="auto"/>
        <w:rPr>
          <w:vertAlign w:val="superscript"/>
        </w:rPr>
      </w:pPr>
    </w:p>
    <w:p w14:paraId="06EC0CDE" w14:textId="77777777" w:rsidR="00172958" w:rsidRDefault="00172958" w:rsidP="00172958">
      <w:pPr>
        <w:spacing w:line="480" w:lineRule="auto"/>
        <w:rPr>
          <w:vertAlign w:val="superscript"/>
        </w:rPr>
      </w:pPr>
    </w:p>
    <w:p w14:paraId="28B645AA" w14:textId="77777777" w:rsidR="00172958" w:rsidRDefault="00172958" w:rsidP="00172958">
      <w:pPr>
        <w:spacing w:line="480" w:lineRule="auto"/>
        <w:rPr>
          <w:vertAlign w:val="superscript"/>
        </w:rPr>
      </w:pPr>
    </w:p>
    <w:p w14:paraId="739B5A41" w14:textId="77777777" w:rsidR="00172958" w:rsidRDefault="00172958" w:rsidP="00172958">
      <w:pPr>
        <w:spacing w:line="480" w:lineRule="auto"/>
        <w:rPr>
          <w:vertAlign w:val="superscript"/>
        </w:rPr>
      </w:pPr>
    </w:p>
    <w:p w14:paraId="29E2651A" w14:textId="77777777" w:rsidR="00172958" w:rsidRDefault="00172958" w:rsidP="00172958">
      <w:pPr>
        <w:spacing w:line="480" w:lineRule="auto"/>
        <w:rPr>
          <w:vertAlign w:val="superscript"/>
        </w:rPr>
      </w:pPr>
    </w:p>
    <w:p w14:paraId="6D4D6917" w14:textId="77777777" w:rsidR="00172958" w:rsidRDefault="00172958" w:rsidP="00172958">
      <w:pPr>
        <w:spacing w:line="480" w:lineRule="auto"/>
        <w:rPr>
          <w:vertAlign w:val="superscript"/>
        </w:rPr>
      </w:pPr>
    </w:p>
    <w:p w14:paraId="4DC57E9B" w14:textId="77777777" w:rsidR="00172958" w:rsidRDefault="00172958" w:rsidP="00172958">
      <w:pPr>
        <w:spacing w:line="480" w:lineRule="auto"/>
        <w:rPr>
          <w:vertAlign w:val="superscript"/>
        </w:rPr>
      </w:pPr>
    </w:p>
    <w:p w14:paraId="2C96E5D7" w14:textId="77777777" w:rsidR="00172958" w:rsidRDefault="00172958" w:rsidP="00172958">
      <w:pPr>
        <w:spacing w:line="480" w:lineRule="auto"/>
        <w:rPr>
          <w:vertAlign w:val="superscript"/>
        </w:rPr>
      </w:pPr>
    </w:p>
    <w:p w14:paraId="33FC214E" w14:textId="77777777" w:rsidR="00172958" w:rsidRDefault="00172958" w:rsidP="00172958">
      <w:pPr>
        <w:spacing w:line="480" w:lineRule="auto"/>
        <w:rPr>
          <w:vertAlign w:val="superscript"/>
        </w:rPr>
      </w:pPr>
    </w:p>
    <w:p w14:paraId="6A9669A7" w14:textId="77777777" w:rsidR="00172958" w:rsidRDefault="00172958" w:rsidP="00172958">
      <w:pPr>
        <w:spacing w:line="480" w:lineRule="auto"/>
        <w:rPr>
          <w:vertAlign w:val="superscript"/>
        </w:rPr>
      </w:pPr>
    </w:p>
    <w:p w14:paraId="27600DFA" w14:textId="77777777" w:rsidR="00172958" w:rsidRDefault="00172958" w:rsidP="00172958">
      <w:pPr>
        <w:spacing w:line="480" w:lineRule="auto"/>
        <w:rPr>
          <w:vertAlign w:val="superscript"/>
        </w:rPr>
      </w:pPr>
    </w:p>
    <w:p w14:paraId="48F3E2E7" w14:textId="280A39CA" w:rsidR="00890707" w:rsidRDefault="00890707" w:rsidP="00172958">
      <w:pPr>
        <w:spacing w:after="0" w:line="240" w:lineRule="auto"/>
        <w:rPr>
          <w:vertAlign w:val="superscript"/>
        </w:rPr>
      </w:pPr>
    </w:p>
    <w:p w14:paraId="2B57CF34" w14:textId="62B4C90B" w:rsidR="008C7B5C" w:rsidRDefault="008C7B5C" w:rsidP="00172958">
      <w:pPr>
        <w:spacing w:after="0" w:line="240" w:lineRule="auto"/>
        <w:rPr>
          <w:vertAlign w:val="superscript"/>
        </w:rPr>
      </w:pPr>
    </w:p>
    <w:p w14:paraId="18F32283" w14:textId="1B07EB3C" w:rsidR="008C7B5C" w:rsidRDefault="008C7B5C" w:rsidP="00172958">
      <w:pPr>
        <w:spacing w:after="0" w:line="240" w:lineRule="auto"/>
        <w:rPr>
          <w:vertAlign w:val="superscript"/>
        </w:rPr>
      </w:pPr>
    </w:p>
    <w:p w14:paraId="19D82FD2" w14:textId="77777777" w:rsidR="008C7B5C" w:rsidRDefault="008C7B5C" w:rsidP="00172958">
      <w:pPr>
        <w:spacing w:after="0" w:line="240" w:lineRule="auto"/>
        <w:rPr>
          <w:vertAlign w:val="superscript"/>
        </w:rPr>
      </w:pPr>
    </w:p>
    <w:p w14:paraId="59B83A63" w14:textId="15AF48A9" w:rsidR="00A52E15" w:rsidRPr="00C27A61" w:rsidRDefault="00A52E15" w:rsidP="00A5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A61">
        <w:rPr>
          <w:rFonts w:ascii="Calibri" w:eastAsia="Times New Roman" w:hAnsi="Calibri" w:cs="Calibri"/>
          <w:shd w:val="clear" w:color="auto" w:fill="FFFFFF"/>
        </w:rPr>
        <w:t>Data are shown as percentages unless otherwise specified. RBD = receptor-binding domain;</w:t>
      </w:r>
      <w:r w:rsidR="00C27A61">
        <w:rPr>
          <w:rFonts w:ascii="Calibri" w:eastAsia="Times New Roman" w:hAnsi="Calibri" w:cs="Calibri"/>
          <w:strike/>
          <w:shd w:val="clear" w:color="auto" w:fill="FFFFFF"/>
        </w:rPr>
        <w:t xml:space="preserve"> </w:t>
      </w:r>
      <w:r w:rsidRPr="00C27A61">
        <w:rPr>
          <w:rFonts w:ascii="Calibri" w:eastAsia="Times New Roman" w:hAnsi="Calibri" w:cs="Calibri"/>
          <w:shd w:val="clear" w:color="auto" w:fill="FFFFFF"/>
        </w:rPr>
        <w:t>SD, standard deviation. </w:t>
      </w:r>
    </w:p>
    <w:p w14:paraId="36304E0E" w14:textId="0D3BC4A7" w:rsidR="00172958" w:rsidRPr="00C27A61" w:rsidRDefault="00172958" w:rsidP="00172958">
      <w:pPr>
        <w:spacing w:after="0" w:line="240" w:lineRule="auto"/>
      </w:pPr>
      <w:r w:rsidRPr="00C27A61">
        <w:rPr>
          <w:vertAlign w:val="superscript"/>
        </w:rPr>
        <w:t>$</w:t>
      </w:r>
      <w:r w:rsidRPr="00C27A61">
        <w:t xml:space="preserve">Persons self-reporting Asian, American Indian, Alaskan, and Pacific Islander heritages are captured as ‘other.’ </w:t>
      </w:r>
    </w:p>
    <w:p w14:paraId="762F2C99" w14:textId="77777777" w:rsidR="00172958" w:rsidRPr="00C27A61" w:rsidRDefault="00172958" w:rsidP="00172958">
      <w:pPr>
        <w:spacing w:after="0" w:line="240" w:lineRule="auto"/>
        <w:rPr>
          <w:lang w:val="pt-BR"/>
        </w:rPr>
      </w:pPr>
      <w:r w:rsidRPr="00C27A61">
        <w:rPr>
          <w:vertAlign w:val="superscript"/>
          <w:lang w:val="pt-BR"/>
        </w:rPr>
        <w:t>*</w:t>
      </w:r>
      <w:r w:rsidRPr="00C27A61">
        <w:rPr>
          <w:lang w:val="pt-BR"/>
        </w:rPr>
        <w:t>IgG index &lt; 10, N=1561; IgG 10-23, N=212</w:t>
      </w:r>
    </w:p>
    <w:p w14:paraId="0ACEEEA9" w14:textId="595EF247" w:rsidR="00172958" w:rsidRDefault="00172958" w:rsidP="00172958">
      <w:pPr>
        <w:rPr>
          <w:lang w:val="pt-BR"/>
        </w:rPr>
      </w:pPr>
      <w:r>
        <w:rPr>
          <w:lang w:val="pt-BR"/>
        </w:rPr>
        <w:br w:type="page"/>
      </w:r>
    </w:p>
    <w:p w14:paraId="7B7A04FE" w14:textId="5A5A09F7" w:rsidR="00547CEC" w:rsidRDefault="00547CEC" w:rsidP="00547CEC">
      <w:pPr>
        <w:spacing w:after="0" w:line="240" w:lineRule="auto"/>
        <w:rPr>
          <w:b/>
          <w:bCs/>
        </w:rPr>
      </w:pPr>
      <w:bookmarkStart w:id="2" w:name="_Hlk104564534"/>
      <w:proofErr w:type="spellStart"/>
      <w:r w:rsidRPr="007F08CC">
        <w:rPr>
          <w:b/>
          <w:bCs/>
        </w:rPr>
        <w:lastRenderedPageBreak/>
        <w:t>STable</w:t>
      </w:r>
      <w:proofErr w:type="spellEnd"/>
      <w:r w:rsidRPr="007F08CC">
        <w:rPr>
          <w:b/>
          <w:bCs/>
        </w:rPr>
        <w:t xml:space="preserve"> </w:t>
      </w:r>
      <w:r>
        <w:rPr>
          <w:b/>
          <w:bCs/>
        </w:rPr>
        <w:t xml:space="preserve">3. </w:t>
      </w:r>
      <w:r w:rsidRPr="007F08CC">
        <w:rPr>
          <w:b/>
          <w:bCs/>
        </w:rPr>
        <w:t>Sensitivity analyses for relative risk of SARS CoV-2 during the Omicron period at varying RBD thresholds and by vaccine type</w:t>
      </w:r>
      <w:r w:rsidRPr="007F08CC">
        <w:rPr>
          <w:b/>
          <w:bCs/>
        </w:rPr>
        <w:tab/>
      </w:r>
    </w:p>
    <w:tbl>
      <w:tblPr>
        <w:tblStyle w:val="TableGrid"/>
        <w:tblW w:w="47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430"/>
      </w:tblGrid>
      <w:tr w:rsidR="00547CEC" w:rsidRPr="008C521F" w14:paraId="0E382A27" w14:textId="77777777" w:rsidTr="007E3DBF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31E744B" w14:textId="77777777" w:rsidR="00547CEC" w:rsidRPr="008C521F" w:rsidRDefault="00547CEC" w:rsidP="007E3DBF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2602A01" w14:textId="77777777" w:rsidR="00547CEC" w:rsidRPr="008C521F" w:rsidRDefault="00547CEC" w:rsidP="007E3DBF">
            <w:pPr>
              <w:spacing w:after="0"/>
              <w:rPr>
                <w:rFonts w:cstheme="minorHAnsi"/>
                <w:b/>
                <w:bCs/>
              </w:rPr>
            </w:pPr>
            <w:r w:rsidRPr="008C521F">
              <w:rPr>
                <w:rFonts w:cstheme="minorHAnsi"/>
                <w:b/>
                <w:bCs/>
              </w:rPr>
              <w:t>Relative risk adjusted for Age, sex, region and prior SARS-CoV-2 infection*</w:t>
            </w:r>
          </w:p>
        </w:tc>
      </w:tr>
      <w:tr w:rsidR="00547CEC" w:rsidRPr="008C521F" w14:paraId="6F2A9586" w14:textId="77777777" w:rsidTr="007E3DBF"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1BB5E014" w14:textId="77777777" w:rsidR="00547CEC" w:rsidRPr="008C521F" w:rsidRDefault="00547CEC" w:rsidP="007E3DBF">
            <w:pPr>
              <w:spacing w:after="0"/>
              <w:rPr>
                <w:rFonts w:cstheme="minorHAnsi"/>
                <w:b/>
                <w:bCs/>
              </w:rPr>
            </w:pPr>
            <w:r w:rsidRPr="008C521F">
              <w:rPr>
                <w:rFonts w:cstheme="minorHAnsi"/>
                <w:b/>
                <w:bCs/>
              </w:rPr>
              <w:t xml:space="preserve">RBD IgG index value  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2B6224CD" w14:textId="77777777" w:rsidR="00547CEC" w:rsidRPr="008C521F" w:rsidRDefault="00547CEC" w:rsidP="007E3DBF">
            <w:pPr>
              <w:spacing w:after="0"/>
              <w:rPr>
                <w:rFonts w:cstheme="minorHAnsi"/>
              </w:rPr>
            </w:pPr>
          </w:p>
        </w:tc>
      </w:tr>
      <w:tr w:rsidR="00547CEC" w:rsidRPr="008C521F" w14:paraId="45208D7C" w14:textId="77777777" w:rsidTr="007E3DBF">
        <w:tc>
          <w:tcPr>
            <w:tcW w:w="2340" w:type="dxa"/>
            <w:tcBorders>
              <w:top w:val="nil"/>
              <w:bottom w:val="nil"/>
            </w:tcBorders>
          </w:tcPr>
          <w:p w14:paraId="4FB739B4" w14:textId="4CB43EEC" w:rsidR="00547CEC" w:rsidRPr="008C521F" w:rsidRDefault="00547CEC" w:rsidP="007E3DBF">
            <w:pPr>
              <w:spacing w:after="0"/>
              <w:rPr>
                <w:rFonts w:cstheme="minorHAnsi"/>
                <w:b/>
                <w:bCs/>
                <w:iCs/>
              </w:rPr>
            </w:pPr>
            <w:r w:rsidRPr="008C521F">
              <w:rPr>
                <w:rFonts w:cstheme="minorHAnsi"/>
                <w:iCs/>
              </w:rPr>
              <w:t xml:space="preserve">&lt; 1 </w:t>
            </w:r>
            <w:r>
              <w:rPr>
                <w:rFonts w:cstheme="minorHAnsi"/>
                <w:iCs/>
              </w:rPr>
              <w:t>v</w:t>
            </w:r>
            <w:r w:rsidRPr="008C521F">
              <w:rPr>
                <w:rFonts w:cstheme="minorHAnsi"/>
                <w:iCs/>
              </w:rPr>
              <w:t>s ≥ 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32D8A54" w14:textId="77777777" w:rsidR="00547CEC" w:rsidRPr="008C521F" w:rsidRDefault="00547CEC" w:rsidP="007E3DBF">
            <w:pPr>
              <w:spacing w:after="0"/>
              <w:rPr>
                <w:rFonts w:cstheme="minorHAnsi"/>
              </w:rPr>
            </w:pPr>
            <w:r w:rsidRPr="008C521F">
              <w:rPr>
                <w:rFonts w:cstheme="minorHAnsi"/>
              </w:rPr>
              <w:t>2.3 (1.7, 3.1)</w:t>
            </w:r>
          </w:p>
        </w:tc>
      </w:tr>
      <w:tr w:rsidR="00547CEC" w:rsidRPr="008C521F" w14:paraId="30C7D233" w14:textId="77777777" w:rsidTr="007E3DBF">
        <w:tc>
          <w:tcPr>
            <w:tcW w:w="2340" w:type="dxa"/>
            <w:tcBorders>
              <w:top w:val="nil"/>
              <w:bottom w:val="nil"/>
            </w:tcBorders>
          </w:tcPr>
          <w:p w14:paraId="0CE0A724" w14:textId="3B42803F" w:rsidR="00547CEC" w:rsidRPr="008C521F" w:rsidRDefault="00547CEC" w:rsidP="007E3DBF">
            <w:pPr>
              <w:spacing w:after="0"/>
              <w:rPr>
                <w:rFonts w:cstheme="minorHAnsi"/>
                <w:i/>
              </w:rPr>
            </w:pPr>
            <w:r w:rsidRPr="008C521F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Cs/>
              </w:rPr>
              <w:t>v</w:t>
            </w:r>
            <w:r w:rsidRPr="008C521F">
              <w:rPr>
                <w:rFonts w:cstheme="minorHAnsi"/>
                <w:iCs/>
              </w:rPr>
              <w:t>s ≥ 1</w:t>
            </w:r>
            <w:r>
              <w:rPr>
                <w:rFonts w:cstheme="minorHAnsi"/>
                <w:iCs/>
              </w:rPr>
              <w:t>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178C26F" w14:textId="77777777" w:rsidR="00547CEC" w:rsidRPr="008C521F" w:rsidRDefault="00547CEC" w:rsidP="007E3DBF">
            <w:pPr>
              <w:spacing w:after="0"/>
              <w:rPr>
                <w:rFonts w:cstheme="minorHAnsi"/>
              </w:rPr>
            </w:pPr>
            <w:r w:rsidRPr="008C521F">
              <w:rPr>
                <w:rFonts w:cstheme="minorHAnsi"/>
              </w:rPr>
              <w:t>2.1 (1.7, 2.6)</w:t>
            </w:r>
          </w:p>
        </w:tc>
      </w:tr>
      <w:tr w:rsidR="00547CEC" w:rsidRPr="008C521F" w14:paraId="2FED792B" w14:textId="77777777" w:rsidTr="007E3DBF">
        <w:tc>
          <w:tcPr>
            <w:tcW w:w="2340" w:type="dxa"/>
            <w:tcBorders>
              <w:top w:val="nil"/>
              <w:bottom w:val="nil"/>
            </w:tcBorders>
          </w:tcPr>
          <w:p w14:paraId="7CD7B901" w14:textId="03FEDDE0" w:rsidR="00547CEC" w:rsidRPr="00547CEC" w:rsidRDefault="00547CEC" w:rsidP="007E3DBF">
            <w:pPr>
              <w:spacing w:after="0"/>
              <w:rPr>
                <w:rFonts w:cstheme="minorHAnsi"/>
              </w:rPr>
            </w:pPr>
            <w:r w:rsidRPr="00547CEC">
              <w:rPr>
                <w:rFonts w:cstheme="minorHAnsi"/>
              </w:rPr>
              <w:t xml:space="preserve">23 </w:t>
            </w:r>
            <w:r w:rsidRPr="00547CEC">
              <w:rPr>
                <w:rFonts w:cstheme="minorHAnsi"/>
                <w:iCs/>
              </w:rPr>
              <w:t>vs ≥ 23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7AE14A54" w14:textId="77777777" w:rsidR="00547CEC" w:rsidRPr="008C521F" w:rsidRDefault="00547CEC" w:rsidP="007E3DBF">
            <w:pPr>
              <w:spacing w:after="0"/>
              <w:rPr>
                <w:rFonts w:cstheme="minorHAnsi"/>
              </w:rPr>
            </w:pPr>
            <w:r w:rsidRPr="008C521F">
              <w:rPr>
                <w:rFonts w:cstheme="minorHAnsi"/>
              </w:rPr>
              <w:t>2.3 (1.9, 2.9)</w:t>
            </w:r>
          </w:p>
        </w:tc>
      </w:tr>
      <w:tr w:rsidR="00547CEC" w:rsidRPr="008C521F" w14:paraId="6DD8A24C" w14:textId="77777777" w:rsidTr="007E3DBF">
        <w:tc>
          <w:tcPr>
            <w:tcW w:w="2340" w:type="dxa"/>
            <w:tcBorders>
              <w:top w:val="nil"/>
              <w:bottom w:val="nil"/>
            </w:tcBorders>
          </w:tcPr>
          <w:p w14:paraId="444E3BD1" w14:textId="7B9F35E0" w:rsidR="00547CEC" w:rsidRPr="00547CEC" w:rsidRDefault="00547CEC" w:rsidP="007E3DBF">
            <w:pPr>
              <w:spacing w:after="0"/>
              <w:rPr>
                <w:rFonts w:cstheme="minorHAnsi"/>
              </w:rPr>
            </w:pPr>
            <w:r w:rsidRPr="00547CEC">
              <w:rPr>
                <w:rFonts w:cstheme="minorHAnsi"/>
              </w:rPr>
              <w:t xml:space="preserve">30 </w:t>
            </w:r>
            <w:r w:rsidRPr="00547CEC">
              <w:rPr>
                <w:rFonts w:cstheme="minorHAnsi"/>
                <w:iCs/>
              </w:rPr>
              <w:t>vs ≥ 30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8598890" w14:textId="77777777" w:rsidR="00547CEC" w:rsidRPr="008C521F" w:rsidRDefault="00547CEC" w:rsidP="007E3DBF">
            <w:pPr>
              <w:spacing w:after="0"/>
              <w:rPr>
                <w:rFonts w:cstheme="minorHAnsi"/>
              </w:rPr>
            </w:pPr>
            <w:r w:rsidRPr="008C521F">
              <w:rPr>
                <w:rFonts w:cstheme="minorHAnsi"/>
              </w:rPr>
              <w:t>2.3 (1.8, 2.9)</w:t>
            </w:r>
          </w:p>
        </w:tc>
      </w:tr>
      <w:tr w:rsidR="00547CEC" w:rsidRPr="008C521F" w14:paraId="4E99D5CA" w14:textId="77777777" w:rsidTr="007E3DBF">
        <w:tc>
          <w:tcPr>
            <w:tcW w:w="2340" w:type="dxa"/>
            <w:tcBorders>
              <w:top w:val="nil"/>
              <w:bottom w:val="nil"/>
            </w:tcBorders>
          </w:tcPr>
          <w:p w14:paraId="2AD74156" w14:textId="362A02D8" w:rsidR="00547CEC" w:rsidRPr="00547CEC" w:rsidRDefault="00547CEC" w:rsidP="007E3DBF">
            <w:pPr>
              <w:spacing w:after="0"/>
              <w:rPr>
                <w:rFonts w:cstheme="minorHAnsi"/>
              </w:rPr>
            </w:pPr>
            <w:r w:rsidRPr="00547CEC">
              <w:rPr>
                <w:rFonts w:cstheme="minorHAnsi"/>
              </w:rPr>
              <w:t xml:space="preserve">40 </w:t>
            </w:r>
            <w:r w:rsidRPr="00547CEC">
              <w:rPr>
                <w:rFonts w:cstheme="minorHAnsi"/>
                <w:iCs/>
              </w:rPr>
              <w:t>vs ≥ 40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EF2404F" w14:textId="77777777" w:rsidR="00547CEC" w:rsidRPr="008C521F" w:rsidRDefault="00547CEC" w:rsidP="007E3DBF">
            <w:pPr>
              <w:spacing w:after="0"/>
              <w:rPr>
                <w:rFonts w:cstheme="minorHAnsi"/>
              </w:rPr>
            </w:pPr>
            <w:r w:rsidRPr="008C521F">
              <w:rPr>
                <w:rFonts w:cstheme="minorHAnsi"/>
              </w:rPr>
              <w:t>2.4 (1.9, 3.0)</w:t>
            </w:r>
          </w:p>
        </w:tc>
      </w:tr>
      <w:tr w:rsidR="00547CEC" w:rsidRPr="008C521F" w14:paraId="436CE5E8" w14:textId="77777777" w:rsidTr="007E3DBF">
        <w:tc>
          <w:tcPr>
            <w:tcW w:w="2340" w:type="dxa"/>
            <w:tcBorders>
              <w:top w:val="nil"/>
              <w:bottom w:val="nil"/>
            </w:tcBorders>
          </w:tcPr>
          <w:p w14:paraId="7EAB7DF8" w14:textId="77777777" w:rsidR="00547CEC" w:rsidRPr="008C521F" w:rsidRDefault="00547CEC" w:rsidP="007E3DBF">
            <w:pPr>
              <w:spacing w:after="0"/>
              <w:rPr>
                <w:rFonts w:cstheme="minorHAnsi"/>
                <w:b/>
                <w:bCs/>
                <w:iCs/>
              </w:rPr>
            </w:pPr>
            <w:r w:rsidRPr="008C521F">
              <w:rPr>
                <w:rFonts w:cstheme="minorHAnsi"/>
                <w:b/>
                <w:bCs/>
                <w:iCs/>
              </w:rPr>
              <w:t>Vaccine type^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40CA043" w14:textId="77777777" w:rsidR="00547CEC" w:rsidRPr="008C521F" w:rsidRDefault="00547CEC" w:rsidP="007E3DBF">
            <w:pPr>
              <w:spacing w:after="0"/>
              <w:rPr>
                <w:rFonts w:cstheme="minorHAnsi"/>
              </w:rPr>
            </w:pPr>
          </w:p>
        </w:tc>
      </w:tr>
      <w:tr w:rsidR="00547CEC" w:rsidRPr="008C521F" w14:paraId="380DAE95" w14:textId="77777777" w:rsidTr="007E3DBF">
        <w:tc>
          <w:tcPr>
            <w:tcW w:w="2340" w:type="dxa"/>
            <w:tcBorders>
              <w:top w:val="nil"/>
              <w:bottom w:val="nil"/>
            </w:tcBorders>
          </w:tcPr>
          <w:p w14:paraId="43BCDEA1" w14:textId="77777777" w:rsidR="00547CEC" w:rsidRPr="007159B7" w:rsidRDefault="00547CEC" w:rsidP="007E3DBF">
            <w:pPr>
              <w:spacing w:after="0"/>
              <w:rPr>
                <w:rFonts w:cstheme="minorHAnsi"/>
                <w:b/>
                <w:bCs/>
                <w:iCs/>
              </w:rPr>
            </w:pPr>
            <w:r w:rsidRPr="007159B7">
              <w:rPr>
                <w:rFonts w:cstheme="minorHAnsi"/>
              </w:rPr>
              <w:t xml:space="preserve">Unvaccinated 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FB5AF2A" w14:textId="77777777" w:rsidR="00547CEC" w:rsidRPr="007159B7" w:rsidRDefault="00547CEC" w:rsidP="007E3DBF">
            <w:pPr>
              <w:spacing w:after="0"/>
              <w:rPr>
                <w:rFonts w:cstheme="minorHAnsi"/>
              </w:rPr>
            </w:pPr>
            <w:r w:rsidRPr="007159B7">
              <w:rPr>
                <w:rFonts w:cstheme="minorHAnsi"/>
              </w:rPr>
              <w:t>Ref</w:t>
            </w:r>
          </w:p>
        </w:tc>
      </w:tr>
      <w:tr w:rsidR="00547CEC" w:rsidRPr="008C521F" w14:paraId="6C04927C" w14:textId="77777777" w:rsidTr="007E3DBF">
        <w:tc>
          <w:tcPr>
            <w:tcW w:w="2340" w:type="dxa"/>
            <w:tcBorders>
              <w:top w:val="nil"/>
              <w:bottom w:val="nil"/>
            </w:tcBorders>
          </w:tcPr>
          <w:p w14:paraId="7FEF592D" w14:textId="77777777" w:rsidR="00547CEC" w:rsidRPr="008C521F" w:rsidRDefault="00547CEC" w:rsidP="007E3DBF">
            <w:pPr>
              <w:spacing w:after="0"/>
              <w:rPr>
                <w:rFonts w:cstheme="minorHAnsi"/>
                <w:iCs/>
              </w:rPr>
            </w:pPr>
            <w:r w:rsidRPr="007159B7">
              <w:rPr>
                <w:rFonts w:cstheme="minorHAnsi"/>
                <w:iCs/>
              </w:rPr>
              <w:t>BNT162b2 1-2 doses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C3D0564" w14:textId="77777777" w:rsidR="00547CEC" w:rsidRPr="008C521F" w:rsidRDefault="00547CEC" w:rsidP="007E3DBF">
            <w:pPr>
              <w:spacing w:after="0"/>
              <w:rPr>
                <w:rFonts w:cstheme="minorHAnsi"/>
              </w:rPr>
            </w:pPr>
            <w:r w:rsidRPr="008C521F">
              <w:rPr>
                <w:rFonts w:cstheme="minorHAnsi"/>
              </w:rPr>
              <w:t>0.</w:t>
            </w:r>
            <w:r>
              <w:rPr>
                <w:rFonts w:cstheme="minorHAnsi"/>
              </w:rPr>
              <w:t>69</w:t>
            </w:r>
            <w:r w:rsidRPr="008C521F">
              <w:rPr>
                <w:rFonts w:cstheme="minorHAnsi"/>
              </w:rPr>
              <w:t xml:space="preserve"> (0.5</w:t>
            </w:r>
            <w:r>
              <w:rPr>
                <w:rFonts w:cstheme="minorHAnsi"/>
              </w:rPr>
              <w:t>4</w:t>
            </w:r>
            <w:r w:rsidRPr="008C521F">
              <w:rPr>
                <w:rFonts w:cstheme="minorHAnsi"/>
              </w:rPr>
              <w:t>, 0.</w:t>
            </w:r>
            <w:r>
              <w:rPr>
                <w:rFonts w:cstheme="minorHAnsi"/>
              </w:rPr>
              <w:t>89</w:t>
            </w:r>
            <w:r w:rsidRPr="008C521F">
              <w:rPr>
                <w:rFonts w:cstheme="minorHAnsi"/>
              </w:rPr>
              <w:t>)</w:t>
            </w:r>
          </w:p>
        </w:tc>
      </w:tr>
      <w:tr w:rsidR="00547CEC" w:rsidRPr="008C521F" w14:paraId="530E5F38" w14:textId="77777777" w:rsidTr="007E3DBF">
        <w:tc>
          <w:tcPr>
            <w:tcW w:w="2340" w:type="dxa"/>
            <w:tcBorders>
              <w:top w:val="nil"/>
              <w:bottom w:val="nil"/>
            </w:tcBorders>
          </w:tcPr>
          <w:p w14:paraId="067491FE" w14:textId="77777777" w:rsidR="00547CEC" w:rsidRPr="008C521F" w:rsidRDefault="00547CEC" w:rsidP="007E3DBF">
            <w:pPr>
              <w:spacing w:after="0"/>
              <w:rPr>
                <w:rFonts w:cstheme="minorHAnsi"/>
                <w:iCs/>
              </w:rPr>
            </w:pPr>
            <w:r w:rsidRPr="007159B7">
              <w:rPr>
                <w:rFonts w:cstheme="minorHAnsi"/>
                <w:iCs/>
              </w:rPr>
              <w:t>BNT162b2 3+ doses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11162F6" w14:textId="77777777" w:rsidR="00547CEC" w:rsidRPr="008C521F" w:rsidRDefault="00547CEC" w:rsidP="007E3DBF">
            <w:pPr>
              <w:spacing w:after="0"/>
              <w:rPr>
                <w:rFonts w:cstheme="minorHAnsi"/>
                <w:iCs/>
              </w:rPr>
            </w:pPr>
            <w:r w:rsidRPr="008C521F">
              <w:rPr>
                <w:rFonts w:cstheme="minorHAnsi"/>
                <w:iCs/>
              </w:rPr>
              <w:t>0.6</w:t>
            </w:r>
            <w:r>
              <w:rPr>
                <w:rFonts w:cstheme="minorHAnsi"/>
                <w:iCs/>
              </w:rPr>
              <w:t>0</w:t>
            </w:r>
            <w:r w:rsidRPr="008C521F">
              <w:rPr>
                <w:rFonts w:cstheme="minorHAnsi"/>
                <w:iCs/>
              </w:rPr>
              <w:t xml:space="preserve"> (0.4</w:t>
            </w:r>
            <w:r>
              <w:rPr>
                <w:rFonts w:cstheme="minorHAnsi"/>
                <w:iCs/>
              </w:rPr>
              <w:t>1</w:t>
            </w:r>
            <w:r w:rsidRPr="008C521F">
              <w:rPr>
                <w:rFonts w:cstheme="minorHAnsi"/>
                <w:iCs/>
              </w:rPr>
              <w:t>, 0.</w:t>
            </w:r>
            <w:r>
              <w:rPr>
                <w:rFonts w:cstheme="minorHAnsi"/>
                <w:iCs/>
              </w:rPr>
              <w:t>87</w:t>
            </w:r>
            <w:r w:rsidRPr="008C521F">
              <w:rPr>
                <w:rFonts w:cstheme="minorHAnsi"/>
                <w:iCs/>
              </w:rPr>
              <w:t>)</w:t>
            </w:r>
          </w:p>
        </w:tc>
      </w:tr>
      <w:tr w:rsidR="00547CEC" w:rsidRPr="008C521F" w14:paraId="7853CF8D" w14:textId="77777777" w:rsidTr="007E3DBF">
        <w:tc>
          <w:tcPr>
            <w:tcW w:w="2340" w:type="dxa"/>
            <w:tcBorders>
              <w:top w:val="nil"/>
              <w:bottom w:val="nil"/>
            </w:tcBorders>
          </w:tcPr>
          <w:p w14:paraId="6967B7BD" w14:textId="77777777" w:rsidR="00547CEC" w:rsidRPr="008C521F" w:rsidRDefault="00547CEC" w:rsidP="007E3DBF">
            <w:pPr>
              <w:spacing w:after="0"/>
              <w:rPr>
                <w:rFonts w:cstheme="minorHAnsi"/>
                <w:iCs/>
              </w:rPr>
            </w:pPr>
            <w:r w:rsidRPr="007159B7">
              <w:rPr>
                <w:rFonts w:cstheme="minorHAnsi"/>
                <w:iCs/>
              </w:rPr>
              <w:t>mRNA1273 1-2 doses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B00CA0A" w14:textId="77777777" w:rsidR="00547CEC" w:rsidRPr="008C521F" w:rsidRDefault="00547CEC" w:rsidP="007E3DBF">
            <w:pPr>
              <w:spacing w:after="0"/>
              <w:rPr>
                <w:rFonts w:cstheme="minorHAnsi"/>
                <w:iCs/>
              </w:rPr>
            </w:pPr>
            <w:r w:rsidRPr="008C521F">
              <w:rPr>
                <w:rFonts w:cstheme="minorHAnsi"/>
                <w:iCs/>
              </w:rPr>
              <w:t>0.</w:t>
            </w:r>
            <w:r>
              <w:rPr>
                <w:rFonts w:cstheme="minorHAnsi"/>
                <w:iCs/>
              </w:rPr>
              <w:t>56</w:t>
            </w:r>
            <w:r w:rsidRPr="008C521F">
              <w:rPr>
                <w:rFonts w:cstheme="minorHAnsi"/>
                <w:iCs/>
              </w:rPr>
              <w:t xml:space="preserve"> (0.4</w:t>
            </w:r>
            <w:r>
              <w:rPr>
                <w:rFonts w:cstheme="minorHAnsi"/>
                <w:iCs/>
              </w:rPr>
              <w:t>2</w:t>
            </w:r>
            <w:r w:rsidRPr="008C521F">
              <w:rPr>
                <w:rFonts w:cstheme="minorHAnsi"/>
                <w:iCs/>
              </w:rPr>
              <w:t>, 0.</w:t>
            </w:r>
            <w:r>
              <w:rPr>
                <w:rFonts w:cstheme="minorHAnsi"/>
                <w:iCs/>
              </w:rPr>
              <w:t>75</w:t>
            </w:r>
            <w:r w:rsidRPr="008C521F">
              <w:rPr>
                <w:rFonts w:cstheme="minorHAnsi"/>
                <w:iCs/>
              </w:rPr>
              <w:t>)</w:t>
            </w:r>
          </w:p>
        </w:tc>
      </w:tr>
      <w:tr w:rsidR="00547CEC" w:rsidRPr="008C521F" w14:paraId="3EEB230C" w14:textId="77777777" w:rsidTr="007E3DBF"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424E3FF8" w14:textId="77777777" w:rsidR="00547CEC" w:rsidRPr="008C521F" w:rsidRDefault="00547CEC" w:rsidP="007E3DBF">
            <w:pPr>
              <w:spacing w:after="0"/>
              <w:rPr>
                <w:rFonts w:cstheme="minorHAnsi"/>
                <w:iCs/>
              </w:rPr>
            </w:pPr>
            <w:r w:rsidRPr="007159B7">
              <w:rPr>
                <w:rFonts w:cstheme="minorHAnsi"/>
                <w:iCs/>
              </w:rPr>
              <w:t>mRNA1273 3+ doses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4EF8EEBA" w14:textId="77777777" w:rsidR="00547CEC" w:rsidRPr="008C521F" w:rsidRDefault="00547CEC" w:rsidP="007E3DBF">
            <w:pPr>
              <w:spacing w:after="0"/>
              <w:rPr>
                <w:rFonts w:cstheme="minorHAnsi"/>
                <w:iCs/>
              </w:rPr>
            </w:pPr>
            <w:r w:rsidRPr="008C521F">
              <w:rPr>
                <w:rFonts w:cstheme="minorHAnsi"/>
                <w:iCs/>
              </w:rPr>
              <w:t>0.4</w:t>
            </w:r>
            <w:r>
              <w:rPr>
                <w:rFonts w:cstheme="minorHAnsi"/>
                <w:iCs/>
              </w:rPr>
              <w:t>0</w:t>
            </w:r>
            <w:r w:rsidRPr="008C521F">
              <w:rPr>
                <w:rFonts w:cstheme="minorHAnsi"/>
                <w:iCs/>
              </w:rPr>
              <w:t xml:space="preserve"> (0.2</w:t>
            </w:r>
            <w:r>
              <w:rPr>
                <w:rFonts w:cstheme="minorHAnsi"/>
                <w:iCs/>
              </w:rPr>
              <w:t>4</w:t>
            </w:r>
            <w:r w:rsidRPr="008C521F">
              <w:rPr>
                <w:rFonts w:cstheme="minorHAnsi"/>
                <w:iCs/>
              </w:rPr>
              <w:t>, 0.</w:t>
            </w:r>
            <w:r>
              <w:rPr>
                <w:rFonts w:cstheme="minorHAnsi"/>
                <w:iCs/>
              </w:rPr>
              <w:t>57</w:t>
            </w:r>
            <w:r w:rsidRPr="008C521F">
              <w:rPr>
                <w:rFonts w:cstheme="minorHAnsi"/>
                <w:iCs/>
              </w:rPr>
              <w:t>)</w:t>
            </w:r>
          </w:p>
        </w:tc>
      </w:tr>
    </w:tbl>
    <w:p w14:paraId="5DAC5627" w14:textId="77777777" w:rsidR="00547CEC" w:rsidRPr="008C521F" w:rsidRDefault="00547CEC" w:rsidP="00547CEC">
      <w:pPr>
        <w:spacing w:after="0"/>
        <w:rPr>
          <w:rFonts w:cstheme="minorHAnsi"/>
        </w:rPr>
      </w:pPr>
      <w:r w:rsidRPr="008C521F">
        <w:rPr>
          <w:rFonts w:cstheme="minorHAnsi"/>
        </w:rPr>
        <w:t xml:space="preserve">^ N=3385 </w:t>
      </w:r>
      <w:r w:rsidRPr="007159B7">
        <w:rPr>
          <w:rFonts w:cstheme="minorHAnsi"/>
        </w:rPr>
        <w:t>for persons with homologous (all doses from the same manufacturer) vaccination</w:t>
      </w:r>
    </w:p>
    <w:p w14:paraId="37720B5B" w14:textId="77777777" w:rsidR="00547CEC" w:rsidRPr="008C7B5C" w:rsidRDefault="00547CEC" w:rsidP="00547CEC">
      <w:pPr>
        <w:spacing w:after="0"/>
        <w:rPr>
          <w:rFonts w:cstheme="minorHAnsi"/>
        </w:rPr>
      </w:pPr>
      <w:r w:rsidRPr="008C521F">
        <w:rPr>
          <w:rFonts w:cstheme="minorHAnsi"/>
        </w:rPr>
        <w:t>*as documented in the electronic health record</w:t>
      </w:r>
    </w:p>
    <w:p w14:paraId="525E7289" w14:textId="0C5CD5A7" w:rsidR="00547CEC" w:rsidRDefault="00547CEC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07D2003" w14:textId="77777777" w:rsidR="00547CEC" w:rsidRDefault="00547CEC">
      <w:pPr>
        <w:spacing w:after="0" w:line="240" w:lineRule="auto"/>
        <w:rPr>
          <w:b/>
          <w:bCs/>
        </w:rPr>
      </w:pPr>
    </w:p>
    <w:p w14:paraId="071F4422" w14:textId="6E9510D1" w:rsidR="008C7B5C" w:rsidRDefault="007F08CC">
      <w:pPr>
        <w:spacing w:after="0" w:line="240" w:lineRule="auto"/>
        <w:rPr>
          <w:b/>
          <w:bCs/>
        </w:rPr>
      </w:pPr>
      <w:proofErr w:type="spellStart"/>
      <w:r w:rsidRPr="007F08CC">
        <w:rPr>
          <w:b/>
          <w:bCs/>
        </w:rPr>
        <w:t>STable</w:t>
      </w:r>
      <w:proofErr w:type="spellEnd"/>
      <w:r w:rsidRPr="007F08CC">
        <w:rPr>
          <w:b/>
          <w:bCs/>
        </w:rPr>
        <w:t xml:space="preserve"> </w:t>
      </w:r>
      <w:r w:rsidR="00547CEC">
        <w:rPr>
          <w:b/>
          <w:bCs/>
        </w:rPr>
        <w:t>4</w:t>
      </w:r>
      <w:r>
        <w:rPr>
          <w:b/>
          <w:bCs/>
        </w:rPr>
        <w:t xml:space="preserve">. </w:t>
      </w:r>
      <w:r w:rsidRPr="007F08CC">
        <w:rPr>
          <w:b/>
          <w:bCs/>
        </w:rPr>
        <w:t xml:space="preserve">Proportions of patients with documented SARS CoV-2 infection by RBD index value categories </w:t>
      </w:r>
    </w:p>
    <w:bookmarkEnd w:id="2"/>
    <w:p w14:paraId="7B49B36C" w14:textId="77777777" w:rsidR="008C7B5C" w:rsidRDefault="008C7B5C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63"/>
        <w:gridCol w:w="2157"/>
      </w:tblGrid>
      <w:tr w:rsidR="008C7B5C" w:rsidRPr="008C7B5C" w14:paraId="2A9ED5F5" w14:textId="77777777" w:rsidTr="008C7B5C">
        <w:tc>
          <w:tcPr>
            <w:tcW w:w="2130" w:type="dxa"/>
            <w:tcBorders>
              <w:left w:val="nil"/>
              <w:right w:val="nil"/>
            </w:tcBorders>
          </w:tcPr>
          <w:p w14:paraId="6DBE0E02" w14:textId="77777777" w:rsidR="008C7B5C" w:rsidRPr="008C7B5C" w:rsidRDefault="008C7B5C" w:rsidP="008C7B5C">
            <w:pPr>
              <w:spacing w:after="0" w:line="240" w:lineRule="auto"/>
              <w:rPr>
                <w:b/>
                <w:bCs/>
              </w:rPr>
            </w:pPr>
            <w:bookmarkStart w:id="3" w:name="_Hlk104564644"/>
            <w:r w:rsidRPr="008C7B5C">
              <w:rPr>
                <w:b/>
                <w:bCs/>
              </w:rPr>
              <w:t xml:space="preserve">RBD IgG Index value 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2F2C4CAD" w14:textId="77777777" w:rsidR="008C7B5C" w:rsidRPr="008C7B5C" w:rsidRDefault="008C7B5C" w:rsidP="008C7B5C">
            <w:pPr>
              <w:spacing w:after="0" w:line="240" w:lineRule="auto"/>
              <w:rPr>
                <w:b/>
                <w:bCs/>
              </w:rPr>
            </w:pPr>
            <w:r w:rsidRPr="008C7B5C">
              <w:rPr>
                <w:b/>
                <w:bCs/>
              </w:rPr>
              <w:t xml:space="preserve">N </w:t>
            </w:r>
          </w:p>
        </w:tc>
        <w:tc>
          <w:tcPr>
            <w:tcW w:w="2157" w:type="dxa"/>
            <w:tcBorders>
              <w:left w:val="nil"/>
              <w:right w:val="nil"/>
            </w:tcBorders>
          </w:tcPr>
          <w:p w14:paraId="51865CB1" w14:textId="77777777" w:rsidR="008C7B5C" w:rsidRPr="008C7B5C" w:rsidRDefault="008C7B5C" w:rsidP="008C7B5C">
            <w:pPr>
              <w:spacing w:after="0" w:line="240" w:lineRule="auto"/>
              <w:rPr>
                <w:b/>
                <w:bCs/>
              </w:rPr>
            </w:pPr>
            <w:r w:rsidRPr="008C7B5C">
              <w:rPr>
                <w:b/>
                <w:bCs/>
              </w:rPr>
              <w:t>N with SARS CoV-2 infection*^</w:t>
            </w:r>
          </w:p>
        </w:tc>
      </w:tr>
      <w:tr w:rsidR="008C7B5C" w:rsidRPr="008C7B5C" w14:paraId="2AE9A981" w14:textId="77777777" w:rsidTr="008C7B5C">
        <w:tc>
          <w:tcPr>
            <w:tcW w:w="2130" w:type="dxa"/>
            <w:tcBorders>
              <w:left w:val="nil"/>
              <w:bottom w:val="nil"/>
              <w:right w:val="nil"/>
            </w:tcBorders>
          </w:tcPr>
          <w:p w14:paraId="2A82E1CF" w14:textId="77777777" w:rsidR="008C7B5C" w:rsidRPr="008C7B5C" w:rsidRDefault="008C7B5C" w:rsidP="008C7B5C">
            <w:pPr>
              <w:spacing w:after="0" w:line="240" w:lineRule="auto"/>
            </w:pPr>
            <w:r w:rsidRPr="008C7B5C">
              <w:t>&lt;1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14:paraId="7A1D98D0" w14:textId="77777777" w:rsidR="008C7B5C" w:rsidRPr="008C7B5C" w:rsidRDefault="008C7B5C" w:rsidP="008C7B5C">
            <w:pPr>
              <w:spacing w:after="0" w:line="240" w:lineRule="auto"/>
            </w:pPr>
            <w:r w:rsidRPr="008C7B5C">
              <w:t>189</w:t>
            </w:r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</w:tcPr>
          <w:p w14:paraId="5C7C62DD" w14:textId="77777777" w:rsidR="008C7B5C" w:rsidRPr="008C7B5C" w:rsidRDefault="008C7B5C" w:rsidP="008C7B5C">
            <w:pPr>
              <w:spacing w:after="0" w:line="240" w:lineRule="auto"/>
            </w:pPr>
            <w:r w:rsidRPr="008C7B5C">
              <w:t>41 (22%)</w:t>
            </w:r>
          </w:p>
        </w:tc>
      </w:tr>
      <w:tr w:rsidR="008C7B5C" w:rsidRPr="008C7B5C" w14:paraId="0AD5F5F4" w14:textId="77777777" w:rsidTr="008C7B5C">
        <w:trPr>
          <w:trHeight w:val="287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61187EF2" w14:textId="77777777" w:rsidR="008C7B5C" w:rsidRPr="008C7B5C" w:rsidRDefault="008C7B5C" w:rsidP="008C7B5C">
            <w:pPr>
              <w:spacing w:after="0" w:line="240" w:lineRule="auto"/>
            </w:pPr>
            <w:r w:rsidRPr="008C7B5C">
              <w:t>1 to &lt; 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3CAF5E4" w14:textId="77777777" w:rsidR="008C7B5C" w:rsidRPr="008C7B5C" w:rsidRDefault="008C7B5C" w:rsidP="008C7B5C">
            <w:pPr>
              <w:spacing w:after="0" w:line="240" w:lineRule="auto"/>
            </w:pPr>
            <w:r w:rsidRPr="008C7B5C">
              <w:t>1372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C47D57E" w14:textId="77777777" w:rsidR="008C7B5C" w:rsidRPr="008C7B5C" w:rsidRDefault="008C7B5C" w:rsidP="008C7B5C">
            <w:pPr>
              <w:spacing w:after="0" w:line="240" w:lineRule="auto"/>
            </w:pPr>
            <w:r w:rsidRPr="008C7B5C">
              <w:t>174 (13%)</w:t>
            </w:r>
          </w:p>
        </w:tc>
      </w:tr>
      <w:tr w:rsidR="008C7B5C" w:rsidRPr="008C7B5C" w14:paraId="5C92BB78" w14:textId="77777777" w:rsidTr="008C7B5C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4D494770" w14:textId="77777777" w:rsidR="008C7B5C" w:rsidRPr="008C7B5C" w:rsidRDefault="008C7B5C" w:rsidP="008C7B5C">
            <w:pPr>
              <w:spacing w:after="0" w:line="240" w:lineRule="auto"/>
            </w:pPr>
            <w:r w:rsidRPr="008C7B5C">
              <w:t>10 to &lt;23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F467D91" w14:textId="77777777" w:rsidR="008C7B5C" w:rsidRPr="008C7B5C" w:rsidRDefault="008C7B5C" w:rsidP="008C7B5C">
            <w:pPr>
              <w:spacing w:after="0" w:line="240" w:lineRule="auto"/>
            </w:pPr>
            <w:r w:rsidRPr="008C7B5C">
              <w:t>212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E4BCA0B" w14:textId="77777777" w:rsidR="008C7B5C" w:rsidRPr="008C7B5C" w:rsidRDefault="008C7B5C" w:rsidP="008C7B5C">
            <w:pPr>
              <w:spacing w:after="0" w:line="240" w:lineRule="auto"/>
            </w:pPr>
            <w:r w:rsidRPr="008C7B5C">
              <w:t>25 (12%)</w:t>
            </w:r>
          </w:p>
        </w:tc>
      </w:tr>
      <w:tr w:rsidR="008C7B5C" w:rsidRPr="008C7B5C" w14:paraId="412D0B7C" w14:textId="77777777" w:rsidTr="008C7B5C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042EE2A2" w14:textId="77777777" w:rsidR="008C7B5C" w:rsidRPr="008C7B5C" w:rsidRDefault="008C7B5C" w:rsidP="008C7B5C">
            <w:pPr>
              <w:spacing w:after="0" w:line="240" w:lineRule="auto"/>
            </w:pPr>
            <w:r w:rsidRPr="008C7B5C">
              <w:t>23 to &lt; 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5B913E1" w14:textId="77777777" w:rsidR="008C7B5C" w:rsidRPr="008C7B5C" w:rsidRDefault="008C7B5C" w:rsidP="008C7B5C">
            <w:pPr>
              <w:spacing w:after="0" w:line="240" w:lineRule="auto"/>
            </w:pPr>
            <w:r w:rsidRPr="008C7B5C">
              <w:t>195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83C6CF6" w14:textId="77777777" w:rsidR="008C7B5C" w:rsidRPr="008C7B5C" w:rsidRDefault="008C7B5C" w:rsidP="008C7B5C">
            <w:pPr>
              <w:spacing w:after="0" w:line="240" w:lineRule="auto"/>
            </w:pPr>
            <w:r w:rsidRPr="008C7B5C">
              <w:t>19 (10%)</w:t>
            </w:r>
          </w:p>
        </w:tc>
      </w:tr>
      <w:tr w:rsidR="008C7B5C" w:rsidRPr="008C7B5C" w14:paraId="4BE3D377" w14:textId="77777777" w:rsidTr="008C7B5C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781E6019" w14:textId="77777777" w:rsidR="008C7B5C" w:rsidRPr="008C7B5C" w:rsidRDefault="008C7B5C" w:rsidP="008C7B5C">
            <w:pPr>
              <w:spacing w:after="0" w:line="240" w:lineRule="auto"/>
            </w:pPr>
            <w:r w:rsidRPr="008C7B5C">
              <w:t>50 to &lt;100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05986EF" w14:textId="77777777" w:rsidR="008C7B5C" w:rsidRPr="008C7B5C" w:rsidRDefault="008C7B5C" w:rsidP="008C7B5C">
            <w:pPr>
              <w:spacing w:after="0" w:line="240" w:lineRule="auto"/>
            </w:pPr>
            <w:r w:rsidRPr="008C7B5C">
              <w:t>160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59A4F5F" w14:textId="77777777" w:rsidR="008C7B5C" w:rsidRPr="008C7B5C" w:rsidRDefault="008C7B5C" w:rsidP="008C7B5C">
            <w:pPr>
              <w:spacing w:after="0" w:line="240" w:lineRule="auto"/>
            </w:pPr>
            <w:r w:rsidRPr="008C7B5C">
              <w:t>15 (9%)</w:t>
            </w:r>
          </w:p>
        </w:tc>
      </w:tr>
      <w:tr w:rsidR="008C7B5C" w:rsidRPr="008C7B5C" w14:paraId="026079FE" w14:textId="77777777" w:rsidTr="008C7B5C">
        <w:tc>
          <w:tcPr>
            <w:tcW w:w="2130" w:type="dxa"/>
            <w:tcBorders>
              <w:top w:val="nil"/>
              <w:left w:val="nil"/>
              <w:right w:val="nil"/>
            </w:tcBorders>
          </w:tcPr>
          <w:p w14:paraId="7E3461E8" w14:textId="77777777" w:rsidR="008C7B5C" w:rsidRPr="008C7B5C" w:rsidRDefault="008C7B5C" w:rsidP="008C7B5C">
            <w:pPr>
              <w:spacing w:after="0" w:line="240" w:lineRule="auto"/>
            </w:pPr>
            <w:r w:rsidRPr="008C7B5C">
              <w:t>≥100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</w:tcPr>
          <w:p w14:paraId="3A9CEDC7" w14:textId="77777777" w:rsidR="008C7B5C" w:rsidRPr="008C7B5C" w:rsidRDefault="008C7B5C" w:rsidP="008C7B5C">
            <w:pPr>
              <w:spacing w:after="0" w:line="240" w:lineRule="auto"/>
            </w:pPr>
            <w:r w:rsidRPr="008C7B5C">
              <w:t>1311</w:t>
            </w:r>
          </w:p>
        </w:tc>
        <w:tc>
          <w:tcPr>
            <w:tcW w:w="2157" w:type="dxa"/>
            <w:tcBorders>
              <w:top w:val="nil"/>
              <w:left w:val="nil"/>
              <w:right w:val="nil"/>
            </w:tcBorders>
          </w:tcPr>
          <w:p w14:paraId="315AC5BC" w14:textId="77777777" w:rsidR="008C7B5C" w:rsidRPr="008C7B5C" w:rsidRDefault="008C7B5C" w:rsidP="008C7B5C">
            <w:pPr>
              <w:spacing w:after="0" w:line="240" w:lineRule="auto"/>
            </w:pPr>
            <w:r w:rsidRPr="008C7B5C">
              <w:t>65 (5%)</w:t>
            </w:r>
          </w:p>
        </w:tc>
      </w:tr>
    </w:tbl>
    <w:bookmarkEnd w:id="3"/>
    <w:p w14:paraId="64B50A1D" w14:textId="77777777" w:rsidR="008C7B5C" w:rsidRPr="008C7B5C" w:rsidRDefault="008C7B5C" w:rsidP="008C7B5C">
      <w:pPr>
        <w:spacing w:after="0"/>
        <w:rPr>
          <w:rFonts w:cstheme="minorHAnsi"/>
        </w:rPr>
      </w:pPr>
      <w:proofErr w:type="gramStart"/>
      <w:r w:rsidRPr="008C7B5C">
        <w:rPr>
          <w:rFonts w:cstheme="minorHAnsi"/>
        </w:rPr>
        <w:t>^(</w:t>
      </w:r>
      <w:proofErr w:type="gramEnd"/>
      <w:r w:rsidRPr="008C7B5C">
        <w:rPr>
          <w:rFonts w:cstheme="minorHAnsi"/>
        </w:rPr>
        <w:t xml:space="preserve">)=% of total in the RBD index value category with COVID-19 </w:t>
      </w:r>
    </w:p>
    <w:p w14:paraId="1051D773" w14:textId="2A708FDF" w:rsidR="008C7B5C" w:rsidRDefault="008C7B5C" w:rsidP="008C7B5C">
      <w:pPr>
        <w:spacing w:after="0"/>
        <w:rPr>
          <w:rFonts w:cstheme="minorHAnsi"/>
        </w:rPr>
      </w:pPr>
      <w:r w:rsidRPr="008C7B5C">
        <w:rPr>
          <w:rFonts w:cstheme="minorHAnsi"/>
        </w:rPr>
        <w:t>*as documented in the electronic health record</w:t>
      </w:r>
    </w:p>
    <w:p w14:paraId="3B4C366D" w14:textId="75D0DA52" w:rsidR="008C7B5C" w:rsidRDefault="008C7B5C" w:rsidP="008C7B5C">
      <w:pPr>
        <w:spacing w:after="0"/>
        <w:rPr>
          <w:rFonts w:cstheme="minorHAnsi"/>
        </w:rPr>
      </w:pPr>
    </w:p>
    <w:p w14:paraId="0411460C" w14:textId="77777777" w:rsidR="001E5A56" w:rsidRDefault="001E5A56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108AD43" w14:textId="558570EA" w:rsidR="007F08CC" w:rsidRDefault="007F08CC">
      <w:pPr>
        <w:spacing w:after="0" w:line="240" w:lineRule="auto"/>
        <w:rPr>
          <w:b/>
          <w:bCs/>
        </w:rPr>
      </w:pPr>
      <w:r w:rsidRPr="008C7B5C">
        <w:rPr>
          <w:rFonts w:cstheme="minorHAnsi"/>
          <w:b/>
          <w:bCs/>
        </w:rPr>
        <w:lastRenderedPageBreak/>
        <w:tab/>
      </w:r>
      <w:r w:rsidRPr="008C7B5C">
        <w:rPr>
          <w:rFonts w:cstheme="minorHAnsi"/>
          <w:b/>
          <w:bCs/>
        </w:rPr>
        <w:tab/>
      </w:r>
      <w:r w:rsidRPr="008C7B5C">
        <w:rPr>
          <w:rFonts w:cstheme="minorHAnsi"/>
          <w:b/>
          <w:bCs/>
        </w:rPr>
        <w:tab/>
        <w:t xml:space="preserve"> </w:t>
      </w:r>
      <w:r w:rsidRPr="008C7B5C">
        <w:rPr>
          <w:rFonts w:cstheme="minorHAnsi"/>
          <w:b/>
          <w:bCs/>
        </w:rPr>
        <w:tab/>
        <w:t xml:space="preserve"> </w:t>
      </w:r>
      <w:r w:rsidRPr="008C7B5C">
        <w:rPr>
          <w:rFonts w:cstheme="minorHAnsi"/>
          <w:b/>
          <w:bCs/>
        </w:rPr>
        <w:tab/>
      </w:r>
      <w:r w:rsidRPr="007F08CC">
        <w:rPr>
          <w:b/>
          <w:bCs/>
        </w:rPr>
        <w:tab/>
      </w:r>
      <w:r w:rsidRPr="007F08CC">
        <w:rPr>
          <w:b/>
          <w:bCs/>
        </w:rPr>
        <w:tab/>
        <w:t xml:space="preserve">   </w:t>
      </w:r>
      <w:r>
        <w:rPr>
          <w:b/>
          <w:bCs/>
        </w:rPr>
        <w:br w:type="page"/>
      </w:r>
    </w:p>
    <w:p w14:paraId="25066220" w14:textId="14220090" w:rsidR="00DE0AE0" w:rsidRDefault="00DE0AE0" w:rsidP="00DE0AE0">
      <w:pPr>
        <w:rPr>
          <w:b/>
          <w:bCs/>
        </w:rPr>
      </w:pPr>
      <w:bookmarkStart w:id="4" w:name="_Hlk104563766"/>
      <w:proofErr w:type="spellStart"/>
      <w:r w:rsidRPr="00DE0AE0">
        <w:rPr>
          <w:b/>
          <w:bCs/>
        </w:rPr>
        <w:lastRenderedPageBreak/>
        <w:t>STable</w:t>
      </w:r>
      <w:proofErr w:type="spellEnd"/>
      <w:r w:rsidRPr="00DE0AE0">
        <w:rPr>
          <w:b/>
          <w:bCs/>
        </w:rPr>
        <w:t xml:space="preserve"> </w:t>
      </w:r>
      <w:bookmarkEnd w:id="4"/>
      <w:r w:rsidR="001E5A56">
        <w:rPr>
          <w:b/>
          <w:bCs/>
        </w:rPr>
        <w:t>5</w:t>
      </w:r>
      <w:r w:rsidR="00CD19C6">
        <w:rPr>
          <w:b/>
          <w:bCs/>
        </w:rPr>
        <w:t>.</w:t>
      </w:r>
      <w:r w:rsidRPr="00DE0AE0">
        <w:rPr>
          <w:b/>
          <w:bCs/>
        </w:rPr>
        <w:t xml:space="preserve"> Number </w:t>
      </w:r>
      <w:r w:rsidR="002D2772">
        <w:rPr>
          <w:b/>
          <w:bCs/>
        </w:rPr>
        <w:t xml:space="preserve">of patients included in each </w:t>
      </w:r>
      <w:r w:rsidR="00B27804">
        <w:rPr>
          <w:b/>
          <w:bCs/>
        </w:rPr>
        <w:t xml:space="preserve">30-day </w:t>
      </w:r>
      <w:r w:rsidRPr="00DE0AE0">
        <w:rPr>
          <w:b/>
          <w:bCs/>
        </w:rPr>
        <w:t xml:space="preserve">period </w:t>
      </w:r>
      <w:r w:rsidR="00B27804">
        <w:rPr>
          <w:b/>
          <w:bCs/>
        </w:rPr>
        <w:t xml:space="preserve">in Figures </w:t>
      </w:r>
      <w:r w:rsidR="00EE1BDB">
        <w:rPr>
          <w:b/>
          <w:bCs/>
        </w:rPr>
        <w:t>2</w:t>
      </w:r>
      <w:r w:rsidR="00B27804">
        <w:rPr>
          <w:b/>
          <w:bCs/>
        </w:rPr>
        <w:t xml:space="preserve">A and B.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222"/>
        <w:gridCol w:w="1079"/>
        <w:gridCol w:w="1010"/>
        <w:gridCol w:w="222"/>
        <w:gridCol w:w="1079"/>
        <w:gridCol w:w="1010"/>
      </w:tblGrid>
      <w:tr w:rsidR="00B27804" w:rsidRPr="002D2772" w14:paraId="098C7D31" w14:textId="77777777" w:rsidTr="00B27804">
        <w:tc>
          <w:tcPr>
            <w:tcW w:w="0" w:type="auto"/>
            <w:vMerge w:val="restart"/>
          </w:tcPr>
          <w:p w14:paraId="500AA0B1" w14:textId="77777777" w:rsidR="00B27804" w:rsidRPr="002D2772" w:rsidRDefault="00B27804" w:rsidP="00B27804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b/>
                <w:bCs/>
              </w:rPr>
              <w:t xml:space="preserve">Days since </w:t>
            </w:r>
          </w:p>
          <w:p w14:paraId="4861E16C" w14:textId="42C38011" w:rsidR="00B27804" w:rsidRPr="002D2772" w:rsidRDefault="00B27804" w:rsidP="00B27804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b/>
                <w:bCs/>
              </w:rPr>
              <w:t>first dose</w:t>
            </w:r>
          </w:p>
        </w:tc>
        <w:tc>
          <w:tcPr>
            <w:tcW w:w="0" w:type="auto"/>
          </w:tcPr>
          <w:p w14:paraId="0646714F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A6F22" w14:textId="45442C6B" w:rsidR="00B27804" w:rsidRPr="00B27804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B27804">
              <w:rPr>
                <w:rFonts w:cstheme="minorHAnsi"/>
                <w:b/>
                <w:bCs/>
                <w:color w:val="000000"/>
              </w:rPr>
              <w:t>mRNA1273</w:t>
            </w:r>
          </w:p>
        </w:tc>
        <w:tc>
          <w:tcPr>
            <w:tcW w:w="0" w:type="auto"/>
          </w:tcPr>
          <w:p w14:paraId="6DD22075" w14:textId="77777777" w:rsidR="00B27804" w:rsidRPr="00B27804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3B0A4" w14:textId="6368CB74" w:rsidR="00B27804" w:rsidRPr="00B27804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B27804">
              <w:rPr>
                <w:rFonts w:cstheme="minorHAnsi"/>
                <w:b/>
                <w:bCs/>
                <w:color w:val="000000"/>
              </w:rPr>
              <w:t>BNT162b2</w:t>
            </w:r>
          </w:p>
        </w:tc>
      </w:tr>
      <w:tr w:rsidR="00B27804" w:rsidRPr="002D2772" w14:paraId="1C633C80" w14:textId="77777777" w:rsidTr="00B27804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DAB6CC8" w14:textId="77777777" w:rsidR="00B27804" w:rsidRPr="002D2772" w:rsidRDefault="00B27804" w:rsidP="00B27804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D60CC2" w14:textId="77777777" w:rsidR="00B27804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2665" w14:textId="5775A8B5" w:rsidR="00B27804" w:rsidRPr="00B27804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B27804">
              <w:rPr>
                <w:rFonts w:cstheme="minorHAnsi"/>
                <w:b/>
                <w:bCs/>
                <w:color w:val="000000"/>
              </w:rPr>
              <w:t>1-2 doses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2E6B5" w14:textId="718B1725" w:rsidR="00B27804" w:rsidRPr="00B27804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B27804">
              <w:rPr>
                <w:rFonts w:cstheme="minorHAnsi"/>
                <w:b/>
                <w:bCs/>
                <w:color w:val="000000"/>
              </w:rPr>
              <w:t>3+ doses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49E217" w14:textId="77777777" w:rsidR="00B27804" w:rsidRPr="00B27804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96473" w14:textId="313423B0" w:rsidR="00B27804" w:rsidRPr="00B27804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B27804">
              <w:rPr>
                <w:rFonts w:cstheme="minorHAnsi"/>
                <w:b/>
                <w:bCs/>
                <w:color w:val="000000"/>
              </w:rPr>
              <w:t>1-2 doses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F808B" w14:textId="3953BDE7" w:rsidR="00B27804" w:rsidRPr="00B27804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B27804">
              <w:rPr>
                <w:rFonts w:cstheme="minorHAnsi"/>
                <w:b/>
                <w:bCs/>
                <w:color w:val="000000"/>
              </w:rPr>
              <w:t>3+ doses</w:t>
            </w:r>
          </w:p>
        </w:tc>
      </w:tr>
      <w:tr w:rsidR="00B27804" w:rsidRPr="002D2772" w14:paraId="039A682A" w14:textId="77777777" w:rsidTr="00B27804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614B279" w14:textId="6C2D1EFB" w:rsidR="00B27804" w:rsidRPr="00B27804" w:rsidRDefault="00B27804" w:rsidP="00B27804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B27804">
              <w:rPr>
                <w:rFonts w:cstheme="minorHAnsi"/>
                <w:color w:val="000000"/>
              </w:rPr>
              <w:t>0-30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6CA6EE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30F99BD" w14:textId="49B4429F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889899B" w14:textId="3AA6F18F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1,105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35718D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F70BDA7" w14:textId="05736D51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3287EEF" w14:textId="2965785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568</w:t>
            </w:r>
          </w:p>
        </w:tc>
      </w:tr>
      <w:tr w:rsidR="00B27804" w:rsidRPr="002D2772" w14:paraId="4BE0B5BC" w14:textId="77777777" w:rsidTr="00B27804">
        <w:tc>
          <w:tcPr>
            <w:tcW w:w="0" w:type="auto"/>
            <w:vAlign w:val="center"/>
          </w:tcPr>
          <w:p w14:paraId="559ABA12" w14:textId="1A0A7C58" w:rsidR="00B27804" w:rsidRPr="00B27804" w:rsidRDefault="00B27804" w:rsidP="00B27804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B27804">
              <w:rPr>
                <w:rFonts w:cstheme="minorHAnsi"/>
                <w:color w:val="000000"/>
              </w:rPr>
              <w:t>31-60</w:t>
            </w:r>
          </w:p>
        </w:tc>
        <w:tc>
          <w:tcPr>
            <w:tcW w:w="0" w:type="auto"/>
          </w:tcPr>
          <w:p w14:paraId="0B4D1DC7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2BE121D4" w14:textId="1A4CB1C9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0" w:type="auto"/>
            <w:vAlign w:val="bottom"/>
          </w:tcPr>
          <w:p w14:paraId="76DB7AF5" w14:textId="3BF0C7CE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1,086</w:t>
            </w:r>
          </w:p>
        </w:tc>
        <w:tc>
          <w:tcPr>
            <w:tcW w:w="0" w:type="auto"/>
          </w:tcPr>
          <w:p w14:paraId="65CD0DD6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5D090B01" w14:textId="7551FFBE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675</w:t>
            </w:r>
          </w:p>
        </w:tc>
        <w:tc>
          <w:tcPr>
            <w:tcW w:w="0" w:type="auto"/>
            <w:vAlign w:val="bottom"/>
          </w:tcPr>
          <w:p w14:paraId="3EF804E6" w14:textId="419DC90C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560</w:t>
            </w:r>
          </w:p>
        </w:tc>
      </w:tr>
      <w:tr w:rsidR="00B27804" w:rsidRPr="002D2772" w14:paraId="42B07EE7" w14:textId="77777777" w:rsidTr="00B27804">
        <w:tc>
          <w:tcPr>
            <w:tcW w:w="0" w:type="auto"/>
            <w:vAlign w:val="center"/>
          </w:tcPr>
          <w:p w14:paraId="06A8C065" w14:textId="1F510ADF" w:rsidR="00B27804" w:rsidRPr="00B27804" w:rsidRDefault="00B27804" w:rsidP="00B27804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B27804">
              <w:rPr>
                <w:rFonts w:cstheme="minorHAnsi"/>
                <w:color w:val="000000"/>
              </w:rPr>
              <w:t>61-90</w:t>
            </w:r>
          </w:p>
        </w:tc>
        <w:tc>
          <w:tcPr>
            <w:tcW w:w="0" w:type="auto"/>
          </w:tcPr>
          <w:p w14:paraId="3810871B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12E9A707" w14:textId="287BFFC9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0" w:type="auto"/>
            <w:vAlign w:val="bottom"/>
          </w:tcPr>
          <w:p w14:paraId="28B98432" w14:textId="1686275D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1,128</w:t>
            </w:r>
          </w:p>
        </w:tc>
        <w:tc>
          <w:tcPr>
            <w:tcW w:w="0" w:type="auto"/>
          </w:tcPr>
          <w:p w14:paraId="2E2FFD47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70114508" w14:textId="0698C7A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682</w:t>
            </w:r>
          </w:p>
        </w:tc>
        <w:tc>
          <w:tcPr>
            <w:tcW w:w="0" w:type="auto"/>
            <w:vAlign w:val="bottom"/>
          </w:tcPr>
          <w:p w14:paraId="61924010" w14:textId="3DECF14B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573</w:t>
            </w:r>
          </w:p>
        </w:tc>
      </w:tr>
      <w:tr w:rsidR="00B27804" w:rsidRPr="002D2772" w14:paraId="2DBD8DE2" w14:textId="77777777" w:rsidTr="00B27804">
        <w:tc>
          <w:tcPr>
            <w:tcW w:w="0" w:type="auto"/>
            <w:vAlign w:val="center"/>
          </w:tcPr>
          <w:p w14:paraId="08013CA3" w14:textId="031ACAC2" w:rsidR="00B27804" w:rsidRPr="00B27804" w:rsidRDefault="00B27804" w:rsidP="00B27804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B27804">
              <w:rPr>
                <w:rFonts w:cstheme="minorHAnsi"/>
                <w:color w:val="000000"/>
              </w:rPr>
              <w:t>91-120</w:t>
            </w:r>
          </w:p>
        </w:tc>
        <w:tc>
          <w:tcPr>
            <w:tcW w:w="0" w:type="auto"/>
          </w:tcPr>
          <w:p w14:paraId="60E3C4E5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327FEF17" w14:textId="6D1BDC6A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0" w:type="auto"/>
            <w:vAlign w:val="bottom"/>
          </w:tcPr>
          <w:p w14:paraId="71040FD5" w14:textId="6119DE35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1,113</w:t>
            </w:r>
          </w:p>
        </w:tc>
        <w:tc>
          <w:tcPr>
            <w:tcW w:w="0" w:type="auto"/>
          </w:tcPr>
          <w:p w14:paraId="620E7967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43E04D59" w14:textId="02145BB2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681</w:t>
            </w:r>
          </w:p>
        </w:tc>
        <w:tc>
          <w:tcPr>
            <w:tcW w:w="0" w:type="auto"/>
            <w:vAlign w:val="bottom"/>
          </w:tcPr>
          <w:p w14:paraId="0F0429A0" w14:textId="024E3C5E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558</w:t>
            </w:r>
          </w:p>
        </w:tc>
      </w:tr>
      <w:tr w:rsidR="00B27804" w:rsidRPr="002D2772" w14:paraId="30A09972" w14:textId="77777777" w:rsidTr="00B27804">
        <w:tc>
          <w:tcPr>
            <w:tcW w:w="0" w:type="auto"/>
            <w:vAlign w:val="center"/>
          </w:tcPr>
          <w:p w14:paraId="5BF8D7C3" w14:textId="35E11B5E" w:rsidR="00B27804" w:rsidRPr="00B27804" w:rsidRDefault="00B27804" w:rsidP="00B27804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B27804">
              <w:rPr>
                <w:rFonts w:cstheme="minorHAnsi"/>
                <w:color w:val="000000"/>
              </w:rPr>
              <w:t>121-150</w:t>
            </w:r>
          </w:p>
        </w:tc>
        <w:tc>
          <w:tcPr>
            <w:tcW w:w="0" w:type="auto"/>
          </w:tcPr>
          <w:p w14:paraId="72100818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747A4AAC" w14:textId="1D055EBC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137</w:t>
            </w:r>
          </w:p>
        </w:tc>
        <w:tc>
          <w:tcPr>
            <w:tcW w:w="0" w:type="auto"/>
            <w:vAlign w:val="bottom"/>
          </w:tcPr>
          <w:p w14:paraId="128FABD6" w14:textId="40C5AB73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1,121</w:t>
            </w:r>
          </w:p>
        </w:tc>
        <w:tc>
          <w:tcPr>
            <w:tcW w:w="0" w:type="auto"/>
          </w:tcPr>
          <w:p w14:paraId="1EC2262A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2CBFF441" w14:textId="60545808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663</w:t>
            </w:r>
          </w:p>
        </w:tc>
        <w:tc>
          <w:tcPr>
            <w:tcW w:w="0" w:type="auto"/>
            <w:vAlign w:val="bottom"/>
          </w:tcPr>
          <w:p w14:paraId="5B0A2E57" w14:textId="4BE75FF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549</w:t>
            </w:r>
          </w:p>
        </w:tc>
      </w:tr>
      <w:tr w:rsidR="00B27804" w:rsidRPr="002D2772" w14:paraId="7868A460" w14:textId="77777777" w:rsidTr="00B27804">
        <w:tc>
          <w:tcPr>
            <w:tcW w:w="0" w:type="auto"/>
            <w:vAlign w:val="center"/>
          </w:tcPr>
          <w:p w14:paraId="1C2B7C17" w14:textId="17E3A30B" w:rsidR="00B27804" w:rsidRPr="00B27804" w:rsidRDefault="00B27804" w:rsidP="00B27804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B27804">
              <w:rPr>
                <w:rFonts w:cstheme="minorHAnsi"/>
                <w:color w:val="000000"/>
              </w:rPr>
              <w:t>151-180</w:t>
            </w:r>
          </w:p>
        </w:tc>
        <w:tc>
          <w:tcPr>
            <w:tcW w:w="0" w:type="auto"/>
          </w:tcPr>
          <w:p w14:paraId="3FED1605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4B443162" w14:textId="6C136A9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0" w:type="auto"/>
            <w:vAlign w:val="bottom"/>
          </w:tcPr>
          <w:p w14:paraId="12274AD4" w14:textId="303BF74C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1,121</w:t>
            </w:r>
          </w:p>
        </w:tc>
        <w:tc>
          <w:tcPr>
            <w:tcW w:w="0" w:type="auto"/>
          </w:tcPr>
          <w:p w14:paraId="1DD8C514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086E72C6" w14:textId="193EEB62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662</w:t>
            </w:r>
          </w:p>
        </w:tc>
        <w:tc>
          <w:tcPr>
            <w:tcW w:w="0" w:type="auto"/>
            <w:vAlign w:val="bottom"/>
          </w:tcPr>
          <w:p w14:paraId="1035BB8C" w14:textId="74E6996F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555</w:t>
            </w:r>
          </w:p>
        </w:tc>
      </w:tr>
      <w:tr w:rsidR="00B27804" w:rsidRPr="002D2772" w14:paraId="652CD429" w14:textId="77777777" w:rsidTr="00B27804">
        <w:tc>
          <w:tcPr>
            <w:tcW w:w="0" w:type="auto"/>
            <w:vAlign w:val="center"/>
          </w:tcPr>
          <w:p w14:paraId="6176F1C1" w14:textId="12F2A8D4" w:rsidR="00B27804" w:rsidRPr="00B27804" w:rsidRDefault="00B27804" w:rsidP="00B27804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B27804">
              <w:rPr>
                <w:rFonts w:cstheme="minorHAnsi"/>
                <w:color w:val="000000"/>
              </w:rPr>
              <w:t>181-210</w:t>
            </w:r>
          </w:p>
        </w:tc>
        <w:tc>
          <w:tcPr>
            <w:tcW w:w="0" w:type="auto"/>
          </w:tcPr>
          <w:p w14:paraId="193F0D8D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2B25751F" w14:textId="05729EB4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0" w:type="auto"/>
            <w:vAlign w:val="bottom"/>
          </w:tcPr>
          <w:p w14:paraId="570AF157" w14:textId="0AF0FC6A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1,106</w:t>
            </w:r>
          </w:p>
        </w:tc>
        <w:tc>
          <w:tcPr>
            <w:tcW w:w="0" w:type="auto"/>
          </w:tcPr>
          <w:p w14:paraId="383A3E34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59D97098" w14:textId="200D45C4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669</w:t>
            </w:r>
          </w:p>
        </w:tc>
        <w:tc>
          <w:tcPr>
            <w:tcW w:w="0" w:type="auto"/>
            <w:vAlign w:val="bottom"/>
          </w:tcPr>
          <w:p w14:paraId="05C156D5" w14:textId="3653C4F9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541</w:t>
            </w:r>
          </w:p>
        </w:tc>
      </w:tr>
      <w:tr w:rsidR="00B27804" w:rsidRPr="002D2772" w14:paraId="7D0677B6" w14:textId="77777777" w:rsidTr="00B27804">
        <w:tc>
          <w:tcPr>
            <w:tcW w:w="0" w:type="auto"/>
            <w:vAlign w:val="center"/>
          </w:tcPr>
          <w:p w14:paraId="03D41E3C" w14:textId="0243799A" w:rsidR="00B27804" w:rsidRPr="00B27804" w:rsidRDefault="00B27804" w:rsidP="00B27804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B27804">
              <w:rPr>
                <w:rFonts w:cstheme="minorHAnsi"/>
                <w:color w:val="000000"/>
              </w:rPr>
              <w:t>211-240</w:t>
            </w:r>
          </w:p>
        </w:tc>
        <w:tc>
          <w:tcPr>
            <w:tcW w:w="0" w:type="auto"/>
          </w:tcPr>
          <w:p w14:paraId="0D62E4F2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7B98A881" w14:textId="22F78981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0" w:type="auto"/>
            <w:vAlign w:val="bottom"/>
          </w:tcPr>
          <w:p w14:paraId="2A854C5C" w14:textId="2785581F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1,103</w:t>
            </w:r>
          </w:p>
        </w:tc>
        <w:tc>
          <w:tcPr>
            <w:tcW w:w="0" w:type="auto"/>
          </w:tcPr>
          <w:p w14:paraId="6A0273C9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56CF23B0" w14:textId="2D712E1A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639</w:t>
            </w:r>
          </w:p>
        </w:tc>
        <w:tc>
          <w:tcPr>
            <w:tcW w:w="0" w:type="auto"/>
            <w:vAlign w:val="bottom"/>
          </w:tcPr>
          <w:p w14:paraId="6398EE9A" w14:textId="2A9C95DF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525</w:t>
            </w:r>
          </w:p>
        </w:tc>
      </w:tr>
      <w:tr w:rsidR="00B27804" w:rsidRPr="002D2772" w14:paraId="7CCF1029" w14:textId="77777777" w:rsidTr="00B27804">
        <w:tc>
          <w:tcPr>
            <w:tcW w:w="0" w:type="auto"/>
            <w:vAlign w:val="center"/>
          </w:tcPr>
          <w:p w14:paraId="7C2B854A" w14:textId="719CBF57" w:rsidR="00B27804" w:rsidRPr="00B27804" w:rsidRDefault="00B27804" w:rsidP="00B27804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B27804">
              <w:rPr>
                <w:rFonts w:cstheme="minorHAnsi"/>
                <w:color w:val="000000"/>
              </w:rPr>
              <w:t>241-270</w:t>
            </w:r>
          </w:p>
        </w:tc>
        <w:tc>
          <w:tcPr>
            <w:tcW w:w="0" w:type="auto"/>
          </w:tcPr>
          <w:p w14:paraId="618E4CBD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2CA5519C" w14:textId="25F5CB8B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107</w:t>
            </w:r>
          </w:p>
        </w:tc>
        <w:tc>
          <w:tcPr>
            <w:tcW w:w="0" w:type="auto"/>
            <w:vAlign w:val="bottom"/>
          </w:tcPr>
          <w:p w14:paraId="5D388C89" w14:textId="0DDEC93B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1,041</w:t>
            </w:r>
          </w:p>
        </w:tc>
        <w:tc>
          <w:tcPr>
            <w:tcW w:w="0" w:type="auto"/>
          </w:tcPr>
          <w:p w14:paraId="33504261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5D744CD1" w14:textId="7B20C5C6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372</w:t>
            </w:r>
          </w:p>
        </w:tc>
        <w:tc>
          <w:tcPr>
            <w:tcW w:w="0" w:type="auto"/>
            <w:vAlign w:val="bottom"/>
          </w:tcPr>
          <w:p w14:paraId="51B3E117" w14:textId="7B81BBC9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311</w:t>
            </w:r>
          </w:p>
        </w:tc>
      </w:tr>
      <w:tr w:rsidR="00B27804" w:rsidRPr="002D2772" w14:paraId="6FA833DC" w14:textId="77777777" w:rsidTr="00B27804">
        <w:tc>
          <w:tcPr>
            <w:tcW w:w="0" w:type="auto"/>
            <w:vAlign w:val="center"/>
          </w:tcPr>
          <w:p w14:paraId="2EABE8CF" w14:textId="256567DE" w:rsidR="00B27804" w:rsidRPr="00B27804" w:rsidRDefault="00B27804" w:rsidP="00B27804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B27804">
              <w:rPr>
                <w:rFonts w:cstheme="minorHAnsi"/>
                <w:color w:val="000000"/>
              </w:rPr>
              <w:t>271-300</w:t>
            </w:r>
          </w:p>
        </w:tc>
        <w:tc>
          <w:tcPr>
            <w:tcW w:w="0" w:type="auto"/>
          </w:tcPr>
          <w:p w14:paraId="74E4F4F5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140F270B" w14:textId="2B22E62C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56</w:t>
            </w:r>
          </w:p>
        </w:tc>
        <w:tc>
          <w:tcPr>
            <w:tcW w:w="0" w:type="auto"/>
            <w:vAlign w:val="bottom"/>
          </w:tcPr>
          <w:p w14:paraId="24597C4F" w14:textId="23EE61C5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694</w:t>
            </w:r>
          </w:p>
        </w:tc>
        <w:tc>
          <w:tcPr>
            <w:tcW w:w="0" w:type="auto"/>
          </w:tcPr>
          <w:p w14:paraId="4A987AC9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180295BA" w14:textId="290F4A0C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234</w:t>
            </w:r>
          </w:p>
        </w:tc>
        <w:tc>
          <w:tcPr>
            <w:tcW w:w="0" w:type="auto"/>
            <w:vAlign w:val="bottom"/>
          </w:tcPr>
          <w:p w14:paraId="3636CECC" w14:textId="5511C295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178</w:t>
            </w:r>
          </w:p>
        </w:tc>
      </w:tr>
      <w:tr w:rsidR="00B27804" w:rsidRPr="002D2772" w14:paraId="5A1A7AAD" w14:textId="77777777" w:rsidTr="00B27804">
        <w:tc>
          <w:tcPr>
            <w:tcW w:w="0" w:type="auto"/>
            <w:vAlign w:val="center"/>
          </w:tcPr>
          <w:p w14:paraId="22DA7144" w14:textId="3E4E7269" w:rsidR="00B27804" w:rsidRPr="00B27804" w:rsidRDefault="00B27804" w:rsidP="00B27804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B27804">
              <w:rPr>
                <w:rFonts w:cstheme="minorHAnsi"/>
                <w:color w:val="000000"/>
              </w:rPr>
              <w:t>301-330</w:t>
            </w:r>
          </w:p>
        </w:tc>
        <w:tc>
          <w:tcPr>
            <w:tcW w:w="0" w:type="auto"/>
          </w:tcPr>
          <w:p w14:paraId="360B3679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3137F860" w14:textId="0E964614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27</w:t>
            </w:r>
          </w:p>
        </w:tc>
        <w:tc>
          <w:tcPr>
            <w:tcW w:w="0" w:type="auto"/>
            <w:vAlign w:val="bottom"/>
          </w:tcPr>
          <w:p w14:paraId="4B4036F8" w14:textId="5805E1E8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336</w:t>
            </w:r>
          </w:p>
        </w:tc>
        <w:tc>
          <w:tcPr>
            <w:tcW w:w="0" w:type="auto"/>
          </w:tcPr>
          <w:p w14:paraId="05F6197E" w14:textId="77777777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7989957E" w14:textId="56AB5559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0" w:type="auto"/>
            <w:vAlign w:val="bottom"/>
          </w:tcPr>
          <w:p w14:paraId="2E38F4F7" w14:textId="61B18D3B" w:rsidR="00B27804" w:rsidRPr="002D2772" w:rsidRDefault="00B27804" w:rsidP="00B27804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2D2772">
              <w:rPr>
                <w:rFonts w:cstheme="minorHAnsi"/>
                <w:color w:val="000000"/>
              </w:rPr>
              <w:t>99</w:t>
            </w:r>
          </w:p>
        </w:tc>
      </w:tr>
    </w:tbl>
    <w:p w14:paraId="5EDB1EFE" w14:textId="2DF82923" w:rsidR="009379D9" w:rsidRDefault="009379D9" w:rsidP="00DE0AE0">
      <w:pPr>
        <w:rPr>
          <w:b/>
          <w:bCs/>
        </w:rPr>
      </w:pPr>
    </w:p>
    <w:p w14:paraId="244EF637" w14:textId="04484EF0" w:rsidR="009379D9" w:rsidRDefault="009379D9" w:rsidP="00DE0AE0">
      <w:pPr>
        <w:rPr>
          <w:b/>
          <w:bCs/>
        </w:rPr>
      </w:pPr>
    </w:p>
    <w:p w14:paraId="6508EE14" w14:textId="22A26B81" w:rsidR="009379D9" w:rsidRDefault="009379D9" w:rsidP="00DE0AE0">
      <w:pPr>
        <w:rPr>
          <w:b/>
          <w:bCs/>
        </w:rPr>
      </w:pPr>
    </w:p>
    <w:p w14:paraId="4C02FF77" w14:textId="77777777" w:rsidR="009379D9" w:rsidRPr="00DE0AE0" w:rsidRDefault="009379D9" w:rsidP="00DE0AE0">
      <w:pPr>
        <w:rPr>
          <w:b/>
          <w:bCs/>
        </w:rPr>
      </w:pPr>
    </w:p>
    <w:p w14:paraId="40843143" w14:textId="77777777" w:rsidR="00DE0AE0" w:rsidRPr="00091408" w:rsidRDefault="00DE0AE0" w:rsidP="00172958"/>
    <w:p w14:paraId="3BAFCD62" w14:textId="77777777" w:rsidR="00DE0AE0" w:rsidRDefault="00DE0AE0">
      <w:pPr>
        <w:spacing w:after="0" w:line="240" w:lineRule="auto"/>
      </w:pPr>
      <w:r>
        <w:br w:type="page"/>
      </w:r>
    </w:p>
    <w:p w14:paraId="3FA66D49" w14:textId="2F958C61" w:rsidR="00172958" w:rsidRPr="00205670" w:rsidRDefault="00172958" w:rsidP="00172958">
      <w:pPr>
        <w:rPr>
          <w:b/>
          <w:bCs/>
        </w:rPr>
      </w:pPr>
      <w:bookmarkStart w:id="5" w:name="_Hlk104613209"/>
      <w:proofErr w:type="spellStart"/>
      <w:r w:rsidRPr="00205670">
        <w:rPr>
          <w:b/>
          <w:bCs/>
        </w:rPr>
        <w:lastRenderedPageBreak/>
        <w:t>SFigure</w:t>
      </w:r>
      <w:proofErr w:type="spellEnd"/>
      <w:r w:rsidRPr="00205670">
        <w:rPr>
          <w:b/>
          <w:bCs/>
        </w:rPr>
        <w:t xml:space="preserve"> </w:t>
      </w:r>
      <w:r w:rsidR="00205670" w:rsidRPr="00205670">
        <w:rPr>
          <w:b/>
          <w:bCs/>
        </w:rPr>
        <w:t>1</w:t>
      </w:r>
      <w:r w:rsidRPr="00205670">
        <w:rPr>
          <w:b/>
          <w:bCs/>
        </w:rPr>
        <w:t xml:space="preserve">. Boxplots of antibody </w:t>
      </w:r>
      <w:r w:rsidR="00FE6D0E">
        <w:rPr>
          <w:b/>
          <w:bCs/>
        </w:rPr>
        <w:t>index values</w:t>
      </w:r>
      <w:r w:rsidRPr="00205670">
        <w:rPr>
          <w:b/>
          <w:bCs/>
        </w:rPr>
        <w:t xml:space="preserve"> between </w:t>
      </w:r>
      <w:r w:rsidR="00FE6D0E">
        <w:rPr>
          <w:b/>
          <w:bCs/>
        </w:rPr>
        <w:t xml:space="preserve">February </w:t>
      </w:r>
      <w:r w:rsidRPr="00205670">
        <w:rPr>
          <w:b/>
          <w:bCs/>
        </w:rPr>
        <w:t xml:space="preserve">1 </w:t>
      </w:r>
      <w:r w:rsidR="00FE6D0E">
        <w:rPr>
          <w:b/>
          <w:bCs/>
        </w:rPr>
        <w:t>through</w:t>
      </w:r>
      <w:r w:rsidRPr="00205670">
        <w:rPr>
          <w:b/>
          <w:bCs/>
        </w:rPr>
        <w:t xml:space="preserve"> Dec</w:t>
      </w:r>
      <w:r w:rsidR="00FE6D0E">
        <w:rPr>
          <w:b/>
          <w:bCs/>
        </w:rPr>
        <w:t>ember</w:t>
      </w:r>
      <w:r w:rsidRPr="00205670">
        <w:rPr>
          <w:b/>
          <w:bCs/>
        </w:rPr>
        <w:t xml:space="preserve"> 24 2021 plotted </w:t>
      </w:r>
      <w:r w:rsidR="00A52E15">
        <w:rPr>
          <w:b/>
          <w:bCs/>
        </w:rPr>
        <w:t>by</w:t>
      </w:r>
      <w:r w:rsidRPr="00205670">
        <w:rPr>
          <w:b/>
          <w:bCs/>
        </w:rPr>
        <w:t xml:space="preserve"> </w:t>
      </w:r>
      <w:r w:rsidR="00FE6D0E">
        <w:rPr>
          <w:b/>
          <w:bCs/>
        </w:rPr>
        <w:t>days since first</w:t>
      </w:r>
      <w:r w:rsidRPr="00205670">
        <w:rPr>
          <w:b/>
          <w:bCs/>
        </w:rPr>
        <w:t xml:space="preserve"> dose, measured in 30-day periods</w:t>
      </w:r>
      <w:r w:rsidR="00FE6D0E">
        <w:rPr>
          <w:b/>
          <w:bCs/>
        </w:rPr>
        <w:t>.</w:t>
      </w:r>
      <w:r w:rsidRPr="00205670">
        <w:rPr>
          <w:b/>
          <w:bCs/>
        </w:rPr>
        <w:t xml:space="preserve"> A. </w:t>
      </w:r>
      <w:r w:rsidR="0050055D">
        <w:rPr>
          <w:b/>
          <w:bCs/>
        </w:rPr>
        <w:t>mRNA1273</w:t>
      </w:r>
      <w:r w:rsidRPr="00205670">
        <w:rPr>
          <w:b/>
          <w:bCs/>
        </w:rPr>
        <w:t xml:space="preserve"> B. </w:t>
      </w:r>
      <w:r w:rsidR="0050055D">
        <w:rPr>
          <w:b/>
          <w:bCs/>
        </w:rPr>
        <w:t>BNT162b2</w:t>
      </w:r>
    </w:p>
    <w:bookmarkEnd w:id="5"/>
    <w:p w14:paraId="6EBB6395" w14:textId="09FD675D" w:rsidR="00172958" w:rsidRDefault="00205670" w:rsidP="0017295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2F9FD" wp14:editId="158ACE5E">
                <wp:simplePos x="0" y="0"/>
                <wp:positionH relativeFrom="column">
                  <wp:posOffset>44450</wp:posOffset>
                </wp:positionH>
                <wp:positionV relativeFrom="paragraph">
                  <wp:posOffset>63337</wp:posOffset>
                </wp:positionV>
                <wp:extent cx="235390" cy="271604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0" cy="271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73552" w14:textId="72A30502" w:rsidR="00205670" w:rsidRPr="00572FEE" w:rsidRDefault="002056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72FEE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EC2F9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5pt;margin-top:5pt;width:18.5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" fillcolor="white [3201]" stroked="f" strokeweight=".5pt">
                <v:textbox>
                  <w:txbxContent>
                    <w:p w14:paraId="6A873552" w14:textId="72A30502" w:rsidR="00205670" w:rsidRPr="00572FEE" w:rsidRDefault="00205670">
                      <w:pPr>
                        <w:rPr>
                          <w:b/>
                          <w:bCs/>
                        </w:rPr>
                      </w:pPr>
                      <w:r w:rsidRPr="00572FEE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72958">
        <w:rPr>
          <w:rFonts w:ascii="Courier New" w:hAnsi="Courier New" w:cs="Courier New"/>
          <w:noProof/>
          <w:sz w:val="16"/>
          <w:szCs w:val="16"/>
        </w:rPr>
        <w:drawing>
          <wp:inline distT="0" distB="0" distL="0" distR="0" wp14:anchorId="2431DCE1" wp14:editId="4B17624A">
            <wp:extent cx="5384800" cy="3587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781" cy="359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831B5" w14:textId="1BF03D58" w:rsidR="00172958" w:rsidRDefault="00172958" w:rsidP="00172958">
      <w:pPr>
        <w:rPr>
          <w:rFonts w:ascii="Courier New" w:hAnsi="Courier New" w:cs="Courier New"/>
          <w:sz w:val="16"/>
          <w:szCs w:val="16"/>
        </w:rPr>
      </w:pPr>
    </w:p>
    <w:p w14:paraId="433CDDE8" w14:textId="28CA31CA" w:rsidR="00195A19" w:rsidRDefault="00205670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C6BCF" wp14:editId="5C622908">
                <wp:simplePos x="0" y="0"/>
                <wp:positionH relativeFrom="column">
                  <wp:posOffset>43180</wp:posOffset>
                </wp:positionH>
                <wp:positionV relativeFrom="paragraph">
                  <wp:posOffset>45557</wp:posOffset>
                </wp:positionV>
                <wp:extent cx="235390" cy="271604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0" cy="271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42394" w14:textId="7DC73B29" w:rsidR="00205670" w:rsidRPr="00572FEE" w:rsidRDefault="00205670" w:rsidP="002056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72FEE"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7AC6BCF" id="Text Box 2" o:spid="_x0000_s1027" type="#_x0000_t202" style="position:absolute;margin-left:3.4pt;margin-top:3.6pt;width:18.5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" fillcolor="white [3201]" stroked="f" strokeweight=".5pt">
                <v:textbox>
                  <w:txbxContent>
                    <w:p w14:paraId="1A642394" w14:textId="7DC73B29" w:rsidR="00205670" w:rsidRPr="00572FEE" w:rsidRDefault="00205670" w:rsidP="00205670">
                      <w:pPr>
                        <w:rPr>
                          <w:b/>
                          <w:bCs/>
                        </w:rPr>
                      </w:pPr>
                      <w:r w:rsidRPr="00572FEE"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72958">
        <w:rPr>
          <w:rFonts w:ascii="Courier New" w:hAnsi="Courier New" w:cs="Courier New"/>
          <w:noProof/>
          <w:sz w:val="16"/>
          <w:szCs w:val="16"/>
        </w:rPr>
        <w:drawing>
          <wp:inline distT="0" distB="0" distL="0" distR="0" wp14:anchorId="3ED59A19" wp14:editId="3A054C70">
            <wp:extent cx="5384800" cy="35872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806" cy="359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4ECF8" w14:textId="3C63D716" w:rsidR="001B56D3" w:rsidRDefault="001B56D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2EA33BA3" w14:textId="271308E6" w:rsidR="001B56D3" w:rsidRPr="00205670" w:rsidRDefault="001B56D3" w:rsidP="001B56D3">
      <w:pPr>
        <w:rPr>
          <w:b/>
          <w:bCs/>
        </w:rPr>
      </w:pPr>
      <w:proofErr w:type="spellStart"/>
      <w:r w:rsidRPr="00205670">
        <w:rPr>
          <w:b/>
          <w:bCs/>
        </w:rPr>
        <w:lastRenderedPageBreak/>
        <w:t>SFigure</w:t>
      </w:r>
      <w:proofErr w:type="spellEnd"/>
      <w:r w:rsidRPr="00205670">
        <w:rPr>
          <w:b/>
          <w:bCs/>
        </w:rPr>
        <w:t xml:space="preserve"> </w:t>
      </w:r>
      <w:r>
        <w:rPr>
          <w:b/>
          <w:bCs/>
        </w:rPr>
        <w:t>2</w:t>
      </w:r>
      <w:r w:rsidRPr="00205670">
        <w:rPr>
          <w:b/>
          <w:bCs/>
        </w:rPr>
        <w:t xml:space="preserve">. Boxplots of antibody </w:t>
      </w:r>
      <w:r>
        <w:rPr>
          <w:b/>
          <w:bCs/>
        </w:rPr>
        <w:t>index values</w:t>
      </w:r>
      <w:r w:rsidRPr="00205670">
        <w:rPr>
          <w:b/>
          <w:bCs/>
        </w:rPr>
        <w:t xml:space="preserve"> plotted </w:t>
      </w:r>
      <w:r>
        <w:rPr>
          <w:b/>
          <w:bCs/>
        </w:rPr>
        <w:t xml:space="preserve">by </w:t>
      </w:r>
      <w:r w:rsidR="00547CEC">
        <w:rPr>
          <w:b/>
          <w:bCs/>
        </w:rPr>
        <w:t>documented SARS-CoV-2 infection</w:t>
      </w:r>
      <w:r>
        <w:rPr>
          <w:b/>
          <w:bCs/>
        </w:rPr>
        <w:t xml:space="preserve"> and</w:t>
      </w:r>
      <w:r w:rsidRPr="00205670">
        <w:rPr>
          <w:b/>
          <w:bCs/>
        </w:rPr>
        <w:t xml:space="preserve"> </w:t>
      </w:r>
      <w:r>
        <w:rPr>
          <w:b/>
          <w:bCs/>
        </w:rPr>
        <w:t>number of vaccine doses</w:t>
      </w:r>
    </w:p>
    <w:p w14:paraId="5D3F3D88" w14:textId="45BC875C" w:rsidR="00032933" w:rsidRDefault="001B56D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drawing>
          <wp:inline distT="0" distB="0" distL="0" distR="0" wp14:anchorId="2F954B78" wp14:editId="611453A0">
            <wp:extent cx="5944235" cy="3956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1A63E" w14:textId="385CEDCE" w:rsidR="001B56D3" w:rsidRDefault="001B56D3" w:rsidP="00032933">
      <w:pPr>
        <w:jc w:val="right"/>
        <w:rPr>
          <w:rFonts w:ascii="Courier New" w:hAnsi="Courier New" w:cs="Courier New"/>
          <w:sz w:val="16"/>
          <w:szCs w:val="16"/>
        </w:rPr>
      </w:pPr>
    </w:p>
    <w:p w14:paraId="601BD63E" w14:textId="26F703A2" w:rsidR="00032933" w:rsidRDefault="00032933" w:rsidP="00032933">
      <w:pPr>
        <w:jc w:val="right"/>
        <w:rPr>
          <w:rFonts w:ascii="Courier New" w:hAnsi="Courier New" w:cs="Courier New"/>
          <w:sz w:val="16"/>
          <w:szCs w:val="16"/>
        </w:rPr>
      </w:pPr>
    </w:p>
    <w:p w14:paraId="6D532209" w14:textId="294D9859" w:rsidR="00032933" w:rsidRPr="00032933" w:rsidRDefault="00032933" w:rsidP="00032933">
      <w:pPr>
        <w:rPr>
          <w:rFonts w:ascii="Courier New" w:hAnsi="Courier New" w:cs="Courier New"/>
          <w:sz w:val="16"/>
          <w:szCs w:val="16"/>
        </w:rPr>
      </w:pPr>
      <w:r w:rsidRPr="2DBEA5EA">
        <w:rPr>
          <w:rFonts w:ascii="Times New Roman" w:hAnsi="Times New Roman" w:cs="Times New Roman"/>
        </w:rPr>
        <w:t xml:space="preserve">Note that, median values for those patients with 3+ doses who did not contract </w:t>
      </w:r>
      <w:r>
        <w:rPr>
          <w:rFonts w:ascii="Times New Roman" w:hAnsi="Times New Roman" w:cs="Times New Roman"/>
        </w:rPr>
        <w:t>a documented infection</w:t>
      </w:r>
      <w:r w:rsidRPr="2DBEA5EA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≥</w:t>
      </w:r>
      <w:r w:rsidRPr="2DBEA5EA">
        <w:rPr>
          <w:rFonts w:ascii="Times New Roman" w:hAnsi="Times New Roman" w:cs="Times New Roman"/>
        </w:rPr>
        <w:t>150.</w:t>
      </w:r>
    </w:p>
    <w:sectPr w:rsidR="00032933" w:rsidRPr="0003293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21CFA" w14:textId="77777777" w:rsidR="0013619A" w:rsidRDefault="0013619A" w:rsidP="00FE6D0E">
      <w:pPr>
        <w:spacing w:after="0" w:line="240" w:lineRule="auto"/>
      </w:pPr>
      <w:r>
        <w:separator/>
      </w:r>
    </w:p>
  </w:endnote>
  <w:endnote w:type="continuationSeparator" w:id="0">
    <w:p w14:paraId="4996E495" w14:textId="77777777" w:rsidR="0013619A" w:rsidRDefault="0013619A" w:rsidP="00FE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888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37DA2" w14:textId="1EE10395" w:rsidR="00FE6D0E" w:rsidRDefault="00FE6D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D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B78B18" w14:textId="77777777" w:rsidR="00FE6D0E" w:rsidRDefault="00FE6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6F9A6" w14:textId="77777777" w:rsidR="0013619A" w:rsidRDefault="0013619A" w:rsidP="00FE6D0E">
      <w:pPr>
        <w:spacing w:after="0" w:line="240" w:lineRule="auto"/>
      </w:pPr>
      <w:r>
        <w:separator/>
      </w:r>
    </w:p>
  </w:footnote>
  <w:footnote w:type="continuationSeparator" w:id="0">
    <w:p w14:paraId="746F4ED5" w14:textId="77777777" w:rsidR="0013619A" w:rsidRDefault="0013619A" w:rsidP="00FE6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58"/>
    <w:rsid w:val="000039C3"/>
    <w:rsid w:val="00023CED"/>
    <w:rsid w:val="00032933"/>
    <w:rsid w:val="00067199"/>
    <w:rsid w:val="0007461F"/>
    <w:rsid w:val="00076BF7"/>
    <w:rsid w:val="00091408"/>
    <w:rsid w:val="00093E8C"/>
    <w:rsid w:val="000A69D0"/>
    <w:rsid w:val="000B1F20"/>
    <w:rsid w:val="000B593D"/>
    <w:rsid w:val="000B5AF0"/>
    <w:rsid w:val="000E3D27"/>
    <w:rsid w:val="001009D7"/>
    <w:rsid w:val="0011202A"/>
    <w:rsid w:val="001126D1"/>
    <w:rsid w:val="00125A7C"/>
    <w:rsid w:val="0013619A"/>
    <w:rsid w:val="00162395"/>
    <w:rsid w:val="00172958"/>
    <w:rsid w:val="00195A19"/>
    <w:rsid w:val="001B56D3"/>
    <w:rsid w:val="001D4C5D"/>
    <w:rsid w:val="001E5A56"/>
    <w:rsid w:val="00204176"/>
    <w:rsid w:val="00205670"/>
    <w:rsid w:val="00214F6C"/>
    <w:rsid w:val="00234F01"/>
    <w:rsid w:val="002355DE"/>
    <w:rsid w:val="00262662"/>
    <w:rsid w:val="00295793"/>
    <w:rsid w:val="00296C5D"/>
    <w:rsid w:val="002A3A08"/>
    <w:rsid w:val="002A5D8C"/>
    <w:rsid w:val="002B2333"/>
    <w:rsid w:val="002D2772"/>
    <w:rsid w:val="002F47F6"/>
    <w:rsid w:val="0032296D"/>
    <w:rsid w:val="00335D4D"/>
    <w:rsid w:val="00355E6D"/>
    <w:rsid w:val="003602CE"/>
    <w:rsid w:val="00370D59"/>
    <w:rsid w:val="003D2B8E"/>
    <w:rsid w:val="003D2E71"/>
    <w:rsid w:val="003D4E5C"/>
    <w:rsid w:val="003D53E3"/>
    <w:rsid w:val="00406E65"/>
    <w:rsid w:val="00413E4F"/>
    <w:rsid w:val="004274B0"/>
    <w:rsid w:val="0043346B"/>
    <w:rsid w:val="0043779A"/>
    <w:rsid w:val="00443B99"/>
    <w:rsid w:val="00461631"/>
    <w:rsid w:val="004668D8"/>
    <w:rsid w:val="00467D82"/>
    <w:rsid w:val="00483388"/>
    <w:rsid w:val="004901C0"/>
    <w:rsid w:val="004B7270"/>
    <w:rsid w:val="004E5752"/>
    <w:rsid w:val="004F59DE"/>
    <w:rsid w:val="0050055D"/>
    <w:rsid w:val="00506B41"/>
    <w:rsid w:val="005073F6"/>
    <w:rsid w:val="00516C6D"/>
    <w:rsid w:val="00547CEC"/>
    <w:rsid w:val="005519DB"/>
    <w:rsid w:val="00571C5C"/>
    <w:rsid w:val="00572FEE"/>
    <w:rsid w:val="00582FE7"/>
    <w:rsid w:val="005923C6"/>
    <w:rsid w:val="005C7700"/>
    <w:rsid w:val="005D549D"/>
    <w:rsid w:val="005E120D"/>
    <w:rsid w:val="005E7254"/>
    <w:rsid w:val="005F05BF"/>
    <w:rsid w:val="00620D1A"/>
    <w:rsid w:val="00622EED"/>
    <w:rsid w:val="006255D6"/>
    <w:rsid w:val="00630BB9"/>
    <w:rsid w:val="006757E5"/>
    <w:rsid w:val="0068309E"/>
    <w:rsid w:val="006D23DA"/>
    <w:rsid w:val="006D35B3"/>
    <w:rsid w:val="006D747C"/>
    <w:rsid w:val="006E5EA6"/>
    <w:rsid w:val="006F3851"/>
    <w:rsid w:val="007159B7"/>
    <w:rsid w:val="00765016"/>
    <w:rsid w:val="007B0E64"/>
    <w:rsid w:val="007F08CC"/>
    <w:rsid w:val="007F4DDA"/>
    <w:rsid w:val="00830C64"/>
    <w:rsid w:val="00834D36"/>
    <w:rsid w:val="00850B36"/>
    <w:rsid w:val="00890707"/>
    <w:rsid w:val="008B6C9D"/>
    <w:rsid w:val="008C521F"/>
    <w:rsid w:val="008C7B5C"/>
    <w:rsid w:val="008D7B48"/>
    <w:rsid w:val="00906EFA"/>
    <w:rsid w:val="00907482"/>
    <w:rsid w:val="00925B0F"/>
    <w:rsid w:val="00926FC3"/>
    <w:rsid w:val="009358D5"/>
    <w:rsid w:val="009371AB"/>
    <w:rsid w:val="009379D9"/>
    <w:rsid w:val="00945516"/>
    <w:rsid w:val="00945B82"/>
    <w:rsid w:val="00950E62"/>
    <w:rsid w:val="00974603"/>
    <w:rsid w:val="0099371E"/>
    <w:rsid w:val="009B1C94"/>
    <w:rsid w:val="009B64CD"/>
    <w:rsid w:val="009C79CA"/>
    <w:rsid w:val="009E18B1"/>
    <w:rsid w:val="00A20AD5"/>
    <w:rsid w:val="00A26E86"/>
    <w:rsid w:val="00A405B1"/>
    <w:rsid w:val="00A52379"/>
    <w:rsid w:val="00A52E15"/>
    <w:rsid w:val="00A80FA5"/>
    <w:rsid w:val="00A858F3"/>
    <w:rsid w:val="00A95A13"/>
    <w:rsid w:val="00AF3D60"/>
    <w:rsid w:val="00B27804"/>
    <w:rsid w:val="00B53D45"/>
    <w:rsid w:val="00B93682"/>
    <w:rsid w:val="00B939EB"/>
    <w:rsid w:val="00B9798F"/>
    <w:rsid w:val="00BC34CB"/>
    <w:rsid w:val="00BD0254"/>
    <w:rsid w:val="00BE4B7F"/>
    <w:rsid w:val="00C05F6F"/>
    <w:rsid w:val="00C27A61"/>
    <w:rsid w:val="00C4510D"/>
    <w:rsid w:val="00C45A6B"/>
    <w:rsid w:val="00C73C6D"/>
    <w:rsid w:val="00C94707"/>
    <w:rsid w:val="00CC5972"/>
    <w:rsid w:val="00CD19C6"/>
    <w:rsid w:val="00CD77B4"/>
    <w:rsid w:val="00D052FA"/>
    <w:rsid w:val="00D200BA"/>
    <w:rsid w:val="00D337A7"/>
    <w:rsid w:val="00D5181B"/>
    <w:rsid w:val="00D755ED"/>
    <w:rsid w:val="00D82B7B"/>
    <w:rsid w:val="00D97BCB"/>
    <w:rsid w:val="00DA0B37"/>
    <w:rsid w:val="00DB029D"/>
    <w:rsid w:val="00DB7D89"/>
    <w:rsid w:val="00DE0AE0"/>
    <w:rsid w:val="00DF3C98"/>
    <w:rsid w:val="00E05FF8"/>
    <w:rsid w:val="00E16020"/>
    <w:rsid w:val="00E24889"/>
    <w:rsid w:val="00E27A36"/>
    <w:rsid w:val="00E4074D"/>
    <w:rsid w:val="00E41197"/>
    <w:rsid w:val="00E518BD"/>
    <w:rsid w:val="00E64148"/>
    <w:rsid w:val="00E845D8"/>
    <w:rsid w:val="00EA1879"/>
    <w:rsid w:val="00EB5784"/>
    <w:rsid w:val="00EE1BDB"/>
    <w:rsid w:val="00EE5944"/>
    <w:rsid w:val="00F44BF3"/>
    <w:rsid w:val="00F56FAB"/>
    <w:rsid w:val="00F73077"/>
    <w:rsid w:val="00F80E4C"/>
    <w:rsid w:val="00FB7E6D"/>
    <w:rsid w:val="00FD0E60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EEED"/>
  <w15:chartTrackingRefBased/>
  <w15:docId w15:val="{93C7A7FD-D275-A44F-8363-B330063E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6D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0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AE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0E"/>
    <w:rPr>
      <w:sz w:val="22"/>
      <w:szCs w:val="22"/>
    </w:rPr>
  </w:style>
  <w:style w:type="character" w:customStyle="1" w:styleId="normaltextrun">
    <w:name w:val="normaltextrun"/>
    <w:basedOn w:val="DefaultParagraphFont"/>
    <w:rsid w:val="00A52E15"/>
  </w:style>
  <w:style w:type="character" w:customStyle="1" w:styleId="bcx0">
    <w:name w:val="bcx0"/>
    <w:basedOn w:val="DefaultParagraphFont"/>
    <w:rsid w:val="00A52E15"/>
  </w:style>
  <w:style w:type="paragraph" w:styleId="Revision">
    <w:name w:val="Revision"/>
    <w:hidden/>
    <w:uiPriority w:val="99"/>
    <w:semiHidden/>
    <w:rsid w:val="00C451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Montez Rath</dc:creator>
  <cp:keywords/>
  <dc:description/>
  <cp:lastModifiedBy>Shuchi Anand</cp:lastModifiedBy>
  <cp:revision>9</cp:revision>
  <dcterms:created xsi:type="dcterms:W3CDTF">2022-05-28T01:08:00Z</dcterms:created>
  <dcterms:modified xsi:type="dcterms:W3CDTF">2022-05-29T03:17:00Z</dcterms:modified>
</cp:coreProperties>
</file>