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E81EA" w14:textId="77777777" w:rsidR="00305A9E" w:rsidRPr="001034F5" w:rsidRDefault="00305A9E" w:rsidP="00305A9E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1034F5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Supplemental Materials</w:t>
      </w:r>
    </w:p>
    <w:p w14:paraId="1DDAD5DC" w14:textId="77777777" w:rsidR="00305A9E" w:rsidRPr="001034F5" w:rsidRDefault="00305A9E" w:rsidP="00305A9E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F4B2951" w14:textId="77777777" w:rsidR="00305A9E" w:rsidRPr="001034F5" w:rsidRDefault="00305A9E" w:rsidP="00305A9E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1034F5">
        <w:rPr>
          <w:rFonts w:ascii="Verdana" w:hAnsi="Verdana"/>
          <w:color w:val="000000"/>
          <w:sz w:val="20"/>
          <w:szCs w:val="20"/>
          <w:shd w:val="clear" w:color="auto" w:fill="FFFFFF"/>
        </w:rPr>
        <w:t>E-Table 1: Association of CXR-SS with index lab values</w:t>
      </w:r>
    </w:p>
    <w:tbl>
      <w:tblPr>
        <w:tblW w:w="8990" w:type="dxa"/>
        <w:tblLook w:val="04A0" w:firstRow="1" w:lastRow="0" w:firstColumn="1" w:lastColumn="0" w:noHBand="0" w:noVBand="1"/>
      </w:tblPr>
      <w:tblGrid>
        <w:gridCol w:w="3504"/>
        <w:gridCol w:w="1436"/>
        <w:gridCol w:w="1384"/>
        <w:gridCol w:w="2666"/>
      </w:tblGrid>
      <w:tr w:rsidR="00305A9E" w:rsidRPr="001034F5" w14:paraId="00763953" w14:textId="77777777" w:rsidTr="00305A9E">
        <w:trPr>
          <w:trHeight w:val="360"/>
        </w:trPr>
        <w:tc>
          <w:tcPr>
            <w:tcW w:w="3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7D04CF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Labs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2E40C2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Coefficient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7717DD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N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DB3466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P-value</w:t>
            </w:r>
          </w:p>
        </w:tc>
      </w:tr>
      <w:tr w:rsidR="00305A9E" w:rsidRPr="001034F5" w14:paraId="0941B051" w14:textId="77777777" w:rsidTr="00305A9E">
        <w:trPr>
          <w:trHeight w:val="360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81D9D3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White blood cell count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8E6817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0.2933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3C2A00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133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240E34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0.039</w:t>
            </w:r>
          </w:p>
        </w:tc>
      </w:tr>
      <w:tr w:rsidR="00305A9E" w:rsidRPr="001034F5" w14:paraId="4AEAD421" w14:textId="77777777" w:rsidTr="00305A9E">
        <w:trPr>
          <w:trHeight w:val="360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15DB95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Hemoglobin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95B9E6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0.0021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096D11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133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4AA0E13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0.98</w:t>
            </w:r>
          </w:p>
        </w:tc>
      </w:tr>
      <w:tr w:rsidR="00305A9E" w:rsidRPr="001034F5" w14:paraId="4FFF0EAE" w14:textId="77777777" w:rsidTr="00305A9E">
        <w:trPr>
          <w:trHeight w:val="360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D8DF0A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Platelet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F14F6E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8.0838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813623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133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0683E6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0.033</w:t>
            </w:r>
          </w:p>
        </w:tc>
      </w:tr>
      <w:tr w:rsidR="00305A9E" w:rsidRPr="001034F5" w14:paraId="4A0A8270" w14:textId="77777777" w:rsidTr="00305A9E">
        <w:trPr>
          <w:trHeight w:val="360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E31A6E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Neutrophil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179B30B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0.3799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4D698F8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133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B7321D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0.0041</w:t>
            </w:r>
          </w:p>
        </w:tc>
      </w:tr>
      <w:tr w:rsidR="00305A9E" w:rsidRPr="001034F5" w14:paraId="5F9795B8" w14:textId="77777777" w:rsidTr="00305A9E">
        <w:trPr>
          <w:trHeight w:val="360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03ADEED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Lymphocyte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86F494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-0.0525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D619A5E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133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6C08BA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0.0097</w:t>
            </w:r>
          </w:p>
        </w:tc>
      </w:tr>
      <w:tr w:rsidR="00305A9E" w:rsidRPr="001034F5" w14:paraId="7752B9CE" w14:textId="77777777" w:rsidTr="00305A9E">
        <w:trPr>
          <w:trHeight w:val="360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579EFD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Monocyte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7B4660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-0.0621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478B06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133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AD16DB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0.017</w:t>
            </w:r>
          </w:p>
        </w:tc>
      </w:tr>
      <w:tr w:rsidR="00305A9E" w:rsidRPr="001034F5" w14:paraId="05653D3A" w14:textId="77777777" w:rsidTr="00305A9E">
        <w:trPr>
          <w:trHeight w:val="360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AF0368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Sodium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4227217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0.1688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7FB6DE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133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974CAC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0.77</w:t>
            </w:r>
          </w:p>
        </w:tc>
      </w:tr>
      <w:tr w:rsidR="00305A9E" w:rsidRPr="001034F5" w14:paraId="2C96E4B9" w14:textId="77777777" w:rsidTr="00305A9E">
        <w:trPr>
          <w:trHeight w:val="360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EA8C46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Creatinine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C1427BB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-0.06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C4503A7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133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AA0BE4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0.097</w:t>
            </w:r>
          </w:p>
        </w:tc>
      </w:tr>
      <w:tr w:rsidR="00305A9E" w:rsidRPr="001034F5" w14:paraId="281C14F5" w14:textId="77777777" w:rsidTr="00305A9E">
        <w:trPr>
          <w:trHeight w:val="360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D15E35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Creatine phosphate kinase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217D84C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0.0572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D18232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117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7CA6E8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0.24</w:t>
            </w:r>
          </w:p>
        </w:tc>
      </w:tr>
      <w:tr w:rsidR="00305A9E" w:rsidRPr="001034F5" w14:paraId="7E65A195" w14:textId="77777777" w:rsidTr="00305A9E">
        <w:trPr>
          <w:trHeight w:val="360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5CCC73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Lactate dehydrogenase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B1C429F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0.0805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34CEB8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115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EB0D2F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0.00043*</w:t>
            </w:r>
          </w:p>
        </w:tc>
      </w:tr>
      <w:tr w:rsidR="00305A9E" w:rsidRPr="001034F5" w14:paraId="1F521D55" w14:textId="77777777" w:rsidTr="00305A9E">
        <w:trPr>
          <w:trHeight w:val="360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F4C558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C reactive protein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439052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0.2115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045AF9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109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2303B6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0.0000045*</w:t>
            </w:r>
          </w:p>
        </w:tc>
      </w:tr>
      <w:tr w:rsidR="00305A9E" w:rsidRPr="001034F5" w14:paraId="13BD5FD2" w14:textId="77777777" w:rsidTr="00305A9E">
        <w:trPr>
          <w:trHeight w:val="360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3C12E8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D-dimer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AE1DA2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0.0563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B3910B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106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D00785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0.19</w:t>
            </w:r>
          </w:p>
        </w:tc>
      </w:tr>
      <w:tr w:rsidR="00305A9E" w:rsidRPr="001034F5" w14:paraId="25657C3A" w14:textId="77777777" w:rsidTr="00305A9E">
        <w:trPr>
          <w:trHeight w:val="360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11C158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Ferritin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3346CE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0.0434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300DA6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99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8877B8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0.42</w:t>
            </w:r>
          </w:p>
        </w:tc>
      </w:tr>
      <w:tr w:rsidR="00305A9E" w:rsidRPr="001034F5" w14:paraId="03DF205C" w14:textId="77777777" w:rsidTr="00305A9E">
        <w:trPr>
          <w:trHeight w:val="360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5B8141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Procalcitonin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7A7FB0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0.2026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818469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90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FC1AB8D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0.012</w:t>
            </w:r>
          </w:p>
        </w:tc>
      </w:tr>
      <w:tr w:rsidR="00305A9E" w:rsidRPr="001034F5" w14:paraId="5278C9F5" w14:textId="77777777" w:rsidTr="00305A9E">
        <w:trPr>
          <w:trHeight w:val="360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E91EA0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eastAsia="Calibri" w:hAnsi="Verdana" w:cs="Calibri"/>
                <w:sz w:val="20"/>
                <w:szCs w:val="20"/>
                <w:lang w:val="en"/>
              </w:rPr>
              <w:t>Aspartate transaminase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489241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0.0169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1F8EF3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124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BBB0C3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0.59</w:t>
            </w:r>
          </w:p>
        </w:tc>
      </w:tr>
      <w:tr w:rsidR="00305A9E" w:rsidRPr="001034F5" w14:paraId="7F3B5FE9" w14:textId="77777777" w:rsidTr="00305A9E">
        <w:trPr>
          <w:trHeight w:val="360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E8A0C7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eastAsia="Calibri" w:hAnsi="Verdana" w:cs="Calibri"/>
                <w:sz w:val="20"/>
                <w:szCs w:val="20"/>
                <w:lang w:val="en"/>
              </w:rPr>
              <w:t>Alanine transaminase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6CFE42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0.0115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630F82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126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56A66D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0.73</w:t>
            </w:r>
          </w:p>
        </w:tc>
      </w:tr>
      <w:tr w:rsidR="00305A9E" w:rsidRPr="001034F5" w14:paraId="1C4A5C8F" w14:textId="77777777" w:rsidTr="00305A9E">
        <w:trPr>
          <w:trHeight w:val="360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3DB7651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Fibrinogen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56C0E4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36.17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32BEE5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88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D24FC1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0.00013*</w:t>
            </w:r>
          </w:p>
        </w:tc>
      </w:tr>
      <w:tr w:rsidR="00305A9E" w:rsidRPr="001034F5" w14:paraId="1620E523" w14:textId="77777777" w:rsidTr="00305A9E">
        <w:trPr>
          <w:trHeight w:val="360"/>
        </w:trPr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CD8B53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Neutrophil-Lymphocyte Ratio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66E3E4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0.1192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1417BAB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133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3220CB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0.0003*</w:t>
            </w:r>
          </w:p>
        </w:tc>
      </w:tr>
    </w:tbl>
    <w:p w14:paraId="07033DF2" w14:textId="77777777" w:rsidR="00305A9E" w:rsidRPr="001034F5" w:rsidRDefault="00305A9E" w:rsidP="00305A9E">
      <w:pPr>
        <w:rPr>
          <w:rFonts w:ascii="Verdana" w:hAnsi="Verdana"/>
          <w:sz w:val="20"/>
          <w:szCs w:val="20"/>
        </w:rPr>
      </w:pPr>
      <w:r w:rsidRPr="001034F5">
        <w:rPr>
          <w:rFonts w:ascii="Verdana" w:hAnsi="Verdana"/>
          <w:sz w:val="20"/>
          <w:szCs w:val="20"/>
        </w:rPr>
        <w:t>Linear model demonstrating CXR-SS association with index lab values</w:t>
      </w:r>
    </w:p>
    <w:p w14:paraId="226C124E" w14:textId="77777777" w:rsidR="00305A9E" w:rsidRPr="001034F5" w:rsidRDefault="00305A9E" w:rsidP="00305A9E">
      <w:pPr>
        <w:rPr>
          <w:rFonts w:ascii="Verdana" w:hAnsi="Verdana"/>
          <w:sz w:val="20"/>
          <w:szCs w:val="20"/>
        </w:rPr>
      </w:pPr>
      <w:r w:rsidRPr="001034F5">
        <w:rPr>
          <w:rFonts w:ascii="Verdana" w:hAnsi="Verdana"/>
          <w:sz w:val="20"/>
          <w:szCs w:val="20"/>
        </w:rPr>
        <w:t>Alpha is adjusted using Bonferroni correction 0.05/18= 0.00278</w:t>
      </w:r>
    </w:p>
    <w:p w14:paraId="27070651" w14:textId="77777777" w:rsidR="00305A9E" w:rsidRPr="001034F5" w:rsidRDefault="00305A9E" w:rsidP="00305A9E">
      <w:pPr>
        <w:rPr>
          <w:rFonts w:ascii="Verdana" w:hAnsi="Verdana"/>
          <w:sz w:val="20"/>
          <w:szCs w:val="20"/>
        </w:rPr>
      </w:pPr>
      <w:r w:rsidRPr="001034F5">
        <w:rPr>
          <w:rFonts w:ascii="Verdana" w:hAnsi="Verdana"/>
          <w:sz w:val="20"/>
          <w:szCs w:val="20"/>
        </w:rPr>
        <w:t>*Significant P-value &lt; 0.00278</w:t>
      </w:r>
    </w:p>
    <w:p w14:paraId="538A0BF2" w14:textId="77777777" w:rsidR="00305A9E" w:rsidRPr="001034F5" w:rsidRDefault="00305A9E" w:rsidP="00305A9E">
      <w:pPr>
        <w:rPr>
          <w:rFonts w:ascii="Verdana" w:eastAsia="Calibri" w:hAnsi="Verdana" w:cs="Calibri"/>
          <w:sz w:val="20"/>
          <w:szCs w:val="20"/>
        </w:rPr>
      </w:pPr>
      <w:r w:rsidRPr="001034F5">
        <w:rPr>
          <w:rFonts w:ascii="Verdana" w:hAnsi="Verdana"/>
          <w:sz w:val="20"/>
          <w:szCs w:val="20"/>
        </w:rPr>
        <w:br w:type="page"/>
      </w:r>
    </w:p>
    <w:p w14:paraId="71F9176E" w14:textId="77777777" w:rsidR="00305A9E" w:rsidRPr="001034F5" w:rsidRDefault="00305A9E" w:rsidP="00305A9E">
      <w:pPr>
        <w:rPr>
          <w:rFonts w:ascii="Verdana" w:hAnsi="Verdana"/>
          <w:sz w:val="20"/>
          <w:szCs w:val="20"/>
        </w:rPr>
      </w:pPr>
      <w:r w:rsidRPr="001034F5">
        <w:rPr>
          <w:rFonts w:ascii="Verdana" w:hAnsi="Verdana"/>
          <w:sz w:val="20"/>
          <w:szCs w:val="20"/>
        </w:rPr>
        <w:lastRenderedPageBreak/>
        <w:t>E-Table 2. Association of index lab values with mortality</w:t>
      </w:r>
    </w:p>
    <w:tbl>
      <w:tblPr>
        <w:tblW w:w="8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1440"/>
        <w:gridCol w:w="1350"/>
        <w:gridCol w:w="2700"/>
      </w:tblGrid>
      <w:tr w:rsidR="00305A9E" w:rsidRPr="001034F5" w14:paraId="3B7D7B6B" w14:textId="77777777" w:rsidTr="00305A9E">
        <w:trPr>
          <w:trHeight w:val="36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4D2F7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Labs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E3F3F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Coefficient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D34EC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N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3FDD5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P-value</w:t>
            </w:r>
          </w:p>
        </w:tc>
      </w:tr>
      <w:tr w:rsidR="00305A9E" w:rsidRPr="001034F5" w14:paraId="1FE22C49" w14:textId="77777777" w:rsidTr="00305A9E">
        <w:trPr>
          <w:trHeight w:val="3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483B3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White blood cell count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D3CF9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0.01452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8F938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133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DAE3D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</w:t>
            </w:r>
            <w:bookmarkStart w:id="0" w:name="OLE_LINK4"/>
            <w:bookmarkStart w:id="1" w:name="OLE_LINK3"/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16966</w:t>
            </w:r>
            <w:bookmarkEnd w:id="0"/>
            <w:bookmarkEnd w:id="1"/>
          </w:p>
        </w:tc>
      </w:tr>
      <w:tr w:rsidR="00305A9E" w:rsidRPr="001034F5" w14:paraId="36D12DA4" w14:textId="77777777" w:rsidTr="00305A9E">
        <w:trPr>
          <w:trHeight w:val="3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9A2FE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Hemoglobin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EC623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0.02076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3FAB7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133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61BB2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0.14388</w:t>
            </w:r>
          </w:p>
        </w:tc>
      </w:tr>
      <w:tr w:rsidR="00305A9E" w:rsidRPr="001034F5" w14:paraId="3B59F623" w14:textId="77777777" w:rsidTr="00305A9E">
        <w:trPr>
          <w:trHeight w:val="3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0CC57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Platelet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BECB7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-0.00043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4EA6B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133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1DEB8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0.27871</w:t>
            </w:r>
          </w:p>
        </w:tc>
      </w:tr>
      <w:tr w:rsidR="00305A9E" w:rsidRPr="001034F5" w14:paraId="573831A9" w14:textId="77777777" w:rsidTr="00305A9E">
        <w:trPr>
          <w:trHeight w:val="3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46686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Neutrophil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DD2EF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0.02035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1F3C4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133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170FC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0.06941</w:t>
            </w:r>
          </w:p>
        </w:tc>
      </w:tr>
      <w:tr w:rsidR="00305A9E" w:rsidRPr="001034F5" w14:paraId="0DCD9A47" w14:textId="77777777" w:rsidTr="00305A9E">
        <w:trPr>
          <w:trHeight w:val="3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6107D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Lymphocyte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35B0F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-0.07562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92B83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133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70AFF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0.30515</w:t>
            </w:r>
          </w:p>
        </w:tc>
      </w:tr>
      <w:tr w:rsidR="00305A9E" w:rsidRPr="001034F5" w14:paraId="23C43D1E" w14:textId="77777777" w:rsidTr="00305A9E">
        <w:trPr>
          <w:trHeight w:val="3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44DC4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Monocyte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825FA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0.03662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5D67C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133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25E30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0.5271</w:t>
            </w:r>
          </w:p>
        </w:tc>
      </w:tr>
      <w:tr w:rsidR="00305A9E" w:rsidRPr="001034F5" w14:paraId="4292C2B2" w14:textId="77777777" w:rsidTr="00305A9E">
        <w:trPr>
          <w:trHeight w:val="3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96E08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Sodium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F0357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-0.00579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02A06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133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9071D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0.02408</w:t>
            </w:r>
          </w:p>
        </w:tc>
      </w:tr>
      <w:tr w:rsidR="00305A9E" w:rsidRPr="001034F5" w14:paraId="6DE4553C" w14:textId="77777777" w:rsidTr="00305A9E">
        <w:trPr>
          <w:trHeight w:val="3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3F45E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Creatinine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27B7D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-0.14076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82CDF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133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E4546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0.00058*</w:t>
            </w:r>
          </w:p>
        </w:tc>
      </w:tr>
      <w:tr w:rsidR="00305A9E" w:rsidRPr="001034F5" w14:paraId="531C1068" w14:textId="77777777" w:rsidTr="00305A9E">
        <w:trPr>
          <w:trHeight w:val="3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6D196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Creatine phosphate kinase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34BD1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0.02156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09985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117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E6240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0.55209</w:t>
            </w:r>
          </w:p>
        </w:tc>
      </w:tr>
      <w:tr w:rsidR="00305A9E" w:rsidRPr="001034F5" w14:paraId="5B75ABA8" w14:textId="77777777" w:rsidTr="00305A9E">
        <w:trPr>
          <w:trHeight w:val="3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E59D8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Lactate dehydrogenase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99B2C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-0.01495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2A973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115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B58AD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0.84245</w:t>
            </w:r>
          </w:p>
        </w:tc>
      </w:tr>
      <w:tr w:rsidR="00305A9E" w:rsidRPr="001034F5" w14:paraId="2F5B56BF" w14:textId="77777777" w:rsidTr="00305A9E">
        <w:trPr>
          <w:trHeight w:val="3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723F6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C reactive protein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B60F1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0.00044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2EFD1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109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6FED7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0.99116</w:t>
            </w:r>
          </w:p>
        </w:tc>
      </w:tr>
      <w:tr w:rsidR="00305A9E" w:rsidRPr="001034F5" w14:paraId="7B99E98A" w14:textId="77777777" w:rsidTr="00305A9E">
        <w:trPr>
          <w:trHeight w:val="3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BB2A7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D-dimer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1A5A1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0.00261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C0015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106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C035D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0.95498</w:t>
            </w:r>
          </w:p>
        </w:tc>
      </w:tr>
      <w:tr w:rsidR="00305A9E" w:rsidRPr="001034F5" w14:paraId="435BD333" w14:textId="77777777" w:rsidTr="00305A9E">
        <w:trPr>
          <w:trHeight w:val="3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13C68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Ferritin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7438F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-0.081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7C6BA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F981F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0.03942</w:t>
            </w:r>
          </w:p>
        </w:tc>
      </w:tr>
      <w:tr w:rsidR="00305A9E" w:rsidRPr="001034F5" w14:paraId="2F3391FE" w14:textId="77777777" w:rsidTr="00305A9E">
        <w:trPr>
          <w:trHeight w:val="3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2219F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Procalcitonin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09F4A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-0.00281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B9B25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BBC4D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0.92354</w:t>
            </w:r>
          </w:p>
        </w:tc>
      </w:tr>
      <w:tr w:rsidR="00305A9E" w:rsidRPr="001034F5" w14:paraId="45B673CE" w14:textId="77777777" w:rsidTr="00305A9E">
        <w:trPr>
          <w:trHeight w:val="3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483B4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Aspartate transaminase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D86B4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-0.04557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579F7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124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4B2A7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0.38312</w:t>
            </w:r>
          </w:p>
        </w:tc>
      </w:tr>
      <w:tr w:rsidR="00305A9E" w:rsidRPr="001034F5" w14:paraId="6A6476B4" w14:textId="77777777" w:rsidTr="00305A9E">
        <w:trPr>
          <w:trHeight w:val="3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57617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Alanine transaminase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FF213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-0.07378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692B4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126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6C806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0.12958</w:t>
            </w:r>
          </w:p>
        </w:tc>
      </w:tr>
      <w:tr w:rsidR="00305A9E" w:rsidRPr="001034F5" w14:paraId="7F65274B" w14:textId="77777777" w:rsidTr="00305A9E">
        <w:trPr>
          <w:trHeight w:val="3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AC024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Fibrinogen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9FC5F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-0.00028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39370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C221A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0.25455</w:t>
            </w:r>
          </w:p>
        </w:tc>
      </w:tr>
      <w:tr w:rsidR="00305A9E" w:rsidRPr="001034F5" w14:paraId="3864D808" w14:textId="77777777" w:rsidTr="00305A9E">
        <w:trPr>
          <w:trHeight w:val="3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15F28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Neutrophil-Lymphocyte Ratio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C658F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0.0992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10B98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133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6AE98" w14:textId="77777777" w:rsidR="00305A9E" w:rsidRPr="001034F5" w:rsidRDefault="00305A9E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</w:pPr>
            <w:r w:rsidRPr="001034F5">
              <w:rPr>
                <w:rFonts w:ascii="Verdana" w:hAnsi="Verdana" w:cs="Calibri"/>
                <w:color w:val="000000"/>
                <w:sz w:val="20"/>
                <w:szCs w:val="20"/>
                <w:lang w:val="en"/>
              </w:rPr>
              <w:t>0.0259</w:t>
            </w:r>
          </w:p>
        </w:tc>
      </w:tr>
    </w:tbl>
    <w:p w14:paraId="0FC08A71" w14:textId="77777777" w:rsidR="00305A9E" w:rsidRPr="001034F5" w:rsidRDefault="00305A9E" w:rsidP="00305A9E">
      <w:pPr>
        <w:rPr>
          <w:rFonts w:ascii="Verdana" w:hAnsi="Verdana"/>
          <w:sz w:val="20"/>
          <w:szCs w:val="20"/>
        </w:rPr>
      </w:pPr>
      <w:r w:rsidRPr="001034F5">
        <w:rPr>
          <w:rFonts w:ascii="Verdana" w:hAnsi="Verdana"/>
          <w:sz w:val="20"/>
          <w:szCs w:val="20"/>
        </w:rPr>
        <w:t>Linear model demonstrating index lab values association with mortality</w:t>
      </w:r>
    </w:p>
    <w:p w14:paraId="688BDB3A" w14:textId="77777777" w:rsidR="00305A9E" w:rsidRPr="001034F5" w:rsidRDefault="00305A9E" w:rsidP="00305A9E">
      <w:pPr>
        <w:rPr>
          <w:rFonts w:ascii="Verdana" w:hAnsi="Verdana"/>
          <w:sz w:val="20"/>
          <w:szCs w:val="20"/>
        </w:rPr>
      </w:pPr>
      <w:r w:rsidRPr="001034F5">
        <w:rPr>
          <w:rFonts w:ascii="Verdana" w:hAnsi="Verdana"/>
          <w:sz w:val="20"/>
          <w:szCs w:val="20"/>
        </w:rPr>
        <w:t>Alpha is adjusted using Bonferroni correction 0.05/18= 0.00278</w:t>
      </w:r>
    </w:p>
    <w:p w14:paraId="58663987" w14:textId="77777777" w:rsidR="00305A9E" w:rsidRPr="001034F5" w:rsidRDefault="00305A9E" w:rsidP="00305A9E">
      <w:pPr>
        <w:rPr>
          <w:rFonts w:ascii="Verdana" w:hAnsi="Verdana"/>
          <w:sz w:val="20"/>
          <w:szCs w:val="20"/>
        </w:rPr>
      </w:pPr>
      <w:r w:rsidRPr="001034F5">
        <w:rPr>
          <w:rFonts w:ascii="Verdana" w:hAnsi="Verdana"/>
          <w:sz w:val="20"/>
          <w:szCs w:val="20"/>
        </w:rPr>
        <w:t>*Significant P-value &lt; 0.00278</w:t>
      </w:r>
    </w:p>
    <w:p w14:paraId="64B9DABD" w14:textId="77777777" w:rsidR="00305A9E" w:rsidRPr="001034F5" w:rsidRDefault="00305A9E" w:rsidP="00305A9E">
      <w:pPr>
        <w:rPr>
          <w:rFonts w:ascii="Verdana" w:eastAsia="Calibri" w:hAnsi="Verdana" w:cs="Calibri"/>
          <w:sz w:val="20"/>
          <w:szCs w:val="20"/>
        </w:rPr>
      </w:pPr>
      <w:r w:rsidRPr="001034F5">
        <w:rPr>
          <w:rFonts w:ascii="Verdana" w:eastAsia="Calibri" w:hAnsi="Verdana" w:cs="Calibri"/>
          <w:sz w:val="20"/>
          <w:szCs w:val="20"/>
        </w:rPr>
        <w:fldChar w:fldCharType="begin"/>
      </w:r>
      <w:r w:rsidRPr="001034F5">
        <w:rPr>
          <w:rFonts w:ascii="Verdana" w:eastAsia="Calibri" w:hAnsi="Verdana" w:cs="Calibri"/>
          <w:sz w:val="20"/>
          <w:szCs w:val="20"/>
        </w:rPr>
        <w:instrText xml:space="preserve"> ADDIN </w:instrText>
      </w:r>
      <w:r w:rsidRPr="001034F5">
        <w:rPr>
          <w:rFonts w:ascii="Verdana" w:eastAsia="Calibri" w:hAnsi="Verdana" w:cs="Calibri"/>
          <w:sz w:val="20"/>
          <w:szCs w:val="20"/>
        </w:rPr>
        <w:fldChar w:fldCharType="end"/>
      </w:r>
    </w:p>
    <w:p w14:paraId="3B49F77A" w14:textId="77777777" w:rsidR="00674C42" w:rsidRPr="001034F5" w:rsidRDefault="00674C42" w:rsidP="00305A9E">
      <w:pPr>
        <w:rPr>
          <w:rFonts w:ascii="Verdana" w:hAnsi="Verdana"/>
          <w:sz w:val="20"/>
          <w:szCs w:val="20"/>
        </w:rPr>
      </w:pPr>
    </w:p>
    <w:sectPr w:rsidR="00674C42" w:rsidRPr="001034F5" w:rsidSect="003F3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BA"/>
    <w:rsid w:val="0000157B"/>
    <w:rsid w:val="000149D8"/>
    <w:rsid w:val="000160ED"/>
    <w:rsid w:val="000330BE"/>
    <w:rsid w:val="000548DE"/>
    <w:rsid w:val="00067263"/>
    <w:rsid w:val="00067B2C"/>
    <w:rsid w:val="0007661C"/>
    <w:rsid w:val="00080F3E"/>
    <w:rsid w:val="00086025"/>
    <w:rsid w:val="000A614A"/>
    <w:rsid w:val="000B163B"/>
    <w:rsid w:val="000B174A"/>
    <w:rsid w:val="000B7785"/>
    <w:rsid w:val="000B7B98"/>
    <w:rsid w:val="000C4E9D"/>
    <w:rsid w:val="000C5CE9"/>
    <w:rsid w:val="000F700A"/>
    <w:rsid w:val="001034F5"/>
    <w:rsid w:val="001325DD"/>
    <w:rsid w:val="00134342"/>
    <w:rsid w:val="0014149C"/>
    <w:rsid w:val="00156025"/>
    <w:rsid w:val="0019217E"/>
    <w:rsid w:val="00197976"/>
    <w:rsid w:val="001A6333"/>
    <w:rsid w:val="001C651A"/>
    <w:rsid w:val="001C688A"/>
    <w:rsid w:val="001D1F52"/>
    <w:rsid w:val="001E578C"/>
    <w:rsid w:val="001E5B20"/>
    <w:rsid w:val="001F33CA"/>
    <w:rsid w:val="00201C12"/>
    <w:rsid w:val="00216201"/>
    <w:rsid w:val="00222264"/>
    <w:rsid w:val="002252E0"/>
    <w:rsid w:val="002338A8"/>
    <w:rsid w:val="00233AEC"/>
    <w:rsid w:val="00247A14"/>
    <w:rsid w:val="0026304F"/>
    <w:rsid w:val="0027551E"/>
    <w:rsid w:val="00286E15"/>
    <w:rsid w:val="00287B85"/>
    <w:rsid w:val="00290559"/>
    <w:rsid w:val="00296087"/>
    <w:rsid w:val="002B2580"/>
    <w:rsid w:val="002B7EBA"/>
    <w:rsid w:val="002C275A"/>
    <w:rsid w:val="002F0CD1"/>
    <w:rsid w:val="002F4223"/>
    <w:rsid w:val="00302058"/>
    <w:rsid w:val="00302438"/>
    <w:rsid w:val="00305A9E"/>
    <w:rsid w:val="00307E78"/>
    <w:rsid w:val="003120C3"/>
    <w:rsid w:val="00323026"/>
    <w:rsid w:val="0033553F"/>
    <w:rsid w:val="0034341F"/>
    <w:rsid w:val="00343AA7"/>
    <w:rsid w:val="00346FC5"/>
    <w:rsid w:val="003540C8"/>
    <w:rsid w:val="00363FA1"/>
    <w:rsid w:val="0036540B"/>
    <w:rsid w:val="003856E6"/>
    <w:rsid w:val="0038749A"/>
    <w:rsid w:val="003A1AC4"/>
    <w:rsid w:val="003B31A9"/>
    <w:rsid w:val="003C254E"/>
    <w:rsid w:val="003C28EA"/>
    <w:rsid w:val="003C4493"/>
    <w:rsid w:val="003E3672"/>
    <w:rsid w:val="003F328F"/>
    <w:rsid w:val="003F575C"/>
    <w:rsid w:val="00410071"/>
    <w:rsid w:val="00424FA2"/>
    <w:rsid w:val="00430197"/>
    <w:rsid w:val="004508E1"/>
    <w:rsid w:val="00470EA5"/>
    <w:rsid w:val="00474764"/>
    <w:rsid w:val="0047486C"/>
    <w:rsid w:val="004852D8"/>
    <w:rsid w:val="0049733F"/>
    <w:rsid w:val="004A5C41"/>
    <w:rsid w:val="004D160F"/>
    <w:rsid w:val="004E23C3"/>
    <w:rsid w:val="004E3B2E"/>
    <w:rsid w:val="004F321D"/>
    <w:rsid w:val="0050064C"/>
    <w:rsid w:val="0050159B"/>
    <w:rsid w:val="0050267A"/>
    <w:rsid w:val="00567037"/>
    <w:rsid w:val="005802D3"/>
    <w:rsid w:val="0058695E"/>
    <w:rsid w:val="00595383"/>
    <w:rsid w:val="005B1486"/>
    <w:rsid w:val="005B3614"/>
    <w:rsid w:val="005D1A78"/>
    <w:rsid w:val="005D218D"/>
    <w:rsid w:val="005E5628"/>
    <w:rsid w:val="005F1FE2"/>
    <w:rsid w:val="0062428B"/>
    <w:rsid w:val="006616DC"/>
    <w:rsid w:val="006663E7"/>
    <w:rsid w:val="0067082A"/>
    <w:rsid w:val="00673CDF"/>
    <w:rsid w:val="00674C42"/>
    <w:rsid w:val="006755F3"/>
    <w:rsid w:val="006A1FC5"/>
    <w:rsid w:val="006B22D6"/>
    <w:rsid w:val="006C7799"/>
    <w:rsid w:val="006D0052"/>
    <w:rsid w:val="006D3C2C"/>
    <w:rsid w:val="006F1FBC"/>
    <w:rsid w:val="006F7E3C"/>
    <w:rsid w:val="00713B37"/>
    <w:rsid w:val="00772482"/>
    <w:rsid w:val="00795136"/>
    <w:rsid w:val="0079748D"/>
    <w:rsid w:val="007B2B13"/>
    <w:rsid w:val="007D54E4"/>
    <w:rsid w:val="007D5967"/>
    <w:rsid w:val="007F4876"/>
    <w:rsid w:val="00805384"/>
    <w:rsid w:val="008107FA"/>
    <w:rsid w:val="008207A3"/>
    <w:rsid w:val="0082234C"/>
    <w:rsid w:val="0082442F"/>
    <w:rsid w:val="00846681"/>
    <w:rsid w:val="00852AC4"/>
    <w:rsid w:val="00853527"/>
    <w:rsid w:val="008563DF"/>
    <w:rsid w:val="0086009F"/>
    <w:rsid w:val="00863633"/>
    <w:rsid w:val="00864314"/>
    <w:rsid w:val="00865E5E"/>
    <w:rsid w:val="0087144F"/>
    <w:rsid w:val="00887661"/>
    <w:rsid w:val="008D391C"/>
    <w:rsid w:val="008D7947"/>
    <w:rsid w:val="008E1313"/>
    <w:rsid w:val="008E61D4"/>
    <w:rsid w:val="008E63AD"/>
    <w:rsid w:val="008E7BE4"/>
    <w:rsid w:val="00914DAD"/>
    <w:rsid w:val="009225FD"/>
    <w:rsid w:val="00936F60"/>
    <w:rsid w:val="00943438"/>
    <w:rsid w:val="0094448F"/>
    <w:rsid w:val="0095489F"/>
    <w:rsid w:val="009550DB"/>
    <w:rsid w:val="00956109"/>
    <w:rsid w:val="00962C8B"/>
    <w:rsid w:val="009644F7"/>
    <w:rsid w:val="0097298C"/>
    <w:rsid w:val="0098070D"/>
    <w:rsid w:val="00996B65"/>
    <w:rsid w:val="009A0CE7"/>
    <w:rsid w:val="009B7298"/>
    <w:rsid w:val="009B7302"/>
    <w:rsid w:val="009C0FFF"/>
    <w:rsid w:val="009C15ED"/>
    <w:rsid w:val="009C4133"/>
    <w:rsid w:val="009D2BCE"/>
    <w:rsid w:val="009E41EF"/>
    <w:rsid w:val="009E51B4"/>
    <w:rsid w:val="00A25911"/>
    <w:rsid w:val="00A5235E"/>
    <w:rsid w:val="00A52EC7"/>
    <w:rsid w:val="00A561C7"/>
    <w:rsid w:val="00A7122D"/>
    <w:rsid w:val="00A857FC"/>
    <w:rsid w:val="00A875F9"/>
    <w:rsid w:val="00A95BC7"/>
    <w:rsid w:val="00AB31DE"/>
    <w:rsid w:val="00AC2532"/>
    <w:rsid w:val="00AC59E6"/>
    <w:rsid w:val="00AF2752"/>
    <w:rsid w:val="00B10655"/>
    <w:rsid w:val="00B10FE2"/>
    <w:rsid w:val="00B11498"/>
    <w:rsid w:val="00B149AE"/>
    <w:rsid w:val="00B21287"/>
    <w:rsid w:val="00B27ED6"/>
    <w:rsid w:val="00B30B56"/>
    <w:rsid w:val="00B368B7"/>
    <w:rsid w:val="00B465D6"/>
    <w:rsid w:val="00B55D69"/>
    <w:rsid w:val="00B60130"/>
    <w:rsid w:val="00B969B3"/>
    <w:rsid w:val="00BA32E4"/>
    <w:rsid w:val="00BA4277"/>
    <w:rsid w:val="00BA4D6F"/>
    <w:rsid w:val="00BA5427"/>
    <w:rsid w:val="00BA5E51"/>
    <w:rsid w:val="00BA6421"/>
    <w:rsid w:val="00BB19CE"/>
    <w:rsid w:val="00BC3612"/>
    <w:rsid w:val="00BE50C2"/>
    <w:rsid w:val="00BE7CBA"/>
    <w:rsid w:val="00C02E32"/>
    <w:rsid w:val="00C12105"/>
    <w:rsid w:val="00C132F3"/>
    <w:rsid w:val="00C249BC"/>
    <w:rsid w:val="00C3388A"/>
    <w:rsid w:val="00C34547"/>
    <w:rsid w:val="00C35161"/>
    <w:rsid w:val="00C45A00"/>
    <w:rsid w:val="00C661EC"/>
    <w:rsid w:val="00C67940"/>
    <w:rsid w:val="00C90312"/>
    <w:rsid w:val="00CA3ACE"/>
    <w:rsid w:val="00CC2C38"/>
    <w:rsid w:val="00CF2732"/>
    <w:rsid w:val="00CF3BD0"/>
    <w:rsid w:val="00CF6E98"/>
    <w:rsid w:val="00D01EC0"/>
    <w:rsid w:val="00D10645"/>
    <w:rsid w:val="00D24481"/>
    <w:rsid w:val="00D40D65"/>
    <w:rsid w:val="00D45B90"/>
    <w:rsid w:val="00D64808"/>
    <w:rsid w:val="00D8259F"/>
    <w:rsid w:val="00D84076"/>
    <w:rsid w:val="00D85157"/>
    <w:rsid w:val="00D854D4"/>
    <w:rsid w:val="00D90219"/>
    <w:rsid w:val="00D9116C"/>
    <w:rsid w:val="00D92F56"/>
    <w:rsid w:val="00DB5FE5"/>
    <w:rsid w:val="00DB7F45"/>
    <w:rsid w:val="00DD1BDB"/>
    <w:rsid w:val="00DD2448"/>
    <w:rsid w:val="00DE424A"/>
    <w:rsid w:val="00E00AA1"/>
    <w:rsid w:val="00E02791"/>
    <w:rsid w:val="00E0548E"/>
    <w:rsid w:val="00E05AFF"/>
    <w:rsid w:val="00E06709"/>
    <w:rsid w:val="00E261B2"/>
    <w:rsid w:val="00E41815"/>
    <w:rsid w:val="00E47936"/>
    <w:rsid w:val="00E63900"/>
    <w:rsid w:val="00E65B55"/>
    <w:rsid w:val="00E72309"/>
    <w:rsid w:val="00E806B4"/>
    <w:rsid w:val="00E905CE"/>
    <w:rsid w:val="00E9520F"/>
    <w:rsid w:val="00E96D99"/>
    <w:rsid w:val="00EA208E"/>
    <w:rsid w:val="00EA2D2C"/>
    <w:rsid w:val="00EA426D"/>
    <w:rsid w:val="00EB1CFE"/>
    <w:rsid w:val="00EC32C7"/>
    <w:rsid w:val="00EF425D"/>
    <w:rsid w:val="00F11723"/>
    <w:rsid w:val="00F20D42"/>
    <w:rsid w:val="00F2439E"/>
    <w:rsid w:val="00F30367"/>
    <w:rsid w:val="00F31FBF"/>
    <w:rsid w:val="00F3313E"/>
    <w:rsid w:val="00F40CAA"/>
    <w:rsid w:val="00F51045"/>
    <w:rsid w:val="00F54CF4"/>
    <w:rsid w:val="00F55BB2"/>
    <w:rsid w:val="00F83FE6"/>
    <w:rsid w:val="00F95DE1"/>
    <w:rsid w:val="00F96B9D"/>
    <w:rsid w:val="00FA2D10"/>
    <w:rsid w:val="00FA6D4E"/>
    <w:rsid w:val="00FB28DC"/>
    <w:rsid w:val="00FC3D6B"/>
    <w:rsid w:val="00FC7B9B"/>
    <w:rsid w:val="00FD4AD8"/>
    <w:rsid w:val="00FD5F99"/>
    <w:rsid w:val="00FD75F2"/>
    <w:rsid w:val="00F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69062"/>
  <w15:chartTrackingRefBased/>
  <w15:docId w15:val="{A9356467-338A-D14D-9C43-BCF879B3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A9E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Yuchen Dong</dc:creator>
  <cp:keywords/>
  <dc:description/>
  <cp:lastModifiedBy>Yuchen Dong</cp:lastModifiedBy>
  <cp:revision>3</cp:revision>
  <dcterms:created xsi:type="dcterms:W3CDTF">2021-06-06T19:19:00Z</dcterms:created>
  <dcterms:modified xsi:type="dcterms:W3CDTF">2021-06-07T23:27:00Z</dcterms:modified>
</cp:coreProperties>
</file>