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05" w:type="dxa"/>
        <w:tblInd w:w="-455" w:type="dxa"/>
        <w:tblLook w:val="04A0" w:firstRow="1" w:lastRow="0" w:firstColumn="1" w:lastColumn="0" w:noHBand="0" w:noVBand="1"/>
      </w:tblPr>
      <w:tblGrid>
        <w:gridCol w:w="3780"/>
        <w:gridCol w:w="1710"/>
        <w:gridCol w:w="1620"/>
        <w:gridCol w:w="2340"/>
        <w:gridCol w:w="3600"/>
        <w:gridCol w:w="2255"/>
      </w:tblGrid>
      <w:tr w:rsidR="00E075DD" w:rsidRPr="00E075DD" w14:paraId="735D4858" w14:textId="739AECEC" w:rsidTr="00E075DD">
        <w:trPr>
          <w:trHeight w:val="300"/>
        </w:trPr>
        <w:tc>
          <w:tcPr>
            <w:tcW w:w="3780" w:type="dxa"/>
          </w:tcPr>
          <w:p w14:paraId="145390B4" w14:textId="16D107A2" w:rsidR="00E075DD" w:rsidRPr="00E22B18" w:rsidRDefault="00E075DD">
            <w:pPr>
              <w:rPr>
                <w:b/>
                <w:bCs/>
                <w:sz w:val="22"/>
                <w:szCs w:val="22"/>
              </w:rPr>
            </w:pPr>
            <w:r w:rsidRPr="00E22B18">
              <w:rPr>
                <w:b/>
                <w:bCs/>
                <w:sz w:val="22"/>
                <w:szCs w:val="22"/>
              </w:rPr>
              <w:t>Title</w:t>
            </w:r>
          </w:p>
        </w:tc>
        <w:tc>
          <w:tcPr>
            <w:tcW w:w="1710" w:type="dxa"/>
          </w:tcPr>
          <w:p w14:paraId="1DC28BCE" w14:textId="3F15F87B" w:rsidR="00E075DD" w:rsidRPr="00E22B18" w:rsidRDefault="00E075DD">
            <w:pPr>
              <w:rPr>
                <w:b/>
                <w:bCs/>
                <w:sz w:val="22"/>
                <w:szCs w:val="22"/>
              </w:rPr>
            </w:pPr>
            <w:r w:rsidRPr="00E22B18">
              <w:rPr>
                <w:b/>
                <w:bCs/>
                <w:sz w:val="22"/>
                <w:szCs w:val="22"/>
              </w:rPr>
              <w:t>Authors</w:t>
            </w:r>
          </w:p>
        </w:tc>
        <w:tc>
          <w:tcPr>
            <w:tcW w:w="1620" w:type="dxa"/>
          </w:tcPr>
          <w:p w14:paraId="64E2F299" w14:textId="320B2AAD" w:rsidR="00E075DD" w:rsidRPr="00E22B18" w:rsidRDefault="00E075DD">
            <w:pPr>
              <w:rPr>
                <w:b/>
                <w:bCs/>
                <w:sz w:val="22"/>
                <w:szCs w:val="22"/>
              </w:rPr>
            </w:pPr>
            <w:r w:rsidRPr="00E22B18">
              <w:rPr>
                <w:b/>
                <w:bCs/>
                <w:sz w:val="22"/>
                <w:szCs w:val="22"/>
              </w:rPr>
              <w:t>Year Published</w:t>
            </w:r>
          </w:p>
        </w:tc>
        <w:tc>
          <w:tcPr>
            <w:tcW w:w="2340" w:type="dxa"/>
          </w:tcPr>
          <w:p w14:paraId="7181D409" w14:textId="1D6A5B13" w:rsidR="00E075DD" w:rsidRPr="00E22B18" w:rsidRDefault="00E075DD">
            <w:pPr>
              <w:rPr>
                <w:b/>
                <w:bCs/>
                <w:sz w:val="22"/>
                <w:szCs w:val="22"/>
              </w:rPr>
            </w:pPr>
            <w:r w:rsidRPr="00E22B18">
              <w:rPr>
                <w:b/>
                <w:bCs/>
                <w:sz w:val="22"/>
                <w:szCs w:val="22"/>
              </w:rPr>
              <w:t xml:space="preserve">Type of Study </w:t>
            </w:r>
          </w:p>
        </w:tc>
        <w:tc>
          <w:tcPr>
            <w:tcW w:w="3600" w:type="dxa"/>
          </w:tcPr>
          <w:p w14:paraId="1CB05229" w14:textId="6CF8BCBA" w:rsidR="00E075DD" w:rsidRPr="00E22B18" w:rsidRDefault="00E075DD">
            <w:pPr>
              <w:rPr>
                <w:b/>
                <w:bCs/>
                <w:sz w:val="22"/>
                <w:szCs w:val="22"/>
              </w:rPr>
            </w:pPr>
            <w:r w:rsidRPr="00E22B18">
              <w:rPr>
                <w:b/>
                <w:bCs/>
                <w:sz w:val="22"/>
                <w:szCs w:val="22"/>
              </w:rPr>
              <w:t xml:space="preserve">Description </w:t>
            </w:r>
          </w:p>
        </w:tc>
        <w:tc>
          <w:tcPr>
            <w:tcW w:w="2255" w:type="dxa"/>
          </w:tcPr>
          <w:p w14:paraId="19800BC7" w14:textId="0F88BA43" w:rsidR="00E075DD" w:rsidRPr="00E22B18" w:rsidRDefault="00E075DD">
            <w:pPr>
              <w:rPr>
                <w:b/>
                <w:bCs/>
                <w:sz w:val="22"/>
                <w:szCs w:val="22"/>
              </w:rPr>
            </w:pPr>
            <w:r w:rsidRPr="00E22B18">
              <w:rPr>
                <w:b/>
                <w:bCs/>
                <w:sz w:val="22"/>
                <w:szCs w:val="22"/>
              </w:rPr>
              <w:t>Country</w:t>
            </w:r>
          </w:p>
        </w:tc>
      </w:tr>
      <w:tr w:rsidR="00C741E3" w:rsidRPr="00E075DD" w14:paraId="6F41539C" w14:textId="77777777" w:rsidTr="00E075DD">
        <w:trPr>
          <w:trHeight w:val="2290"/>
        </w:trPr>
        <w:tc>
          <w:tcPr>
            <w:tcW w:w="3780" w:type="dxa"/>
          </w:tcPr>
          <w:p w14:paraId="1FE2585B" w14:textId="034985EB" w:rsidR="00C741E3" w:rsidRPr="00E075DD" w:rsidRDefault="009D1D36">
            <w:pPr>
              <w:rPr>
                <w:sz w:val="22"/>
                <w:szCs w:val="22"/>
              </w:rPr>
            </w:pPr>
            <w:r>
              <w:rPr>
                <w:sz w:val="22"/>
                <w:szCs w:val="22"/>
              </w:rPr>
              <w:t>Physical Activity Before Pregnancy and Following Childbirth in a Multiethnic Sample of Healthy Women in Hawaii</w:t>
            </w:r>
          </w:p>
        </w:tc>
        <w:tc>
          <w:tcPr>
            <w:tcW w:w="1710" w:type="dxa"/>
          </w:tcPr>
          <w:p w14:paraId="49646457" w14:textId="728ED6CC" w:rsidR="00C741E3" w:rsidRPr="00E075DD" w:rsidRDefault="009D1D36">
            <w:pPr>
              <w:rPr>
                <w:sz w:val="22"/>
                <w:szCs w:val="22"/>
              </w:rPr>
            </w:pPr>
            <w:r>
              <w:rPr>
                <w:sz w:val="22"/>
                <w:szCs w:val="22"/>
              </w:rPr>
              <w:t>Albright, et al.</w:t>
            </w:r>
          </w:p>
        </w:tc>
        <w:tc>
          <w:tcPr>
            <w:tcW w:w="1620" w:type="dxa"/>
          </w:tcPr>
          <w:p w14:paraId="2B6A29CF" w14:textId="18C5E179" w:rsidR="00C741E3" w:rsidRPr="00E075DD" w:rsidRDefault="009D1D36">
            <w:pPr>
              <w:rPr>
                <w:sz w:val="22"/>
                <w:szCs w:val="22"/>
              </w:rPr>
            </w:pPr>
            <w:r>
              <w:rPr>
                <w:sz w:val="22"/>
                <w:szCs w:val="22"/>
              </w:rPr>
              <w:t>2005</w:t>
            </w:r>
          </w:p>
        </w:tc>
        <w:tc>
          <w:tcPr>
            <w:tcW w:w="2340" w:type="dxa"/>
          </w:tcPr>
          <w:p w14:paraId="22D2B9A0" w14:textId="18AF06AD" w:rsidR="00C741E3" w:rsidRPr="00E075DD" w:rsidRDefault="009D1D36">
            <w:pPr>
              <w:rPr>
                <w:sz w:val="22"/>
                <w:szCs w:val="22"/>
              </w:rPr>
            </w:pPr>
            <w:r>
              <w:rPr>
                <w:sz w:val="22"/>
                <w:szCs w:val="22"/>
              </w:rPr>
              <w:t>Retrospective, Qualitative</w:t>
            </w:r>
          </w:p>
        </w:tc>
        <w:tc>
          <w:tcPr>
            <w:tcW w:w="3600" w:type="dxa"/>
          </w:tcPr>
          <w:p w14:paraId="0927F749" w14:textId="5FB08895" w:rsidR="00C741E3" w:rsidRPr="00E075DD" w:rsidRDefault="00196B97">
            <w:pPr>
              <w:rPr>
                <w:sz w:val="22"/>
                <w:szCs w:val="22"/>
              </w:rPr>
            </w:pPr>
            <w:r>
              <w:rPr>
                <w:sz w:val="22"/>
                <w:szCs w:val="22"/>
              </w:rPr>
              <w:t>This study compared pre-pregnancy regular, leisure-time physical activity levels, reported retrospectively, with current levels of physical activity in women who had a child in the previous 2 – 18 month period. Differences were tested among ethnic groups in physical activity reported before and after childbirth. Lifestyl</w:t>
            </w:r>
            <w:r w:rsidR="008A0B4A">
              <w:rPr>
                <w:sz w:val="22"/>
                <w:szCs w:val="22"/>
              </w:rPr>
              <w:t>e and family issues the new mothers faced, with respect to both the barriers and the facilitators they experienced when trying to be physically active were also examined.</w:t>
            </w:r>
          </w:p>
        </w:tc>
        <w:tc>
          <w:tcPr>
            <w:tcW w:w="2255" w:type="dxa"/>
          </w:tcPr>
          <w:p w14:paraId="5D465BEC" w14:textId="6603CFEC" w:rsidR="00C741E3" w:rsidRPr="00E075DD" w:rsidRDefault="009D1D36">
            <w:pPr>
              <w:rPr>
                <w:sz w:val="22"/>
                <w:szCs w:val="22"/>
              </w:rPr>
            </w:pPr>
            <w:r>
              <w:rPr>
                <w:sz w:val="22"/>
                <w:szCs w:val="22"/>
              </w:rPr>
              <w:t>The United States</w:t>
            </w:r>
          </w:p>
        </w:tc>
      </w:tr>
      <w:tr w:rsidR="00C741E3" w:rsidRPr="00E075DD" w14:paraId="3A12D589" w14:textId="77777777" w:rsidTr="00E075DD">
        <w:trPr>
          <w:trHeight w:val="2290"/>
        </w:trPr>
        <w:tc>
          <w:tcPr>
            <w:tcW w:w="3780" w:type="dxa"/>
          </w:tcPr>
          <w:p w14:paraId="6D54D111" w14:textId="1EDAF5D2" w:rsidR="00C741E3" w:rsidRPr="00E075DD" w:rsidRDefault="009D1D36">
            <w:pPr>
              <w:rPr>
                <w:sz w:val="22"/>
                <w:szCs w:val="22"/>
              </w:rPr>
            </w:pPr>
            <w:r>
              <w:rPr>
                <w:sz w:val="22"/>
                <w:szCs w:val="22"/>
              </w:rPr>
              <w:t>Increasing physical activity in postpartum multiethnic women in Hawaii: results from a pilot study</w:t>
            </w:r>
          </w:p>
        </w:tc>
        <w:tc>
          <w:tcPr>
            <w:tcW w:w="1710" w:type="dxa"/>
          </w:tcPr>
          <w:p w14:paraId="69E57A5A" w14:textId="2609DDA0" w:rsidR="00C741E3" w:rsidRPr="00E075DD" w:rsidRDefault="009D1D36">
            <w:pPr>
              <w:rPr>
                <w:sz w:val="22"/>
                <w:szCs w:val="22"/>
              </w:rPr>
            </w:pPr>
            <w:r>
              <w:rPr>
                <w:sz w:val="22"/>
                <w:szCs w:val="22"/>
              </w:rPr>
              <w:t>Albright, et al.</w:t>
            </w:r>
          </w:p>
        </w:tc>
        <w:tc>
          <w:tcPr>
            <w:tcW w:w="1620" w:type="dxa"/>
          </w:tcPr>
          <w:p w14:paraId="2393AE3B" w14:textId="6AA33ABA" w:rsidR="00C741E3" w:rsidRPr="00E075DD" w:rsidRDefault="009D1D36">
            <w:pPr>
              <w:rPr>
                <w:sz w:val="22"/>
                <w:szCs w:val="22"/>
              </w:rPr>
            </w:pPr>
            <w:r>
              <w:rPr>
                <w:sz w:val="22"/>
                <w:szCs w:val="22"/>
              </w:rPr>
              <w:t>2009</w:t>
            </w:r>
          </w:p>
        </w:tc>
        <w:tc>
          <w:tcPr>
            <w:tcW w:w="2340" w:type="dxa"/>
          </w:tcPr>
          <w:p w14:paraId="738FD79C" w14:textId="445D612E" w:rsidR="00C741E3" w:rsidRPr="00E075DD" w:rsidRDefault="009D1D36">
            <w:pPr>
              <w:rPr>
                <w:sz w:val="22"/>
                <w:szCs w:val="22"/>
              </w:rPr>
            </w:pPr>
            <w:r>
              <w:rPr>
                <w:sz w:val="22"/>
                <w:szCs w:val="22"/>
              </w:rPr>
              <w:t>Pilot Study</w:t>
            </w:r>
          </w:p>
        </w:tc>
        <w:tc>
          <w:tcPr>
            <w:tcW w:w="3600" w:type="dxa"/>
          </w:tcPr>
          <w:p w14:paraId="704F7521" w14:textId="06E85CD0" w:rsidR="00C741E3" w:rsidRPr="00E075DD" w:rsidRDefault="008A0B4A">
            <w:pPr>
              <w:rPr>
                <w:sz w:val="22"/>
                <w:szCs w:val="22"/>
              </w:rPr>
            </w:pPr>
            <w:r>
              <w:rPr>
                <w:sz w:val="22"/>
                <w:szCs w:val="22"/>
              </w:rPr>
              <w:t>Based on the results from prior focus groups, the authors of this study</w:t>
            </w:r>
            <w:r w:rsidR="00AA62BC">
              <w:rPr>
                <w:sz w:val="22"/>
                <w:szCs w:val="22"/>
              </w:rPr>
              <w:t xml:space="preserve"> used</w:t>
            </w:r>
            <w:r>
              <w:rPr>
                <w:sz w:val="22"/>
                <w:szCs w:val="22"/>
              </w:rPr>
              <w:t xml:space="preserve"> a social cognitive theory/transtheoretical model-based physical activity intervention that included telephone counseling, pedometers, referrals to community physical activity resources, social support, email advice, and newsletters, which were tailored to postpartum women. The purpose of this study was to test the efficacy of this intervention to increase minutes per week of moderate to vigorous leisure-time physical activity over two months. One of the theory-based mediators of behavior changed measured as an outcome was barriers to regular physical activity.</w:t>
            </w:r>
          </w:p>
        </w:tc>
        <w:tc>
          <w:tcPr>
            <w:tcW w:w="2255" w:type="dxa"/>
          </w:tcPr>
          <w:p w14:paraId="334D5DC3" w14:textId="25E089F0" w:rsidR="00C741E3" w:rsidRPr="00E075DD" w:rsidRDefault="009D1D36">
            <w:pPr>
              <w:rPr>
                <w:sz w:val="22"/>
                <w:szCs w:val="22"/>
              </w:rPr>
            </w:pPr>
            <w:r>
              <w:rPr>
                <w:sz w:val="22"/>
                <w:szCs w:val="22"/>
              </w:rPr>
              <w:t>The United States</w:t>
            </w:r>
          </w:p>
        </w:tc>
      </w:tr>
      <w:tr w:rsidR="00E075DD" w:rsidRPr="00E075DD" w14:paraId="6FE05CAF" w14:textId="60509673" w:rsidTr="00E075DD">
        <w:trPr>
          <w:trHeight w:val="2290"/>
        </w:trPr>
        <w:tc>
          <w:tcPr>
            <w:tcW w:w="3780" w:type="dxa"/>
          </w:tcPr>
          <w:p w14:paraId="5CAD44C3" w14:textId="2176A114" w:rsidR="00E075DD" w:rsidRPr="00E075DD" w:rsidRDefault="00E075DD">
            <w:pPr>
              <w:rPr>
                <w:rFonts w:eastAsia="Times New Roman"/>
                <w:sz w:val="22"/>
                <w:szCs w:val="22"/>
              </w:rPr>
            </w:pPr>
            <w:r w:rsidRPr="00E075DD">
              <w:rPr>
                <w:sz w:val="22"/>
                <w:szCs w:val="22"/>
              </w:rPr>
              <w:lastRenderedPageBreak/>
              <w:t xml:space="preserve">What barriers thwart postpartum women’s Physical Activity goals during a 12-month intervention? A process evaluation of the </w:t>
            </w:r>
            <w:proofErr w:type="spellStart"/>
            <w:r w:rsidRPr="00E075DD">
              <w:rPr>
                <w:sz w:val="22"/>
                <w:szCs w:val="22"/>
              </w:rPr>
              <w:t>Nā</w:t>
            </w:r>
            <w:proofErr w:type="spellEnd"/>
            <w:r w:rsidRPr="00E075DD">
              <w:rPr>
                <w:sz w:val="22"/>
                <w:szCs w:val="22"/>
              </w:rPr>
              <w:t xml:space="preserve"> </w:t>
            </w:r>
            <w:proofErr w:type="spellStart"/>
            <w:r w:rsidRPr="00E075DD">
              <w:rPr>
                <w:sz w:val="22"/>
                <w:szCs w:val="22"/>
              </w:rPr>
              <w:t>Mikimiki</w:t>
            </w:r>
            <w:proofErr w:type="spellEnd"/>
            <w:r w:rsidRPr="00E075DD">
              <w:rPr>
                <w:sz w:val="22"/>
                <w:szCs w:val="22"/>
              </w:rPr>
              <w:t xml:space="preserve"> Project</w:t>
            </w:r>
          </w:p>
        </w:tc>
        <w:tc>
          <w:tcPr>
            <w:tcW w:w="1710" w:type="dxa"/>
          </w:tcPr>
          <w:p w14:paraId="24CBDDAD" w14:textId="2A5DFBBA" w:rsidR="00E075DD" w:rsidRPr="00E075DD" w:rsidRDefault="00E075DD">
            <w:pPr>
              <w:rPr>
                <w:sz w:val="22"/>
                <w:szCs w:val="22"/>
              </w:rPr>
            </w:pPr>
            <w:r w:rsidRPr="00E075DD">
              <w:rPr>
                <w:sz w:val="22"/>
                <w:szCs w:val="22"/>
              </w:rPr>
              <w:t>Albright</w:t>
            </w:r>
            <w:r w:rsidR="009D1D36">
              <w:rPr>
                <w:sz w:val="22"/>
                <w:szCs w:val="22"/>
              </w:rPr>
              <w:t>, et al.</w:t>
            </w:r>
          </w:p>
        </w:tc>
        <w:tc>
          <w:tcPr>
            <w:tcW w:w="1620" w:type="dxa"/>
          </w:tcPr>
          <w:p w14:paraId="7E33E326" w14:textId="263E03AD" w:rsidR="00E075DD" w:rsidRPr="00E075DD" w:rsidRDefault="00E075DD">
            <w:pPr>
              <w:rPr>
                <w:sz w:val="22"/>
                <w:szCs w:val="22"/>
              </w:rPr>
            </w:pPr>
            <w:r w:rsidRPr="00E075DD">
              <w:rPr>
                <w:sz w:val="22"/>
                <w:szCs w:val="22"/>
              </w:rPr>
              <w:t>2015</w:t>
            </w:r>
          </w:p>
        </w:tc>
        <w:tc>
          <w:tcPr>
            <w:tcW w:w="2340" w:type="dxa"/>
          </w:tcPr>
          <w:p w14:paraId="279E21BE" w14:textId="078937D4" w:rsidR="00E075DD" w:rsidRPr="00E075DD" w:rsidRDefault="00E075DD">
            <w:pPr>
              <w:rPr>
                <w:sz w:val="22"/>
                <w:szCs w:val="22"/>
              </w:rPr>
            </w:pPr>
            <w:r w:rsidRPr="00E075DD">
              <w:rPr>
                <w:sz w:val="22"/>
                <w:szCs w:val="22"/>
              </w:rPr>
              <w:t xml:space="preserve">A process evaluation of a randomized control trial </w:t>
            </w:r>
          </w:p>
        </w:tc>
        <w:tc>
          <w:tcPr>
            <w:tcW w:w="3600" w:type="dxa"/>
          </w:tcPr>
          <w:p w14:paraId="78813017" w14:textId="53E696E2" w:rsidR="00E075DD" w:rsidRPr="00E075DD" w:rsidRDefault="00E075DD">
            <w:pPr>
              <w:rPr>
                <w:sz w:val="22"/>
                <w:szCs w:val="22"/>
              </w:rPr>
            </w:pPr>
            <w:r w:rsidRPr="00E075DD">
              <w:rPr>
                <w:sz w:val="22"/>
                <w:szCs w:val="22"/>
              </w:rPr>
              <w:t>This study looked at the effects telephone counseling over 12-months had on increasing moderate to vigorous intensity physical activity among postpartum women. The barriers to exercise were recorded over the course of three phases (1</w:t>
            </w:r>
            <w:r w:rsidRPr="00E075DD">
              <w:rPr>
                <w:sz w:val="22"/>
                <w:szCs w:val="22"/>
                <w:vertAlign w:val="superscript"/>
              </w:rPr>
              <w:t>st</w:t>
            </w:r>
            <w:r w:rsidRPr="00E075DD">
              <w:rPr>
                <w:sz w:val="22"/>
                <w:szCs w:val="22"/>
              </w:rPr>
              <w:t xml:space="preserve"> month, 2</w:t>
            </w:r>
            <w:r w:rsidRPr="00E075DD">
              <w:rPr>
                <w:sz w:val="22"/>
                <w:szCs w:val="22"/>
                <w:vertAlign w:val="superscript"/>
              </w:rPr>
              <w:t xml:space="preserve">nd </w:t>
            </w:r>
            <w:r w:rsidRPr="00E075DD">
              <w:rPr>
                <w:sz w:val="22"/>
                <w:szCs w:val="22"/>
              </w:rPr>
              <w:t>– 3</w:t>
            </w:r>
            <w:r w:rsidRPr="00E075DD">
              <w:rPr>
                <w:sz w:val="22"/>
                <w:szCs w:val="22"/>
                <w:vertAlign w:val="superscript"/>
              </w:rPr>
              <w:t>rd</w:t>
            </w:r>
            <w:r w:rsidRPr="00E075DD">
              <w:rPr>
                <w:sz w:val="22"/>
                <w:szCs w:val="22"/>
              </w:rPr>
              <w:t xml:space="preserve"> month, and 4</w:t>
            </w:r>
            <w:r w:rsidRPr="00E075DD">
              <w:rPr>
                <w:sz w:val="22"/>
                <w:szCs w:val="22"/>
                <w:vertAlign w:val="superscript"/>
              </w:rPr>
              <w:t>th</w:t>
            </w:r>
            <w:r w:rsidRPr="00E075DD">
              <w:rPr>
                <w:sz w:val="22"/>
                <w:szCs w:val="22"/>
              </w:rPr>
              <w:t>- 12</w:t>
            </w:r>
            <w:r w:rsidRPr="00E075DD">
              <w:rPr>
                <w:sz w:val="22"/>
                <w:szCs w:val="22"/>
                <w:vertAlign w:val="superscript"/>
              </w:rPr>
              <w:t>th</w:t>
            </w:r>
            <w:r w:rsidRPr="00E075DD">
              <w:rPr>
                <w:sz w:val="22"/>
                <w:szCs w:val="22"/>
              </w:rPr>
              <w:t xml:space="preserve"> month).  </w:t>
            </w:r>
          </w:p>
        </w:tc>
        <w:tc>
          <w:tcPr>
            <w:tcW w:w="2255" w:type="dxa"/>
          </w:tcPr>
          <w:p w14:paraId="0EA8ACB8" w14:textId="72F9378D" w:rsidR="00E075DD" w:rsidRPr="00E075DD" w:rsidRDefault="00E075DD">
            <w:pPr>
              <w:rPr>
                <w:sz w:val="22"/>
                <w:szCs w:val="22"/>
              </w:rPr>
            </w:pPr>
            <w:r w:rsidRPr="00E075DD">
              <w:rPr>
                <w:sz w:val="22"/>
                <w:szCs w:val="22"/>
              </w:rPr>
              <w:t xml:space="preserve">The United States </w:t>
            </w:r>
          </w:p>
        </w:tc>
      </w:tr>
      <w:tr w:rsidR="00E075DD" w:rsidRPr="00E075DD" w14:paraId="7AC87773" w14:textId="77F6DABE" w:rsidTr="00E075DD">
        <w:trPr>
          <w:trHeight w:val="300"/>
        </w:trPr>
        <w:tc>
          <w:tcPr>
            <w:tcW w:w="3780" w:type="dxa"/>
          </w:tcPr>
          <w:p w14:paraId="0D508C74" w14:textId="25EE37E2" w:rsidR="00E075DD" w:rsidRPr="00E075DD" w:rsidRDefault="009D1D36">
            <w:pPr>
              <w:rPr>
                <w:sz w:val="22"/>
                <w:szCs w:val="22"/>
              </w:rPr>
            </w:pPr>
            <w:r>
              <w:rPr>
                <w:sz w:val="22"/>
                <w:szCs w:val="22"/>
              </w:rPr>
              <w:t>Understanding Exercise Self-Efficacy and Barriers to Leisure-Time Physical Activity Among Postnatal Women</w:t>
            </w:r>
          </w:p>
        </w:tc>
        <w:tc>
          <w:tcPr>
            <w:tcW w:w="1710" w:type="dxa"/>
          </w:tcPr>
          <w:p w14:paraId="008D5F20" w14:textId="0ED66CEE" w:rsidR="00E075DD" w:rsidRPr="00E075DD" w:rsidRDefault="009D1D36">
            <w:pPr>
              <w:rPr>
                <w:sz w:val="22"/>
                <w:szCs w:val="22"/>
              </w:rPr>
            </w:pPr>
            <w:r>
              <w:rPr>
                <w:sz w:val="22"/>
                <w:szCs w:val="22"/>
              </w:rPr>
              <w:t>Cramp &amp; Bray</w:t>
            </w:r>
          </w:p>
        </w:tc>
        <w:tc>
          <w:tcPr>
            <w:tcW w:w="1620" w:type="dxa"/>
          </w:tcPr>
          <w:p w14:paraId="662900C0" w14:textId="1F677D5E" w:rsidR="00E075DD" w:rsidRPr="00E075DD" w:rsidRDefault="009D1D36">
            <w:pPr>
              <w:rPr>
                <w:sz w:val="22"/>
                <w:szCs w:val="22"/>
              </w:rPr>
            </w:pPr>
            <w:r>
              <w:rPr>
                <w:sz w:val="22"/>
                <w:szCs w:val="22"/>
              </w:rPr>
              <w:t>2011</w:t>
            </w:r>
          </w:p>
        </w:tc>
        <w:tc>
          <w:tcPr>
            <w:tcW w:w="2340" w:type="dxa"/>
          </w:tcPr>
          <w:p w14:paraId="4E0EB1F2" w14:textId="2D1EB185" w:rsidR="00E075DD" w:rsidRPr="00E075DD" w:rsidRDefault="009D1D36">
            <w:pPr>
              <w:rPr>
                <w:sz w:val="22"/>
                <w:szCs w:val="22"/>
              </w:rPr>
            </w:pPr>
            <w:r>
              <w:rPr>
                <w:sz w:val="22"/>
                <w:szCs w:val="22"/>
              </w:rPr>
              <w:t>Qualitative</w:t>
            </w:r>
          </w:p>
        </w:tc>
        <w:tc>
          <w:tcPr>
            <w:tcW w:w="3600" w:type="dxa"/>
          </w:tcPr>
          <w:p w14:paraId="24CD75D8" w14:textId="46F9C963" w:rsidR="008A0B4A" w:rsidRPr="008A0B4A" w:rsidRDefault="008A0B4A" w:rsidP="008A0B4A">
            <w:pPr>
              <w:rPr>
                <w:sz w:val="22"/>
                <w:szCs w:val="22"/>
              </w:rPr>
            </w:pPr>
            <w:r>
              <w:rPr>
                <w:sz w:val="22"/>
                <w:szCs w:val="22"/>
              </w:rPr>
              <w:t xml:space="preserve">This study had two major objectives: </w:t>
            </w:r>
            <w:r w:rsidR="00CE7CB0">
              <w:rPr>
                <w:sz w:val="22"/>
                <w:szCs w:val="22"/>
              </w:rPr>
              <w:t xml:space="preserve">to qualitatively examine mothers’ perceived barriers to leisure time physical activity at multiple time points during a </w:t>
            </w:r>
            <w:r w:rsidR="00AA62BC">
              <w:rPr>
                <w:sz w:val="22"/>
                <w:szCs w:val="22"/>
              </w:rPr>
              <w:t>6-month</w:t>
            </w:r>
            <w:r w:rsidR="00CE7CB0">
              <w:rPr>
                <w:sz w:val="22"/>
                <w:szCs w:val="22"/>
              </w:rPr>
              <w:t xml:space="preserve"> window following the birth of their children (i.e. postnatal week 1, 18, 24, and 30) and to examine the relationship between self-efficacy perceptions and postnatal leisure time physical activity.</w:t>
            </w:r>
          </w:p>
        </w:tc>
        <w:tc>
          <w:tcPr>
            <w:tcW w:w="2255" w:type="dxa"/>
          </w:tcPr>
          <w:p w14:paraId="557DF8F9" w14:textId="77777777" w:rsidR="00E075DD" w:rsidRDefault="00E075DD">
            <w:pPr>
              <w:rPr>
                <w:sz w:val="22"/>
                <w:szCs w:val="22"/>
              </w:rPr>
            </w:pPr>
          </w:p>
          <w:p w14:paraId="5432AB4D" w14:textId="07C24A65" w:rsidR="000F6185" w:rsidRPr="000F6185" w:rsidRDefault="000F6185" w:rsidP="000F6185">
            <w:pPr>
              <w:rPr>
                <w:sz w:val="22"/>
                <w:szCs w:val="22"/>
              </w:rPr>
            </w:pPr>
            <w:r>
              <w:rPr>
                <w:sz w:val="22"/>
                <w:szCs w:val="22"/>
              </w:rPr>
              <w:t>Canada</w:t>
            </w:r>
          </w:p>
        </w:tc>
      </w:tr>
      <w:tr w:rsidR="00E075DD" w:rsidRPr="00E075DD" w14:paraId="46342012" w14:textId="36E2819D" w:rsidTr="00E075DD">
        <w:trPr>
          <w:trHeight w:val="300"/>
        </w:trPr>
        <w:tc>
          <w:tcPr>
            <w:tcW w:w="3780" w:type="dxa"/>
          </w:tcPr>
          <w:p w14:paraId="779B7FBE" w14:textId="1E489BCC" w:rsidR="00E075DD" w:rsidRPr="00E075DD" w:rsidRDefault="000F6185">
            <w:pPr>
              <w:rPr>
                <w:sz w:val="22"/>
                <w:szCs w:val="22"/>
              </w:rPr>
            </w:pPr>
            <w:r>
              <w:rPr>
                <w:sz w:val="22"/>
                <w:szCs w:val="22"/>
              </w:rPr>
              <w:t>Physical Activity Beliefs, Barriers, and Enablers Among Postpartum Women</w:t>
            </w:r>
          </w:p>
        </w:tc>
        <w:tc>
          <w:tcPr>
            <w:tcW w:w="1710" w:type="dxa"/>
          </w:tcPr>
          <w:p w14:paraId="3876D079" w14:textId="0B1D4014" w:rsidR="00E075DD" w:rsidRPr="00E075DD" w:rsidRDefault="000F6185">
            <w:pPr>
              <w:rPr>
                <w:sz w:val="22"/>
                <w:szCs w:val="22"/>
              </w:rPr>
            </w:pPr>
            <w:r>
              <w:rPr>
                <w:sz w:val="22"/>
                <w:szCs w:val="22"/>
              </w:rPr>
              <w:t>Evenson, et al.</w:t>
            </w:r>
          </w:p>
        </w:tc>
        <w:tc>
          <w:tcPr>
            <w:tcW w:w="1620" w:type="dxa"/>
          </w:tcPr>
          <w:p w14:paraId="23809DBA" w14:textId="6F875D66" w:rsidR="00E075DD" w:rsidRPr="00E075DD" w:rsidRDefault="000F6185">
            <w:pPr>
              <w:rPr>
                <w:sz w:val="22"/>
                <w:szCs w:val="22"/>
              </w:rPr>
            </w:pPr>
            <w:r>
              <w:rPr>
                <w:sz w:val="22"/>
                <w:szCs w:val="22"/>
              </w:rPr>
              <w:t>2009</w:t>
            </w:r>
          </w:p>
        </w:tc>
        <w:tc>
          <w:tcPr>
            <w:tcW w:w="2340" w:type="dxa"/>
          </w:tcPr>
          <w:p w14:paraId="182FAC3C" w14:textId="75FFEEB9" w:rsidR="00E075DD" w:rsidRPr="00E075DD" w:rsidRDefault="000F6185">
            <w:pPr>
              <w:rPr>
                <w:sz w:val="22"/>
                <w:szCs w:val="22"/>
              </w:rPr>
            </w:pPr>
            <w:r>
              <w:rPr>
                <w:sz w:val="22"/>
                <w:szCs w:val="22"/>
              </w:rPr>
              <w:t>Qualitative</w:t>
            </w:r>
          </w:p>
        </w:tc>
        <w:tc>
          <w:tcPr>
            <w:tcW w:w="3600" w:type="dxa"/>
          </w:tcPr>
          <w:p w14:paraId="77EF2E18" w14:textId="16C978D1" w:rsidR="00E075DD" w:rsidRPr="00E075DD" w:rsidRDefault="00CE7CB0">
            <w:pPr>
              <w:rPr>
                <w:sz w:val="22"/>
                <w:szCs w:val="22"/>
              </w:rPr>
            </w:pPr>
            <w:r>
              <w:rPr>
                <w:sz w:val="22"/>
                <w:szCs w:val="22"/>
              </w:rPr>
              <w:t xml:space="preserve">The objective of this study was to document self-reported beliefs, barriers, and enablers to physical activity among a cohort of women </w:t>
            </w:r>
            <w:r w:rsidR="00AA62BC">
              <w:rPr>
                <w:sz w:val="22"/>
                <w:szCs w:val="22"/>
              </w:rPr>
              <w:t>queried</w:t>
            </w:r>
            <w:r>
              <w:rPr>
                <w:sz w:val="22"/>
                <w:szCs w:val="22"/>
              </w:rPr>
              <w:t xml:space="preserve"> at 3- and 12-months post-partum. Five questions about beliefs and two open-ended questions about their main barriers and enablers regarding physical activity and exercise were asked.</w:t>
            </w:r>
          </w:p>
        </w:tc>
        <w:tc>
          <w:tcPr>
            <w:tcW w:w="2255" w:type="dxa"/>
          </w:tcPr>
          <w:p w14:paraId="2A93394E" w14:textId="30D20380" w:rsidR="000F6185" w:rsidRPr="00E075DD" w:rsidRDefault="000F6185">
            <w:pPr>
              <w:rPr>
                <w:sz w:val="22"/>
                <w:szCs w:val="22"/>
              </w:rPr>
            </w:pPr>
            <w:r>
              <w:rPr>
                <w:sz w:val="22"/>
                <w:szCs w:val="22"/>
              </w:rPr>
              <w:t>The United States</w:t>
            </w:r>
          </w:p>
        </w:tc>
      </w:tr>
      <w:tr w:rsidR="00E075DD" w:rsidRPr="00E075DD" w14:paraId="48D8076A" w14:textId="6D0A33EF" w:rsidTr="00E075DD">
        <w:trPr>
          <w:trHeight w:val="300"/>
        </w:trPr>
        <w:tc>
          <w:tcPr>
            <w:tcW w:w="3780" w:type="dxa"/>
          </w:tcPr>
          <w:p w14:paraId="58BF19CB" w14:textId="03FCAAC6" w:rsidR="00E075DD" w:rsidRPr="00E075DD" w:rsidRDefault="00F579C7">
            <w:pPr>
              <w:rPr>
                <w:sz w:val="22"/>
                <w:szCs w:val="22"/>
              </w:rPr>
            </w:pPr>
            <w:r>
              <w:rPr>
                <w:sz w:val="22"/>
                <w:szCs w:val="22"/>
              </w:rPr>
              <w:t>New Mothers’ Views of Weight and Exercise</w:t>
            </w:r>
          </w:p>
        </w:tc>
        <w:tc>
          <w:tcPr>
            <w:tcW w:w="1710" w:type="dxa"/>
          </w:tcPr>
          <w:p w14:paraId="4A17F356" w14:textId="500C69E9" w:rsidR="00E075DD" w:rsidRPr="00E075DD" w:rsidRDefault="00F579C7">
            <w:pPr>
              <w:rPr>
                <w:sz w:val="22"/>
                <w:szCs w:val="22"/>
              </w:rPr>
            </w:pPr>
            <w:proofErr w:type="spellStart"/>
            <w:r>
              <w:rPr>
                <w:sz w:val="22"/>
                <w:szCs w:val="22"/>
              </w:rPr>
              <w:t>Groth</w:t>
            </w:r>
            <w:proofErr w:type="spellEnd"/>
            <w:r>
              <w:rPr>
                <w:sz w:val="22"/>
                <w:szCs w:val="22"/>
              </w:rPr>
              <w:t xml:space="preserve"> &amp; David</w:t>
            </w:r>
          </w:p>
        </w:tc>
        <w:tc>
          <w:tcPr>
            <w:tcW w:w="1620" w:type="dxa"/>
          </w:tcPr>
          <w:p w14:paraId="364D76FC" w14:textId="2217C5CF" w:rsidR="00E075DD" w:rsidRPr="00E075DD" w:rsidRDefault="00F579C7">
            <w:pPr>
              <w:rPr>
                <w:sz w:val="22"/>
                <w:szCs w:val="22"/>
              </w:rPr>
            </w:pPr>
            <w:r>
              <w:rPr>
                <w:sz w:val="22"/>
                <w:szCs w:val="22"/>
              </w:rPr>
              <w:t>2008</w:t>
            </w:r>
          </w:p>
        </w:tc>
        <w:tc>
          <w:tcPr>
            <w:tcW w:w="2340" w:type="dxa"/>
          </w:tcPr>
          <w:p w14:paraId="54DA6D26" w14:textId="482A1575" w:rsidR="00E075DD" w:rsidRPr="00E075DD" w:rsidRDefault="00F579C7">
            <w:pPr>
              <w:rPr>
                <w:sz w:val="22"/>
                <w:szCs w:val="22"/>
              </w:rPr>
            </w:pPr>
            <w:r>
              <w:rPr>
                <w:sz w:val="22"/>
                <w:szCs w:val="22"/>
              </w:rPr>
              <w:t>Exploratory, Qualitative</w:t>
            </w:r>
          </w:p>
        </w:tc>
        <w:tc>
          <w:tcPr>
            <w:tcW w:w="3600" w:type="dxa"/>
          </w:tcPr>
          <w:p w14:paraId="5A9A2F35" w14:textId="4A2CAC50" w:rsidR="00E075DD" w:rsidRPr="00E075DD" w:rsidRDefault="00CE7CB0">
            <w:pPr>
              <w:rPr>
                <w:sz w:val="22"/>
                <w:szCs w:val="22"/>
              </w:rPr>
            </w:pPr>
            <w:r>
              <w:rPr>
                <w:sz w:val="22"/>
                <w:szCs w:val="22"/>
              </w:rPr>
              <w:t>The purpose of this study was to describe the attitudes and preferences of ethnically diverse</w:t>
            </w:r>
            <w:r w:rsidR="00AA62BC">
              <w:rPr>
                <w:sz w:val="22"/>
                <w:szCs w:val="22"/>
              </w:rPr>
              <w:t>,</w:t>
            </w:r>
            <w:r>
              <w:rPr>
                <w:sz w:val="22"/>
                <w:szCs w:val="22"/>
              </w:rPr>
              <w:t xml:space="preserve"> new mothers on weight and exercise </w:t>
            </w:r>
            <w:r>
              <w:rPr>
                <w:sz w:val="22"/>
                <w:szCs w:val="22"/>
              </w:rPr>
              <w:lastRenderedPageBreak/>
              <w:t>of women like them. The women were interviewed during the first year of childbirth regarding beliefs about weight, choices of exercise, walking for exercise, perceived benefits, barriers, and facilitators of exercise.</w:t>
            </w:r>
          </w:p>
        </w:tc>
        <w:tc>
          <w:tcPr>
            <w:tcW w:w="2255" w:type="dxa"/>
          </w:tcPr>
          <w:p w14:paraId="3B77466B" w14:textId="35896851" w:rsidR="00E075DD" w:rsidRPr="00E075DD" w:rsidRDefault="00F579C7">
            <w:pPr>
              <w:rPr>
                <w:sz w:val="22"/>
                <w:szCs w:val="22"/>
              </w:rPr>
            </w:pPr>
            <w:r>
              <w:rPr>
                <w:sz w:val="22"/>
                <w:szCs w:val="22"/>
              </w:rPr>
              <w:lastRenderedPageBreak/>
              <w:t>The United States</w:t>
            </w:r>
          </w:p>
        </w:tc>
      </w:tr>
      <w:tr w:rsidR="00E075DD" w:rsidRPr="00E075DD" w14:paraId="22E4F761" w14:textId="69D5549B" w:rsidTr="00E075DD">
        <w:trPr>
          <w:trHeight w:val="300"/>
        </w:trPr>
        <w:tc>
          <w:tcPr>
            <w:tcW w:w="3780" w:type="dxa"/>
          </w:tcPr>
          <w:p w14:paraId="22A13B6F" w14:textId="452FE22A" w:rsidR="00E075DD" w:rsidRPr="00E075DD" w:rsidRDefault="00F579C7">
            <w:pPr>
              <w:rPr>
                <w:sz w:val="22"/>
                <w:szCs w:val="22"/>
              </w:rPr>
            </w:pPr>
            <w:r>
              <w:rPr>
                <w:sz w:val="22"/>
                <w:szCs w:val="22"/>
              </w:rPr>
              <w:t>Is general or specific exercise recommendation more effective for promoting physical activity among postpartum mothers?</w:t>
            </w:r>
          </w:p>
        </w:tc>
        <w:tc>
          <w:tcPr>
            <w:tcW w:w="1710" w:type="dxa"/>
          </w:tcPr>
          <w:p w14:paraId="6C2B3CA1" w14:textId="3341830F" w:rsidR="00E075DD" w:rsidRPr="00E075DD" w:rsidRDefault="00F579C7">
            <w:pPr>
              <w:rPr>
                <w:sz w:val="22"/>
                <w:szCs w:val="22"/>
              </w:rPr>
            </w:pPr>
            <w:proofErr w:type="spellStart"/>
            <w:r>
              <w:rPr>
                <w:sz w:val="22"/>
                <w:szCs w:val="22"/>
              </w:rPr>
              <w:t>Mailey</w:t>
            </w:r>
            <w:proofErr w:type="spellEnd"/>
            <w:r>
              <w:rPr>
                <w:sz w:val="22"/>
                <w:szCs w:val="22"/>
              </w:rPr>
              <w:t xml:space="preserve"> &amp; Hsu</w:t>
            </w:r>
          </w:p>
        </w:tc>
        <w:tc>
          <w:tcPr>
            <w:tcW w:w="1620" w:type="dxa"/>
          </w:tcPr>
          <w:p w14:paraId="1E71E792" w14:textId="6E51E29C" w:rsidR="00E075DD" w:rsidRPr="00E075DD" w:rsidRDefault="00F579C7">
            <w:pPr>
              <w:rPr>
                <w:sz w:val="22"/>
                <w:szCs w:val="22"/>
              </w:rPr>
            </w:pPr>
            <w:r>
              <w:rPr>
                <w:sz w:val="22"/>
                <w:szCs w:val="22"/>
              </w:rPr>
              <w:t>2017</w:t>
            </w:r>
          </w:p>
        </w:tc>
        <w:tc>
          <w:tcPr>
            <w:tcW w:w="2340" w:type="dxa"/>
          </w:tcPr>
          <w:p w14:paraId="12CD8224" w14:textId="6547025A" w:rsidR="00E075DD" w:rsidRPr="00E075DD" w:rsidRDefault="00F579C7">
            <w:pPr>
              <w:rPr>
                <w:sz w:val="22"/>
                <w:szCs w:val="22"/>
              </w:rPr>
            </w:pPr>
            <w:r>
              <w:rPr>
                <w:sz w:val="22"/>
                <w:szCs w:val="22"/>
              </w:rPr>
              <w:t>Comparative Effectiveness Trial</w:t>
            </w:r>
          </w:p>
        </w:tc>
        <w:tc>
          <w:tcPr>
            <w:tcW w:w="3600" w:type="dxa"/>
          </w:tcPr>
          <w:p w14:paraId="71065819" w14:textId="3218F649" w:rsidR="00E075DD" w:rsidRPr="00E075DD" w:rsidRDefault="00CE7CB0">
            <w:pPr>
              <w:rPr>
                <w:sz w:val="22"/>
                <w:szCs w:val="22"/>
              </w:rPr>
            </w:pPr>
            <w:r>
              <w:rPr>
                <w:sz w:val="22"/>
                <w:szCs w:val="22"/>
              </w:rPr>
              <w:t xml:space="preserve">This trial examined the effects of a behavior change intervention supplemented by a general or specific exercise recommendation on physical activity among postpartum mothers. Physical activity, self-efficacy, planning, and barriers were assessed at baseline, post-intervention, and </w:t>
            </w:r>
            <w:r w:rsidR="00AA62BC">
              <w:rPr>
                <w:sz w:val="22"/>
                <w:szCs w:val="22"/>
              </w:rPr>
              <w:t>6-month</w:t>
            </w:r>
            <w:r>
              <w:rPr>
                <w:sz w:val="22"/>
                <w:szCs w:val="22"/>
              </w:rPr>
              <w:t xml:space="preserve"> follow-up.</w:t>
            </w:r>
          </w:p>
        </w:tc>
        <w:tc>
          <w:tcPr>
            <w:tcW w:w="2255" w:type="dxa"/>
          </w:tcPr>
          <w:p w14:paraId="381BA111" w14:textId="4D5CB9A0" w:rsidR="00E075DD" w:rsidRPr="00E075DD" w:rsidRDefault="00F579C7">
            <w:pPr>
              <w:rPr>
                <w:sz w:val="22"/>
                <w:szCs w:val="22"/>
              </w:rPr>
            </w:pPr>
            <w:r>
              <w:rPr>
                <w:sz w:val="22"/>
                <w:szCs w:val="22"/>
              </w:rPr>
              <w:t>The United States</w:t>
            </w:r>
          </w:p>
        </w:tc>
      </w:tr>
      <w:tr w:rsidR="00E73C14" w:rsidRPr="00E075DD" w14:paraId="6748E1B1" w14:textId="77777777" w:rsidTr="00E075DD">
        <w:trPr>
          <w:trHeight w:val="300"/>
        </w:trPr>
        <w:tc>
          <w:tcPr>
            <w:tcW w:w="3780" w:type="dxa"/>
          </w:tcPr>
          <w:p w14:paraId="326E950C" w14:textId="3BF2BC1F" w:rsidR="00E73C14" w:rsidRDefault="00E73C14">
            <w:pPr>
              <w:rPr>
                <w:sz w:val="22"/>
                <w:szCs w:val="22"/>
              </w:rPr>
            </w:pPr>
            <w:r>
              <w:rPr>
                <w:sz w:val="22"/>
                <w:szCs w:val="22"/>
              </w:rPr>
              <w:t>Perceived barriers and enablers of physical activity in postpartum women: a qualitative approach</w:t>
            </w:r>
          </w:p>
        </w:tc>
        <w:tc>
          <w:tcPr>
            <w:tcW w:w="1710" w:type="dxa"/>
          </w:tcPr>
          <w:p w14:paraId="5758C938" w14:textId="60CE6FC1" w:rsidR="00E73C14" w:rsidRDefault="00E73C14">
            <w:pPr>
              <w:rPr>
                <w:sz w:val="22"/>
                <w:szCs w:val="22"/>
              </w:rPr>
            </w:pPr>
            <w:proofErr w:type="spellStart"/>
            <w:r>
              <w:rPr>
                <w:sz w:val="22"/>
                <w:szCs w:val="22"/>
              </w:rPr>
              <w:t>Saligheh</w:t>
            </w:r>
            <w:proofErr w:type="spellEnd"/>
            <w:r>
              <w:rPr>
                <w:sz w:val="22"/>
                <w:szCs w:val="22"/>
              </w:rPr>
              <w:t>, et al.</w:t>
            </w:r>
          </w:p>
        </w:tc>
        <w:tc>
          <w:tcPr>
            <w:tcW w:w="1620" w:type="dxa"/>
          </w:tcPr>
          <w:p w14:paraId="042C5DB6" w14:textId="5C428C46" w:rsidR="00E73C14" w:rsidRDefault="00E73C14">
            <w:pPr>
              <w:rPr>
                <w:sz w:val="22"/>
                <w:szCs w:val="22"/>
              </w:rPr>
            </w:pPr>
            <w:r>
              <w:rPr>
                <w:sz w:val="22"/>
                <w:szCs w:val="22"/>
              </w:rPr>
              <w:t>2016</w:t>
            </w:r>
          </w:p>
        </w:tc>
        <w:tc>
          <w:tcPr>
            <w:tcW w:w="2340" w:type="dxa"/>
          </w:tcPr>
          <w:p w14:paraId="3513C5F7" w14:textId="79575267" w:rsidR="00E73C14" w:rsidRDefault="00E73C14">
            <w:pPr>
              <w:rPr>
                <w:sz w:val="22"/>
                <w:szCs w:val="22"/>
              </w:rPr>
            </w:pPr>
            <w:r>
              <w:rPr>
                <w:sz w:val="22"/>
                <w:szCs w:val="22"/>
              </w:rPr>
              <w:t>Face-to-Face Qualitative</w:t>
            </w:r>
          </w:p>
        </w:tc>
        <w:tc>
          <w:tcPr>
            <w:tcW w:w="3600" w:type="dxa"/>
          </w:tcPr>
          <w:p w14:paraId="529E6D12" w14:textId="53FA4BA2" w:rsidR="00E73C14" w:rsidRPr="00E075DD" w:rsidRDefault="00CE7CB0">
            <w:pPr>
              <w:rPr>
                <w:sz w:val="22"/>
                <w:szCs w:val="22"/>
              </w:rPr>
            </w:pPr>
            <w:r>
              <w:rPr>
                <w:sz w:val="22"/>
                <w:szCs w:val="22"/>
              </w:rPr>
              <w:t>The aim of this study was to provide an in-depth understanding of women’s beliefs about physical activity and exercise participation during the postpartum period</w:t>
            </w:r>
            <w:r w:rsidR="00545F53">
              <w:rPr>
                <w:sz w:val="22"/>
                <w:szCs w:val="22"/>
              </w:rPr>
              <w:t xml:space="preserve"> (6 weeks to 12 months)</w:t>
            </w:r>
            <w:r>
              <w:rPr>
                <w:sz w:val="22"/>
                <w:szCs w:val="22"/>
              </w:rPr>
              <w:t xml:space="preserve"> by incorporating the social-ecological framework.</w:t>
            </w:r>
            <w:r w:rsidR="00545F53">
              <w:rPr>
                <w:sz w:val="22"/>
                <w:szCs w:val="22"/>
              </w:rPr>
              <w:t xml:space="preserve"> The study took a cohort of 14 postpartum women from a</w:t>
            </w:r>
            <w:r w:rsidR="00AA62BC">
              <w:rPr>
                <w:sz w:val="22"/>
                <w:szCs w:val="22"/>
              </w:rPr>
              <w:t xml:space="preserve"> previous</w:t>
            </w:r>
            <w:r w:rsidR="00545F53">
              <w:rPr>
                <w:sz w:val="22"/>
                <w:szCs w:val="22"/>
              </w:rPr>
              <w:t xml:space="preserve"> survey study of the barriers and enablers to exercise participatio</w:t>
            </w:r>
            <w:r w:rsidR="00AA62BC">
              <w:rPr>
                <w:sz w:val="22"/>
                <w:szCs w:val="22"/>
              </w:rPr>
              <w:t>n and conducted</w:t>
            </w:r>
            <w:r w:rsidR="00545F53">
              <w:rPr>
                <w:sz w:val="22"/>
                <w:szCs w:val="22"/>
              </w:rPr>
              <w:t xml:space="preserve"> in-home interviews</w:t>
            </w:r>
            <w:r w:rsidR="00AA62BC">
              <w:rPr>
                <w:sz w:val="22"/>
                <w:szCs w:val="22"/>
              </w:rPr>
              <w:t xml:space="preserve"> </w:t>
            </w:r>
            <w:r w:rsidR="00545F53">
              <w:rPr>
                <w:sz w:val="22"/>
                <w:szCs w:val="22"/>
              </w:rPr>
              <w:t>to further understand the depth and context of the results from the original survey regarding barriers, beliefs, and enablers of physical activity.</w:t>
            </w:r>
          </w:p>
        </w:tc>
        <w:tc>
          <w:tcPr>
            <w:tcW w:w="2255" w:type="dxa"/>
          </w:tcPr>
          <w:p w14:paraId="22CB2B4D" w14:textId="119F528A" w:rsidR="00E73C14" w:rsidRDefault="00E73C14">
            <w:pPr>
              <w:rPr>
                <w:sz w:val="22"/>
                <w:szCs w:val="22"/>
              </w:rPr>
            </w:pPr>
            <w:r>
              <w:rPr>
                <w:sz w:val="22"/>
                <w:szCs w:val="22"/>
              </w:rPr>
              <w:t>Australia</w:t>
            </w:r>
          </w:p>
        </w:tc>
      </w:tr>
      <w:tr w:rsidR="00F579C7" w:rsidRPr="00E075DD" w14:paraId="76EC6A9B" w14:textId="77777777" w:rsidTr="00E075DD">
        <w:trPr>
          <w:trHeight w:val="300"/>
        </w:trPr>
        <w:tc>
          <w:tcPr>
            <w:tcW w:w="3780" w:type="dxa"/>
          </w:tcPr>
          <w:p w14:paraId="46403F99" w14:textId="54FDDFDA" w:rsidR="00F579C7" w:rsidRDefault="00F579C7">
            <w:pPr>
              <w:rPr>
                <w:sz w:val="22"/>
                <w:szCs w:val="22"/>
              </w:rPr>
            </w:pPr>
            <w:r>
              <w:rPr>
                <w:sz w:val="22"/>
                <w:szCs w:val="22"/>
              </w:rPr>
              <w:lastRenderedPageBreak/>
              <w:t>Enhanced Curriculum Intervention Did Not Result in increased Postnatal Physical Activity in Rural, Southern, Primarily African American Women</w:t>
            </w:r>
          </w:p>
        </w:tc>
        <w:tc>
          <w:tcPr>
            <w:tcW w:w="1710" w:type="dxa"/>
          </w:tcPr>
          <w:p w14:paraId="29D4B523" w14:textId="1CEF946B" w:rsidR="00F579C7" w:rsidRDefault="00F579C7">
            <w:pPr>
              <w:rPr>
                <w:sz w:val="22"/>
                <w:szCs w:val="22"/>
              </w:rPr>
            </w:pPr>
            <w:r>
              <w:rPr>
                <w:sz w:val="22"/>
                <w:szCs w:val="22"/>
              </w:rPr>
              <w:t>Thomson, et al.</w:t>
            </w:r>
          </w:p>
        </w:tc>
        <w:tc>
          <w:tcPr>
            <w:tcW w:w="1620" w:type="dxa"/>
          </w:tcPr>
          <w:p w14:paraId="6035D069" w14:textId="590D8D8A" w:rsidR="00F579C7" w:rsidRDefault="00F579C7">
            <w:pPr>
              <w:rPr>
                <w:sz w:val="22"/>
                <w:szCs w:val="22"/>
              </w:rPr>
            </w:pPr>
            <w:r>
              <w:rPr>
                <w:sz w:val="22"/>
                <w:szCs w:val="22"/>
              </w:rPr>
              <w:t>2019</w:t>
            </w:r>
          </w:p>
        </w:tc>
        <w:tc>
          <w:tcPr>
            <w:tcW w:w="2340" w:type="dxa"/>
          </w:tcPr>
          <w:p w14:paraId="0B893E0A" w14:textId="4B5F62E1" w:rsidR="00F579C7" w:rsidRDefault="00F579C7">
            <w:pPr>
              <w:rPr>
                <w:sz w:val="22"/>
                <w:szCs w:val="22"/>
              </w:rPr>
            </w:pPr>
            <w:r>
              <w:rPr>
                <w:sz w:val="22"/>
                <w:szCs w:val="22"/>
              </w:rPr>
              <w:t>Randomized 2-Arm Parallel Controlled Trial</w:t>
            </w:r>
          </w:p>
        </w:tc>
        <w:tc>
          <w:tcPr>
            <w:tcW w:w="3600" w:type="dxa"/>
          </w:tcPr>
          <w:p w14:paraId="2B1DBCB5" w14:textId="1EEDB75C" w:rsidR="00F579C7" w:rsidRPr="00E075DD" w:rsidRDefault="00545F53">
            <w:pPr>
              <w:rPr>
                <w:sz w:val="22"/>
                <w:szCs w:val="22"/>
              </w:rPr>
            </w:pPr>
            <w:r>
              <w:rPr>
                <w:sz w:val="22"/>
                <w:szCs w:val="22"/>
              </w:rPr>
              <w:t>The purpose of this study was to test the impact of an enhanced home visiting curriculum on postnatal physical activity in rural, southern, primarily African American mothers. The women were randomized to standard home visiting curriculum or lifestyle enhanced home visiting curriculum (Parents as Teachers curriculum – culturally tailored, maternal weight management, and early childhood obesity prevention components). Physical activity behavior and related psychosocial constructs including attitudes, expectations, self-efficacy, social support, and barrier</w:t>
            </w:r>
            <w:r w:rsidR="00AA62BC">
              <w:rPr>
                <w:sz w:val="22"/>
                <w:szCs w:val="22"/>
              </w:rPr>
              <w:t>s</w:t>
            </w:r>
            <w:r>
              <w:rPr>
                <w:sz w:val="22"/>
                <w:szCs w:val="22"/>
              </w:rPr>
              <w:t xml:space="preserve"> were measured; psychosocial factors</w:t>
            </w:r>
            <w:r w:rsidR="00AA62BC">
              <w:rPr>
                <w:sz w:val="22"/>
                <w:szCs w:val="22"/>
              </w:rPr>
              <w:t>, including barriers,</w:t>
            </w:r>
            <w:r>
              <w:rPr>
                <w:sz w:val="22"/>
                <w:szCs w:val="22"/>
              </w:rPr>
              <w:t xml:space="preserve"> were measured at postnatal months 1 and 12.</w:t>
            </w:r>
          </w:p>
        </w:tc>
        <w:tc>
          <w:tcPr>
            <w:tcW w:w="2255" w:type="dxa"/>
          </w:tcPr>
          <w:p w14:paraId="2EDD32A3" w14:textId="288EB8ED" w:rsidR="00F579C7" w:rsidRDefault="00F579C7">
            <w:pPr>
              <w:rPr>
                <w:sz w:val="22"/>
                <w:szCs w:val="22"/>
              </w:rPr>
            </w:pPr>
            <w:r>
              <w:rPr>
                <w:sz w:val="22"/>
                <w:szCs w:val="22"/>
              </w:rPr>
              <w:t>The United States</w:t>
            </w:r>
          </w:p>
        </w:tc>
      </w:tr>
      <w:tr w:rsidR="00F579C7" w:rsidRPr="00E075DD" w14:paraId="50EAD653" w14:textId="77777777" w:rsidTr="00E075DD">
        <w:trPr>
          <w:trHeight w:val="300"/>
        </w:trPr>
        <w:tc>
          <w:tcPr>
            <w:tcW w:w="3780" w:type="dxa"/>
          </w:tcPr>
          <w:p w14:paraId="321C1B42" w14:textId="026D58FD" w:rsidR="00F579C7" w:rsidRDefault="00F579C7">
            <w:pPr>
              <w:rPr>
                <w:sz w:val="22"/>
                <w:szCs w:val="22"/>
              </w:rPr>
            </w:pPr>
            <w:r>
              <w:rPr>
                <w:sz w:val="22"/>
                <w:szCs w:val="22"/>
              </w:rPr>
              <w:t>Correlates of Self-Reported Physical Activity at 3- and 12- Months Postpartum</w:t>
            </w:r>
          </w:p>
        </w:tc>
        <w:tc>
          <w:tcPr>
            <w:tcW w:w="1710" w:type="dxa"/>
          </w:tcPr>
          <w:p w14:paraId="7B4E82B2" w14:textId="1C8D416C" w:rsidR="00F579C7" w:rsidRDefault="00F579C7">
            <w:pPr>
              <w:rPr>
                <w:sz w:val="22"/>
                <w:szCs w:val="22"/>
              </w:rPr>
            </w:pPr>
            <w:proofErr w:type="spellStart"/>
            <w:r>
              <w:rPr>
                <w:sz w:val="22"/>
                <w:szCs w:val="22"/>
              </w:rPr>
              <w:t>Vladutui</w:t>
            </w:r>
            <w:proofErr w:type="spellEnd"/>
            <w:r>
              <w:rPr>
                <w:sz w:val="22"/>
                <w:szCs w:val="22"/>
              </w:rPr>
              <w:t>, et al.</w:t>
            </w:r>
          </w:p>
        </w:tc>
        <w:tc>
          <w:tcPr>
            <w:tcW w:w="1620" w:type="dxa"/>
          </w:tcPr>
          <w:p w14:paraId="0DF8F10F" w14:textId="3078FC0A" w:rsidR="00F579C7" w:rsidRDefault="00F579C7">
            <w:pPr>
              <w:rPr>
                <w:sz w:val="22"/>
                <w:szCs w:val="22"/>
              </w:rPr>
            </w:pPr>
            <w:r>
              <w:rPr>
                <w:sz w:val="22"/>
                <w:szCs w:val="22"/>
              </w:rPr>
              <w:t>2015</w:t>
            </w:r>
          </w:p>
        </w:tc>
        <w:tc>
          <w:tcPr>
            <w:tcW w:w="2340" w:type="dxa"/>
          </w:tcPr>
          <w:p w14:paraId="224492CF" w14:textId="3A87694A" w:rsidR="00F579C7" w:rsidRDefault="00F579C7">
            <w:pPr>
              <w:rPr>
                <w:sz w:val="22"/>
                <w:szCs w:val="22"/>
              </w:rPr>
            </w:pPr>
            <w:r>
              <w:rPr>
                <w:sz w:val="22"/>
                <w:szCs w:val="22"/>
              </w:rPr>
              <w:t>Prospective Cohort</w:t>
            </w:r>
          </w:p>
        </w:tc>
        <w:tc>
          <w:tcPr>
            <w:tcW w:w="3600" w:type="dxa"/>
          </w:tcPr>
          <w:p w14:paraId="3BC0D82E" w14:textId="098EBD21" w:rsidR="00545F53" w:rsidRPr="00545F53" w:rsidRDefault="00545F53" w:rsidP="00545F53">
            <w:pPr>
              <w:rPr>
                <w:sz w:val="22"/>
                <w:szCs w:val="22"/>
              </w:rPr>
            </w:pPr>
            <w:r>
              <w:rPr>
                <w:sz w:val="22"/>
                <w:szCs w:val="22"/>
              </w:rPr>
              <w:t xml:space="preserve">The objective of this study was to identify correlates of self-reported total and recreational moderate to vigorous physical activity at 3 and 12 months postpartum among a cohort of women enrolled in the Pregnancy, Infection, and Nutrition (PIN) Postpartum Study. </w:t>
            </w:r>
            <w:r w:rsidR="00AA62BC">
              <w:rPr>
                <w:sz w:val="22"/>
                <w:szCs w:val="22"/>
              </w:rPr>
              <w:t xml:space="preserve">Correlates were identified according to the socio-ecological framework and represented intrapersonal and interpersonal measures that may positively or negatively influence </w:t>
            </w:r>
            <w:r w:rsidR="00AA62BC">
              <w:rPr>
                <w:sz w:val="22"/>
                <w:szCs w:val="22"/>
              </w:rPr>
              <w:lastRenderedPageBreak/>
              <w:t>physical activity participation (i.e. barriers or enablers).</w:t>
            </w:r>
          </w:p>
        </w:tc>
        <w:tc>
          <w:tcPr>
            <w:tcW w:w="2255" w:type="dxa"/>
          </w:tcPr>
          <w:p w14:paraId="70323366" w14:textId="0E4F2D69" w:rsidR="00F579C7" w:rsidRDefault="00F579C7">
            <w:pPr>
              <w:rPr>
                <w:sz w:val="22"/>
                <w:szCs w:val="22"/>
              </w:rPr>
            </w:pPr>
            <w:r>
              <w:rPr>
                <w:sz w:val="22"/>
                <w:szCs w:val="22"/>
              </w:rPr>
              <w:lastRenderedPageBreak/>
              <w:t>The United states</w:t>
            </w:r>
          </w:p>
        </w:tc>
      </w:tr>
    </w:tbl>
    <w:p w14:paraId="39C93C1C" w14:textId="77777777" w:rsidR="009D621E" w:rsidRPr="00E075DD" w:rsidRDefault="009D621E">
      <w:pPr>
        <w:rPr>
          <w:sz w:val="22"/>
          <w:szCs w:val="22"/>
        </w:rPr>
      </w:pPr>
    </w:p>
    <w:sectPr w:rsidR="009D621E" w:rsidRPr="00E075DD" w:rsidSect="00E075DD">
      <w:headerReference w:type="default" r:id="rId6"/>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DF81" w14:textId="77777777" w:rsidR="00C54094" w:rsidRDefault="00C54094" w:rsidP="0084125E">
      <w:r>
        <w:separator/>
      </w:r>
    </w:p>
  </w:endnote>
  <w:endnote w:type="continuationSeparator" w:id="0">
    <w:p w14:paraId="42B3C596" w14:textId="77777777" w:rsidR="00C54094" w:rsidRDefault="00C54094" w:rsidP="008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5073" w14:textId="77777777" w:rsidR="00C54094" w:rsidRDefault="00C54094" w:rsidP="0084125E">
      <w:r>
        <w:separator/>
      </w:r>
    </w:p>
  </w:footnote>
  <w:footnote w:type="continuationSeparator" w:id="0">
    <w:p w14:paraId="3E369E1C" w14:textId="77777777" w:rsidR="00C54094" w:rsidRDefault="00C54094" w:rsidP="00841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322B" w14:textId="30A8D88C" w:rsidR="0084125E" w:rsidRDefault="0084125E">
    <w:pPr>
      <w:pStyle w:val="Header"/>
    </w:pPr>
    <w:r>
      <w:t>Supplemental Material</w:t>
    </w:r>
    <w:r w:rsidR="008411FA">
      <w:t>: Study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26"/>
    <w:rsid w:val="000F6185"/>
    <w:rsid w:val="00196B97"/>
    <w:rsid w:val="003B3526"/>
    <w:rsid w:val="00545F53"/>
    <w:rsid w:val="007F4518"/>
    <w:rsid w:val="008411FA"/>
    <w:rsid w:val="0084125E"/>
    <w:rsid w:val="008A0B4A"/>
    <w:rsid w:val="009D1D36"/>
    <w:rsid w:val="009D621E"/>
    <w:rsid w:val="00A642C7"/>
    <w:rsid w:val="00AA62BC"/>
    <w:rsid w:val="00B06DAC"/>
    <w:rsid w:val="00C17D85"/>
    <w:rsid w:val="00C54094"/>
    <w:rsid w:val="00C6799C"/>
    <w:rsid w:val="00C741E3"/>
    <w:rsid w:val="00CA3075"/>
    <w:rsid w:val="00CE7CB0"/>
    <w:rsid w:val="00D360ED"/>
    <w:rsid w:val="00E075DD"/>
    <w:rsid w:val="00E22B18"/>
    <w:rsid w:val="00E73C14"/>
    <w:rsid w:val="00F118B2"/>
    <w:rsid w:val="00F579C7"/>
    <w:rsid w:val="00F76155"/>
    <w:rsid w:val="00F9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14D1"/>
  <w15:chartTrackingRefBased/>
  <w15:docId w15:val="{3FE93872-C316-814F-A724-27BC01B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25E"/>
    <w:pPr>
      <w:tabs>
        <w:tab w:val="center" w:pos="4680"/>
        <w:tab w:val="right" w:pos="9360"/>
      </w:tabs>
    </w:pPr>
  </w:style>
  <w:style w:type="character" w:customStyle="1" w:styleId="HeaderChar">
    <w:name w:val="Header Char"/>
    <w:basedOn w:val="DefaultParagraphFont"/>
    <w:link w:val="Header"/>
    <w:uiPriority w:val="99"/>
    <w:rsid w:val="0084125E"/>
    <w:rPr>
      <w:rFonts w:eastAsiaTheme="minorEastAsia"/>
    </w:rPr>
  </w:style>
  <w:style w:type="paragraph" w:styleId="Footer">
    <w:name w:val="footer"/>
    <w:basedOn w:val="Normal"/>
    <w:link w:val="FooterChar"/>
    <w:uiPriority w:val="99"/>
    <w:unhideWhenUsed/>
    <w:rsid w:val="0084125E"/>
    <w:pPr>
      <w:tabs>
        <w:tab w:val="center" w:pos="4680"/>
        <w:tab w:val="right" w:pos="9360"/>
      </w:tabs>
    </w:pPr>
  </w:style>
  <w:style w:type="character" w:customStyle="1" w:styleId="FooterChar">
    <w:name w:val="Footer Char"/>
    <w:basedOn w:val="DefaultParagraphFont"/>
    <w:link w:val="Footer"/>
    <w:uiPriority w:val="99"/>
    <w:rsid w:val="0084125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3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Edie</dc:creator>
  <cp:keywords/>
  <dc:description/>
  <cp:lastModifiedBy>Rebekah Edie</cp:lastModifiedBy>
  <cp:revision>2</cp:revision>
  <dcterms:created xsi:type="dcterms:W3CDTF">2020-11-03T14:12:00Z</dcterms:created>
  <dcterms:modified xsi:type="dcterms:W3CDTF">2020-11-03T14:12:00Z</dcterms:modified>
</cp:coreProperties>
</file>