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BAB0" w14:textId="77777777" w:rsidR="005A6153" w:rsidRPr="005A6153" w:rsidRDefault="005A6153" w:rsidP="005A6153">
      <w:pPr>
        <w:spacing w:line="480" w:lineRule="auto"/>
        <w:rPr>
          <w:rFonts w:ascii="Times" w:eastAsia="Times" w:hAnsi="Times" w:cs="Times"/>
        </w:rPr>
      </w:pPr>
      <w:r w:rsidRPr="005A6153">
        <w:rPr>
          <w:rFonts w:ascii="Times" w:eastAsia="Times" w:hAnsi="Times" w:cs="Times"/>
        </w:rPr>
        <w:t>Table A: Absolute and relative contraindications to exercise</w:t>
      </w:r>
    </w:p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75"/>
      </w:tblGrid>
      <w:tr w:rsidR="005A6153" w14:paraId="1C86F96A" w14:textId="77777777" w:rsidTr="005A6153">
        <w:trPr>
          <w:trHeight w:val="4245"/>
        </w:trPr>
        <w:tc>
          <w:tcPr>
            <w:tcW w:w="1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D85D" w14:textId="77777777" w:rsidR="005A6153" w:rsidRPr="005A6153" w:rsidRDefault="005A6153" w:rsidP="000308EC">
            <w:pPr>
              <w:spacing w:line="480" w:lineRule="auto"/>
              <w:rPr>
                <w:rFonts w:ascii="Times" w:eastAsia="Times" w:hAnsi="Times" w:cs="Times"/>
                <w:b/>
              </w:rPr>
            </w:pPr>
            <w:r w:rsidRPr="005A6153">
              <w:rPr>
                <w:rFonts w:ascii="Times" w:eastAsia="Times" w:hAnsi="Times" w:cs="Times"/>
                <w:b/>
              </w:rPr>
              <w:t>Absolute contraindications:</w:t>
            </w:r>
          </w:p>
          <w:p w14:paraId="294F4D3D" w14:textId="77777777" w:rsidR="005A6153" w:rsidRPr="005A6153" w:rsidRDefault="005A6153" w:rsidP="000308EC">
            <w:pPr>
              <w:spacing w:line="480" w:lineRule="auto"/>
              <w:ind w:left="360"/>
              <w:rPr>
                <w:rFonts w:ascii="Times" w:eastAsia="Times" w:hAnsi="Times" w:cs="Times"/>
                <w:vertAlign w:val="superscript"/>
              </w:rPr>
            </w:pPr>
            <w:r w:rsidRPr="005A6153">
              <w:rPr>
                <w:rFonts w:ascii="Calibri" w:eastAsia="Calibri" w:hAnsi="Calibri" w:cs="Calibri"/>
              </w:rPr>
              <w:t>●</w:t>
            </w:r>
            <w:r w:rsidRPr="005A6153">
              <w:rPr>
                <w:rFonts w:ascii="Times" w:eastAsia="Times" w:hAnsi="Times" w:cs="Times"/>
              </w:rPr>
              <w:t>Vaginal bleeding not associated with menses (increase in bleeding in first 8 weeks postpartum; persistence or new onset beyond 8 weeks postpartum)</w:t>
            </w:r>
            <w:hyperlink r:id="rId6">
              <w:r w:rsidRPr="005A6153">
                <w:rPr>
                  <w:rFonts w:ascii="Times" w:eastAsia="Times" w:hAnsi="Times" w:cs="Times"/>
                  <w:color w:val="000000"/>
                  <w:vertAlign w:val="superscript"/>
                </w:rPr>
                <w:t>24</w:t>
              </w:r>
            </w:hyperlink>
          </w:p>
          <w:p w14:paraId="6252F4C0" w14:textId="77777777" w:rsidR="005A6153" w:rsidRPr="005A6153" w:rsidRDefault="005A6153" w:rsidP="000308EC">
            <w:pPr>
              <w:spacing w:line="480" w:lineRule="auto"/>
              <w:ind w:left="360"/>
              <w:rPr>
                <w:rFonts w:ascii="Times" w:eastAsia="Times" w:hAnsi="Times" w:cs="Times"/>
              </w:rPr>
            </w:pPr>
            <w:r w:rsidRPr="005A6153">
              <w:rPr>
                <w:rFonts w:ascii="Calibri" w:eastAsia="Calibri" w:hAnsi="Calibri" w:cs="Calibri"/>
              </w:rPr>
              <w:t>●</w:t>
            </w:r>
            <w:r w:rsidRPr="005A6153">
              <w:rPr>
                <w:rFonts w:ascii="Times" w:eastAsia="Times" w:hAnsi="Times" w:cs="Times"/>
              </w:rPr>
              <w:t>Abdominal pain</w:t>
            </w:r>
          </w:p>
          <w:p w14:paraId="2384508E" w14:textId="77777777" w:rsidR="005A6153" w:rsidRPr="005A6153" w:rsidRDefault="005A6153" w:rsidP="000308EC">
            <w:pPr>
              <w:spacing w:line="480" w:lineRule="auto"/>
              <w:ind w:left="360"/>
              <w:rPr>
                <w:rFonts w:ascii="Times" w:eastAsia="Times" w:hAnsi="Times" w:cs="Times"/>
                <w:vertAlign w:val="superscript"/>
              </w:rPr>
            </w:pPr>
            <w:r w:rsidRPr="005A6153">
              <w:rPr>
                <w:rFonts w:ascii="Calibri" w:eastAsia="Calibri" w:hAnsi="Calibri" w:cs="Calibri"/>
              </w:rPr>
              <w:t>●</w:t>
            </w:r>
            <w:r w:rsidRPr="005A6153">
              <w:rPr>
                <w:rFonts w:ascii="Times" w:eastAsia="Times" w:hAnsi="Times" w:cs="Times"/>
              </w:rPr>
              <w:t>Hemodynamically unstable (ischemic symptoms combined with systolic BP decrease &gt;10 mm Hg with exercise)</w:t>
            </w:r>
            <w:hyperlink r:id="rId7">
              <w:r w:rsidRPr="005A6153">
                <w:rPr>
                  <w:rFonts w:ascii="Times" w:eastAsia="Times" w:hAnsi="Times" w:cs="Times"/>
                  <w:color w:val="000000"/>
                  <w:vertAlign w:val="superscript"/>
                </w:rPr>
                <w:t>28</w:t>
              </w:r>
            </w:hyperlink>
          </w:p>
          <w:p w14:paraId="26131328" w14:textId="77777777" w:rsidR="005A6153" w:rsidRPr="005A6153" w:rsidRDefault="005A6153" w:rsidP="000308EC">
            <w:pPr>
              <w:spacing w:line="480" w:lineRule="auto"/>
              <w:ind w:left="360"/>
              <w:rPr>
                <w:rFonts w:ascii="Times" w:eastAsia="Times" w:hAnsi="Times" w:cs="Times"/>
                <w:vertAlign w:val="superscript"/>
              </w:rPr>
            </w:pPr>
            <w:r w:rsidRPr="005A6153">
              <w:rPr>
                <w:rFonts w:ascii="Calibri" w:eastAsia="Calibri" w:hAnsi="Calibri" w:cs="Calibri"/>
              </w:rPr>
              <w:t>●</w:t>
            </w:r>
            <w:r w:rsidRPr="005A6153">
              <w:rPr>
                <w:rFonts w:ascii="Times" w:eastAsia="Times" w:hAnsi="Times" w:cs="Times"/>
              </w:rPr>
              <w:t>Pregnancy related or postpartum related conditions in which no vigorous exercise has been advised (such as postpartum cardiomyopathy)</w:t>
            </w:r>
            <w:hyperlink r:id="rId8">
              <w:r w:rsidRPr="005A6153">
                <w:rPr>
                  <w:rFonts w:ascii="Times" w:eastAsia="Times" w:hAnsi="Times" w:cs="Times"/>
                  <w:color w:val="000000"/>
                  <w:vertAlign w:val="superscript"/>
                </w:rPr>
                <w:t>27</w:t>
              </w:r>
            </w:hyperlink>
          </w:p>
          <w:p w14:paraId="44D2A884" w14:textId="77777777" w:rsidR="005A6153" w:rsidRPr="005A6153" w:rsidRDefault="005A6153" w:rsidP="000308EC">
            <w:pPr>
              <w:spacing w:line="480" w:lineRule="auto"/>
              <w:ind w:left="360"/>
              <w:rPr>
                <w:rFonts w:ascii="Times" w:eastAsia="Times" w:hAnsi="Times" w:cs="Times"/>
                <w:vertAlign w:val="superscript"/>
              </w:rPr>
            </w:pPr>
            <w:r w:rsidRPr="005A6153">
              <w:rPr>
                <w:rFonts w:ascii="Calibri" w:eastAsia="Calibri" w:hAnsi="Calibri" w:cs="Calibri"/>
              </w:rPr>
              <w:t>●</w:t>
            </w:r>
            <w:r w:rsidRPr="005A6153">
              <w:rPr>
                <w:rFonts w:ascii="Times" w:eastAsia="Times" w:hAnsi="Times" w:cs="Times"/>
              </w:rPr>
              <w:t>People with cesarean birth should be cleared by their obstetric provider prior to resuming running</w:t>
            </w:r>
            <w:hyperlink r:id="rId9">
              <w:r w:rsidRPr="005A6153">
                <w:rPr>
                  <w:rFonts w:ascii="Times" w:eastAsia="Times" w:hAnsi="Times" w:cs="Times"/>
                  <w:color w:val="000000"/>
                  <w:vertAlign w:val="superscript"/>
                </w:rPr>
                <w:t>27</w:t>
              </w:r>
            </w:hyperlink>
          </w:p>
          <w:p w14:paraId="6097B8A0" w14:textId="77777777" w:rsidR="005A6153" w:rsidRPr="005A6153" w:rsidRDefault="005A6153" w:rsidP="000308EC">
            <w:pPr>
              <w:spacing w:line="480" w:lineRule="auto"/>
              <w:ind w:left="360"/>
              <w:rPr>
                <w:rFonts w:ascii="Times" w:eastAsia="Times" w:hAnsi="Times" w:cs="Times"/>
                <w:vertAlign w:val="superscript"/>
              </w:rPr>
            </w:pPr>
            <w:r w:rsidRPr="005A6153">
              <w:rPr>
                <w:rFonts w:ascii="Calibri" w:eastAsia="Calibri" w:hAnsi="Calibri" w:cs="Calibri"/>
              </w:rPr>
              <w:t>●</w:t>
            </w:r>
            <w:r w:rsidRPr="005A6153">
              <w:rPr>
                <w:rFonts w:ascii="Times" w:eastAsia="Times" w:hAnsi="Times" w:cs="Times"/>
              </w:rPr>
              <w:t>Breathing difficulties</w:t>
            </w:r>
            <w:hyperlink r:id="rId10">
              <w:r w:rsidRPr="005A6153">
                <w:rPr>
                  <w:rFonts w:ascii="Times" w:eastAsia="Times" w:hAnsi="Times" w:cs="Times"/>
                  <w:color w:val="000000"/>
                  <w:vertAlign w:val="superscript"/>
                </w:rPr>
                <w:t>28</w:t>
              </w:r>
            </w:hyperlink>
          </w:p>
          <w:p w14:paraId="3792C8D0" w14:textId="77777777" w:rsidR="005A6153" w:rsidRPr="005A6153" w:rsidRDefault="005A6153" w:rsidP="000308EC">
            <w:pPr>
              <w:spacing w:line="480" w:lineRule="auto"/>
              <w:ind w:left="360"/>
              <w:rPr>
                <w:rFonts w:ascii="Times" w:eastAsia="Times" w:hAnsi="Times" w:cs="Times"/>
                <w:vertAlign w:val="superscript"/>
              </w:rPr>
            </w:pPr>
            <w:r w:rsidRPr="005A6153">
              <w:rPr>
                <w:rFonts w:ascii="Calibri" w:eastAsia="Calibri" w:hAnsi="Calibri" w:cs="Calibri"/>
              </w:rPr>
              <w:t>●</w:t>
            </w:r>
            <w:r w:rsidRPr="005A6153">
              <w:rPr>
                <w:rFonts w:ascii="Times" w:eastAsia="Times" w:hAnsi="Times" w:cs="Times"/>
              </w:rPr>
              <w:t>Chest pain</w:t>
            </w:r>
            <w:hyperlink r:id="rId11">
              <w:r w:rsidRPr="005A6153">
                <w:rPr>
                  <w:rFonts w:ascii="Times" w:eastAsia="Times" w:hAnsi="Times" w:cs="Times"/>
                  <w:color w:val="000000"/>
                  <w:vertAlign w:val="superscript"/>
                </w:rPr>
                <w:t>28</w:t>
              </w:r>
            </w:hyperlink>
          </w:p>
          <w:p w14:paraId="152EA29D" w14:textId="77777777" w:rsidR="005A6153" w:rsidRPr="005A6153" w:rsidRDefault="005A6153" w:rsidP="000308EC">
            <w:pPr>
              <w:spacing w:line="480" w:lineRule="auto"/>
              <w:ind w:left="360"/>
              <w:rPr>
                <w:rFonts w:ascii="Times" w:eastAsia="Times" w:hAnsi="Times" w:cs="Times"/>
                <w:vertAlign w:val="superscript"/>
              </w:rPr>
            </w:pPr>
            <w:r w:rsidRPr="005A6153">
              <w:rPr>
                <w:rFonts w:ascii="Calibri" w:eastAsia="Calibri" w:hAnsi="Calibri" w:cs="Calibri"/>
              </w:rPr>
              <w:t>●</w:t>
            </w:r>
            <w:r w:rsidRPr="005A6153">
              <w:rPr>
                <w:rFonts w:ascii="Times" w:eastAsia="Times" w:hAnsi="Times" w:cs="Times"/>
              </w:rPr>
              <w:t>Dizziness</w:t>
            </w:r>
            <w:hyperlink r:id="rId12">
              <w:r w:rsidRPr="005A6153">
                <w:rPr>
                  <w:rFonts w:ascii="Times" w:eastAsia="Times" w:hAnsi="Times" w:cs="Times"/>
                  <w:color w:val="000000"/>
                  <w:vertAlign w:val="superscript"/>
                </w:rPr>
                <w:t>28</w:t>
              </w:r>
            </w:hyperlink>
          </w:p>
          <w:p w14:paraId="39212CB7" w14:textId="77777777" w:rsidR="005A6153" w:rsidRPr="005A6153" w:rsidRDefault="005A6153" w:rsidP="000308EC">
            <w:pPr>
              <w:spacing w:line="480" w:lineRule="auto"/>
              <w:ind w:left="360"/>
              <w:rPr>
                <w:rFonts w:ascii="Times" w:eastAsia="Times" w:hAnsi="Times" w:cs="Times"/>
                <w:vertAlign w:val="superscript"/>
              </w:rPr>
            </w:pPr>
            <w:r w:rsidRPr="005A6153">
              <w:rPr>
                <w:rFonts w:ascii="Calibri" w:eastAsia="Calibri" w:hAnsi="Calibri" w:cs="Calibri"/>
              </w:rPr>
              <w:t>●</w:t>
            </w:r>
            <w:r w:rsidRPr="005A6153">
              <w:rPr>
                <w:rFonts w:ascii="Times" w:eastAsia="Times" w:hAnsi="Times" w:cs="Times"/>
              </w:rPr>
              <w:t>Neurological symptoms, such as fainting, ataxia, or muscle weakness influencing balance</w:t>
            </w:r>
            <w:hyperlink r:id="rId13">
              <w:r w:rsidRPr="005A6153">
                <w:rPr>
                  <w:rFonts w:ascii="Times" w:eastAsia="Times" w:hAnsi="Times" w:cs="Times"/>
                  <w:color w:val="000000"/>
                  <w:vertAlign w:val="superscript"/>
                </w:rPr>
                <w:t>28</w:t>
              </w:r>
            </w:hyperlink>
          </w:p>
          <w:p w14:paraId="48BD2D7D" w14:textId="77777777" w:rsidR="005A6153" w:rsidRPr="005A6153" w:rsidRDefault="005A6153" w:rsidP="000308EC">
            <w:pPr>
              <w:spacing w:line="480" w:lineRule="auto"/>
              <w:ind w:left="360"/>
              <w:rPr>
                <w:rFonts w:ascii="Times" w:eastAsia="Times" w:hAnsi="Times" w:cs="Times"/>
              </w:rPr>
            </w:pPr>
            <w:r w:rsidRPr="005A6153">
              <w:rPr>
                <w:rFonts w:ascii="Calibri" w:eastAsia="Calibri" w:hAnsi="Calibri" w:cs="Calibri"/>
              </w:rPr>
              <w:t>●</w:t>
            </w:r>
            <w:r w:rsidRPr="005A6153">
              <w:rPr>
                <w:rFonts w:ascii="Times" w:eastAsia="Times" w:hAnsi="Times" w:cs="Times"/>
              </w:rPr>
              <w:t>Calf pain or swelling</w:t>
            </w:r>
          </w:p>
        </w:tc>
      </w:tr>
      <w:tr w:rsidR="005A6153" w:rsidRPr="005A6153" w14:paraId="31FBB377" w14:textId="77777777" w:rsidTr="005A6153">
        <w:trPr>
          <w:trHeight w:val="1740"/>
        </w:trPr>
        <w:tc>
          <w:tcPr>
            <w:tcW w:w="1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2BA8" w14:textId="77777777" w:rsidR="005A6153" w:rsidRPr="005A6153" w:rsidRDefault="005A6153" w:rsidP="000308EC">
            <w:pPr>
              <w:spacing w:line="480" w:lineRule="auto"/>
              <w:rPr>
                <w:rFonts w:ascii="Times" w:eastAsia="Times" w:hAnsi="Times" w:cs="Times"/>
                <w:b/>
              </w:rPr>
            </w:pPr>
            <w:r w:rsidRPr="005A6153">
              <w:rPr>
                <w:rFonts w:ascii="Times" w:eastAsia="Times" w:hAnsi="Times" w:cs="Times"/>
              </w:rPr>
              <w:lastRenderedPageBreak/>
              <w:t xml:space="preserve"> </w:t>
            </w:r>
            <w:r w:rsidRPr="005A6153">
              <w:rPr>
                <w:rFonts w:ascii="Times" w:eastAsia="Times" w:hAnsi="Times" w:cs="Times"/>
                <w:b/>
              </w:rPr>
              <w:t>Relative contraindications</w:t>
            </w:r>
          </w:p>
          <w:p w14:paraId="0A667ED6" w14:textId="77777777" w:rsidR="005A6153" w:rsidRPr="005A6153" w:rsidRDefault="005A6153" w:rsidP="000308EC">
            <w:pPr>
              <w:spacing w:line="480" w:lineRule="auto"/>
              <w:ind w:left="360"/>
              <w:rPr>
                <w:rFonts w:ascii="Times" w:eastAsia="Times" w:hAnsi="Times" w:cs="Times"/>
              </w:rPr>
            </w:pPr>
            <w:r w:rsidRPr="005A6153">
              <w:rPr>
                <w:rFonts w:ascii="Calibri" w:eastAsia="Calibri" w:hAnsi="Calibri" w:cs="Calibri"/>
              </w:rPr>
              <w:t>●</w:t>
            </w:r>
            <w:r w:rsidRPr="005A6153">
              <w:rPr>
                <w:rFonts w:ascii="Times" w:eastAsia="Times" w:hAnsi="Times" w:cs="Times"/>
              </w:rPr>
              <w:t xml:space="preserve"> Unassessed urinary or fecal incontinence postpartum</w:t>
            </w:r>
          </w:p>
          <w:p w14:paraId="191C9111" w14:textId="77777777" w:rsidR="005A6153" w:rsidRPr="005A6153" w:rsidRDefault="005A6153" w:rsidP="000308EC">
            <w:pPr>
              <w:spacing w:line="480" w:lineRule="auto"/>
              <w:ind w:left="360"/>
              <w:rPr>
                <w:rFonts w:ascii="Times" w:eastAsia="Times" w:hAnsi="Times" w:cs="Times"/>
                <w:vertAlign w:val="superscript"/>
              </w:rPr>
            </w:pPr>
            <w:r w:rsidRPr="005A6153">
              <w:rPr>
                <w:rFonts w:ascii="Calibri" w:eastAsia="Calibri" w:hAnsi="Calibri" w:cs="Calibri"/>
              </w:rPr>
              <w:t>●</w:t>
            </w:r>
            <w:r w:rsidRPr="005A6153">
              <w:rPr>
                <w:rFonts w:ascii="Times" w:eastAsia="Times" w:hAnsi="Times" w:cs="Times"/>
              </w:rPr>
              <w:t xml:space="preserve"> RRI prior to delivery</w:t>
            </w:r>
            <w:hyperlink r:id="rId14">
              <w:r w:rsidRPr="005A6153">
                <w:rPr>
                  <w:rFonts w:ascii="Times" w:eastAsia="Times" w:hAnsi="Times" w:cs="Times"/>
                  <w:color w:val="000000"/>
                  <w:vertAlign w:val="superscript"/>
                </w:rPr>
                <w:t>29</w:t>
              </w:r>
            </w:hyperlink>
          </w:p>
          <w:p w14:paraId="77F5F66D" w14:textId="77777777" w:rsidR="005A6153" w:rsidRPr="005A6153" w:rsidRDefault="005A6153" w:rsidP="000308EC">
            <w:pPr>
              <w:spacing w:line="480" w:lineRule="auto"/>
              <w:ind w:left="360"/>
              <w:rPr>
                <w:rFonts w:ascii="Times" w:eastAsia="Times" w:hAnsi="Times" w:cs="Times"/>
                <w:vertAlign w:val="superscript"/>
              </w:rPr>
            </w:pPr>
            <w:r w:rsidRPr="005A6153">
              <w:rPr>
                <w:rFonts w:ascii="Calibri" w:eastAsia="Calibri" w:hAnsi="Calibri" w:cs="Calibri"/>
              </w:rPr>
              <w:t>●</w:t>
            </w:r>
            <w:r w:rsidRPr="005A6153">
              <w:rPr>
                <w:rFonts w:ascii="Times" w:eastAsia="Times" w:hAnsi="Times" w:cs="Times"/>
              </w:rPr>
              <w:t xml:space="preserve"> Significant increase in BP (&gt;250/115) or decrease in systolic BP &gt;10 mm Hg without ischemic symptoms</w:t>
            </w:r>
            <w:hyperlink r:id="rId15">
              <w:r w:rsidRPr="005A6153">
                <w:rPr>
                  <w:rFonts w:ascii="Times" w:eastAsia="Times" w:hAnsi="Times" w:cs="Times"/>
                  <w:color w:val="000000"/>
                  <w:vertAlign w:val="superscript"/>
                </w:rPr>
                <w:t>28</w:t>
              </w:r>
            </w:hyperlink>
          </w:p>
        </w:tc>
      </w:tr>
    </w:tbl>
    <w:p w14:paraId="2020A1D7" w14:textId="77777777" w:rsidR="005A6153" w:rsidRPr="005A6153" w:rsidRDefault="005A6153" w:rsidP="005A6153">
      <w:pPr>
        <w:spacing w:line="480" w:lineRule="auto"/>
        <w:rPr>
          <w:rFonts w:ascii="Times" w:eastAsia="Times" w:hAnsi="Times" w:cs="Times"/>
        </w:rPr>
      </w:pPr>
      <w:r w:rsidRPr="005A6153">
        <w:rPr>
          <w:rFonts w:ascii="Times" w:eastAsia="Times" w:hAnsi="Times" w:cs="Times"/>
        </w:rPr>
        <w:t>BP: blood pressure; mm HG: millimeters of mercury; RRI: running related injury</w:t>
      </w:r>
    </w:p>
    <w:p w14:paraId="1EED8522" w14:textId="77777777" w:rsidR="005A6153" w:rsidRDefault="005A6153"/>
    <w:sectPr w:rsidR="005A6153" w:rsidSect="005A6153"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E05B" w14:textId="77777777" w:rsidR="00FD4214" w:rsidRDefault="00FD4214" w:rsidP="00FD4214">
      <w:r>
        <w:separator/>
      </w:r>
    </w:p>
  </w:endnote>
  <w:endnote w:type="continuationSeparator" w:id="0">
    <w:p w14:paraId="092B5864" w14:textId="77777777" w:rsidR="00FD4214" w:rsidRDefault="00FD4214" w:rsidP="00FD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D7C3" w14:textId="257E3E1F" w:rsidR="00FD4214" w:rsidRDefault="00FD4214">
    <w:pPr>
      <w:pStyle w:val="Footer"/>
    </w:pPr>
    <w:r>
      <w:t>SDC A</w:t>
    </w:r>
  </w:p>
  <w:p w14:paraId="2783616E" w14:textId="77777777" w:rsidR="00FD4214" w:rsidRDefault="00FD4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BFE4" w14:textId="77777777" w:rsidR="00FD4214" w:rsidRDefault="00FD4214" w:rsidP="00FD4214">
      <w:r>
        <w:separator/>
      </w:r>
    </w:p>
  </w:footnote>
  <w:footnote w:type="continuationSeparator" w:id="0">
    <w:p w14:paraId="45D3950E" w14:textId="77777777" w:rsidR="00FD4214" w:rsidRDefault="00FD4214" w:rsidP="00FD4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53"/>
    <w:rsid w:val="005A6153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0103C"/>
  <w15:chartTrackingRefBased/>
  <w15:docId w15:val="{241DDDDF-4D16-274B-8933-D7F9F461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2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4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2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ajoqCy/1COt6" TargetMode="External"/><Relationship Id="rId13" Type="http://schemas.openxmlformats.org/officeDocument/2006/relationships/hyperlink" Target="https://paperpile.com/c/ajoqCy/DKjq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perpile.com/c/ajoqCy/DKjq6" TargetMode="External"/><Relationship Id="rId12" Type="http://schemas.openxmlformats.org/officeDocument/2006/relationships/hyperlink" Target="https://paperpile.com/c/ajoqCy/DKjq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paperpile.com/c/ajoqCy/zv2xD" TargetMode="External"/><Relationship Id="rId11" Type="http://schemas.openxmlformats.org/officeDocument/2006/relationships/hyperlink" Target="https://paperpile.com/c/ajoqCy/DKjq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aperpile.com/c/ajoqCy/DKjq6" TargetMode="External"/><Relationship Id="rId10" Type="http://schemas.openxmlformats.org/officeDocument/2006/relationships/hyperlink" Target="https://paperpile.com/c/ajoqCy/DKjq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perpile.com/c/ajoqCy/1COt6" TargetMode="External"/><Relationship Id="rId14" Type="http://schemas.openxmlformats.org/officeDocument/2006/relationships/hyperlink" Target="https://paperpile.com/c/ajoqCy/waB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Shefali Christopher</dc:creator>
  <cp:keywords/>
  <dc:description/>
  <cp:lastModifiedBy>Shefali Christopher</cp:lastModifiedBy>
  <cp:revision>2</cp:revision>
  <dcterms:created xsi:type="dcterms:W3CDTF">2022-01-03T20:38:00Z</dcterms:created>
  <dcterms:modified xsi:type="dcterms:W3CDTF">2022-01-05T20:50:00Z</dcterms:modified>
</cp:coreProperties>
</file>