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273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620" w:firstRow="1" w:lastRow="0" w:firstColumn="0" w:lastColumn="0" w:noHBand="1" w:noVBand="1"/>
      </w:tblPr>
      <w:tblGrid>
        <w:gridCol w:w="6217"/>
        <w:gridCol w:w="653"/>
        <w:gridCol w:w="866"/>
      </w:tblGrid>
      <w:tr w:rsidR="003C5CF9" w:rsidRPr="001C4DAE" w14:paraId="2C3EA2C5" w14:textId="77777777" w:rsidTr="00F92434">
        <w:tc>
          <w:tcPr>
            <w:tcW w:w="4018" w:type="pct"/>
            <w:shd w:val="clear" w:color="auto" w:fill="000000"/>
          </w:tcPr>
          <w:p w14:paraId="0D64F1A7" w14:textId="77777777" w:rsidR="003C5CF9" w:rsidRPr="00EF7F61" w:rsidRDefault="003C5CF9" w:rsidP="00F92434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n-GB"/>
              </w:rPr>
            </w:pPr>
            <w:r w:rsidRPr="00EF7F61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n-GB"/>
              </w:rPr>
              <w:t>Glasgow Benefit Plot (</w:t>
            </w:r>
            <w:r w:rsidRPr="00EF7F6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PTA</w:t>
            </w:r>
            <w:r w:rsidRPr="00EF7F61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bscript"/>
                <w:lang w:val="en-GB"/>
              </w:rPr>
              <w:t>0.5-2kHz</w:t>
            </w:r>
            <w:r w:rsidRPr="00EF7F61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n-GB"/>
              </w:rPr>
              <w:t>), preoperatively (n = 99)</w:t>
            </w:r>
          </w:p>
        </w:tc>
        <w:tc>
          <w:tcPr>
            <w:tcW w:w="422" w:type="pct"/>
            <w:shd w:val="clear" w:color="auto" w:fill="000000"/>
          </w:tcPr>
          <w:p w14:paraId="749751A1" w14:textId="77777777" w:rsidR="003C5CF9" w:rsidRPr="001C4DAE" w:rsidRDefault="003C5CF9" w:rsidP="00F92434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1C4DAE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n</w:t>
            </w:r>
          </w:p>
        </w:tc>
        <w:tc>
          <w:tcPr>
            <w:tcW w:w="560" w:type="pct"/>
            <w:shd w:val="clear" w:color="auto" w:fill="000000"/>
          </w:tcPr>
          <w:p w14:paraId="6C239601" w14:textId="77777777" w:rsidR="003C5CF9" w:rsidRPr="001C4DAE" w:rsidRDefault="003C5CF9" w:rsidP="00F92434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1C4DAE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%</w:t>
            </w:r>
          </w:p>
        </w:tc>
      </w:tr>
      <w:tr w:rsidR="003C5CF9" w:rsidRPr="001C4DAE" w14:paraId="4A8CDF2A" w14:textId="77777777" w:rsidTr="00F92434">
        <w:tc>
          <w:tcPr>
            <w:tcW w:w="4018" w:type="pct"/>
          </w:tcPr>
          <w:p w14:paraId="79F72386" w14:textId="77777777" w:rsidR="003C5CF9" w:rsidRPr="001C4DAE" w:rsidRDefault="003C5CF9" w:rsidP="00F9243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C4DA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Unilateral hearing impairment (operated ear), asymmetric thresholds</w:t>
            </w:r>
          </w:p>
        </w:tc>
        <w:tc>
          <w:tcPr>
            <w:tcW w:w="422" w:type="pct"/>
          </w:tcPr>
          <w:p w14:paraId="191AC238" w14:textId="77777777" w:rsidR="003C5CF9" w:rsidRPr="001C4DAE" w:rsidRDefault="003C5CF9" w:rsidP="00F924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4DAE">
              <w:rPr>
                <w:rFonts w:asciiTheme="minorHAnsi" w:hAnsiTheme="minorHAnsi" w:cstheme="minorHAnsi"/>
                <w:sz w:val="20"/>
                <w:szCs w:val="20"/>
              </w:rPr>
              <w:t>77</w:t>
            </w:r>
          </w:p>
        </w:tc>
        <w:tc>
          <w:tcPr>
            <w:tcW w:w="560" w:type="pct"/>
          </w:tcPr>
          <w:p w14:paraId="32999F9C" w14:textId="199DB772" w:rsidR="003C5CF9" w:rsidRPr="001C4DAE" w:rsidRDefault="003C5CF9" w:rsidP="00F92434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1C4DAE">
              <w:rPr>
                <w:rFonts w:asciiTheme="minorHAnsi" w:hAnsiTheme="minorHAnsi" w:cstheme="minorHAnsi"/>
                <w:iCs/>
                <w:sz w:val="20"/>
                <w:szCs w:val="20"/>
              </w:rPr>
              <w:t>77.8</w:t>
            </w:r>
            <w:r w:rsidR="00ED75A5">
              <w:rPr>
                <w:rFonts w:asciiTheme="minorHAnsi" w:hAnsiTheme="minorHAnsi" w:cstheme="minorHAnsi"/>
                <w:iCs/>
                <w:sz w:val="20"/>
                <w:szCs w:val="20"/>
              </w:rPr>
              <w:t>%</w:t>
            </w:r>
          </w:p>
        </w:tc>
      </w:tr>
      <w:tr w:rsidR="003C5CF9" w:rsidRPr="001C4DAE" w14:paraId="74DA4333" w14:textId="77777777" w:rsidTr="00F92434">
        <w:tc>
          <w:tcPr>
            <w:tcW w:w="4018" w:type="pct"/>
          </w:tcPr>
          <w:p w14:paraId="195A30A4" w14:textId="77777777" w:rsidR="003C5CF9" w:rsidRPr="001C4DAE" w:rsidRDefault="003C5CF9" w:rsidP="00F9243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C4DA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Bilateral hearing impairment, asymmetric thresholds</w:t>
            </w:r>
          </w:p>
        </w:tc>
        <w:tc>
          <w:tcPr>
            <w:tcW w:w="422" w:type="pct"/>
          </w:tcPr>
          <w:p w14:paraId="3408CA03" w14:textId="77777777" w:rsidR="003C5CF9" w:rsidRPr="001C4DAE" w:rsidRDefault="003C5CF9" w:rsidP="00F924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4DAE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560" w:type="pct"/>
          </w:tcPr>
          <w:p w14:paraId="503AA50A" w14:textId="52935007" w:rsidR="003C5CF9" w:rsidRPr="001C4DAE" w:rsidRDefault="003C5CF9" w:rsidP="00F92434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1C4DAE">
              <w:rPr>
                <w:rFonts w:asciiTheme="minorHAnsi" w:hAnsiTheme="minorHAnsi" w:cstheme="minorHAnsi"/>
                <w:iCs/>
                <w:sz w:val="20"/>
                <w:szCs w:val="20"/>
              </w:rPr>
              <w:t>12.1</w:t>
            </w:r>
            <w:r w:rsidR="00ED75A5">
              <w:rPr>
                <w:rFonts w:asciiTheme="minorHAnsi" w:hAnsiTheme="minorHAnsi" w:cstheme="minorHAnsi"/>
                <w:iCs/>
                <w:sz w:val="20"/>
                <w:szCs w:val="20"/>
              </w:rPr>
              <w:t>%</w:t>
            </w:r>
          </w:p>
        </w:tc>
      </w:tr>
      <w:tr w:rsidR="003C5CF9" w:rsidRPr="001C4DAE" w14:paraId="29797974" w14:textId="77777777" w:rsidTr="00F92434">
        <w:tc>
          <w:tcPr>
            <w:tcW w:w="4018" w:type="pct"/>
          </w:tcPr>
          <w:p w14:paraId="7451022C" w14:textId="77777777" w:rsidR="003C5CF9" w:rsidRPr="001C4DAE" w:rsidRDefault="003C5CF9" w:rsidP="00F9243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C4DA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Bilateral hearing impairment, symmetric thresholds</w:t>
            </w:r>
          </w:p>
        </w:tc>
        <w:tc>
          <w:tcPr>
            <w:tcW w:w="422" w:type="pct"/>
          </w:tcPr>
          <w:p w14:paraId="62CD3B8E" w14:textId="77777777" w:rsidR="003C5CF9" w:rsidRPr="001C4DAE" w:rsidRDefault="003C5CF9" w:rsidP="00F924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4DAE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560" w:type="pct"/>
          </w:tcPr>
          <w:p w14:paraId="7672B43D" w14:textId="7871FE8C" w:rsidR="003C5CF9" w:rsidRPr="001C4DAE" w:rsidRDefault="003C5CF9" w:rsidP="00F92434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1C4DAE">
              <w:rPr>
                <w:rFonts w:asciiTheme="minorHAnsi" w:hAnsiTheme="minorHAnsi" w:cstheme="minorHAnsi"/>
                <w:iCs/>
                <w:sz w:val="20"/>
                <w:szCs w:val="20"/>
              </w:rPr>
              <w:t>4.0</w:t>
            </w:r>
            <w:r w:rsidR="00ED75A5">
              <w:rPr>
                <w:rFonts w:asciiTheme="minorHAnsi" w:hAnsiTheme="minorHAnsi" w:cstheme="minorHAnsi"/>
                <w:iCs/>
                <w:sz w:val="20"/>
                <w:szCs w:val="20"/>
              </w:rPr>
              <w:t>%</w:t>
            </w:r>
          </w:p>
        </w:tc>
      </w:tr>
      <w:tr w:rsidR="003C5CF9" w:rsidRPr="001C4DAE" w14:paraId="2D82A345" w14:textId="77777777" w:rsidTr="00F92434">
        <w:tc>
          <w:tcPr>
            <w:tcW w:w="4018" w:type="pct"/>
          </w:tcPr>
          <w:p w14:paraId="34352332" w14:textId="77777777" w:rsidR="003C5CF9" w:rsidRPr="001C4DAE" w:rsidRDefault="003C5CF9" w:rsidP="00F9243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C4DA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Unilateral hearing impairment (non-operated ear), asymmetric thresholds</w:t>
            </w:r>
          </w:p>
        </w:tc>
        <w:tc>
          <w:tcPr>
            <w:tcW w:w="422" w:type="pct"/>
          </w:tcPr>
          <w:p w14:paraId="7593F6A6" w14:textId="77777777" w:rsidR="003C5CF9" w:rsidRPr="001C4DAE" w:rsidRDefault="003C5CF9" w:rsidP="00F924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4DAE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60" w:type="pct"/>
          </w:tcPr>
          <w:p w14:paraId="486A3511" w14:textId="483F312D" w:rsidR="003C5CF9" w:rsidRPr="001C4DAE" w:rsidRDefault="003C5CF9" w:rsidP="00F92434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1C4DAE">
              <w:rPr>
                <w:rFonts w:asciiTheme="minorHAnsi" w:hAnsiTheme="minorHAnsi" w:cstheme="minorHAnsi"/>
                <w:iCs/>
                <w:sz w:val="20"/>
                <w:szCs w:val="20"/>
              </w:rPr>
              <w:t>2.0</w:t>
            </w:r>
            <w:r w:rsidR="00ED75A5">
              <w:rPr>
                <w:rFonts w:asciiTheme="minorHAnsi" w:hAnsiTheme="minorHAnsi" w:cstheme="minorHAnsi"/>
                <w:iCs/>
                <w:sz w:val="20"/>
                <w:szCs w:val="20"/>
              </w:rPr>
              <w:t>%</w:t>
            </w:r>
          </w:p>
        </w:tc>
      </w:tr>
      <w:tr w:rsidR="003C5CF9" w:rsidRPr="001C4DAE" w14:paraId="50473483" w14:textId="77777777" w:rsidTr="00F92434">
        <w:tc>
          <w:tcPr>
            <w:tcW w:w="4018" w:type="pct"/>
          </w:tcPr>
          <w:p w14:paraId="07BE5C98" w14:textId="77777777" w:rsidR="003C5CF9" w:rsidRPr="001C4DAE" w:rsidRDefault="003C5CF9" w:rsidP="00F924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C4DAE">
              <w:rPr>
                <w:rFonts w:asciiTheme="minorHAnsi" w:hAnsiTheme="minorHAnsi" w:cstheme="minorHAnsi"/>
                <w:sz w:val="20"/>
                <w:szCs w:val="20"/>
              </w:rPr>
              <w:t>Bilateral</w:t>
            </w:r>
            <w:proofErr w:type="spellEnd"/>
            <w:r w:rsidRPr="001C4DA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C4DAE">
              <w:rPr>
                <w:rFonts w:asciiTheme="minorHAnsi" w:hAnsiTheme="minorHAnsi" w:cstheme="minorHAnsi"/>
                <w:sz w:val="20"/>
                <w:szCs w:val="20"/>
              </w:rPr>
              <w:t>normal</w:t>
            </w:r>
            <w:proofErr w:type="spellEnd"/>
            <w:r w:rsidRPr="001C4DAE">
              <w:rPr>
                <w:rFonts w:asciiTheme="minorHAnsi" w:hAnsiTheme="minorHAnsi" w:cstheme="minorHAnsi"/>
                <w:sz w:val="20"/>
                <w:szCs w:val="20"/>
              </w:rPr>
              <w:t xml:space="preserve"> hearing</w:t>
            </w:r>
          </w:p>
        </w:tc>
        <w:tc>
          <w:tcPr>
            <w:tcW w:w="422" w:type="pct"/>
          </w:tcPr>
          <w:p w14:paraId="2CF2F47C" w14:textId="77777777" w:rsidR="003C5CF9" w:rsidRPr="001C4DAE" w:rsidRDefault="003C5CF9" w:rsidP="00F924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4DAE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560" w:type="pct"/>
          </w:tcPr>
          <w:p w14:paraId="7F99F489" w14:textId="3B4E6FFA" w:rsidR="003C5CF9" w:rsidRPr="001C4DAE" w:rsidRDefault="003C5CF9" w:rsidP="00F92434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1C4DAE">
              <w:rPr>
                <w:rFonts w:asciiTheme="minorHAnsi" w:hAnsiTheme="minorHAnsi" w:cstheme="minorHAnsi"/>
                <w:iCs/>
                <w:sz w:val="20"/>
                <w:szCs w:val="20"/>
              </w:rPr>
              <w:t>4.0</w:t>
            </w:r>
            <w:r w:rsidR="00ED75A5">
              <w:rPr>
                <w:rFonts w:asciiTheme="minorHAnsi" w:hAnsiTheme="minorHAnsi" w:cstheme="minorHAnsi"/>
                <w:iCs/>
                <w:sz w:val="20"/>
                <w:szCs w:val="20"/>
              </w:rPr>
              <w:t>%</w:t>
            </w:r>
          </w:p>
        </w:tc>
      </w:tr>
    </w:tbl>
    <w:p w14:paraId="56B67276" w14:textId="77777777" w:rsidR="003C5CF9" w:rsidRPr="001C4DAE" w:rsidRDefault="003C5CF9" w:rsidP="003C5CF9">
      <w:pPr>
        <w:ind w:left="-600"/>
        <w:rPr>
          <w:rFonts w:asciiTheme="minorHAnsi" w:hAnsiTheme="minorHAnsi" w:cstheme="minorHAnsi"/>
          <w:lang w:val="en-GB"/>
        </w:rPr>
      </w:pPr>
    </w:p>
    <w:tbl>
      <w:tblPr>
        <w:tblW w:w="4273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620" w:firstRow="1" w:lastRow="0" w:firstColumn="0" w:lastColumn="0" w:noHBand="1" w:noVBand="1"/>
      </w:tblPr>
      <w:tblGrid>
        <w:gridCol w:w="6217"/>
        <w:gridCol w:w="653"/>
        <w:gridCol w:w="866"/>
      </w:tblGrid>
      <w:tr w:rsidR="003C5CF9" w:rsidRPr="001C4DAE" w14:paraId="53F3293A" w14:textId="77777777" w:rsidTr="00F92434">
        <w:tc>
          <w:tcPr>
            <w:tcW w:w="4018" w:type="pct"/>
            <w:shd w:val="clear" w:color="auto" w:fill="000000"/>
          </w:tcPr>
          <w:p w14:paraId="3051EFC9" w14:textId="77777777" w:rsidR="003C5CF9" w:rsidRPr="001C4DAE" w:rsidRDefault="003C5CF9" w:rsidP="00F92434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n-GB"/>
              </w:rPr>
            </w:pPr>
            <w:r w:rsidRPr="001C4DAE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n-GB"/>
              </w:rPr>
              <w:t>Glasgow Benefit Plot (</w:t>
            </w:r>
            <w:r w:rsidRPr="00EF7F6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PTA</w:t>
            </w:r>
            <w:r w:rsidRPr="00EF7F61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bscript"/>
                <w:lang w:val="en-GB"/>
              </w:rPr>
              <w:t>0.5-2kHz</w:t>
            </w:r>
            <w:r w:rsidRPr="001C4DAE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n-GB"/>
              </w:rPr>
              <w:t>), postoperatively (n = 99)</w:t>
            </w:r>
          </w:p>
        </w:tc>
        <w:tc>
          <w:tcPr>
            <w:tcW w:w="422" w:type="pct"/>
            <w:shd w:val="clear" w:color="auto" w:fill="000000"/>
          </w:tcPr>
          <w:p w14:paraId="5268C078" w14:textId="77777777" w:rsidR="003C5CF9" w:rsidRPr="001C4DAE" w:rsidRDefault="003C5CF9" w:rsidP="00F92434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1C4DAE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n</w:t>
            </w:r>
          </w:p>
        </w:tc>
        <w:tc>
          <w:tcPr>
            <w:tcW w:w="560" w:type="pct"/>
            <w:shd w:val="clear" w:color="auto" w:fill="000000"/>
          </w:tcPr>
          <w:p w14:paraId="17AC9C41" w14:textId="77777777" w:rsidR="003C5CF9" w:rsidRPr="001C4DAE" w:rsidRDefault="003C5CF9" w:rsidP="00F92434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1C4DAE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%</w:t>
            </w:r>
          </w:p>
        </w:tc>
      </w:tr>
      <w:tr w:rsidR="003C5CF9" w:rsidRPr="001C4DAE" w14:paraId="02AB9942" w14:textId="77777777" w:rsidTr="00F92434">
        <w:tc>
          <w:tcPr>
            <w:tcW w:w="4018" w:type="pct"/>
          </w:tcPr>
          <w:p w14:paraId="32817814" w14:textId="77777777" w:rsidR="003C5CF9" w:rsidRPr="001C4DAE" w:rsidRDefault="003C5CF9" w:rsidP="00F9243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C4DA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Bilateral normal hearing (30 dB as upper margin)</w:t>
            </w:r>
          </w:p>
        </w:tc>
        <w:tc>
          <w:tcPr>
            <w:tcW w:w="422" w:type="pct"/>
          </w:tcPr>
          <w:p w14:paraId="2BE86139" w14:textId="77777777" w:rsidR="003C5CF9" w:rsidRPr="001C4DAE" w:rsidRDefault="003C5CF9" w:rsidP="00F924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4DAE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560" w:type="pct"/>
          </w:tcPr>
          <w:p w14:paraId="0CE685E7" w14:textId="4B2AA17C" w:rsidR="003C5CF9" w:rsidRPr="001C4DAE" w:rsidRDefault="003C5CF9" w:rsidP="00F92434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1C4DAE">
              <w:rPr>
                <w:rFonts w:asciiTheme="minorHAnsi" w:hAnsiTheme="minorHAnsi" w:cstheme="minorHAnsi"/>
                <w:iCs/>
                <w:sz w:val="20"/>
                <w:szCs w:val="20"/>
              </w:rPr>
              <w:t>24.2</w:t>
            </w:r>
            <w:r w:rsidR="00ED75A5">
              <w:rPr>
                <w:rFonts w:asciiTheme="minorHAnsi" w:hAnsiTheme="minorHAnsi" w:cstheme="minorHAnsi"/>
                <w:iCs/>
                <w:sz w:val="20"/>
                <w:szCs w:val="20"/>
              </w:rPr>
              <w:t>%</w:t>
            </w:r>
          </w:p>
        </w:tc>
      </w:tr>
      <w:tr w:rsidR="003C5CF9" w:rsidRPr="001C4DAE" w14:paraId="2EB5FF6C" w14:textId="77777777" w:rsidTr="00F92434">
        <w:tc>
          <w:tcPr>
            <w:tcW w:w="4018" w:type="pct"/>
          </w:tcPr>
          <w:p w14:paraId="0C231E25" w14:textId="77777777" w:rsidR="003C5CF9" w:rsidRPr="001C4DAE" w:rsidRDefault="003C5CF9" w:rsidP="00F9243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C4DA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Unilateral normal hearing (operated ear)</w:t>
            </w:r>
          </w:p>
        </w:tc>
        <w:tc>
          <w:tcPr>
            <w:tcW w:w="422" w:type="pct"/>
          </w:tcPr>
          <w:p w14:paraId="3A482884" w14:textId="77777777" w:rsidR="003C5CF9" w:rsidRPr="001C4DAE" w:rsidRDefault="003C5CF9" w:rsidP="00F924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4DAE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560" w:type="pct"/>
          </w:tcPr>
          <w:p w14:paraId="7D472DD3" w14:textId="3D81FFD1" w:rsidR="003C5CF9" w:rsidRPr="001C4DAE" w:rsidRDefault="003C5CF9" w:rsidP="00F92434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1C4DAE">
              <w:rPr>
                <w:rFonts w:asciiTheme="minorHAnsi" w:hAnsiTheme="minorHAnsi" w:cstheme="minorHAnsi"/>
                <w:iCs/>
                <w:sz w:val="20"/>
                <w:szCs w:val="20"/>
              </w:rPr>
              <w:t>4.1</w:t>
            </w:r>
            <w:r w:rsidR="00ED75A5">
              <w:rPr>
                <w:rFonts w:asciiTheme="minorHAnsi" w:hAnsiTheme="minorHAnsi" w:cstheme="minorHAnsi"/>
                <w:iCs/>
                <w:sz w:val="20"/>
                <w:szCs w:val="20"/>
              </w:rPr>
              <w:t>%</w:t>
            </w:r>
          </w:p>
        </w:tc>
      </w:tr>
      <w:tr w:rsidR="003C5CF9" w:rsidRPr="001C4DAE" w14:paraId="07F1BDC3" w14:textId="77777777" w:rsidTr="00F92434">
        <w:tc>
          <w:tcPr>
            <w:tcW w:w="4018" w:type="pct"/>
          </w:tcPr>
          <w:p w14:paraId="1714B12C" w14:textId="77777777" w:rsidR="003C5CF9" w:rsidRPr="001C4DAE" w:rsidRDefault="003C5CF9" w:rsidP="00F9243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C4DA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Operated ear improves, but is still impaired</w:t>
            </w:r>
          </w:p>
        </w:tc>
        <w:tc>
          <w:tcPr>
            <w:tcW w:w="422" w:type="pct"/>
          </w:tcPr>
          <w:p w14:paraId="0FDD9DC9" w14:textId="77777777" w:rsidR="003C5CF9" w:rsidRPr="001C4DAE" w:rsidRDefault="003C5CF9" w:rsidP="00F924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4DAE">
              <w:rPr>
                <w:rFonts w:asciiTheme="minorHAnsi" w:hAnsiTheme="minorHAnsi" w:cstheme="minorHAnsi"/>
                <w:sz w:val="20"/>
                <w:szCs w:val="20"/>
              </w:rPr>
              <w:t>38</w:t>
            </w:r>
          </w:p>
        </w:tc>
        <w:tc>
          <w:tcPr>
            <w:tcW w:w="560" w:type="pct"/>
          </w:tcPr>
          <w:p w14:paraId="43FACF5B" w14:textId="3F3FD2BD" w:rsidR="003C5CF9" w:rsidRPr="001C4DAE" w:rsidRDefault="003C5CF9" w:rsidP="00F92434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1C4DAE">
              <w:rPr>
                <w:rFonts w:asciiTheme="minorHAnsi" w:hAnsiTheme="minorHAnsi" w:cstheme="minorHAnsi"/>
                <w:iCs/>
                <w:sz w:val="20"/>
                <w:szCs w:val="20"/>
              </w:rPr>
              <w:t>38.4</w:t>
            </w:r>
            <w:r w:rsidR="00ED75A5">
              <w:rPr>
                <w:rFonts w:asciiTheme="minorHAnsi" w:hAnsiTheme="minorHAnsi" w:cstheme="minorHAnsi"/>
                <w:iCs/>
                <w:sz w:val="20"/>
                <w:szCs w:val="20"/>
              </w:rPr>
              <w:t>%</w:t>
            </w:r>
          </w:p>
        </w:tc>
      </w:tr>
      <w:tr w:rsidR="003C5CF9" w:rsidRPr="001C4DAE" w14:paraId="246616D0" w14:textId="77777777" w:rsidTr="00F92434">
        <w:tc>
          <w:tcPr>
            <w:tcW w:w="4018" w:type="pct"/>
          </w:tcPr>
          <w:p w14:paraId="6009A44D" w14:textId="77777777" w:rsidR="003C5CF9" w:rsidRPr="001C4DAE" w:rsidRDefault="003C5CF9" w:rsidP="00F924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C4DAE">
              <w:rPr>
                <w:rFonts w:asciiTheme="minorHAnsi" w:hAnsiTheme="minorHAnsi" w:cstheme="minorHAnsi"/>
                <w:sz w:val="20"/>
                <w:szCs w:val="20"/>
              </w:rPr>
              <w:t>Symmetric</w:t>
            </w:r>
            <w:proofErr w:type="spellEnd"/>
            <w:r w:rsidRPr="001C4DAE">
              <w:rPr>
                <w:rFonts w:asciiTheme="minorHAnsi" w:hAnsiTheme="minorHAnsi" w:cstheme="minorHAnsi"/>
                <w:sz w:val="20"/>
                <w:szCs w:val="20"/>
              </w:rPr>
              <w:t xml:space="preserve"> but </w:t>
            </w:r>
            <w:proofErr w:type="spellStart"/>
            <w:r w:rsidRPr="001C4DAE">
              <w:rPr>
                <w:rFonts w:asciiTheme="minorHAnsi" w:hAnsiTheme="minorHAnsi" w:cstheme="minorHAnsi"/>
                <w:sz w:val="20"/>
                <w:szCs w:val="20"/>
              </w:rPr>
              <w:t>impaired</w:t>
            </w:r>
            <w:proofErr w:type="spellEnd"/>
            <w:r w:rsidRPr="001C4DA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C4DAE">
              <w:rPr>
                <w:rFonts w:asciiTheme="minorHAnsi" w:hAnsiTheme="minorHAnsi" w:cstheme="minorHAnsi"/>
                <w:sz w:val="20"/>
                <w:szCs w:val="20"/>
              </w:rPr>
              <w:t>thresholds</w:t>
            </w:r>
            <w:proofErr w:type="spellEnd"/>
          </w:p>
        </w:tc>
        <w:tc>
          <w:tcPr>
            <w:tcW w:w="422" w:type="pct"/>
          </w:tcPr>
          <w:p w14:paraId="6CF0FC3B" w14:textId="77777777" w:rsidR="003C5CF9" w:rsidRPr="001C4DAE" w:rsidRDefault="003C5CF9" w:rsidP="00F924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4DAE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560" w:type="pct"/>
          </w:tcPr>
          <w:p w14:paraId="7409509A" w14:textId="0E846006" w:rsidR="003C5CF9" w:rsidRPr="001C4DAE" w:rsidRDefault="003C5CF9" w:rsidP="00F92434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1C4DAE">
              <w:rPr>
                <w:rFonts w:asciiTheme="minorHAnsi" w:hAnsiTheme="minorHAnsi" w:cstheme="minorHAnsi"/>
                <w:iCs/>
                <w:sz w:val="20"/>
                <w:szCs w:val="20"/>
              </w:rPr>
              <w:t>6.1</w:t>
            </w:r>
            <w:r w:rsidR="00ED75A5">
              <w:rPr>
                <w:rFonts w:asciiTheme="minorHAnsi" w:hAnsiTheme="minorHAnsi" w:cstheme="minorHAnsi"/>
                <w:iCs/>
                <w:sz w:val="20"/>
                <w:szCs w:val="20"/>
              </w:rPr>
              <w:t>%</w:t>
            </w:r>
          </w:p>
        </w:tc>
      </w:tr>
      <w:tr w:rsidR="003C5CF9" w:rsidRPr="001C4DAE" w14:paraId="7F79AC3D" w14:textId="77777777" w:rsidTr="00F92434">
        <w:tc>
          <w:tcPr>
            <w:tcW w:w="4018" w:type="pct"/>
          </w:tcPr>
          <w:p w14:paraId="7B85EE91" w14:textId="77777777" w:rsidR="003C5CF9" w:rsidRPr="001C4DAE" w:rsidRDefault="003C5CF9" w:rsidP="00F9243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C4DA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Operated ear does not improve and is still impaired</w:t>
            </w:r>
          </w:p>
        </w:tc>
        <w:tc>
          <w:tcPr>
            <w:tcW w:w="422" w:type="pct"/>
          </w:tcPr>
          <w:p w14:paraId="5C1E3C0A" w14:textId="77777777" w:rsidR="003C5CF9" w:rsidRPr="001C4DAE" w:rsidRDefault="003C5CF9" w:rsidP="00F924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4DAE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560" w:type="pct"/>
          </w:tcPr>
          <w:p w14:paraId="0EF24625" w14:textId="076484F9" w:rsidR="003C5CF9" w:rsidRPr="001C4DAE" w:rsidRDefault="003C5CF9" w:rsidP="00F92434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1C4DAE">
              <w:rPr>
                <w:rFonts w:asciiTheme="minorHAnsi" w:hAnsiTheme="minorHAnsi" w:cstheme="minorHAnsi"/>
                <w:iCs/>
                <w:sz w:val="20"/>
                <w:szCs w:val="20"/>
              </w:rPr>
              <w:t>21.2</w:t>
            </w:r>
            <w:r w:rsidR="00ED75A5">
              <w:rPr>
                <w:rFonts w:asciiTheme="minorHAnsi" w:hAnsiTheme="minorHAnsi" w:cstheme="minorHAnsi"/>
                <w:iCs/>
                <w:sz w:val="20"/>
                <w:szCs w:val="20"/>
              </w:rPr>
              <w:t>%</w:t>
            </w:r>
          </w:p>
        </w:tc>
      </w:tr>
      <w:tr w:rsidR="003C5CF9" w:rsidRPr="001C4DAE" w14:paraId="74BEBF11" w14:textId="77777777" w:rsidTr="00F92434">
        <w:tc>
          <w:tcPr>
            <w:tcW w:w="4018" w:type="pct"/>
          </w:tcPr>
          <w:p w14:paraId="79D1A634" w14:textId="77777777" w:rsidR="003C5CF9" w:rsidRPr="001C4DAE" w:rsidRDefault="003C5CF9" w:rsidP="00F9243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C4DA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Air conduction of operated ear deteriorates &gt; 10 dB</w:t>
            </w:r>
          </w:p>
        </w:tc>
        <w:tc>
          <w:tcPr>
            <w:tcW w:w="422" w:type="pct"/>
          </w:tcPr>
          <w:p w14:paraId="7AE21771" w14:textId="77777777" w:rsidR="003C5CF9" w:rsidRPr="001C4DAE" w:rsidRDefault="003C5CF9" w:rsidP="00F924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4DAE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560" w:type="pct"/>
          </w:tcPr>
          <w:p w14:paraId="4EAA424F" w14:textId="364E002D" w:rsidR="003C5CF9" w:rsidRPr="001C4DAE" w:rsidRDefault="003C5CF9" w:rsidP="00F92434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1C4DAE">
              <w:rPr>
                <w:rFonts w:asciiTheme="minorHAnsi" w:hAnsiTheme="minorHAnsi" w:cstheme="minorHAnsi"/>
                <w:iCs/>
                <w:sz w:val="20"/>
                <w:szCs w:val="20"/>
              </w:rPr>
              <w:t>12.1</w:t>
            </w:r>
            <w:r w:rsidR="00ED75A5">
              <w:rPr>
                <w:rFonts w:asciiTheme="minorHAnsi" w:hAnsiTheme="minorHAnsi" w:cstheme="minorHAnsi"/>
                <w:iCs/>
                <w:sz w:val="20"/>
                <w:szCs w:val="20"/>
              </w:rPr>
              <w:t>%</w:t>
            </w:r>
          </w:p>
        </w:tc>
      </w:tr>
    </w:tbl>
    <w:p w14:paraId="54B4DE5E" w14:textId="77777777" w:rsidR="003C5CF9" w:rsidRPr="001C4DAE" w:rsidRDefault="003C5CF9" w:rsidP="003C5CF9">
      <w:pPr>
        <w:ind w:left="-600"/>
        <w:rPr>
          <w:rFonts w:asciiTheme="minorHAnsi" w:hAnsiTheme="minorHAnsi" w:cstheme="minorHAnsi"/>
          <w:lang w:val="en-GB"/>
        </w:rPr>
      </w:pPr>
    </w:p>
    <w:tbl>
      <w:tblPr>
        <w:tblW w:w="4273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620" w:firstRow="1" w:lastRow="0" w:firstColumn="0" w:lastColumn="0" w:noHBand="1" w:noVBand="1"/>
      </w:tblPr>
      <w:tblGrid>
        <w:gridCol w:w="6217"/>
        <w:gridCol w:w="653"/>
        <w:gridCol w:w="866"/>
      </w:tblGrid>
      <w:tr w:rsidR="003C5CF9" w:rsidRPr="001C4DAE" w14:paraId="685CCB20" w14:textId="77777777" w:rsidTr="00F92434">
        <w:tc>
          <w:tcPr>
            <w:tcW w:w="4018" w:type="pct"/>
            <w:shd w:val="clear" w:color="auto" w:fill="000000"/>
          </w:tcPr>
          <w:p w14:paraId="39C3AB45" w14:textId="77777777" w:rsidR="003C5CF9" w:rsidRPr="001C4DAE" w:rsidRDefault="003C5CF9" w:rsidP="00F92434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n-GB"/>
              </w:rPr>
            </w:pPr>
            <w:r w:rsidRPr="001C4DAE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n-GB"/>
              </w:rPr>
              <w:t>Glasgow Benefit Plot (</w:t>
            </w:r>
            <w:r w:rsidRPr="00EF7F6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PTA</w:t>
            </w:r>
            <w:r w:rsidRPr="00EF7F61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bscript"/>
                <w:lang w:val="en-GB"/>
              </w:rPr>
              <w:t>0.5-2kHz</w:t>
            </w:r>
            <w:r w:rsidRPr="001C4DAE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n-GB"/>
              </w:rPr>
              <w:t>), postoperatively (n = 99)</w:t>
            </w:r>
          </w:p>
        </w:tc>
        <w:tc>
          <w:tcPr>
            <w:tcW w:w="422" w:type="pct"/>
            <w:shd w:val="clear" w:color="auto" w:fill="000000"/>
          </w:tcPr>
          <w:p w14:paraId="228E37DB" w14:textId="77777777" w:rsidR="003C5CF9" w:rsidRPr="001C4DAE" w:rsidRDefault="003C5CF9" w:rsidP="00F92434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1C4DAE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n</w:t>
            </w:r>
          </w:p>
        </w:tc>
        <w:tc>
          <w:tcPr>
            <w:tcW w:w="560" w:type="pct"/>
            <w:shd w:val="clear" w:color="auto" w:fill="000000"/>
          </w:tcPr>
          <w:p w14:paraId="45019277" w14:textId="77777777" w:rsidR="003C5CF9" w:rsidRPr="001C4DAE" w:rsidRDefault="003C5CF9" w:rsidP="00F92434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1C4DAE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%</w:t>
            </w:r>
          </w:p>
        </w:tc>
      </w:tr>
      <w:tr w:rsidR="003C5CF9" w:rsidRPr="001C4DAE" w14:paraId="3B286466" w14:textId="77777777" w:rsidTr="00F92434">
        <w:tc>
          <w:tcPr>
            <w:tcW w:w="4018" w:type="pct"/>
          </w:tcPr>
          <w:p w14:paraId="4AE97A0B" w14:textId="2AC0047B" w:rsidR="003C5CF9" w:rsidRPr="001C4DAE" w:rsidRDefault="003C5CF9" w:rsidP="00F9243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C4DA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Bilateral </w:t>
            </w:r>
            <w:r w:rsidR="00E4574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socially acceptable</w:t>
            </w:r>
            <w:r w:rsidRPr="001C4DA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hearing (35 dB as upper margin)</w:t>
            </w:r>
          </w:p>
        </w:tc>
        <w:tc>
          <w:tcPr>
            <w:tcW w:w="422" w:type="pct"/>
          </w:tcPr>
          <w:p w14:paraId="79FBD5A7" w14:textId="77777777" w:rsidR="003C5CF9" w:rsidRPr="001C4DAE" w:rsidRDefault="003C5CF9" w:rsidP="00F924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4DAE"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560" w:type="pct"/>
          </w:tcPr>
          <w:p w14:paraId="4D4069D1" w14:textId="69698F45" w:rsidR="003C5CF9" w:rsidRPr="001C4DAE" w:rsidRDefault="003C5CF9" w:rsidP="00F92434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1C4DAE">
              <w:rPr>
                <w:rFonts w:asciiTheme="minorHAnsi" w:hAnsiTheme="minorHAnsi" w:cstheme="minorHAnsi"/>
                <w:iCs/>
                <w:sz w:val="20"/>
                <w:szCs w:val="20"/>
              </w:rPr>
              <w:t>35.4</w:t>
            </w:r>
            <w:r w:rsidR="00ED75A5">
              <w:rPr>
                <w:rFonts w:asciiTheme="minorHAnsi" w:hAnsiTheme="minorHAnsi" w:cstheme="minorHAnsi"/>
                <w:iCs/>
                <w:sz w:val="20"/>
                <w:szCs w:val="20"/>
              </w:rPr>
              <w:t>%</w:t>
            </w:r>
          </w:p>
        </w:tc>
      </w:tr>
      <w:tr w:rsidR="003C5CF9" w:rsidRPr="001C4DAE" w14:paraId="47D9858A" w14:textId="77777777" w:rsidTr="00F92434">
        <w:tc>
          <w:tcPr>
            <w:tcW w:w="4018" w:type="pct"/>
          </w:tcPr>
          <w:p w14:paraId="17A05EFF" w14:textId="77777777" w:rsidR="003C5CF9" w:rsidRPr="001C4DAE" w:rsidRDefault="003C5CF9" w:rsidP="00F9243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C4DA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Unilateral normal hearing (operated ear)</w:t>
            </w:r>
          </w:p>
        </w:tc>
        <w:tc>
          <w:tcPr>
            <w:tcW w:w="422" w:type="pct"/>
          </w:tcPr>
          <w:p w14:paraId="7E690A1D" w14:textId="77777777" w:rsidR="003C5CF9" w:rsidRPr="001C4DAE" w:rsidRDefault="003C5CF9" w:rsidP="00F924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4DAE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560" w:type="pct"/>
          </w:tcPr>
          <w:p w14:paraId="1EB6048E" w14:textId="11AA2A81" w:rsidR="003C5CF9" w:rsidRPr="001C4DAE" w:rsidRDefault="003C5CF9" w:rsidP="00F92434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1C4DAE">
              <w:rPr>
                <w:rFonts w:asciiTheme="minorHAnsi" w:hAnsiTheme="minorHAnsi" w:cstheme="minorHAnsi"/>
                <w:iCs/>
                <w:sz w:val="20"/>
                <w:szCs w:val="20"/>
              </w:rPr>
              <w:t>4.0</w:t>
            </w:r>
            <w:r w:rsidR="00ED75A5">
              <w:rPr>
                <w:rFonts w:asciiTheme="minorHAnsi" w:hAnsiTheme="minorHAnsi" w:cstheme="minorHAnsi"/>
                <w:iCs/>
                <w:sz w:val="20"/>
                <w:szCs w:val="20"/>
              </w:rPr>
              <w:t>%</w:t>
            </w:r>
          </w:p>
        </w:tc>
      </w:tr>
      <w:tr w:rsidR="003C5CF9" w:rsidRPr="001C4DAE" w14:paraId="7306AD54" w14:textId="77777777" w:rsidTr="00F92434">
        <w:tc>
          <w:tcPr>
            <w:tcW w:w="4018" w:type="pct"/>
          </w:tcPr>
          <w:p w14:paraId="7EE4E3AF" w14:textId="77777777" w:rsidR="003C5CF9" w:rsidRPr="001C4DAE" w:rsidRDefault="003C5CF9" w:rsidP="00F9243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C4DA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Operated ear improves, but is still impaired</w:t>
            </w:r>
          </w:p>
        </w:tc>
        <w:tc>
          <w:tcPr>
            <w:tcW w:w="422" w:type="pct"/>
          </w:tcPr>
          <w:p w14:paraId="2DFFA7A3" w14:textId="77777777" w:rsidR="003C5CF9" w:rsidRPr="001C4DAE" w:rsidRDefault="003C5CF9" w:rsidP="00F924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4DAE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560" w:type="pct"/>
          </w:tcPr>
          <w:p w14:paraId="43CEE3D1" w14:textId="482D4192" w:rsidR="003C5CF9" w:rsidRPr="001C4DAE" w:rsidRDefault="003C5CF9" w:rsidP="00F92434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1C4DAE">
              <w:rPr>
                <w:rFonts w:asciiTheme="minorHAnsi" w:hAnsiTheme="minorHAnsi" w:cstheme="minorHAnsi"/>
                <w:iCs/>
                <w:sz w:val="20"/>
                <w:szCs w:val="20"/>
              </w:rPr>
              <w:t>30.3</w:t>
            </w:r>
            <w:r w:rsidR="00ED75A5">
              <w:rPr>
                <w:rFonts w:asciiTheme="minorHAnsi" w:hAnsiTheme="minorHAnsi" w:cstheme="minorHAnsi"/>
                <w:iCs/>
                <w:sz w:val="20"/>
                <w:szCs w:val="20"/>
              </w:rPr>
              <w:t>%</w:t>
            </w:r>
          </w:p>
        </w:tc>
      </w:tr>
      <w:tr w:rsidR="003C5CF9" w:rsidRPr="001C4DAE" w14:paraId="639915A1" w14:textId="77777777" w:rsidTr="00F92434">
        <w:tc>
          <w:tcPr>
            <w:tcW w:w="4018" w:type="pct"/>
          </w:tcPr>
          <w:p w14:paraId="623458A3" w14:textId="77777777" w:rsidR="003C5CF9" w:rsidRPr="001C4DAE" w:rsidRDefault="003C5CF9" w:rsidP="00F924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C4DAE">
              <w:rPr>
                <w:rFonts w:asciiTheme="minorHAnsi" w:hAnsiTheme="minorHAnsi" w:cstheme="minorHAnsi"/>
                <w:sz w:val="20"/>
                <w:szCs w:val="20"/>
              </w:rPr>
              <w:t>Symmetric</w:t>
            </w:r>
            <w:proofErr w:type="spellEnd"/>
            <w:r w:rsidRPr="001C4DAE">
              <w:rPr>
                <w:rFonts w:asciiTheme="minorHAnsi" w:hAnsiTheme="minorHAnsi" w:cstheme="minorHAnsi"/>
                <w:sz w:val="20"/>
                <w:szCs w:val="20"/>
              </w:rPr>
              <w:t xml:space="preserve"> but </w:t>
            </w:r>
            <w:proofErr w:type="spellStart"/>
            <w:r w:rsidRPr="001C4DAE">
              <w:rPr>
                <w:rFonts w:asciiTheme="minorHAnsi" w:hAnsiTheme="minorHAnsi" w:cstheme="minorHAnsi"/>
                <w:sz w:val="20"/>
                <w:szCs w:val="20"/>
              </w:rPr>
              <w:t>impaired</w:t>
            </w:r>
            <w:proofErr w:type="spellEnd"/>
            <w:r w:rsidRPr="001C4DA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C4DAE">
              <w:rPr>
                <w:rFonts w:asciiTheme="minorHAnsi" w:hAnsiTheme="minorHAnsi" w:cstheme="minorHAnsi"/>
                <w:sz w:val="20"/>
                <w:szCs w:val="20"/>
              </w:rPr>
              <w:t>thresholds</w:t>
            </w:r>
            <w:proofErr w:type="spellEnd"/>
          </w:p>
        </w:tc>
        <w:tc>
          <w:tcPr>
            <w:tcW w:w="422" w:type="pct"/>
          </w:tcPr>
          <w:p w14:paraId="0D395F6D" w14:textId="77777777" w:rsidR="003C5CF9" w:rsidRPr="001C4DAE" w:rsidRDefault="003C5CF9" w:rsidP="00F924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4DAE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560" w:type="pct"/>
          </w:tcPr>
          <w:p w14:paraId="6D0E95E3" w14:textId="0B396C69" w:rsidR="003C5CF9" w:rsidRPr="001C4DAE" w:rsidRDefault="003C5CF9" w:rsidP="00F92434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1C4DAE">
              <w:rPr>
                <w:rFonts w:asciiTheme="minorHAnsi" w:hAnsiTheme="minorHAnsi" w:cstheme="minorHAnsi"/>
                <w:iCs/>
                <w:sz w:val="20"/>
                <w:szCs w:val="20"/>
              </w:rPr>
              <w:t>6.1</w:t>
            </w:r>
            <w:r w:rsidR="00ED75A5">
              <w:rPr>
                <w:rFonts w:asciiTheme="minorHAnsi" w:hAnsiTheme="minorHAnsi" w:cstheme="minorHAnsi"/>
                <w:iCs/>
                <w:sz w:val="20"/>
                <w:szCs w:val="20"/>
              </w:rPr>
              <w:t>%</w:t>
            </w:r>
          </w:p>
        </w:tc>
      </w:tr>
      <w:tr w:rsidR="003C5CF9" w:rsidRPr="001C4DAE" w14:paraId="1A3C3A8C" w14:textId="77777777" w:rsidTr="00F92434">
        <w:tc>
          <w:tcPr>
            <w:tcW w:w="4018" w:type="pct"/>
          </w:tcPr>
          <w:p w14:paraId="02DFBE8C" w14:textId="77777777" w:rsidR="003C5CF9" w:rsidRPr="001C4DAE" w:rsidRDefault="003C5CF9" w:rsidP="00F9243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C4DA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Operated ear does not improve and is still impaired</w:t>
            </w:r>
          </w:p>
        </w:tc>
        <w:tc>
          <w:tcPr>
            <w:tcW w:w="422" w:type="pct"/>
          </w:tcPr>
          <w:p w14:paraId="5C9DBA67" w14:textId="77777777" w:rsidR="003C5CF9" w:rsidRPr="001C4DAE" w:rsidRDefault="003C5CF9" w:rsidP="00F924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4DAE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560" w:type="pct"/>
          </w:tcPr>
          <w:p w14:paraId="2A04EE71" w14:textId="3500C0FA" w:rsidR="003C5CF9" w:rsidRPr="001C4DAE" w:rsidRDefault="003C5CF9" w:rsidP="00F92434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1C4DAE">
              <w:rPr>
                <w:rFonts w:asciiTheme="minorHAnsi" w:hAnsiTheme="minorHAnsi" w:cstheme="minorHAnsi"/>
                <w:iCs/>
                <w:sz w:val="20"/>
                <w:szCs w:val="20"/>
              </w:rPr>
              <w:t>18.2</w:t>
            </w:r>
            <w:r w:rsidR="00ED75A5">
              <w:rPr>
                <w:rFonts w:asciiTheme="minorHAnsi" w:hAnsiTheme="minorHAnsi" w:cstheme="minorHAnsi"/>
                <w:iCs/>
                <w:sz w:val="20"/>
                <w:szCs w:val="20"/>
              </w:rPr>
              <w:t>%</w:t>
            </w:r>
          </w:p>
        </w:tc>
      </w:tr>
      <w:tr w:rsidR="003C5CF9" w:rsidRPr="001C4DAE" w14:paraId="76E0976F" w14:textId="77777777" w:rsidTr="00F92434">
        <w:tc>
          <w:tcPr>
            <w:tcW w:w="4018" w:type="pct"/>
          </w:tcPr>
          <w:p w14:paraId="139ECA01" w14:textId="77777777" w:rsidR="003C5CF9" w:rsidRPr="001C4DAE" w:rsidRDefault="003C5CF9" w:rsidP="00F9243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C4DA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Air conduction of operated ear deteriorates &gt; 10 dB</w:t>
            </w:r>
          </w:p>
        </w:tc>
        <w:tc>
          <w:tcPr>
            <w:tcW w:w="422" w:type="pct"/>
          </w:tcPr>
          <w:p w14:paraId="4DB8443B" w14:textId="77777777" w:rsidR="003C5CF9" w:rsidRPr="001C4DAE" w:rsidRDefault="003C5CF9" w:rsidP="00F924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4DAE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560" w:type="pct"/>
          </w:tcPr>
          <w:p w14:paraId="311E6A4B" w14:textId="78F7FF93" w:rsidR="003C5CF9" w:rsidRPr="001C4DAE" w:rsidRDefault="003C5CF9" w:rsidP="00F92434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1C4DAE">
              <w:rPr>
                <w:rFonts w:asciiTheme="minorHAnsi" w:hAnsiTheme="minorHAnsi" w:cstheme="minorHAnsi"/>
                <w:iCs/>
                <w:sz w:val="20"/>
                <w:szCs w:val="20"/>
              </w:rPr>
              <w:t>12.1</w:t>
            </w:r>
            <w:r w:rsidR="00ED75A5">
              <w:rPr>
                <w:rFonts w:asciiTheme="minorHAnsi" w:hAnsiTheme="minorHAnsi" w:cstheme="minorHAnsi"/>
                <w:iCs/>
                <w:sz w:val="20"/>
                <w:szCs w:val="20"/>
              </w:rPr>
              <w:t>%</w:t>
            </w:r>
          </w:p>
        </w:tc>
      </w:tr>
    </w:tbl>
    <w:p w14:paraId="211E7583" w14:textId="77777777" w:rsidR="003C5CF9" w:rsidRDefault="003C5CF9" w:rsidP="003C5CF9">
      <w:pPr>
        <w:spacing w:line="480" w:lineRule="auto"/>
        <w:rPr>
          <w:rFonts w:asciiTheme="minorHAnsi" w:hAnsiTheme="minorHAnsi" w:cstheme="minorHAnsi"/>
          <w:b/>
          <w:bCs/>
          <w:sz w:val="20"/>
          <w:szCs w:val="20"/>
          <w:lang w:val="en-GB"/>
        </w:rPr>
      </w:pPr>
    </w:p>
    <w:p w14:paraId="288EE38E" w14:textId="5D5F72C7" w:rsidR="003C5CF9" w:rsidRDefault="00812376" w:rsidP="003C5CF9">
      <w:pPr>
        <w:spacing w:line="480" w:lineRule="auto"/>
        <w:rPr>
          <w:rFonts w:asciiTheme="minorHAnsi" w:hAnsiTheme="minorHAnsi" w:cstheme="minorHAnsi"/>
          <w:b/>
          <w:bCs/>
          <w:sz w:val="20"/>
          <w:szCs w:val="20"/>
          <w:lang w:val="en-GB"/>
        </w:rPr>
      </w:pPr>
      <w:r>
        <w:rPr>
          <w:rFonts w:asciiTheme="minorHAnsi" w:hAnsiTheme="minorHAnsi" w:cstheme="minorHAnsi"/>
          <w:b/>
          <w:bCs/>
          <w:sz w:val="20"/>
          <w:szCs w:val="20"/>
          <w:lang w:val="en-GB"/>
        </w:rPr>
        <w:t xml:space="preserve">Appendix </w:t>
      </w:r>
      <w:r w:rsidR="008D6295">
        <w:rPr>
          <w:rFonts w:asciiTheme="minorHAnsi" w:hAnsiTheme="minorHAnsi" w:cstheme="minorHAnsi"/>
          <w:b/>
          <w:bCs/>
          <w:sz w:val="20"/>
          <w:szCs w:val="20"/>
          <w:lang w:val="en-GB"/>
        </w:rPr>
        <w:t>2</w:t>
      </w:r>
      <w:r w:rsidR="003C5CF9">
        <w:rPr>
          <w:rFonts w:asciiTheme="minorHAnsi" w:hAnsiTheme="minorHAnsi" w:cstheme="minorHAnsi"/>
          <w:b/>
          <w:bCs/>
          <w:sz w:val="20"/>
          <w:szCs w:val="20"/>
          <w:lang w:val="en-GB"/>
        </w:rPr>
        <w:t>. Glasgow benefit plots, 3 months after surgery.</w:t>
      </w:r>
    </w:p>
    <w:p w14:paraId="0CBC8493" w14:textId="1295A1F1" w:rsidR="003C5CF9" w:rsidRPr="00FF25D7" w:rsidRDefault="003C5CF9" w:rsidP="003C5CF9">
      <w:pPr>
        <w:spacing w:line="480" w:lineRule="auto"/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>At 3 months after surgery, 39.4% had socially acceptable hearing on the operated side (</w:t>
      </w:r>
      <w:r w:rsidRPr="00162129">
        <w:rPr>
          <w:rFonts w:asciiTheme="minorHAnsi" w:hAnsiTheme="minorHAnsi" w:cstheme="minorHAnsi"/>
          <w:sz w:val="20"/>
          <w:szCs w:val="20"/>
          <w:lang w:val="en-GB"/>
        </w:rPr>
        <w:t xml:space="preserve">air conduction threshold level </w:t>
      </w:r>
      <w:r>
        <w:rPr>
          <w:rFonts w:asciiTheme="minorHAnsi" w:hAnsiTheme="minorHAnsi" w:cstheme="minorHAnsi"/>
          <w:sz w:val="20"/>
          <w:szCs w:val="20"/>
          <w:lang w:val="en-GB"/>
        </w:rPr>
        <w:t>of</w:t>
      </w:r>
      <w:r w:rsidRPr="00162129">
        <w:rPr>
          <w:rFonts w:asciiTheme="minorHAnsi" w:hAnsiTheme="minorHAnsi" w:cstheme="minorHAnsi"/>
          <w:sz w:val="20"/>
          <w:szCs w:val="20"/>
          <w:lang w:val="en-GB"/>
        </w:rPr>
        <w:t xml:space="preserve"> 35 dB)</w:t>
      </w:r>
      <w:r>
        <w:rPr>
          <w:rFonts w:asciiTheme="minorHAnsi" w:hAnsiTheme="minorHAnsi" w:cstheme="minorHAnsi"/>
          <w:sz w:val="20"/>
          <w:szCs w:val="20"/>
          <w:lang w:val="en-GB"/>
        </w:rPr>
        <w:t xml:space="preserve">. </w:t>
      </w:r>
    </w:p>
    <w:p w14:paraId="27A6A2AE" w14:textId="77777777" w:rsidR="00BF6D8A" w:rsidRPr="003C5CF9" w:rsidRDefault="001A64AB">
      <w:pPr>
        <w:rPr>
          <w:lang w:val="en-GB"/>
        </w:rPr>
      </w:pPr>
    </w:p>
    <w:sectPr w:rsidR="00BF6D8A" w:rsidRPr="003C5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CF9"/>
    <w:rsid w:val="001A0835"/>
    <w:rsid w:val="001A64AB"/>
    <w:rsid w:val="00260559"/>
    <w:rsid w:val="002E230A"/>
    <w:rsid w:val="003C5CF9"/>
    <w:rsid w:val="006B4C7A"/>
    <w:rsid w:val="00812376"/>
    <w:rsid w:val="008D6295"/>
    <w:rsid w:val="00910A5B"/>
    <w:rsid w:val="00E45749"/>
    <w:rsid w:val="00EA0081"/>
    <w:rsid w:val="00ED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419AF"/>
  <w15:chartTrackingRefBased/>
  <w15:docId w15:val="{9E3CBDD0-9B52-43E7-B89D-7DBFB79CC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C5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Hayk Baazil</dc:creator>
  <cp:keywords/>
  <dc:description/>
  <cp:lastModifiedBy>Hayk Baazil</cp:lastModifiedBy>
  <cp:revision>2</cp:revision>
  <dcterms:created xsi:type="dcterms:W3CDTF">2021-12-13T15:47:00Z</dcterms:created>
  <dcterms:modified xsi:type="dcterms:W3CDTF">2021-12-13T15:47:00Z</dcterms:modified>
</cp:coreProperties>
</file>