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42" w:rsidRDefault="00CF1A42" w:rsidP="00A9223C">
      <w:pPr>
        <w:spacing w:line="360" w:lineRule="auto"/>
        <w:rPr>
          <w:rFonts w:ascii="Times New Roman" w:hAnsi="Times New Roman" w:cs="Times New Roman"/>
          <w:szCs w:val="21"/>
        </w:rPr>
      </w:pPr>
      <w:r w:rsidRPr="005C2C6B">
        <w:rPr>
          <w:rFonts w:ascii="Times New Roman" w:hAnsi="Times New Roman" w:cs="Times New Roman" w:hint="eastAsia"/>
          <w:b/>
          <w:szCs w:val="21"/>
        </w:rPr>
        <w:t xml:space="preserve">Supplementary </w:t>
      </w:r>
      <w:r w:rsidRPr="005C2C6B">
        <w:rPr>
          <w:rFonts w:ascii="Times New Roman" w:hAnsi="Times New Roman" w:cs="Times New Roman"/>
          <w:b/>
          <w:szCs w:val="21"/>
        </w:rPr>
        <w:t xml:space="preserve">Table </w:t>
      </w:r>
      <w:r w:rsidRPr="005C2C6B">
        <w:rPr>
          <w:rFonts w:ascii="Times New Roman" w:hAnsi="Times New Roman" w:cs="Times New Roman" w:hint="eastAsia"/>
          <w:b/>
          <w:szCs w:val="21"/>
        </w:rPr>
        <w:t>1</w:t>
      </w:r>
      <w:r w:rsidRPr="00C45C7B">
        <w:rPr>
          <w:rFonts w:ascii="Times New Roman" w:hAnsi="Times New Roman" w:cs="Times New Roman"/>
          <w:szCs w:val="21"/>
        </w:rPr>
        <w:t xml:space="preserve"> Physical activity and daily nutrients intake </w:t>
      </w:r>
      <w:r w:rsidR="00715E16" w:rsidRPr="00715E16">
        <w:rPr>
          <w:rFonts w:ascii="Times New Roman" w:hAnsi="Times New Roman" w:cs="Times New Roman"/>
          <w:szCs w:val="21"/>
        </w:rPr>
        <w:t>across</w:t>
      </w:r>
      <w:r w:rsidRPr="00C45C7B">
        <w:rPr>
          <w:rFonts w:ascii="Times New Roman" w:hAnsi="Times New Roman" w:cs="Times New Roman"/>
          <w:szCs w:val="21"/>
        </w:rPr>
        <w:t xml:space="preserve"> groups at baseline and 12</w:t>
      </w:r>
      <w:r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Pr="00C45C7B">
        <w:rPr>
          <w:rFonts w:ascii="Times New Roman" w:hAnsi="Times New Roman" w:cs="Times New Roman"/>
          <w:szCs w:val="21"/>
        </w:rPr>
        <w:t>wk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1338"/>
        <w:gridCol w:w="1254"/>
        <w:gridCol w:w="154"/>
        <w:gridCol w:w="635"/>
        <w:gridCol w:w="635"/>
        <w:gridCol w:w="1263"/>
        <w:gridCol w:w="621"/>
        <w:gridCol w:w="621"/>
      </w:tblGrid>
      <w:tr w:rsidR="00060E72" w:rsidRPr="003D273B" w:rsidTr="00935A1F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3D273B" w:rsidRDefault="00060E72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3D273B" w:rsidRDefault="00060E72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OLE_LINK9"/>
            <w:bookmarkStart w:id="1" w:name="OLE_LINK10"/>
            <w:r w:rsidRPr="003D273B">
              <w:rPr>
                <w:rFonts w:ascii="Times New Roman" w:hAnsi="Times New Roman" w:cs="Times New Roman"/>
                <w:szCs w:val="21"/>
              </w:rPr>
              <w:t>Anthocyanin</w:t>
            </w:r>
            <w:bookmarkEnd w:id="0"/>
            <w:bookmarkEnd w:id="1"/>
            <w:r w:rsidRPr="003D273B">
              <w:rPr>
                <w:rFonts w:ascii="Times New Roman" w:hAnsi="Times New Roman" w:cs="Times New Roman"/>
                <w:szCs w:val="21"/>
              </w:rPr>
              <w:t xml:space="preserve"> (n = </w:t>
            </w:r>
            <w:r>
              <w:rPr>
                <w:rFonts w:ascii="Times New Roman" w:hAnsi="Times New Roman" w:cs="Times New Roman" w:hint="eastAsia"/>
                <w:szCs w:val="21"/>
              </w:rPr>
              <w:t>37</w:t>
            </w:r>
            <w:r w:rsidRPr="003D273B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3D273B" w:rsidRDefault="00060E72" w:rsidP="00A9223C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060E72" w:rsidRPr="003D273B" w:rsidRDefault="00060E72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273B">
              <w:rPr>
                <w:rFonts w:ascii="Times New Roman" w:hAnsi="Times New Roman" w:cs="Times New Roman"/>
                <w:szCs w:val="21"/>
              </w:rPr>
              <w:t xml:space="preserve">Placebo (n = </w:t>
            </w:r>
            <w:r>
              <w:rPr>
                <w:rFonts w:ascii="Times New Roman" w:hAnsi="Times New Roman" w:cs="Times New Roman" w:hint="eastAsia"/>
                <w:szCs w:val="21"/>
              </w:rPr>
              <w:t>37</w:t>
            </w:r>
            <w:r w:rsidRPr="003D273B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3D273B" w:rsidRDefault="00060E72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273B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3D273B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3D273B">
              <w:rPr>
                <w:rFonts w:ascii="Times New Roman" w:hAnsi="Times New Roman" w:cs="Times New Roman"/>
                <w:szCs w:val="21"/>
                <w:vertAlign w:val="superscript"/>
              </w:rPr>
              <w:t>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right w:val="nil"/>
            </w:tcBorders>
            <w:shd w:val="clear" w:color="auto" w:fill="FFFFFF"/>
          </w:tcPr>
          <w:p w:rsidR="00060E72" w:rsidRPr="003D273B" w:rsidRDefault="00060E72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273B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3D273B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="002E4A7E">
              <w:rPr>
                <w:rFonts w:ascii="Times New Roman" w:hAnsi="Times New Roman" w:cs="Times New Roman" w:hint="eastAsia"/>
                <w:szCs w:val="21"/>
                <w:vertAlign w:val="subscript"/>
              </w:rPr>
              <w:t xml:space="preserve"> </w:t>
            </w:r>
            <w:r w:rsidRPr="003D273B">
              <w:rPr>
                <w:rFonts w:ascii="Times New Roman" w:hAnsi="Times New Roman" w:cs="Times New Roman"/>
                <w:szCs w:val="21"/>
                <w:vertAlign w:val="superscript"/>
              </w:rPr>
              <w:t>‡</w:t>
            </w:r>
          </w:p>
        </w:tc>
      </w:tr>
      <w:tr w:rsidR="00060E72" w:rsidRPr="003D273B" w:rsidTr="00935A1F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3D273B" w:rsidRDefault="00060E72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3D273B" w:rsidRDefault="00060E72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273B">
              <w:rPr>
                <w:rFonts w:ascii="Times New Roman" w:hAnsi="Times New Roman" w:cs="Times New Roman"/>
                <w:szCs w:val="21"/>
              </w:rPr>
              <w:t>Baseline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3D273B" w:rsidRDefault="00060E72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273B">
              <w:rPr>
                <w:rFonts w:ascii="Times New Roman" w:hAnsi="Times New Roman" w:cs="Times New Roman"/>
                <w:szCs w:val="21"/>
              </w:rPr>
              <w:t xml:space="preserve">12 </w:t>
            </w:r>
            <w:proofErr w:type="spellStart"/>
            <w:r w:rsidRPr="003D273B">
              <w:rPr>
                <w:rFonts w:ascii="Times New Roman" w:hAnsi="Times New Roman" w:cs="Times New Roman"/>
                <w:szCs w:val="21"/>
              </w:rPr>
              <w:t>wk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60E72" w:rsidRPr="003D273B" w:rsidRDefault="00060E72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3D273B" w:rsidRDefault="00060E72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273B">
              <w:rPr>
                <w:rFonts w:ascii="Times New Roman" w:hAnsi="Times New Roman" w:cs="Times New Roman"/>
                <w:szCs w:val="21"/>
              </w:rPr>
              <w:t>Baseline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3D273B" w:rsidRDefault="00060E72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D273B">
              <w:rPr>
                <w:rFonts w:ascii="Times New Roman" w:hAnsi="Times New Roman" w:cs="Times New Roman"/>
                <w:szCs w:val="21"/>
              </w:rPr>
              <w:t xml:space="preserve">12 </w:t>
            </w:r>
            <w:proofErr w:type="spellStart"/>
            <w:r w:rsidRPr="003D273B">
              <w:rPr>
                <w:rFonts w:ascii="Times New Roman" w:hAnsi="Times New Roman" w:cs="Times New Roman"/>
                <w:szCs w:val="21"/>
              </w:rPr>
              <w:t>wk</w:t>
            </w:r>
            <w:proofErr w:type="spellEnd"/>
          </w:p>
        </w:tc>
        <w:tc>
          <w:tcPr>
            <w:tcW w:w="0" w:type="auto"/>
            <w:vMerge/>
            <w:tcBorders>
              <w:bottom w:val="single" w:sz="8" w:space="0" w:color="000000"/>
              <w:right w:val="nil"/>
            </w:tcBorders>
            <w:vAlign w:val="center"/>
            <w:hideMark/>
          </w:tcPr>
          <w:p w:rsidR="00060E72" w:rsidRPr="003D273B" w:rsidRDefault="00060E72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nil"/>
            </w:tcBorders>
            <w:vAlign w:val="center"/>
          </w:tcPr>
          <w:p w:rsidR="00060E72" w:rsidRPr="003D273B" w:rsidRDefault="00060E72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60E72" w:rsidRPr="003D273B" w:rsidTr="00935A1F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Energy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45C7B">
              <w:rPr>
                <w:rFonts w:ascii="Times New Roman" w:hAnsi="Times New Roman" w:cs="Times New Roman"/>
                <w:szCs w:val="21"/>
              </w:rPr>
              <w:t>(Kcal/d)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1709</w:t>
            </w:r>
            <w:r w:rsidR="00AF7C39"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1821</w:t>
            </w:r>
            <w:r w:rsidR="00AF7C39"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1650</w:t>
            </w:r>
            <w:r w:rsidR="00AF7C39"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1657</w:t>
            </w:r>
            <w:r w:rsidR="00AF7C39"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0.615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0.214</w:t>
            </w:r>
          </w:p>
        </w:tc>
      </w:tr>
      <w:tr w:rsidR="00060E72" w:rsidRPr="003D273B" w:rsidTr="00935A1F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Protein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45C7B">
              <w:rPr>
                <w:rFonts w:ascii="Times New Roman" w:hAnsi="Times New Roman" w:cs="Times New Roman"/>
                <w:szCs w:val="21"/>
              </w:rPr>
              <w:t>(g/d)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62.7</w:t>
            </w:r>
            <w:r w:rsidR="00AF7C39"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64.8</w:t>
            </w:r>
            <w:r w:rsidR="00AF7C39"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60.7</w:t>
            </w:r>
            <w:r w:rsidR="00AF7C39"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60.6</w:t>
            </w:r>
            <w:r w:rsidR="00AF7C39"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0.697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0.460</w:t>
            </w:r>
          </w:p>
        </w:tc>
      </w:tr>
      <w:tr w:rsidR="00060E72" w:rsidRPr="003D273B" w:rsidTr="00935A1F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Fat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45C7B">
              <w:rPr>
                <w:rFonts w:ascii="Times New Roman" w:hAnsi="Times New Roman" w:cs="Times New Roman"/>
                <w:szCs w:val="21"/>
              </w:rPr>
              <w:t>(g/d)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56.0</w:t>
            </w:r>
            <w:r w:rsidR="00AF7C39"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68.</w:t>
            </w:r>
            <w:r w:rsidR="000B5A5F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AF7C39"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61.</w:t>
            </w:r>
            <w:r w:rsidR="000B5A5F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AF7C39"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22.</w:t>
            </w:r>
            <w:r w:rsidR="000B5A5F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63.</w:t>
            </w:r>
            <w:r w:rsidR="000B5A5F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AF7C39"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0.355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0.362</w:t>
            </w:r>
          </w:p>
        </w:tc>
      </w:tr>
      <w:tr w:rsidR="00060E72" w:rsidRPr="003D273B" w:rsidTr="00060E72">
        <w:trPr>
          <w:trHeight w:val="34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A3775F">
              <w:rPr>
                <w:rFonts w:ascii="Times New Roman" w:hAnsi="Times New Roman" w:cs="Times New Roman"/>
                <w:szCs w:val="21"/>
              </w:rPr>
              <w:t>arbohydrate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45C7B">
              <w:rPr>
                <w:rFonts w:ascii="Times New Roman" w:hAnsi="Times New Roman" w:cs="Times New Roman"/>
                <w:szCs w:val="21"/>
              </w:rPr>
              <w:t>(g/d)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236.</w:t>
            </w:r>
            <w:r w:rsidR="000B5A5F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AF7C39"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="000B5A5F">
              <w:rPr>
                <w:rFonts w:ascii="Times New Roman" w:hAnsi="Times New Roman" w:cs="Times New Roman"/>
                <w:szCs w:val="21"/>
              </w:rPr>
              <w:t>66.</w:t>
            </w:r>
            <w:r w:rsidRPr="00C45C7B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235.</w:t>
            </w:r>
            <w:r w:rsidR="000B5A5F">
              <w:rPr>
                <w:rFonts w:ascii="Times New Roman" w:hAnsi="Times New Roman" w:cs="Times New Roman" w:hint="eastAsia"/>
                <w:szCs w:val="21"/>
              </w:rPr>
              <w:t>6</w:t>
            </w:r>
            <w:r w:rsidR="00AF7C39"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86.</w:t>
            </w:r>
            <w:r w:rsidR="000B5A5F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213.3</w:t>
            </w:r>
            <w:r w:rsidR="00AF7C39"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77.</w:t>
            </w:r>
            <w:r w:rsidR="000B5A5F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208.8</w:t>
            </w:r>
            <w:r w:rsidR="00AF7C39"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77.</w:t>
            </w:r>
            <w:r w:rsidR="000B5A5F"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0.211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0.207</w:t>
            </w:r>
          </w:p>
        </w:tc>
      </w:tr>
      <w:tr w:rsidR="00060E72" w:rsidRPr="003D273B" w:rsidTr="00935A1F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Physical activity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45C7B">
              <w:rPr>
                <w:rFonts w:ascii="Times New Roman" w:hAnsi="Times New Roman" w:cs="Times New Roman"/>
                <w:szCs w:val="21"/>
              </w:rPr>
              <w:t>(MET)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1498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(565,</w:t>
            </w:r>
            <w:r w:rsidR="00FF6B2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3465)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1890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(924,</w:t>
            </w:r>
            <w:r w:rsidR="00FF6B2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3139)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990</w:t>
            </w:r>
            <w:r w:rsidR="00AF7C3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(453,</w:t>
            </w:r>
            <w:r w:rsidR="00FF6B2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2542)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1386</w:t>
            </w:r>
            <w:r w:rsidR="000B5A5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(946,</w:t>
            </w:r>
            <w:r w:rsidR="00FF6B2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2492)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0.377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60E72" w:rsidRPr="00C45C7B" w:rsidRDefault="00060E72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0.654</w:t>
            </w:r>
          </w:p>
        </w:tc>
      </w:tr>
    </w:tbl>
    <w:p w:rsidR="00E90244" w:rsidRDefault="00E90244" w:rsidP="00A92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5C7B">
        <w:rPr>
          <w:rFonts w:ascii="Times New Roman" w:hAnsi="Times New Roman" w:cs="Times New Roman"/>
          <w:szCs w:val="21"/>
        </w:rPr>
        <w:t>MET</w:t>
      </w:r>
      <w:r>
        <w:rPr>
          <w:rFonts w:ascii="Times New Roman" w:hAnsi="Times New Roman" w:cs="Times New Roman" w:hint="eastAsia"/>
          <w:szCs w:val="21"/>
        </w:rPr>
        <w:t>,</w:t>
      </w:r>
      <w:r w:rsidRPr="00E90244">
        <w:rPr>
          <w:rFonts w:ascii="Times New Roman" w:hAnsi="Times New Roman" w:cs="Times New Roman"/>
          <w:sz w:val="24"/>
          <w:szCs w:val="24"/>
        </w:rPr>
        <w:t xml:space="preserve"> metabolic equivalents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AF7C39" w:rsidRDefault="00AF7C39" w:rsidP="00A9223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4D1C">
        <w:rPr>
          <w:rFonts w:ascii="Times New Roman" w:hAnsi="Times New Roman" w:cs="Times New Roman"/>
          <w:sz w:val="24"/>
          <w:szCs w:val="24"/>
        </w:rPr>
        <w:t xml:space="preserve">Data are expressed as </w:t>
      </w:r>
      <w:r>
        <w:rPr>
          <w:rFonts w:ascii="Times New Roman" w:hAnsi="Times New Roman" w:cs="Times New Roman" w:hint="eastAsia"/>
          <w:sz w:val="24"/>
          <w:szCs w:val="24"/>
        </w:rPr>
        <w:t>mean</w:t>
      </w:r>
      <w:r w:rsidR="00BC7901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84D1C">
        <w:rPr>
          <w:rFonts w:ascii="Times New Roman" w:hAnsi="Times New Roman" w:cs="Times New Roman"/>
          <w:sz w:val="24"/>
          <w:szCs w:val="24"/>
        </w:rPr>
        <w:t xml:space="preserve">± SD </w:t>
      </w:r>
      <w:r>
        <w:rPr>
          <w:rFonts w:ascii="Times New Roman" w:hAnsi="Times New Roman" w:cs="Times New Roman" w:hint="eastAsia"/>
          <w:sz w:val="24"/>
          <w:szCs w:val="24"/>
        </w:rPr>
        <w:t xml:space="preserve">or </w:t>
      </w:r>
      <w:r w:rsidR="003B6B67" w:rsidRPr="003B6B67">
        <w:rPr>
          <w:rFonts w:ascii="Times New Roman" w:hAnsi="Times New Roman" w:cs="Times New Roman"/>
          <w:sz w:val="24"/>
          <w:szCs w:val="24"/>
        </w:rPr>
        <w:t>medians</w:t>
      </w:r>
      <w:r w:rsidRPr="00E84D1C">
        <w:rPr>
          <w:rFonts w:ascii="Times New Roman" w:hAnsi="Times New Roman" w:cs="Times New Roman"/>
          <w:bCs/>
          <w:sz w:val="24"/>
          <w:szCs w:val="24"/>
        </w:rPr>
        <w:t xml:space="preserve"> with the upper and lower quartiles in parentheses.</w:t>
      </w:r>
    </w:p>
    <w:p w:rsidR="00AF7C39" w:rsidRPr="00E84D1C" w:rsidRDefault="00AF7C39" w:rsidP="00A92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D1C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E84D1C">
        <w:rPr>
          <w:rFonts w:ascii="Times New Roman" w:hAnsi="Times New Roman" w:cs="Times New Roman"/>
          <w:sz w:val="24"/>
          <w:szCs w:val="24"/>
        </w:rPr>
        <w:t>There were no significantly differences between 2 groups at baseline for any variable by the independent-samples t test.</w:t>
      </w:r>
    </w:p>
    <w:p w:rsidR="00DC779D" w:rsidRPr="00C45C7B" w:rsidRDefault="00AF7C39" w:rsidP="00A9223C">
      <w:pPr>
        <w:spacing w:line="360" w:lineRule="auto"/>
        <w:rPr>
          <w:rFonts w:ascii="Times New Roman" w:hAnsi="Times New Roman" w:cs="Times New Roman"/>
          <w:szCs w:val="21"/>
        </w:rPr>
      </w:pPr>
      <w:r w:rsidRPr="00E84D1C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E84D1C">
        <w:rPr>
          <w:rFonts w:ascii="Times New Roman" w:hAnsi="Times New Roman" w:cs="Times New Roman"/>
          <w:sz w:val="24"/>
          <w:szCs w:val="24"/>
        </w:rPr>
        <w:t xml:space="preserve">There were no significantly differences between 2 groups after intervention for any variable by the independent-samples </w:t>
      </w:r>
      <w:proofErr w:type="spellStart"/>
      <w:r w:rsidRPr="00E84D1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84D1C">
        <w:rPr>
          <w:rFonts w:ascii="Times New Roman" w:hAnsi="Times New Roman" w:cs="Times New Roman"/>
          <w:sz w:val="24"/>
          <w:szCs w:val="24"/>
        </w:rPr>
        <w:t xml:space="preserve"> test</w:t>
      </w:r>
      <w:r w:rsidR="00C94DCF" w:rsidRPr="00C94DCF">
        <w:rPr>
          <w:rFonts w:ascii="Times New Roman" w:hAnsi="Times New Roman" w:cs="Times New Roman"/>
          <w:sz w:val="24"/>
          <w:szCs w:val="24"/>
        </w:rPr>
        <w:t xml:space="preserve"> </w:t>
      </w:r>
      <w:r w:rsidR="00C94DCF">
        <w:rPr>
          <w:rFonts w:ascii="Times New Roman" w:hAnsi="Times New Roman" w:cs="Times New Roman" w:hint="eastAsia"/>
          <w:sz w:val="24"/>
          <w:szCs w:val="24"/>
        </w:rPr>
        <w:t>or</w:t>
      </w:r>
      <w:r w:rsidR="00C94DCF" w:rsidRPr="00E84D1C">
        <w:rPr>
          <w:rFonts w:ascii="Times New Roman" w:hAnsi="Times New Roman" w:cs="Times New Roman"/>
          <w:sz w:val="24"/>
          <w:szCs w:val="24"/>
        </w:rPr>
        <w:t xml:space="preserve"> Mann-Whitney U test</w:t>
      </w:r>
      <w:r w:rsidRPr="00E84D1C">
        <w:rPr>
          <w:rFonts w:ascii="Times New Roman" w:hAnsi="Times New Roman" w:cs="Times New Roman"/>
          <w:sz w:val="24"/>
          <w:szCs w:val="24"/>
        </w:rPr>
        <w:t>.</w:t>
      </w:r>
    </w:p>
    <w:p w:rsidR="00E90244" w:rsidRDefault="00E90244" w:rsidP="00A9223C">
      <w:pPr>
        <w:widowControl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779D" w:rsidRPr="002C282B" w:rsidRDefault="00DC779D" w:rsidP="00A92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28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 </w:t>
      </w:r>
      <w:r w:rsidR="00A9223C">
        <w:rPr>
          <w:rFonts w:ascii="Times New Roman" w:hAnsi="Times New Roman" w:cs="Times New Roman" w:hint="eastAsia"/>
          <w:b/>
          <w:sz w:val="24"/>
          <w:szCs w:val="24"/>
        </w:rPr>
        <w:t>T</w:t>
      </w:r>
      <w:r w:rsidRPr="002C282B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Pr="002C282B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2C282B">
        <w:rPr>
          <w:rFonts w:ascii="Times New Roman" w:hAnsi="Times New Roman" w:cs="Times New Roman"/>
          <w:sz w:val="24"/>
          <w:szCs w:val="24"/>
        </w:rPr>
        <w:t xml:space="preserve"> </w:t>
      </w:r>
      <w:r w:rsidRPr="002C282B">
        <w:rPr>
          <w:rFonts w:ascii="Times New Roman" w:hAnsi="Times New Roman" w:cs="Times New Roman" w:hint="eastAsia"/>
          <w:sz w:val="24"/>
          <w:szCs w:val="24"/>
        </w:rPr>
        <w:t xml:space="preserve">Baseline characteristic of subjects </w:t>
      </w:r>
      <w:r>
        <w:rPr>
          <w:rFonts w:ascii="Times New Roman" w:hAnsi="Times New Roman" w:cs="Times New Roman" w:hint="eastAsia"/>
          <w:sz w:val="24"/>
          <w:szCs w:val="24"/>
        </w:rPr>
        <w:t xml:space="preserve">had </w:t>
      </w:r>
      <w:r w:rsidR="008B6CCF" w:rsidRPr="008B6CCF">
        <w:rPr>
          <w:rFonts w:ascii="Times New Roman" w:hAnsi="Times New Roman" w:cs="Times New Roman"/>
          <w:sz w:val="24"/>
          <w:szCs w:val="24"/>
        </w:rPr>
        <w:t>oral glucose tolerance test</w:t>
      </w:r>
    </w:p>
    <w:tbl>
      <w:tblPr>
        <w:tblStyle w:val="a6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032"/>
        <w:gridCol w:w="1669"/>
        <w:gridCol w:w="689"/>
      </w:tblGrid>
      <w:tr w:rsidR="0002298F" w:rsidRPr="00C45C7B" w:rsidTr="00FF6B2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298F" w:rsidRPr="00C45C7B" w:rsidRDefault="0002298F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Anthocyanin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45C7B">
              <w:rPr>
                <w:rFonts w:ascii="Times New Roman" w:hAnsi="Times New Roman" w:cs="Times New Roman"/>
                <w:szCs w:val="21"/>
              </w:rPr>
              <w:t>(n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45C7B">
              <w:rPr>
                <w:rFonts w:ascii="Times New Roman" w:hAnsi="Times New Roman" w:cs="Times New Roman"/>
                <w:szCs w:val="21"/>
              </w:rPr>
              <w:t>=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45C7B">
              <w:rPr>
                <w:rFonts w:ascii="Times New Roman" w:hAnsi="Times New Roman" w:cs="Times New Roman"/>
                <w:szCs w:val="21"/>
              </w:rPr>
              <w:t>20)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Placebo (n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45C7B">
              <w:rPr>
                <w:rFonts w:ascii="Times New Roman" w:hAnsi="Times New Roman" w:cs="Times New Roman"/>
                <w:szCs w:val="21"/>
              </w:rPr>
              <w:t>=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45C7B">
              <w:rPr>
                <w:rFonts w:ascii="Times New Roman" w:hAnsi="Times New Roman" w:cs="Times New Roman"/>
                <w:szCs w:val="21"/>
              </w:rPr>
              <w:t>13)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E4A7E">
              <w:rPr>
                <w:rFonts w:ascii="Times New Roman" w:hAnsi="Times New Roman" w:cs="Times New Roman"/>
                <w:i/>
                <w:szCs w:val="21"/>
              </w:rPr>
              <w:t>P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D273B">
              <w:rPr>
                <w:rFonts w:ascii="Times New Roman" w:hAnsi="Times New Roman" w:cs="Times New Roman"/>
                <w:szCs w:val="21"/>
                <w:vertAlign w:val="superscript"/>
              </w:rPr>
              <w:t>‡</w:t>
            </w:r>
          </w:p>
        </w:tc>
      </w:tr>
      <w:tr w:rsidR="0002298F" w:rsidRPr="00C45C7B" w:rsidTr="00FF6B2F"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BMI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27.0</w:t>
            </w:r>
            <w:r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3.2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27.6</w:t>
            </w:r>
            <w:r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3.2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0.581</w:t>
            </w:r>
          </w:p>
        </w:tc>
      </w:tr>
      <w:tr w:rsidR="0002298F" w:rsidRPr="00C45C7B" w:rsidTr="00FF6B2F">
        <w:tc>
          <w:tcPr>
            <w:tcW w:w="0" w:type="auto"/>
          </w:tcPr>
          <w:p w:rsidR="0002298F" w:rsidRPr="00E84D1C" w:rsidRDefault="0002298F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E84D1C">
              <w:rPr>
                <w:rFonts w:ascii="Times New Roman" w:hAnsi="Times New Roman" w:cs="Times New Roman"/>
                <w:szCs w:val="21"/>
              </w:rPr>
              <w:t>Waist circumference (cm)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88.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6.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91.5</w:t>
            </w:r>
            <w:r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7.1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0.255</w:t>
            </w:r>
          </w:p>
        </w:tc>
      </w:tr>
      <w:tr w:rsidR="0002298F" w:rsidRPr="00C45C7B" w:rsidTr="00FF6B2F">
        <w:tc>
          <w:tcPr>
            <w:tcW w:w="0" w:type="auto"/>
          </w:tcPr>
          <w:p w:rsidR="0002298F" w:rsidRPr="00E84D1C" w:rsidRDefault="0002298F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E84D1C">
              <w:rPr>
                <w:rFonts w:ascii="Times New Roman" w:hAnsi="Times New Roman" w:cs="Times New Roman"/>
                <w:szCs w:val="21"/>
              </w:rPr>
              <w:t>Hip circumference (cm)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99.5</w:t>
            </w:r>
            <w:r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4.9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101.9</w:t>
            </w:r>
            <w:r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6.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0.232</w:t>
            </w:r>
          </w:p>
        </w:tc>
      </w:tr>
      <w:tr w:rsidR="0002298F" w:rsidRPr="00C45C7B" w:rsidTr="00FF6B2F">
        <w:tc>
          <w:tcPr>
            <w:tcW w:w="0" w:type="auto"/>
          </w:tcPr>
          <w:p w:rsidR="0002298F" w:rsidRPr="00E84D1C" w:rsidRDefault="0002298F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E84D1C">
              <w:rPr>
                <w:rFonts w:ascii="Times New Roman" w:hAnsi="Times New Roman" w:cs="Times New Roman"/>
                <w:szCs w:val="21"/>
              </w:rPr>
              <w:t>Waist/hip ratio</w:t>
            </w:r>
          </w:p>
        </w:tc>
        <w:tc>
          <w:tcPr>
            <w:tcW w:w="0" w:type="auto"/>
          </w:tcPr>
          <w:p w:rsidR="0002298F" w:rsidRPr="00C45C7B" w:rsidRDefault="00F17088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0.89</w:t>
            </w:r>
            <w:r>
              <w:rPr>
                <w:rFonts w:ascii="Times New Roman" w:hAnsi="Times New Roman" w:cs="Times New Roman"/>
                <w:szCs w:val="21"/>
              </w:rPr>
              <w:t xml:space="preserve"> ±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0.05</w:t>
            </w:r>
          </w:p>
        </w:tc>
        <w:tc>
          <w:tcPr>
            <w:tcW w:w="0" w:type="auto"/>
          </w:tcPr>
          <w:p w:rsidR="0002298F" w:rsidRPr="00C45C7B" w:rsidRDefault="00F17088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0.90</w:t>
            </w:r>
            <w:r>
              <w:rPr>
                <w:rFonts w:ascii="Times New Roman" w:hAnsi="Times New Roman" w:cs="Times New Roman"/>
                <w:szCs w:val="21"/>
              </w:rPr>
              <w:t xml:space="preserve"> ±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0.05</w:t>
            </w:r>
          </w:p>
        </w:tc>
        <w:tc>
          <w:tcPr>
            <w:tcW w:w="0" w:type="auto"/>
          </w:tcPr>
          <w:p w:rsidR="0002298F" w:rsidRPr="00C45C7B" w:rsidRDefault="00F17088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0.543</w:t>
            </w:r>
          </w:p>
        </w:tc>
      </w:tr>
      <w:tr w:rsidR="0002298F" w:rsidRPr="00C45C7B" w:rsidTr="00FF6B2F"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SBP</w:t>
            </w:r>
            <w:r w:rsidRPr="00E84D1C">
              <w:rPr>
                <w:rFonts w:ascii="Times New Roman" w:hAnsi="Times New Roman" w:cs="Times New Roman"/>
                <w:szCs w:val="21"/>
              </w:rPr>
              <w:t xml:space="preserve"> (mmHg)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120.6</w:t>
            </w:r>
            <w:r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9.7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123.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10.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0.498</w:t>
            </w:r>
          </w:p>
        </w:tc>
      </w:tr>
      <w:tr w:rsidR="0002298F" w:rsidRPr="00C45C7B" w:rsidTr="00FF6B2F"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DBP</w:t>
            </w:r>
            <w:r w:rsidRPr="00E84D1C">
              <w:rPr>
                <w:rFonts w:ascii="Times New Roman" w:hAnsi="Times New Roman" w:cs="Times New Roman"/>
                <w:szCs w:val="21"/>
              </w:rPr>
              <w:t xml:space="preserve"> (mmHg)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80.5</w:t>
            </w:r>
            <w:r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7.4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80.7</w:t>
            </w:r>
            <w:r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6.9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0.925</w:t>
            </w:r>
          </w:p>
        </w:tc>
      </w:tr>
      <w:tr w:rsidR="0002298F" w:rsidRPr="00C45C7B" w:rsidTr="00FF6B2F"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Physical activity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45C7B">
              <w:rPr>
                <w:rFonts w:ascii="Times New Roman" w:hAnsi="Times New Roman" w:cs="Times New Roman"/>
                <w:szCs w:val="21"/>
              </w:rPr>
              <w:t>(MET)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1942 (367, 2069)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C45C7B">
              <w:rPr>
                <w:rFonts w:ascii="Times New Roman" w:hAnsi="Times New Roman" w:cs="Times New Roman"/>
                <w:szCs w:val="21"/>
              </w:rPr>
              <w:t>840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Pr="00C45C7B">
              <w:rPr>
                <w:rFonts w:ascii="Times New Roman" w:hAnsi="Times New Roman" w:cs="Times New Roman"/>
                <w:szCs w:val="21"/>
              </w:rPr>
              <w:t>462,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21</w:t>
            </w:r>
            <w:r w:rsidRPr="00C45C7B">
              <w:rPr>
                <w:rFonts w:ascii="Times New Roman" w:hAnsi="Times New Roman" w:cs="Times New Roman"/>
                <w:szCs w:val="21"/>
              </w:rPr>
              <w:t>70)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0.712</w:t>
            </w:r>
          </w:p>
        </w:tc>
      </w:tr>
      <w:tr w:rsidR="0002298F" w:rsidRPr="00C45C7B" w:rsidTr="00FF6B2F"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Energy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45C7B">
              <w:rPr>
                <w:rFonts w:ascii="Times New Roman" w:hAnsi="Times New Roman" w:cs="Times New Roman"/>
                <w:szCs w:val="21"/>
              </w:rPr>
              <w:t>(kcal)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1709.5</w:t>
            </w:r>
            <w:r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429.8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1650.5</w:t>
            </w:r>
            <w:r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496.9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0.615</w:t>
            </w:r>
          </w:p>
        </w:tc>
      </w:tr>
      <w:tr w:rsidR="0002298F" w:rsidRPr="00C45C7B" w:rsidTr="00FF6B2F"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C45C7B">
              <w:rPr>
                <w:rFonts w:ascii="Times New Roman" w:hAnsi="Times New Roman" w:cs="Times New Roman"/>
                <w:szCs w:val="21"/>
              </w:rPr>
              <w:t>rotein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45C7B">
              <w:rPr>
                <w:rFonts w:ascii="Times New Roman" w:hAnsi="Times New Roman" w:cs="Times New Roman"/>
                <w:szCs w:val="21"/>
              </w:rPr>
              <w:t>(g/d)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62.7</w:t>
            </w:r>
            <w:r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18.7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60.7</w:t>
            </w:r>
            <w:r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21.7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0.697</w:t>
            </w:r>
          </w:p>
        </w:tc>
      </w:tr>
      <w:tr w:rsidR="0002298F" w:rsidRPr="00C45C7B" w:rsidTr="00FF6B2F"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</w:t>
            </w:r>
            <w:r w:rsidRPr="00C45C7B">
              <w:rPr>
                <w:rFonts w:ascii="Times New Roman" w:hAnsi="Times New Roman" w:cs="Times New Roman"/>
                <w:szCs w:val="21"/>
              </w:rPr>
              <w:t>at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45C7B">
              <w:rPr>
                <w:rFonts w:ascii="Times New Roman" w:hAnsi="Times New Roman" w:cs="Times New Roman"/>
                <w:szCs w:val="21"/>
              </w:rPr>
              <w:t>(g/d)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56.0</w:t>
            </w:r>
            <w:r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20.9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61.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22.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0.355</w:t>
            </w:r>
          </w:p>
        </w:tc>
      </w:tr>
      <w:tr w:rsidR="0002298F" w:rsidRPr="00C45C7B" w:rsidTr="00FF6B2F">
        <w:tc>
          <w:tcPr>
            <w:tcW w:w="0" w:type="auto"/>
          </w:tcPr>
          <w:p w:rsidR="0002298F" w:rsidRPr="00E84D1C" w:rsidRDefault="0002298F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E84D1C">
              <w:rPr>
                <w:rFonts w:ascii="Times New Roman" w:hAnsi="Times New Roman" w:cs="Times New Roman"/>
                <w:szCs w:val="21"/>
              </w:rPr>
              <w:t>FBG (</w:t>
            </w:r>
            <w:proofErr w:type="spellStart"/>
            <w:r w:rsidRPr="00E84D1C">
              <w:rPr>
                <w:rFonts w:ascii="Times New Roman" w:hAnsi="Times New Roman" w:cs="Times New Roman"/>
                <w:szCs w:val="21"/>
              </w:rPr>
              <w:t>mmol</w:t>
            </w:r>
            <w:proofErr w:type="spellEnd"/>
            <w:r w:rsidRPr="00E84D1C">
              <w:rPr>
                <w:rFonts w:ascii="Times New Roman" w:hAnsi="Times New Roman" w:cs="Times New Roman"/>
                <w:szCs w:val="21"/>
              </w:rPr>
              <w:t>/</w:t>
            </w:r>
            <w:r w:rsidRPr="00E84D1C">
              <w:rPr>
                <w:rFonts w:ascii="Times New Roman" w:hAnsi="Times New Roman" w:cs="Times New Roman" w:hint="eastAsia"/>
                <w:szCs w:val="21"/>
              </w:rPr>
              <w:t>L</w:t>
            </w:r>
            <w:r w:rsidRPr="00E84D1C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5.2</w:t>
            </w:r>
            <w:r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0.6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5.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0.784</w:t>
            </w:r>
          </w:p>
        </w:tc>
      </w:tr>
      <w:tr w:rsidR="0002298F" w:rsidRPr="00C45C7B" w:rsidTr="00FF6B2F">
        <w:tc>
          <w:tcPr>
            <w:tcW w:w="0" w:type="auto"/>
          </w:tcPr>
          <w:p w:rsidR="0002298F" w:rsidRPr="00E84D1C" w:rsidRDefault="0002298F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E84D1C">
              <w:rPr>
                <w:rFonts w:ascii="Times New Roman" w:hAnsi="Times New Roman" w:cs="Times New Roman"/>
                <w:szCs w:val="21"/>
              </w:rPr>
              <w:t>Insulin (</w:t>
            </w:r>
            <w:proofErr w:type="spellStart"/>
            <w:r w:rsidRPr="00E84D1C">
              <w:rPr>
                <w:rFonts w:ascii="Times New Roman" w:hAnsi="Times New Roman" w:cs="Times New Roman"/>
                <w:szCs w:val="21"/>
              </w:rPr>
              <w:t>mU</w:t>
            </w:r>
            <w:proofErr w:type="spellEnd"/>
            <w:r w:rsidRPr="00E84D1C">
              <w:rPr>
                <w:rFonts w:ascii="Times New Roman" w:hAnsi="Times New Roman" w:cs="Times New Roman"/>
                <w:szCs w:val="21"/>
              </w:rPr>
              <w:t>/L)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4.7</w:t>
            </w:r>
            <w:r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4.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 xml:space="preserve"> ± </w:t>
            </w:r>
            <w:r w:rsidRPr="00C45C7B">
              <w:rPr>
                <w:rFonts w:ascii="Times New Roman" w:hAnsi="Times New Roman" w:cs="Times New Roman"/>
                <w:szCs w:val="21"/>
              </w:rPr>
              <w:t>0.9</w:t>
            </w:r>
          </w:p>
        </w:tc>
        <w:tc>
          <w:tcPr>
            <w:tcW w:w="0" w:type="auto"/>
          </w:tcPr>
          <w:p w:rsidR="0002298F" w:rsidRPr="00C45C7B" w:rsidRDefault="0002298F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45C7B">
              <w:rPr>
                <w:rFonts w:ascii="Times New Roman" w:hAnsi="Times New Roman" w:cs="Times New Roman"/>
                <w:szCs w:val="21"/>
              </w:rPr>
              <w:t>0.419</w:t>
            </w:r>
          </w:p>
        </w:tc>
      </w:tr>
      <w:tr w:rsidR="0002298F" w:rsidRPr="00C45C7B" w:rsidTr="00FF6B2F">
        <w:tc>
          <w:tcPr>
            <w:tcW w:w="0" w:type="auto"/>
          </w:tcPr>
          <w:p w:rsidR="0002298F" w:rsidRDefault="0002298F" w:rsidP="00A9223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HOMA-IR</w:t>
            </w:r>
          </w:p>
        </w:tc>
        <w:tc>
          <w:tcPr>
            <w:tcW w:w="0" w:type="auto"/>
          </w:tcPr>
          <w:p w:rsidR="0002298F" w:rsidRPr="00C45C7B" w:rsidRDefault="000A0DA1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1.08</w:t>
            </w:r>
            <w:r>
              <w:rPr>
                <w:rFonts w:ascii="Times New Roman" w:hAnsi="Times New Roman" w:cs="Times New Roman"/>
                <w:szCs w:val="21"/>
              </w:rPr>
              <w:t xml:space="preserve"> ±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0.03</w:t>
            </w:r>
          </w:p>
        </w:tc>
        <w:tc>
          <w:tcPr>
            <w:tcW w:w="0" w:type="auto"/>
          </w:tcPr>
          <w:p w:rsidR="0002298F" w:rsidRPr="00C45C7B" w:rsidRDefault="008F52EA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</w:t>
            </w:r>
            <w:r>
              <w:rPr>
                <w:rFonts w:ascii="Times New Roman" w:hAnsi="Times New Roman" w:cs="Times New Roman"/>
                <w:szCs w:val="21"/>
              </w:rPr>
              <w:t xml:space="preserve"> ±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0.02</w:t>
            </w:r>
          </w:p>
        </w:tc>
        <w:tc>
          <w:tcPr>
            <w:tcW w:w="0" w:type="auto"/>
          </w:tcPr>
          <w:p w:rsidR="0002298F" w:rsidRPr="00C45C7B" w:rsidRDefault="008F52EA" w:rsidP="00A9223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0.325</w:t>
            </w:r>
          </w:p>
        </w:tc>
      </w:tr>
    </w:tbl>
    <w:p w:rsidR="00E90244" w:rsidRPr="004F4749" w:rsidRDefault="00E90244" w:rsidP="00A92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749">
        <w:rPr>
          <w:rFonts w:ascii="Times New Roman" w:hAnsi="Times New Roman" w:cs="Times New Roman"/>
          <w:sz w:val="24"/>
          <w:szCs w:val="24"/>
        </w:rPr>
        <w:t xml:space="preserve">BMI, body mass index; </w:t>
      </w:r>
      <w:r w:rsidR="002E4A7E" w:rsidRPr="004F4749">
        <w:rPr>
          <w:rFonts w:ascii="Times New Roman" w:hAnsi="Times New Roman" w:cs="Times New Roman"/>
          <w:sz w:val="24"/>
          <w:szCs w:val="24"/>
        </w:rPr>
        <w:t>DBP, diastolic blood pressure</w:t>
      </w:r>
      <w:r w:rsidR="002E4A7E" w:rsidRPr="004F4749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681FFF" w:rsidRPr="00681FFF">
        <w:rPr>
          <w:rFonts w:ascii="Times New Roman" w:hAnsi="Times New Roman" w:cs="Times New Roman"/>
          <w:sz w:val="24"/>
          <w:szCs w:val="24"/>
        </w:rPr>
        <w:t>FBG, fasting blood glucose</w:t>
      </w:r>
      <w:r w:rsidR="003B6B67">
        <w:rPr>
          <w:rFonts w:ascii="Times New Roman" w:hAnsi="Times New Roman" w:cs="Times New Roman" w:hint="eastAsia"/>
          <w:sz w:val="24"/>
          <w:szCs w:val="24"/>
        </w:rPr>
        <w:t>;</w:t>
      </w:r>
      <w:r w:rsidR="00681FFF" w:rsidRPr="00681FFF">
        <w:rPr>
          <w:rFonts w:ascii="Times New Roman" w:hAnsi="Times New Roman" w:cs="Times New Roman"/>
          <w:sz w:val="24"/>
          <w:szCs w:val="24"/>
        </w:rPr>
        <w:t xml:space="preserve"> </w:t>
      </w:r>
      <w:r w:rsidR="002E4A7E" w:rsidRPr="004F4749">
        <w:rPr>
          <w:rFonts w:ascii="Times New Roman" w:hAnsi="Times New Roman" w:cs="Times New Roman"/>
          <w:sz w:val="24"/>
          <w:szCs w:val="24"/>
        </w:rPr>
        <w:t>HOMA-IR, homeostasis model assessment of insulin resistance</w:t>
      </w:r>
      <w:r w:rsidR="002E4A7E" w:rsidRPr="004F4749">
        <w:rPr>
          <w:rFonts w:ascii="Times New Roman" w:hAnsi="Times New Roman" w:cs="Times New Roman" w:hint="eastAsia"/>
          <w:sz w:val="24"/>
          <w:szCs w:val="24"/>
        </w:rPr>
        <w:t>;</w:t>
      </w:r>
      <w:r w:rsidR="002E4A7E" w:rsidRPr="004F4749">
        <w:rPr>
          <w:rFonts w:ascii="Times New Roman" w:hAnsi="Times New Roman" w:cs="Times New Roman"/>
          <w:sz w:val="24"/>
          <w:szCs w:val="24"/>
        </w:rPr>
        <w:t xml:space="preserve"> MET</w:t>
      </w:r>
      <w:r w:rsidR="002E4A7E" w:rsidRPr="004F4749">
        <w:rPr>
          <w:rFonts w:ascii="Times New Roman" w:hAnsi="Times New Roman" w:cs="Times New Roman" w:hint="eastAsia"/>
          <w:sz w:val="24"/>
          <w:szCs w:val="24"/>
        </w:rPr>
        <w:t>,</w:t>
      </w:r>
      <w:r w:rsidR="002E4A7E" w:rsidRPr="004F4749">
        <w:rPr>
          <w:rFonts w:ascii="Times New Roman" w:hAnsi="Times New Roman" w:cs="Times New Roman"/>
          <w:sz w:val="24"/>
          <w:szCs w:val="24"/>
        </w:rPr>
        <w:t xml:space="preserve"> metabolic equivalents</w:t>
      </w:r>
      <w:r w:rsidR="002E4A7E" w:rsidRPr="004F4749">
        <w:rPr>
          <w:rFonts w:ascii="Times New Roman" w:hAnsi="Times New Roman" w:cs="Times New Roman" w:hint="eastAsia"/>
          <w:sz w:val="24"/>
          <w:szCs w:val="24"/>
        </w:rPr>
        <w:t>;</w:t>
      </w:r>
      <w:r w:rsidR="002E4A7E" w:rsidRPr="004F4749">
        <w:rPr>
          <w:rFonts w:ascii="Times New Roman" w:hAnsi="Times New Roman" w:cs="Times New Roman"/>
          <w:sz w:val="24"/>
          <w:szCs w:val="24"/>
        </w:rPr>
        <w:t xml:space="preserve"> </w:t>
      </w:r>
      <w:r w:rsidRPr="004F4749">
        <w:rPr>
          <w:rFonts w:ascii="Times New Roman" w:hAnsi="Times New Roman" w:cs="Times New Roman"/>
          <w:sz w:val="24"/>
          <w:szCs w:val="24"/>
        </w:rPr>
        <w:t>SBP, systolic blood pressure.</w:t>
      </w:r>
    </w:p>
    <w:p w:rsidR="003B33B5" w:rsidRPr="004F4749" w:rsidRDefault="003B33B5" w:rsidP="00A9223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F4749">
        <w:rPr>
          <w:rFonts w:ascii="Times New Roman" w:hAnsi="Times New Roman" w:cs="Times New Roman"/>
          <w:sz w:val="24"/>
          <w:szCs w:val="24"/>
        </w:rPr>
        <w:t xml:space="preserve">Data are expressed as </w:t>
      </w:r>
      <w:r w:rsidRPr="004F4749">
        <w:rPr>
          <w:rFonts w:ascii="Times New Roman" w:hAnsi="Times New Roman" w:cs="Times New Roman" w:hint="eastAsia"/>
          <w:sz w:val="24"/>
          <w:szCs w:val="24"/>
        </w:rPr>
        <w:t>mean</w:t>
      </w:r>
      <w:r w:rsidR="00BC7901">
        <w:rPr>
          <w:rFonts w:ascii="Times New Roman" w:hAnsi="Times New Roman" w:cs="Times New Roman" w:hint="eastAsia"/>
          <w:sz w:val="24"/>
          <w:szCs w:val="24"/>
        </w:rPr>
        <w:t>s</w:t>
      </w:r>
      <w:r w:rsidRPr="004F474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F4749">
        <w:rPr>
          <w:rFonts w:ascii="Times New Roman" w:hAnsi="Times New Roman" w:cs="Times New Roman"/>
          <w:sz w:val="24"/>
          <w:szCs w:val="24"/>
        </w:rPr>
        <w:t xml:space="preserve">± SD </w:t>
      </w:r>
      <w:r w:rsidRPr="004F4749">
        <w:rPr>
          <w:rFonts w:ascii="Times New Roman" w:hAnsi="Times New Roman" w:cs="Times New Roman" w:hint="eastAsia"/>
          <w:sz w:val="24"/>
          <w:szCs w:val="24"/>
        </w:rPr>
        <w:t xml:space="preserve">or </w:t>
      </w:r>
      <w:r w:rsidR="003B6B67" w:rsidRPr="003B6B67">
        <w:rPr>
          <w:rFonts w:ascii="Times New Roman" w:hAnsi="Times New Roman" w:cs="Times New Roman"/>
          <w:sz w:val="24"/>
          <w:szCs w:val="24"/>
        </w:rPr>
        <w:t>medians</w:t>
      </w:r>
      <w:r w:rsidRPr="004F4749">
        <w:rPr>
          <w:rFonts w:ascii="Times New Roman" w:hAnsi="Times New Roman" w:cs="Times New Roman"/>
          <w:bCs/>
          <w:sz w:val="24"/>
          <w:szCs w:val="24"/>
        </w:rPr>
        <w:t xml:space="preserve"> with the upper and lower quartiles in parentheses.</w:t>
      </w:r>
    </w:p>
    <w:p w:rsidR="0079351E" w:rsidRDefault="00D900F4" w:rsidP="00A92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749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="00DC779D" w:rsidRPr="004F4749">
        <w:rPr>
          <w:rFonts w:ascii="Times New Roman" w:hAnsi="Times New Roman" w:cs="Times New Roman"/>
          <w:sz w:val="24"/>
          <w:szCs w:val="24"/>
        </w:rPr>
        <w:t>T</w:t>
      </w:r>
      <w:r w:rsidR="00DC779D" w:rsidRPr="004F4749">
        <w:rPr>
          <w:rFonts w:ascii="Times New Roman" w:hAnsi="Times New Roman" w:cs="Times New Roman" w:hint="eastAsia"/>
          <w:sz w:val="24"/>
          <w:szCs w:val="24"/>
        </w:rPr>
        <w:t xml:space="preserve">here were no significantly differences between </w:t>
      </w:r>
      <w:r w:rsidR="00DC779D" w:rsidRPr="004F4749">
        <w:rPr>
          <w:rFonts w:ascii="Times New Roman" w:hAnsi="Times New Roman" w:cs="Times New Roman"/>
          <w:sz w:val="24"/>
          <w:szCs w:val="24"/>
        </w:rPr>
        <w:t>2 groups at baseline for</w:t>
      </w:r>
      <w:r w:rsidR="00DC779D" w:rsidRPr="004F474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C779D" w:rsidRPr="004F4749">
        <w:rPr>
          <w:rFonts w:ascii="Times New Roman" w:hAnsi="Times New Roman" w:cs="Times New Roman"/>
          <w:sz w:val="24"/>
          <w:szCs w:val="24"/>
        </w:rPr>
        <w:t>any variable by the independent-samples</w:t>
      </w:r>
      <w:r w:rsidR="00DC779D" w:rsidRPr="004F474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DC779D" w:rsidRPr="004F4749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="00DC779D" w:rsidRPr="004F474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C779D" w:rsidRPr="004F4749">
        <w:rPr>
          <w:rFonts w:ascii="Times New Roman" w:hAnsi="Times New Roman" w:cs="Times New Roman"/>
          <w:sz w:val="24"/>
          <w:szCs w:val="24"/>
        </w:rPr>
        <w:t>test</w:t>
      </w:r>
      <w:r w:rsidR="00DC779D" w:rsidRPr="004F4749">
        <w:rPr>
          <w:rFonts w:ascii="Times New Roman" w:cs="Times New Roman" w:hint="eastAsia"/>
          <w:sz w:val="24"/>
          <w:szCs w:val="24"/>
        </w:rPr>
        <w:t xml:space="preserve"> or </w:t>
      </w:r>
      <w:r w:rsidR="00DC779D" w:rsidRPr="004F4749">
        <w:rPr>
          <w:rFonts w:ascii="Times New Roman" w:hAnsi="Times New Roman" w:cs="Times New Roman" w:hint="eastAsia"/>
          <w:sz w:val="24"/>
          <w:szCs w:val="24"/>
        </w:rPr>
        <w:t>chi square test.</w:t>
      </w:r>
    </w:p>
    <w:p w:rsidR="007A5F57" w:rsidRDefault="007A5F57" w:rsidP="00A9223C">
      <w:pPr>
        <w:spacing w:line="360" w:lineRule="auto"/>
        <w:sectPr w:rsidR="007A5F57" w:rsidSect="00C94DC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93F90" w:rsidRPr="00430A42" w:rsidRDefault="00793F90" w:rsidP="00793F90">
      <w:pPr>
        <w:rPr>
          <w:rFonts w:ascii="Times New Roman" w:hAnsi="Times New Roman" w:cs="Times New Roman"/>
          <w:sz w:val="24"/>
          <w:szCs w:val="24"/>
        </w:rPr>
      </w:pPr>
      <w:r w:rsidRPr="00430A42">
        <w:rPr>
          <w:rFonts w:ascii="Times New Roman" w:hAnsi="Times New Roman" w:cs="Times New Roman"/>
          <w:b/>
          <w:sz w:val="24"/>
          <w:szCs w:val="24"/>
        </w:rPr>
        <w:lastRenderedPageBreak/>
        <w:t>Supplement</w:t>
      </w:r>
      <w:r>
        <w:rPr>
          <w:rFonts w:ascii="Times New Roman" w:hAnsi="Times New Roman" w:cs="Times New Roman" w:hint="eastAsia"/>
          <w:b/>
          <w:sz w:val="24"/>
          <w:szCs w:val="24"/>
        </w:rPr>
        <w:t>ary</w:t>
      </w:r>
      <w:r w:rsidRPr="00430A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T</w:t>
      </w:r>
      <w:r w:rsidRPr="00430A42">
        <w:rPr>
          <w:rFonts w:ascii="Times New Roman" w:hAnsi="Times New Roman" w:cs="Times New Roman"/>
          <w:b/>
          <w:sz w:val="24"/>
          <w:szCs w:val="24"/>
        </w:rPr>
        <w:t>able</w:t>
      </w:r>
      <w:r w:rsidRPr="00430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3 </w:t>
      </w:r>
      <w:r w:rsidRPr="00430A42">
        <w:rPr>
          <w:rFonts w:ascii="Times New Roman" w:hAnsi="Times New Roman" w:cs="Times New Roman"/>
          <w:sz w:val="24"/>
          <w:szCs w:val="24"/>
        </w:rPr>
        <w:t xml:space="preserve">Anthropometric characteristics </w:t>
      </w:r>
      <w:r w:rsidR="00045728" w:rsidRPr="00045728">
        <w:rPr>
          <w:rFonts w:ascii="Times New Roman" w:hAnsi="Times New Roman" w:cs="Times New Roman"/>
          <w:sz w:val="24"/>
          <w:szCs w:val="24"/>
        </w:rPr>
        <w:t>across</w:t>
      </w:r>
      <w:r w:rsidRPr="00430A42">
        <w:rPr>
          <w:rFonts w:ascii="Times New Roman" w:hAnsi="Times New Roman" w:cs="Times New Roman"/>
          <w:sz w:val="24"/>
          <w:szCs w:val="24"/>
        </w:rPr>
        <w:t xml:space="preserve"> groups at baseline</w:t>
      </w:r>
      <w:r w:rsidR="007D7714">
        <w:rPr>
          <w:rFonts w:ascii="Times New Roman" w:hAnsi="Times New Roman" w:cs="Times New Roman" w:hint="eastAsia"/>
          <w:sz w:val="24"/>
          <w:szCs w:val="24"/>
        </w:rPr>
        <w:t>,</w:t>
      </w:r>
      <w:r w:rsidRPr="00430A42">
        <w:rPr>
          <w:rFonts w:ascii="Times New Roman" w:hAnsi="Times New Roman" w:cs="Times New Roman"/>
          <w:sz w:val="24"/>
          <w:szCs w:val="24"/>
        </w:rPr>
        <w:t xml:space="preserve"> 4</w:t>
      </w:r>
      <w:r w:rsidR="007D7714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430A42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430A42">
        <w:rPr>
          <w:rFonts w:ascii="Times New Roman" w:hAnsi="Times New Roman" w:cs="Times New Roman"/>
          <w:sz w:val="24"/>
          <w:szCs w:val="24"/>
        </w:rPr>
        <w:t>, 8</w:t>
      </w:r>
      <w:r w:rsidR="007D7714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430A42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430A42">
        <w:rPr>
          <w:rFonts w:ascii="Times New Roman" w:hAnsi="Times New Roman" w:cs="Times New Roman"/>
          <w:sz w:val="24"/>
          <w:szCs w:val="24"/>
        </w:rPr>
        <w:t xml:space="preserve"> and 12 </w:t>
      </w:r>
      <w:proofErr w:type="spellStart"/>
      <w:r w:rsidRPr="00430A42">
        <w:rPr>
          <w:rFonts w:ascii="Times New Roman" w:hAnsi="Times New Roman" w:cs="Times New Roman"/>
          <w:sz w:val="24"/>
          <w:szCs w:val="24"/>
        </w:rPr>
        <w:t>wk</w:t>
      </w:r>
      <w:proofErr w:type="spellEnd"/>
    </w:p>
    <w:tbl>
      <w:tblPr>
        <w:tblW w:w="15168" w:type="dxa"/>
        <w:tblInd w:w="-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104"/>
        <w:gridCol w:w="1104"/>
        <w:gridCol w:w="1104"/>
        <w:gridCol w:w="1453"/>
        <w:gridCol w:w="511"/>
        <w:gridCol w:w="56"/>
        <w:gridCol w:w="283"/>
        <w:gridCol w:w="1375"/>
        <w:gridCol w:w="1096"/>
        <w:gridCol w:w="81"/>
        <w:gridCol w:w="1134"/>
        <w:gridCol w:w="1417"/>
        <w:gridCol w:w="851"/>
        <w:gridCol w:w="1275"/>
      </w:tblGrid>
      <w:tr w:rsidR="002810B8" w:rsidRPr="00454287" w:rsidTr="00FD1B26">
        <w:trPr>
          <w:trHeight w:val="340"/>
        </w:trPr>
        <w:tc>
          <w:tcPr>
            <w:tcW w:w="2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7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Anthocyanin (n = 37)</w:t>
            </w:r>
          </w:p>
        </w:tc>
        <w:tc>
          <w:tcPr>
            <w:tcW w:w="339" w:type="dxa"/>
            <w:gridSpan w:val="2"/>
            <w:tcBorders>
              <w:top w:val="single" w:sz="8" w:space="0" w:color="000000"/>
              <w:lef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000000"/>
            </w:tcBorders>
            <w:shd w:val="clear" w:color="auto" w:fill="FFFFFF"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Placebo (n = 37)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i/>
                <w:szCs w:val="21"/>
              </w:rPr>
              <w:t>P</w:t>
            </w:r>
            <w:r w:rsidRPr="00454287">
              <w:rPr>
                <w:rFonts w:ascii="Times New Roman" w:eastAsia="宋体" w:hAnsi="Times New Roman" w:cs="Times New Roman"/>
                <w:szCs w:val="21"/>
                <w:vertAlign w:val="subscript"/>
              </w:rPr>
              <w:t>1</w:t>
            </w:r>
            <w:r w:rsidRPr="00454287">
              <w:rPr>
                <w:rFonts w:ascii="Times New Roman" w:eastAsia="宋体" w:hAnsi="Times New Roman" w:cs="Times New Roman"/>
                <w:szCs w:val="21"/>
                <w:vertAlign w:val="superscript"/>
              </w:rPr>
              <w:t>†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right w:val="nil"/>
            </w:tcBorders>
            <w:shd w:val="clear" w:color="auto" w:fill="FFFFFF"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i/>
                <w:szCs w:val="21"/>
              </w:rPr>
              <w:t>P</w:t>
            </w:r>
            <w:r w:rsidRPr="00454287">
              <w:rPr>
                <w:rFonts w:ascii="Times New Roman" w:eastAsia="宋体" w:hAnsi="Times New Roman" w:cs="Times New Roman"/>
                <w:szCs w:val="21"/>
                <w:vertAlign w:val="subscript"/>
              </w:rPr>
              <w:t>2</w:t>
            </w:r>
            <w:r w:rsidRPr="00454287">
              <w:rPr>
                <w:rFonts w:ascii="Times New Roman" w:eastAsia="宋体" w:hAnsi="Times New Roman" w:cs="Times New Roman"/>
                <w:szCs w:val="21"/>
                <w:vertAlign w:val="superscript"/>
              </w:rPr>
              <w:t>‡</w:t>
            </w:r>
          </w:p>
        </w:tc>
      </w:tr>
      <w:tr w:rsidR="002810B8" w:rsidRPr="00454287" w:rsidTr="00FD1B26">
        <w:trPr>
          <w:trHeight w:val="340"/>
        </w:trPr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Baseline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proofErr w:type="spellStart"/>
            <w:r w:rsidRPr="00454287">
              <w:rPr>
                <w:rFonts w:ascii="Times New Roman" w:eastAsia="宋体" w:hAnsi="Times New Roman" w:cs="Times New Roman"/>
                <w:szCs w:val="21"/>
              </w:rPr>
              <w:t>wk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proofErr w:type="spellStart"/>
            <w:r w:rsidRPr="00454287">
              <w:rPr>
                <w:rFonts w:ascii="Times New Roman" w:eastAsia="宋体" w:hAnsi="Times New Roman" w:cs="Times New Roman"/>
                <w:szCs w:val="21"/>
              </w:rPr>
              <w:t>wk</w:t>
            </w:r>
            <w:proofErr w:type="spellEnd"/>
          </w:p>
        </w:tc>
        <w:tc>
          <w:tcPr>
            <w:tcW w:w="14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 xml:space="preserve">12 </w:t>
            </w:r>
            <w:proofErr w:type="spellStart"/>
            <w:r w:rsidRPr="00454287">
              <w:rPr>
                <w:rFonts w:ascii="Times New Roman" w:eastAsia="宋体" w:hAnsi="Times New Roman" w:cs="Times New Roman"/>
                <w:szCs w:val="21"/>
              </w:rPr>
              <w:t>wk</w:t>
            </w:r>
            <w:proofErr w:type="spellEnd"/>
          </w:p>
        </w:tc>
        <w:tc>
          <w:tcPr>
            <w:tcW w:w="567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Baseline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proofErr w:type="spellStart"/>
            <w:r w:rsidRPr="00454287">
              <w:rPr>
                <w:rFonts w:ascii="Times New Roman" w:eastAsia="宋体" w:hAnsi="Times New Roman" w:cs="Times New Roman"/>
                <w:szCs w:val="21"/>
              </w:rPr>
              <w:t>wk</w:t>
            </w:r>
            <w:proofErr w:type="spellEnd"/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proofErr w:type="spellStart"/>
            <w:r w:rsidRPr="00454287">
              <w:rPr>
                <w:rFonts w:ascii="Times New Roman" w:eastAsia="宋体" w:hAnsi="Times New Roman" w:cs="Times New Roman"/>
                <w:szCs w:val="21"/>
              </w:rPr>
              <w:t>wk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 xml:space="preserve">12 </w:t>
            </w:r>
            <w:proofErr w:type="spellStart"/>
            <w:r w:rsidRPr="00454287">
              <w:rPr>
                <w:rFonts w:ascii="Times New Roman" w:eastAsia="宋体" w:hAnsi="Times New Roman" w:cs="Times New Roman"/>
                <w:szCs w:val="21"/>
              </w:rPr>
              <w:t>wk</w:t>
            </w:r>
            <w:proofErr w:type="spellEnd"/>
          </w:p>
        </w:tc>
        <w:tc>
          <w:tcPr>
            <w:tcW w:w="851" w:type="dxa"/>
            <w:vMerge/>
            <w:tcBorders>
              <w:bottom w:val="single" w:sz="8" w:space="0" w:color="000000"/>
              <w:right w:val="nil"/>
            </w:tcBorders>
            <w:vAlign w:val="center"/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8" w:space="0" w:color="000000"/>
              <w:right w:val="nil"/>
            </w:tcBorders>
            <w:vAlign w:val="center"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10B8" w:rsidRPr="00454287" w:rsidTr="00FD1B26">
        <w:trPr>
          <w:trHeight w:val="34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Weight (kg)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71.0 ± 9.4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72.4</w:t>
            </w:r>
            <w:bookmarkStart w:id="2" w:name="OLE_LINK3"/>
            <w:bookmarkStart w:id="3" w:name="OLE_LINK4"/>
            <w:r w:rsidRPr="00454287">
              <w:rPr>
                <w:rFonts w:ascii="Times New Roman" w:eastAsia="宋体" w:hAnsi="Times New Roman" w:cs="Times New Roman"/>
                <w:szCs w:val="21"/>
              </w:rPr>
              <w:t xml:space="preserve"> ±</w:t>
            </w:r>
            <w:bookmarkEnd w:id="2"/>
            <w:bookmarkEnd w:id="3"/>
            <w:r w:rsidRPr="00454287">
              <w:rPr>
                <w:rFonts w:ascii="Times New Roman" w:eastAsia="宋体" w:hAnsi="Times New Roman" w:cs="Times New Roman"/>
                <w:szCs w:val="21"/>
              </w:rPr>
              <w:t xml:space="preserve"> 10.6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71.1 ± 9.3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71.0 ± 9.5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70.5 ± 11.7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70.6 ± 12.0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71.1 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454287">
              <w:rPr>
                <w:rFonts w:ascii="Times New Roman" w:eastAsia="宋体" w:hAnsi="Times New Roman" w:cs="Times New Roman"/>
                <w:szCs w:val="21"/>
              </w:rPr>
              <w:t>12.1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71.5 ± 12.5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0.839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0.961</w:t>
            </w:r>
          </w:p>
        </w:tc>
      </w:tr>
      <w:tr w:rsidR="002810B8" w:rsidRPr="00454287" w:rsidTr="00FD1B26">
        <w:trPr>
          <w:trHeight w:val="34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BMI (kg/m</w:t>
            </w:r>
            <w:r w:rsidRPr="00454287">
              <w:rPr>
                <w:rFonts w:ascii="Times New Roman" w:eastAsia="宋体" w:hAnsi="Times New Roman" w:cs="Times New Roman"/>
                <w:szCs w:val="21"/>
                <w:vertAlign w:val="superscript"/>
              </w:rPr>
              <w:t>2</w:t>
            </w:r>
            <w:r w:rsidRPr="00454287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27.1 ± 3.2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27.2 ±3.1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27.1 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454287">
              <w:rPr>
                <w:rFonts w:ascii="Times New Roman" w:eastAsia="宋体" w:hAnsi="Times New Roman" w:cs="Times New Roman"/>
                <w:szCs w:val="21"/>
              </w:rPr>
              <w:t>3.2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27.2 ± 3.1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27.3 ± 3.5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27.4 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454287">
              <w:rPr>
                <w:rFonts w:ascii="Times New Roman" w:eastAsia="宋体" w:hAnsi="Times New Roman" w:cs="Times New Roman"/>
                <w:szCs w:val="21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27.6 ±3.5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27.7 ± 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0.843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0.705</w:t>
            </w:r>
          </w:p>
        </w:tc>
      </w:tr>
      <w:tr w:rsidR="002810B8" w:rsidRPr="00454287" w:rsidTr="00FD1B26">
        <w:trPr>
          <w:trHeight w:val="34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Waist circumference (cm)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89.6 ± 7.3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90.1 ±7.3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89.1 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454287">
              <w:rPr>
                <w:rFonts w:ascii="Times New Roman" w:eastAsia="宋体" w:hAnsi="Times New Roman" w:cs="Times New Roman"/>
                <w:szCs w:val="21"/>
              </w:rPr>
              <w:t>7.5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88.0 ± 7.5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90.4 ± 8.0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90.5 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454287">
              <w:rPr>
                <w:rFonts w:ascii="Times New Roman" w:eastAsia="宋体" w:hAnsi="Times New Roman" w:cs="Times New Roman"/>
                <w:szCs w:val="21"/>
              </w:rPr>
              <w:t>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89.2 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454287">
              <w:rPr>
                <w:rFonts w:ascii="Times New Roman" w:eastAsia="宋体" w:hAnsi="Times New Roman" w:cs="Times New Roman"/>
                <w:szCs w:val="21"/>
              </w:rPr>
              <w:t>9.2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87.3 ± 8.6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0.662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0.944</w:t>
            </w:r>
          </w:p>
        </w:tc>
      </w:tr>
      <w:tr w:rsidR="002810B8" w:rsidRPr="00454287" w:rsidTr="00FD1B26">
        <w:trPr>
          <w:trHeight w:val="340"/>
        </w:trPr>
        <w:tc>
          <w:tcPr>
            <w:tcW w:w="23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Hip circumference (cm)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100.1 ± 5.6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100.2 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454287">
              <w:rPr>
                <w:rFonts w:ascii="Times New Roman" w:eastAsia="宋体" w:hAnsi="Times New Roman" w:cs="Times New Roman"/>
                <w:szCs w:val="21"/>
              </w:rPr>
              <w:t>5.0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99.4 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454287">
              <w:rPr>
                <w:rFonts w:ascii="Times New Roman" w:eastAsia="宋体" w:hAnsi="Times New Roman" w:cs="Times New Roman"/>
                <w:szCs w:val="21"/>
              </w:rPr>
              <w:t>4.7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98.2 ± 5.0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99.4 ± 6.7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99.6 ±6.3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98.9 ±6.4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97.8 ± 6.3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0.704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0.721</w:t>
            </w:r>
          </w:p>
        </w:tc>
      </w:tr>
      <w:tr w:rsidR="002810B8" w:rsidRPr="00454287" w:rsidTr="00FD1B26">
        <w:trPr>
          <w:trHeight w:val="340"/>
        </w:trPr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Waist/hip ratio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0.90 ± 0.05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0.90</w:t>
            </w:r>
            <w:r w:rsidRPr="0045428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±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454287">
              <w:rPr>
                <w:rFonts w:ascii="Times New Roman" w:eastAsia="宋体" w:hAnsi="Times New Roman" w:cs="Times New Roman"/>
                <w:kern w:val="0"/>
                <w:szCs w:val="21"/>
              </w:rPr>
              <w:t>0.05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0.90</w:t>
            </w:r>
            <w:r w:rsidRPr="0045428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±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454287">
              <w:rPr>
                <w:rFonts w:ascii="Times New Roman" w:eastAsia="宋体" w:hAnsi="Times New Roman" w:cs="Times New Roman"/>
                <w:kern w:val="0"/>
                <w:szCs w:val="21"/>
              </w:rPr>
              <w:t>0.05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0.90 ± 0.05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0.91 ± 0.05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0.91</w:t>
            </w:r>
            <w:r w:rsidRPr="0045428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±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454287">
              <w:rPr>
                <w:rFonts w:ascii="Times New Roman" w:eastAsia="宋体" w:hAnsi="Times New Roman" w:cs="Times New Roman"/>
                <w:kern w:val="0"/>
                <w:szCs w:val="21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0.90</w:t>
            </w:r>
            <w:r w:rsidRPr="0045428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±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454287">
              <w:rPr>
                <w:rFonts w:ascii="Times New Roman" w:eastAsia="宋体" w:hAnsi="Times New Roman" w:cs="Times New Roman"/>
                <w:kern w:val="0"/>
                <w:szCs w:val="21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0.90 ± 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0.280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810B8" w:rsidRPr="00454287" w:rsidRDefault="002810B8" w:rsidP="00FD1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54287">
              <w:rPr>
                <w:rFonts w:ascii="Times New Roman" w:eastAsia="宋体" w:hAnsi="Times New Roman" w:cs="Times New Roman"/>
                <w:szCs w:val="21"/>
              </w:rPr>
              <w:t>0.651</w:t>
            </w:r>
          </w:p>
        </w:tc>
      </w:tr>
    </w:tbl>
    <w:p w:rsidR="002810B8" w:rsidRDefault="002810B8" w:rsidP="00793F90">
      <w:pPr>
        <w:rPr>
          <w:rFonts w:ascii="Times New Roman" w:eastAsia="宋体" w:hAnsi="Times New Roman" w:cs="Times New Roman"/>
          <w:sz w:val="24"/>
          <w:szCs w:val="24"/>
        </w:rPr>
      </w:pPr>
    </w:p>
    <w:p w:rsidR="00793F90" w:rsidRPr="00430A42" w:rsidRDefault="00793F90" w:rsidP="00793F90">
      <w:pPr>
        <w:rPr>
          <w:rFonts w:ascii="Times New Roman" w:eastAsia="宋体" w:hAnsi="Times New Roman" w:cs="Times New Roman"/>
          <w:sz w:val="24"/>
          <w:szCs w:val="24"/>
        </w:rPr>
      </w:pPr>
      <w:r w:rsidRPr="00430A42">
        <w:rPr>
          <w:rFonts w:ascii="Times New Roman" w:eastAsia="宋体" w:hAnsi="Times New Roman" w:cs="Times New Roman"/>
          <w:sz w:val="24"/>
          <w:szCs w:val="24"/>
        </w:rPr>
        <w:t>BMI, body mass index;</w:t>
      </w:r>
    </w:p>
    <w:p w:rsidR="00793F90" w:rsidRPr="00430A42" w:rsidRDefault="00793F90" w:rsidP="00793F90">
      <w:pPr>
        <w:rPr>
          <w:rFonts w:ascii="Times New Roman" w:eastAsia="宋体" w:hAnsi="Times New Roman" w:cs="Times New Roman"/>
          <w:sz w:val="24"/>
          <w:szCs w:val="24"/>
        </w:rPr>
      </w:pPr>
      <w:r w:rsidRPr="00430A42">
        <w:rPr>
          <w:rFonts w:ascii="Times New Roman" w:eastAsia="宋体" w:hAnsi="Times New Roman" w:cs="Times New Roman"/>
          <w:sz w:val="24"/>
          <w:szCs w:val="24"/>
        </w:rPr>
        <w:t>Data are expressed as mean</w:t>
      </w:r>
      <w:r w:rsidR="00BC7901">
        <w:rPr>
          <w:rFonts w:ascii="Times New Roman" w:eastAsia="宋体" w:hAnsi="Times New Roman" w:cs="Times New Roman" w:hint="eastAsia"/>
          <w:sz w:val="24"/>
          <w:szCs w:val="24"/>
        </w:rPr>
        <w:t>s</w:t>
      </w:r>
      <w:bookmarkStart w:id="4" w:name="_GoBack"/>
      <w:bookmarkEnd w:id="4"/>
      <w:r w:rsidRPr="00430A42">
        <w:rPr>
          <w:rFonts w:ascii="Times New Roman" w:eastAsia="宋体" w:hAnsi="Times New Roman" w:cs="Times New Roman"/>
          <w:sz w:val="24"/>
          <w:szCs w:val="24"/>
        </w:rPr>
        <w:t xml:space="preserve"> ± SD;</w:t>
      </w:r>
    </w:p>
    <w:p w:rsidR="00793F90" w:rsidRPr="00430A42" w:rsidRDefault="00793F90" w:rsidP="00793F90">
      <w:pPr>
        <w:rPr>
          <w:rFonts w:ascii="Times New Roman" w:eastAsia="宋体" w:hAnsi="Times New Roman" w:cs="Times New Roman"/>
          <w:sz w:val="24"/>
          <w:szCs w:val="24"/>
        </w:rPr>
      </w:pPr>
      <w:r w:rsidRPr="00430A42">
        <w:rPr>
          <w:rFonts w:ascii="Times New Roman" w:eastAsia="宋体" w:hAnsi="Times New Roman" w:cs="Times New Roman"/>
          <w:sz w:val="24"/>
          <w:szCs w:val="24"/>
          <w:vertAlign w:val="superscript"/>
        </w:rPr>
        <w:t>†</w:t>
      </w:r>
      <w:r w:rsidR="00CE04F1">
        <w:rPr>
          <w:rFonts w:ascii="Times New Roman" w:eastAsia="宋体" w:hAnsi="Times New Roman" w:cs="Times New Roman"/>
          <w:sz w:val="24"/>
          <w:szCs w:val="24"/>
        </w:rPr>
        <w:t>There were no significant</w:t>
      </w:r>
      <w:r w:rsidRPr="00430A42">
        <w:rPr>
          <w:rFonts w:ascii="Times New Roman" w:eastAsia="宋体" w:hAnsi="Times New Roman" w:cs="Times New Roman"/>
          <w:sz w:val="24"/>
          <w:szCs w:val="24"/>
        </w:rPr>
        <w:t xml:space="preserve"> differences between 2 groups at baseline for any variable by the independent-samples </w:t>
      </w:r>
      <w:r w:rsidRPr="00430A42">
        <w:rPr>
          <w:rFonts w:ascii="Times New Roman" w:eastAsia="宋体" w:hAnsi="Times New Roman" w:cs="Times New Roman"/>
          <w:i/>
          <w:sz w:val="24"/>
          <w:szCs w:val="24"/>
        </w:rPr>
        <w:t>t</w:t>
      </w:r>
      <w:r w:rsidRPr="00430A42">
        <w:rPr>
          <w:rFonts w:ascii="Times New Roman" w:eastAsia="宋体" w:hAnsi="Times New Roman" w:cs="Times New Roman"/>
          <w:sz w:val="24"/>
          <w:szCs w:val="24"/>
        </w:rPr>
        <w:t xml:space="preserve"> test.</w:t>
      </w:r>
    </w:p>
    <w:p w:rsidR="00793F90" w:rsidRPr="00430A42" w:rsidRDefault="00793F90" w:rsidP="00793F90">
      <w:pPr>
        <w:rPr>
          <w:rFonts w:ascii="Times New Roman" w:eastAsia="宋体" w:hAnsi="Times New Roman" w:cs="Times New Roman"/>
          <w:sz w:val="24"/>
          <w:szCs w:val="24"/>
        </w:rPr>
      </w:pPr>
      <w:r w:rsidRPr="00430A42">
        <w:rPr>
          <w:rFonts w:ascii="Times New Roman" w:eastAsia="宋体" w:hAnsi="Times New Roman" w:cs="Times New Roman"/>
          <w:sz w:val="24"/>
          <w:szCs w:val="24"/>
          <w:vertAlign w:val="superscript"/>
        </w:rPr>
        <w:t>‡</w:t>
      </w:r>
      <w:r w:rsidR="00CE04F1">
        <w:rPr>
          <w:rFonts w:ascii="Times New Roman" w:eastAsia="宋体" w:hAnsi="Times New Roman" w:cs="Times New Roman"/>
          <w:sz w:val="24"/>
          <w:szCs w:val="24"/>
        </w:rPr>
        <w:t>There were no significant</w:t>
      </w:r>
      <w:r w:rsidRPr="00430A42">
        <w:rPr>
          <w:rFonts w:ascii="Times New Roman" w:eastAsia="宋体" w:hAnsi="Times New Roman" w:cs="Times New Roman"/>
          <w:sz w:val="24"/>
          <w:szCs w:val="24"/>
        </w:rPr>
        <w:t xml:space="preserve"> differences between 2 groups </w:t>
      </w:r>
      <w:r w:rsidR="00EC6B86">
        <w:rPr>
          <w:rFonts w:cs="Times New Roman" w:hint="eastAsia"/>
          <w:szCs w:val="24"/>
        </w:rPr>
        <w:t>during the intervention period</w:t>
      </w:r>
      <w:r w:rsidR="00EC6B86" w:rsidRPr="00430A4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30A42">
        <w:rPr>
          <w:rFonts w:ascii="Times New Roman" w:eastAsia="宋体" w:hAnsi="Times New Roman" w:cs="Times New Roman"/>
          <w:sz w:val="24"/>
          <w:szCs w:val="24"/>
        </w:rPr>
        <w:t>for any variable by ANOVA repeated measures</w:t>
      </w:r>
      <w:r w:rsidR="00916561">
        <w:rPr>
          <w:rFonts w:ascii="Times New Roman" w:eastAsia="宋体" w:hAnsi="Times New Roman" w:cs="Times New Roman" w:hint="eastAsia"/>
          <w:sz w:val="24"/>
          <w:szCs w:val="24"/>
        </w:rPr>
        <w:t xml:space="preserve"> test</w:t>
      </w:r>
      <w:r w:rsidRPr="00430A42">
        <w:rPr>
          <w:rFonts w:ascii="Times New Roman" w:eastAsia="宋体" w:hAnsi="Times New Roman" w:cs="Times New Roman"/>
          <w:sz w:val="24"/>
          <w:szCs w:val="24"/>
        </w:rPr>
        <w:t>.</w:t>
      </w:r>
    </w:p>
    <w:p w:rsidR="007A5F57" w:rsidRPr="00793F90" w:rsidRDefault="007A5F57" w:rsidP="00A9223C">
      <w:pPr>
        <w:spacing w:line="360" w:lineRule="auto"/>
      </w:pPr>
    </w:p>
    <w:sectPr w:rsidR="007A5F57" w:rsidRPr="00793F90" w:rsidSect="007A5F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5C" w:rsidRDefault="00F9445C" w:rsidP="00CF1A42">
      <w:r>
        <w:separator/>
      </w:r>
    </w:p>
  </w:endnote>
  <w:endnote w:type="continuationSeparator" w:id="0">
    <w:p w:rsidR="00F9445C" w:rsidRDefault="00F9445C" w:rsidP="00CF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5C" w:rsidRDefault="00F9445C" w:rsidP="00CF1A42">
      <w:r>
        <w:separator/>
      </w:r>
    </w:p>
  </w:footnote>
  <w:footnote w:type="continuationSeparator" w:id="0">
    <w:p w:rsidR="00F9445C" w:rsidRDefault="00F9445C" w:rsidP="00CF1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42"/>
    <w:rsid w:val="0002298F"/>
    <w:rsid w:val="00041ED2"/>
    <w:rsid w:val="00045728"/>
    <w:rsid w:val="00060E72"/>
    <w:rsid w:val="00091FCD"/>
    <w:rsid w:val="000A0DA1"/>
    <w:rsid w:val="000B2282"/>
    <w:rsid w:val="000B5A5F"/>
    <w:rsid w:val="001454EE"/>
    <w:rsid w:val="0022562E"/>
    <w:rsid w:val="0027591F"/>
    <w:rsid w:val="002810B8"/>
    <w:rsid w:val="002E4A7E"/>
    <w:rsid w:val="003503B8"/>
    <w:rsid w:val="003B33B5"/>
    <w:rsid w:val="003B6B67"/>
    <w:rsid w:val="003C25A5"/>
    <w:rsid w:val="004A6FC1"/>
    <w:rsid w:val="004F4749"/>
    <w:rsid w:val="0052395A"/>
    <w:rsid w:val="0054515B"/>
    <w:rsid w:val="00681FFF"/>
    <w:rsid w:val="006B0F5B"/>
    <w:rsid w:val="006B5891"/>
    <w:rsid w:val="006F62A8"/>
    <w:rsid w:val="00715E16"/>
    <w:rsid w:val="00777113"/>
    <w:rsid w:val="0079351E"/>
    <w:rsid w:val="00793F90"/>
    <w:rsid w:val="007A5F57"/>
    <w:rsid w:val="007D7714"/>
    <w:rsid w:val="008065CC"/>
    <w:rsid w:val="0086314F"/>
    <w:rsid w:val="00877AE6"/>
    <w:rsid w:val="00880B11"/>
    <w:rsid w:val="008B6CCF"/>
    <w:rsid w:val="008C1B41"/>
    <w:rsid w:val="008F4EDE"/>
    <w:rsid w:val="008F52EA"/>
    <w:rsid w:val="008F7081"/>
    <w:rsid w:val="00916561"/>
    <w:rsid w:val="00A23DC6"/>
    <w:rsid w:val="00A72889"/>
    <w:rsid w:val="00A9223C"/>
    <w:rsid w:val="00A95D68"/>
    <w:rsid w:val="00AA1532"/>
    <w:rsid w:val="00AB358D"/>
    <w:rsid w:val="00AD35E9"/>
    <w:rsid w:val="00AF7C39"/>
    <w:rsid w:val="00B41AC0"/>
    <w:rsid w:val="00BA57A1"/>
    <w:rsid w:val="00BC7901"/>
    <w:rsid w:val="00C94DCF"/>
    <w:rsid w:val="00CE04F1"/>
    <w:rsid w:val="00CE6828"/>
    <w:rsid w:val="00CF1A42"/>
    <w:rsid w:val="00D47AD1"/>
    <w:rsid w:val="00D900F4"/>
    <w:rsid w:val="00DC779D"/>
    <w:rsid w:val="00E90244"/>
    <w:rsid w:val="00EA682C"/>
    <w:rsid w:val="00EB4624"/>
    <w:rsid w:val="00EC6B86"/>
    <w:rsid w:val="00ED58F5"/>
    <w:rsid w:val="00F17088"/>
    <w:rsid w:val="00F9445C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77113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77113"/>
    <w:pPr>
      <w:widowControl/>
      <w:spacing w:before="100" w:beforeAutospacing="1" w:after="100" w:afterAutospacing="1" w:line="36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77113"/>
    <w:pPr>
      <w:widowControl/>
      <w:spacing w:before="100" w:beforeAutospacing="1" w:after="100" w:afterAutospacing="1" w:line="360" w:lineRule="auto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7711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7711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777113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Emphasis"/>
    <w:basedOn w:val="a0"/>
    <w:uiPriority w:val="20"/>
    <w:qFormat/>
    <w:rsid w:val="00777113"/>
    <w:rPr>
      <w:i/>
      <w:iCs/>
    </w:rPr>
  </w:style>
  <w:style w:type="paragraph" w:styleId="a4">
    <w:name w:val="header"/>
    <w:basedOn w:val="a"/>
    <w:link w:val="Char"/>
    <w:uiPriority w:val="99"/>
    <w:unhideWhenUsed/>
    <w:rsid w:val="00CF1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1A42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1A4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1A42"/>
    <w:rPr>
      <w:rFonts w:ascii="Times New Roman" w:eastAsia="宋体" w:hAnsi="Times New Roman"/>
      <w:sz w:val="18"/>
      <w:szCs w:val="18"/>
    </w:rPr>
  </w:style>
  <w:style w:type="table" w:styleId="a6">
    <w:name w:val="Table Grid"/>
    <w:basedOn w:val="a1"/>
    <w:uiPriority w:val="59"/>
    <w:rsid w:val="00DC77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annotation reference"/>
    <w:basedOn w:val="a0"/>
    <w:uiPriority w:val="99"/>
    <w:semiHidden/>
    <w:unhideWhenUsed/>
    <w:rsid w:val="002E4A7E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2E4A7E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2E4A7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E4A7E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2E4A7E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2E4A7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E4A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77113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77113"/>
    <w:pPr>
      <w:widowControl/>
      <w:spacing w:before="100" w:beforeAutospacing="1" w:after="100" w:afterAutospacing="1" w:line="36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77113"/>
    <w:pPr>
      <w:widowControl/>
      <w:spacing w:before="100" w:beforeAutospacing="1" w:after="100" w:afterAutospacing="1" w:line="360" w:lineRule="auto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7711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7711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777113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Emphasis"/>
    <w:basedOn w:val="a0"/>
    <w:uiPriority w:val="20"/>
    <w:qFormat/>
    <w:rsid w:val="00777113"/>
    <w:rPr>
      <w:i/>
      <w:iCs/>
    </w:rPr>
  </w:style>
  <w:style w:type="paragraph" w:styleId="a4">
    <w:name w:val="header"/>
    <w:basedOn w:val="a"/>
    <w:link w:val="Char"/>
    <w:uiPriority w:val="99"/>
    <w:unhideWhenUsed/>
    <w:rsid w:val="00CF1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1A42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1A4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1A42"/>
    <w:rPr>
      <w:rFonts w:ascii="Times New Roman" w:eastAsia="宋体" w:hAnsi="Times New Roman"/>
      <w:sz w:val="18"/>
      <w:szCs w:val="18"/>
    </w:rPr>
  </w:style>
  <w:style w:type="table" w:styleId="a6">
    <w:name w:val="Table Grid"/>
    <w:basedOn w:val="a1"/>
    <w:uiPriority w:val="59"/>
    <w:rsid w:val="00DC77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annotation reference"/>
    <w:basedOn w:val="a0"/>
    <w:uiPriority w:val="99"/>
    <w:semiHidden/>
    <w:unhideWhenUsed/>
    <w:rsid w:val="002E4A7E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2E4A7E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2E4A7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E4A7E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2E4A7E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2E4A7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E4A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2798</Characters>
  <Application>Microsoft Office Word</Application>
  <DocSecurity>0</DocSecurity>
  <Lines>23</Lines>
  <Paragraphs>6</Paragraphs>
  <ScaleCrop>false</ScaleCrop>
  <Company>Hewlett-Packard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</dc:creator>
  <cp:lastModifiedBy>guohh</cp:lastModifiedBy>
  <cp:revision>4</cp:revision>
  <dcterms:created xsi:type="dcterms:W3CDTF">2015-03-17T07:21:00Z</dcterms:created>
  <dcterms:modified xsi:type="dcterms:W3CDTF">2015-03-17T11:32:00Z</dcterms:modified>
</cp:coreProperties>
</file>