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0C" w:rsidRPr="00633D0D" w:rsidRDefault="00DC2A0C" w:rsidP="00DC2A0C">
      <w:pPr>
        <w:suppressLineNumbers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  <w:r w:rsidRPr="00633D0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Appendix</w:t>
      </w:r>
    </w:p>
    <w:p w:rsidR="00DC2A0C" w:rsidRPr="00633D0D" w:rsidRDefault="00DC2A0C" w:rsidP="00DC2A0C">
      <w:pPr>
        <w:suppressLineNumbers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DC2A0C" w:rsidRPr="009C2D86" w:rsidRDefault="00DC2A0C" w:rsidP="00DC2A0C">
      <w:pPr>
        <w:suppressLineNumbers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9C2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Supplementary appendix 1.</w:t>
      </w:r>
      <w:proofErr w:type="gramEnd"/>
      <w:r w:rsidRPr="009C2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The 10 most common </w:t>
      </w:r>
      <w:r w:rsidRPr="009C2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primary diagnoses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for 30-day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</w:t>
      </w:r>
      <w:r w:rsidRPr="009C2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ehospitalization</w:t>
      </w:r>
      <w:proofErr w:type="spellEnd"/>
      <w:r w:rsidRPr="009C2D8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following discharge for acute myocardial infarction (n=137)</w:t>
      </w:r>
    </w:p>
    <w:p w:rsidR="00DC2A0C" w:rsidRPr="00594104" w:rsidRDefault="00DC2A0C" w:rsidP="00DC2A0C">
      <w:pPr>
        <w:suppressLineNumbers/>
        <w:spacing w:after="240"/>
        <w:contextualSpacing/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</w:pPr>
    </w:p>
    <w:tbl>
      <w:tblPr>
        <w:tblStyle w:val="Tableausimple41"/>
        <w:tblW w:w="9072" w:type="dxa"/>
        <w:tblLook w:val="04A0" w:firstRow="1" w:lastRow="0" w:firstColumn="1" w:lastColumn="0" w:noHBand="0" w:noVBand="1"/>
      </w:tblPr>
      <w:tblGrid>
        <w:gridCol w:w="5954"/>
        <w:gridCol w:w="1559"/>
        <w:gridCol w:w="1559"/>
      </w:tblGrid>
      <w:tr w:rsidR="00DC2A0C" w:rsidRPr="002C2E3F" w:rsidTr="004A3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 xml:space="preserve">Primary diagnosis of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rehospitalization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A0C" w:rsidRPr="00EF702B" w:rsidRDefault="00DC2A0C" w:rsidP="004A39B1">
            <w:pPr>
              <w:suppressLineNumbers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EF702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A0C" w:rsidRPr="00EF702B" w:rsidRDefault="00DC2A0C" w:rsidP="004A39B1">
            <w:pPr>
              <w:suppressLineNumbers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EF702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DC2A0C" w:rsidRPr="00562500" w:rsidTr="004A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562500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C</w:t>
            </w:r>
            <w:r w:rsidRPr="0056250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hronic isch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e</w:t>
            </w:r>
            <w:r w:rsidRPr="0056250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mic heart disease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62500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62500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19.7</w:t>
            </w:r>
          </w:p>
        </w:tc>
      </w:tr>
      <w:tr w:rsidR="00DC2A0C" w:rsidRPr="00594104" w:rsidTr="004A39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Heart failure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16.1</w:t>
            </w:r>
          </w:p>
        </w:tc>
      </w:tr>
      <w:tr w:rsidR="00DC2A0C" w:rsidRPr="00594104" w:rsidTr="004A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ST elevation and non-ST elevation myocardial infarction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8.0</w:t>
            </w:r>
          </w:p>
        </w:tc>
      </w:tr>
      <w:tr w:rsidR="00DC2A0C" w:rsidRPr="00594104" w:rsidTr="004A39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Angina pectoris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7.3</w:t>
            </w:r>
          </w:p>
        </w:tc>
      </w:tr>
      <w:tr w:rsidR="00DC2A0C" w:rsidRPr="002D17BF" w:rsidTr="004A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2D17BF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2D17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Pain in throat and chest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4.4</w:t>
            </w:r>
          </w:p>
        </w:tc>
      </w:tr>
      <w:tr w:rsidR="00DC2A0C" w:rsidRPr="002D17BF" w:rsidTr="004A39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2D17BF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2D17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Encounter for other aftercare and 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2.9</w:t>
            </w:r>
          </w:p>
        </w:tc>
      </w:tr>
      <w:tr w:rsidR="00DC2A0C" w:rsidRPr="002D17BF" w:rsidTr="004A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2D17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Atrial fibrillation and flutter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DC2A0C" w:rsidRPr="002D17BF" w:rsidTr="004A39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2D17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Pneumonia, unspecified organism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DC2A0C" w:rsidRPr="002D17BF" w:rsidTr="004A3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2D17BF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2D17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Encounter for other post procedural aftercare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</w:tr>
      <w:tr w:rsidR="00DC2A0C" w:rsidRPr="002D17BF" w:rsidTr="004A39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shd w:val="clear" w:color="auto" w:fill="auto"/>
            <w:vAlign w:val="center"/>
          </w:tcPr>
          <w:p w:rsidR="00DC2A0C" w:rsidRPr="002D17BF" w:rsidRDefault="00DC2A0C" w:rsidP="004A39B1">
            <w:pPr>
              <w:suppressLineNumbers/>
              <w:contextualSpacing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2D17B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  <w:t>Encounter for care involving renal dialysis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2A0C" w:rsidRPr="00594104" w:rsidRDefault="00DC2A0C" w:rsidP="004A39B1">
            <w:pPr>
              <w:suppressLineNumbers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2.2</w:t>
            </w:r>
          </w:p>
        </w:tc>
      </w:tr>
    </w:tbl>
    <w:p w:rsidR="00DC2A0C" w:rsidRPr="00594104" w:rsidRDefault="00DC2A0C" w:rsidP="00DC2A0C">
      <w:pPr>
        <w:suppressLineNumbers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DC2A0C" w:rsidRPr="00C05AA1" w:rsidRDefault="00DC2A0C" w:rsidP="00DC2A0C">
      <w:pPr>
        <w:suppressLineNumbers/>
        <w:tabs>
          <w:tab w:val="left" w:pos="3168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4E4A" w:rsidRDefault="00554E4A">
      <w:bookmarkStart w:id="0" w:name="_GoBack"/>
      <w:bookmarkEnd w:id="0"/>
    </w:p>
    <w:sectPr w:rsidR="00554E4A" w:rsidSect="000D5B29">
      <w:endnotePr>
        <w:numFmt w:val="decimal"/>
      </w:endnotePr>
      <w:pgSz w:w="11906" w:h="16838" w:code="9"/>
      <w:pgMar w:top="1446" w:right="1446" w:bottom="1446" w:left="1446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0C"/>
    <w:rsid w:val="001F7CFE"/>
    <w:rsid w:val="00554E4A"/>
    <w:rsid w:val="00C24299"/>
    <w:rsid w:val="00DC2A0C"/>
    <w:rsid w:val="00DE14B3"/>
    <w:rsid w:val="00E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0C"/>
    <w:pPr>
      <w:spacing w:after="160"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41">
    <w:name w:val="Tableau simple 41"/>
    <w:basedOn w:val="TableauNormal"/>
    <w:uiPriority w:val="44"/>
    <w:rsid w:val="00DC2A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0C"/>
    <w:pPr>
      <w:spacing w:after="160" w:line="48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simple41">
    <w:name w:val="Tableau simple 41"/>
    <w:basedOn w:val="TableauNormal"/>
    <w:uiPriority w:val="44"/>
    <w:rsid w:val="00DC2A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>CHU-DIJON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bagw1802770</dc:creator>
  <cp:lastModifiedBy>bagw1802770</cp:lastModifiedBy>
  <cp:revision>1</cp:revision>
  <dcterms:created xsi:type="dcterms:W3CDTF">2018-05-02T12:07:00Z</dcterms:created>
  <dcterms:modified xsi:type="dcterms:W3CDTF">2018-05-02T12:07:00Z</dcterms:modified>
</cp:coreProperties>
</file>