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CF" w:rsidRPr="00B905CF" w:rsidRDefault="00B905CF" w:rsidP="00B905CF">
      <w:bookmarkStart w:id="0" w:name="_GoBack"/>
      <w:bookmarkEnd w:id="0"/>
      <w:r w:rsidRPr="00B905CF">
        <w:t>Items from the World Health Organization Trial Registration Data Set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98"/>
      </w:tblGrid>
      <w:tr w:rsidR="00B905CF" w:rsidRPr="00B905CF" w:rsidTr="00B905C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b/>
                <w:bCs/>
                <w:lang w:val="sv-SE"/>
              </w:rPr>
            </w:pPr>
            <w:r w:rsidRPr="00B905CF">
              <w:rPr>
                <w:b/>
                <w:bCs/>
                <w:lang w:val="sv-SE"/>
              </w:rPr>
              <w:t xml:space="preserve">Data </w:t>
            </w:r>
            <w:proofErr w:type="spellStart"/>
            <w:r w:rsidRPr="00B905CF">
              <w:rPr>
                <w:b/>
                <w:bCs/>
                <w:lang w:val="sv-SE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b/>
                <w:bCs/>
                <w:lang w:val="sv-SE"/>
              </w:rPr>
            </w:pPr>
            <w:r w:rsidRPr="00B905CF">
              <w:rPr>
                <w:b/>
                <w:bCs/>
                <w:lang w:val="sv-SE"/>
              </w:rPr>
              <w:t>Information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>Primary registry and trial identifying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rPr>
                <w:iCs/>
              </w:rPr>
              <w:t xml:space="preserve">ISRCTN, </w:t>
            </w:r>
            <w:r w:rsidRPr="00B905CF">
              <w:rPr>
                <w:iCs/>
                <w:lang w:val="en-GB"/>
              </w:rPr>
              <w:t>ISRCTN33081791</w:t>
            </w:r>
            <w:r w:rsidRPr="00B905CF">
              <w:rPr>
                <w:iCs/>
              </w:rPr>
              <w:t xml:space="preserve">. 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>Date of registration in primary registry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iCs/>
              </w:rPr>
              <w:t>27 November 2019</w:t>
            </w:r>
          </w:p>
        </w:tc>
      </w:tr>
      <w:tr w:rsidR="00B905CF" w:rsidRPr="007B264B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Secondary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identifying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numbers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iCs/>
                <w:lang w:val="sv-SE"/>
              </w:rPr>
              <w:t>http://www.isrctn.com/ISRCTN33081791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>Source(s) of monetary or material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>Karolinska Institutet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Primary</w:t>
            </w:r>
            <w:proofErr w:type="spellEnd"/>
            <w:r w:rsidRPr="00B905CF">
              <w:rPr>
                <w:lang w:val="sv-SE"/>
              </w:rPr>
              <w:t xml:space="preserve"> sponsor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bCs/>
              </w:rPr>
            </w:pPr>
            <w:r w:rsidRPr="00B905CF">
              <w:rPr>
                <w:bCs/>
              </w:rPr>
              <w:t xml:space="preserve">The Cancer Research Foundations of </w:t>
            </w:r>
            <w:proofErr w:type="spellStart"/>
            <w:r w:rsidRPr="00B905CF">
              <w:rPr>
                <w:bCs/>
              </w:rPr>
              <w:t>Radiumhemmet</w:t>
            </w:r>
            <w:proofErr w:type="spellEnd"/>
            <w:r w:rsidRPr="00B905CF">
              <w:rPr>
                <w:bCs/>
              </w:rPr>
              <w:t xml:space="preserve"> (grant number 161272); the Swedish Cancer Society (CAN 2013/886 and CAN 2016/615); the Swedish Childhood Cancer Foundation (TJ2014-0050, TJ2019-0045, PR2014-0177); the </w:t>
            </w:r>
            <w:proofErr w:type="spellStart"/>
            <w:r w:rsidRPr="00B905CF">
              <w:rPr>
                <w:bCs/>
              </w:rPr>
              <w:t>Vårdal</w:t>
            </w:r>
            <w:proofErr w:type="spellEnd"/>
            <w:r w:rsidRPr="00B905CF">
              <w:rPr>
                <w:bCs/>
              </w:rPr>
              <w:t xml:space="preserve"> Foundation (2014-0098); the Swedish Research Council for Health, Working Life and Welfare (2014-4689); the Swedish Research Council (2017-01530); and the </w:t>
            </w:r>
            <w:proofErr w:type="spellStart"/>
            <w:r w:rsidRPr="00B905CF">
              <w:rPr>
                <w:bCs/>
              </w:rPr>
              <w:t>Karolins</w:t>
            </w:r>
            <w:r>
              <w:rPr>
                <w:bCs/>
              </w:rPr>
              <w:t>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Institutet</w:t>
            </w:r>
            <w:proofErr w:type="spellEnd"/>
            <w:r>
              <w:rPr>
                <w:bCs/>
              </w:rPr>
              <w:t xml:space="preserve"> Faculty </w:t>
            </w:r>
            <w:proofErr w:type="spellStart"/>
            <w:r>
              <w:rPr>
                <w:bCs/>
              </w:rPr>
              <w:t>Fonds</w:t>
            </w:r>
            <w:proofErr w:type="spellEnd"/>
            <w:r>
              <w:rPr>
                <w:bCs/>
              </w:rPr>
              <w:t xml:space="preserve"> </w:t>
            </w:r>
            <w:r w:rsidRPr="00B905CF">
              <w:rPr>
                <w:bCs/>
              </w:rPr>
              <w:t>(2-5586/2017)</w:t>
            </w:r>
            <w:r>
              <w:rPr>
                <w:bCs/>
              </w:rPr>
              <w:t>.</w:t>
            </w:r>
          </w:p>
          <w:p w:rsidR="00B905CF" w:rsidRPr="00B905CF" w:rsidRDefault="00B905CF" w:rsidP="00B905CF"/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Secondary</w:t>
            </w:r>
            <w:proofErr w:type="spellEnd"/>
            <w:r w:rsidRPr="00B905CF">
              <w:rPr>
                <w:lang w:val="sv-SE"/>
              </w:rPr>
              <w:t xml:space="preserve"> sponsor(s)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5541E8" w:rsidP="00B905CF">
            <w:r>
              <w:t>NA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 xml:space="preserve">Contact for public </w:t>
            </w:r>
            <w:proofErr w:type="spellStart"/>
            <w:r w:rsidRPr="00B905CF">
              <w:rPr>
                <w:lang w:val="sv-SE"/>
              </w:rPr>
              <w:t>queries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i/>
                <w:iCs/>
                <w:lang w:val="sv-SE"/>
              </w:rPr>
              <w:t>Lena Wettergren</w:t>
            </w:r>
            <w:r w:rsidRPr="00B905CF">
              <w:rPr>
                <w:lang w:val="sv-SE"/>
              </w:rPr>
              <w:t>, PhD [+46 (0)8524836 50] [lena.wettergren@ki.se]</w:t>
            </w:r>
            <w:r w:rsidRPr="00B905CF">
              <w:rPr>
                <w:lang w:val="sv-SE"/>
              </w:rPr>
              <w:br/>
            </w:r>
            <w:r w:rsidRPr="00B905CF">
              <w:rPr>
                <w:i/>
                <w:iCs/>
                <w:lang w:val="sv-SE"/>
              </w:rPr>
              <w:t>Claudia Lampic</w:t>
            </w:r>
            <w:r w:rsidRPr="00B905CF">
              <w:rPr>
                <w:lang w:val="sv-SE"/>
              </w:rPr>
              <w:t>, PhD [+ 46 (0)8524823 70] [claudia.lampic@ki.se]</w:t>
            </w:r>
          </w:p>
        </w:tc>
      </w:tr>
      <w:tr w:rsidR="00B905CF" w:rsidRPr="007B264B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 xml:space="preserve">Contact for </w:t>
            </w:r>
            <w:proofErr w:type="spellStart"/>
            <w:r w:rsidRPr="00B905CF">
              <w:rPr>
                <w:lang w:val="sv-SE"/>
              </w:rPr>
              <w:t>scientific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queries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i/>
                <w:iCs/>
                <w:lang w:val="sv-SE"/>
              </w:rPr>
              <w:t>Lena Wettergren</w:t>
            </w:r>
            <w:r w:rsidRPr="00B905CF">
              <w:rPr>
                <w:lang w:val="sv-SE"/>
              </w:rPr>
              <w:t>, PhD</w:t>
            </w:r>
            <w:r w:rsidRPr="00B905CF">
              <w:rPr>
                <w:lang w:val="sv-SE"/>
              </w:rPr>
              <w:br/>
              <w:t>Karolinska Institutet, Sweden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 xml:space="preserve">Public </w:t>
            </w:r>
            <w:proofErr w:type="spellStart"/>
            <w:r w:rsidRPr="00B905CF">
              <w:rPr>
                <w:lang w:val="sv-SE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5541E8" w:rsidP="00B905CF">
            <w:r w:rsidRPr="005541E8">
              <w:t>Sexual dysfunction and fertility-related distress in young adult survivors of childhood cancer</w:t>
            </w:r>
            <w:r>
              <w:t>.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lastRenderedPageBreak/>
              <w:t>Scientific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541E8" w:rsidRPr="005541E8" w:rsidRDefault="005541E8" w:rsidP="005541E8">
            <w:r w:rsidRPr="005541E8">
              <w:t xml:space="preserve">The </w:t>
            </w:r>
            <w:proofErr w:type="spellStart"/>
            <w:r w:rsidRPr="005541E8">
              <w:t>Fex</w:t>
            </w:r>
            <w:proofErr w:type="spellEnd"/>
            <w:r w:rsidRPr="005541E8">
              <w:t>-Can Childhood project –</w:t>
            </w:r>
            <w:r>
              <w:t xml:space="preserve"> A</w:t>
            </w:r>
            <w:r w:rsidRPr="005541E8">
              <w:t>n observational study and a randomized controlled trial focusing on sexual dysfunction and fertility-related distress in young adult survivors of childhood cancer</w:t>
            </w:r>
          </w:p>
          <w:p w:rsidR="00B905CF" w:rsidRPr="00B905CF" w:rsidRDefault="00B905CF" w:rsidP="005541E8"/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Countries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of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recruitment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>Sweden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>Health condition(s) or problem(s) studied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AA3A48" w:rsidP="00B905CF">
            <w:r>
              <w:t xml:space="preserve">Childhood cancer  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>Intervention(s)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 xml:space="preserve">The </w:t>
            </w:r>
            <w:proofErr w:type="spellStart"/>
            <w:r w:rsidRPr="00B905CF">
              <w:t>Fex</w:t>
            </w:r>
            <w:proofErr w:type="spellEnd"/>
            <w:r w:rsidRPr="00B905CF">
              <w:t xml:space="preserve">-Can intervention consists of two programs, The </w:t>
            </w:r>
            <w:proofErr w:type="spellStart"/>
            <w:r w:rsidRPr="00B905CF">
              <w:t>Fex</w:t>
            </w:r>
            <w:proofErr w:type="spellEnd"/>
            <w:r w:rsidRPr="00B905CF">
              <w:t xml:space="preserve">-Can Sex and the </w:t>
            </w:r>
            <w:proofErr w:type="spellStart"/>
            <w:r w:rsidRPr="00B905CF">
              <w:t>Fex</w:t>
            </w:r>
            <w:proofErr w:type="spellEnd"/>
            <w:r w:rsidRPr="00B905CF">
              <w:t>-Can Fertility, targeting sexual dysfunction and fertility-related distress respectively. They are web-based self-help programs delivered over a period of 12 weeks.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>Key inclusion and exclusion criteria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6620" w:rsidRPr="00B905CF" w:rsidRDefault="00B905CF" w:rsidP="00926620">
            <w:r w:rsidRPr="00B905CF">
              <w:t xml:space="preserve">Ages eligible for study: </w:t>
            </w:r>
            <w:r w:rsidR="00AA3A48">
              <w:t>0-17</w:t>
            </w:r>
            <w:r w:rsidRPr="00B905CF">
              <w:t> years at diagnosis</w:t>
            </w:r>
            <w:r w:rsidRPr="00B905CF">
              <w:br/>
              <w:t>Sexes eligible for study: both</w:t>
            </w:r>
            <w:r w:rsidRPr="00B905CF">
              <w:br/>
              <w:t>Accepts healthy volunteers: no</w:t>
            </w:r>
            <w:r w:rsidRPr="00B905CF">
              <w:br/>
              <w:t xml:space="preserve">Inclusion criteria: </w:t>
            </w:r>
            <w:r w:rsidR="00926620" w:rsidRPr="00926620">
              <w:t>Individuals diagnosed with malignant disease at the age of 0-17 years and registered in the National Quality Registry for Childhood Cancer.</w:t>
            </w:r>
            <w:r w:rsidR="00926620">
              <w:t xml:space="preserve"> </w:t>
            </w:r>
            <w:r w:rsidR="00926620" w:rsidRPr="00926620">
              <w:rPr>
                <w:bCs/>
              </w:rPr>
              <w:t xml:space="preserve">Age </w:t>
            </w:r>
            <w:r w:rsidR="00926620" w:rsidRPr="00926620">
              <w:t xml:space="preserve">19-40 at the time of enrollment and registered as residents in Sweden. </w:t>
            </w:r>
            <w:r w:rsidR="00926620">
              <w:t xml:space="preserve">Additional inclusion criteria for </w:t>
            </w:r>
            <w:proofErr w:type="spellStart"/>
            <w:r w:rsidR="00926620">
              <w:t>Fex</w:t>
            </w:r>
            <w:proofErr w:type="spellEnd"/>
            <w:r w:rsidR="00926620">
              <w:t>-Can Childhood RCT: Reporting high level of sexual dysfunction and/or fertility-related distress.</w:t>
            </w:r>
            <w:r w:rsidRPr="00B905CF">
              <w:br/>
              <w:t xml:space="preserve">Exclusion criteria: </w:t>
            </w:r>
            <w:r w:rsidR="00926620">
              <w:t>I</w:t>
            </w:r>
            <w:r w:rsidR="00926620" w:rsidRPr="00926620">
              <w:t>ndividuals who are unable to rea</w:t>
            </w:r>
            <w:r w:rsidR="00926620">
              <w:t>d/write in the Swedish language and i</w:t>
            </w:r>
            <w:r w:rsidR="00926620" w:rsidRPr="00926620">
              <w:t>ndividuals who report poor health and/or substantial cognitive impairment that prevent completion of the survey and/or participation in the intervention.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Study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926620" w:rsidP="00B905CF">
            <w:r>
              <w:t>Other</w:t>
            </w:r>
            <w:r w:rsidR="00B905CF" w:rsidRPr="00B905CF">
              <w:br/>
              <w:t>Allocation: randomized</w:t>
            </w:r>
            <w:r w:rsidR="00B905CF" w:rsidRPr="00B905CF">
              <w:br/>
              <w:t>Intervention model: parallel assignment in blocks stratified by sex and diagnosis. The process will be performed separately for the arms of the RCT (</w:t>
            </w:r>
            <w:proofErr w:type="spellStart"/>
            <w:r w:rsidR="00B905CF" w:rsidRPr="00B905CF">
              <w:t>Fex</w:t>
            </w:r>
            <w:proofErr w:type="spellEnd"/>
            <w:r w:rsidR="00B905CF" w:rsidRPr="00B905CF">
              <w:t xml:space="preserve">-Can Sex and </w:t>
            </w:r>
            <w:proofErr w:type="spellStart"/>
            <w:r w:rsidR="00B905CF" w:rsidRPr="00B905CF">
              <w:t>Fex</w:t>
            </w:r>
            <w:proofErr w:type="spellEnd"/>
            <w:r w:rsidR="00B905CF" w:rsidRPr="00B905CF">
              <w:t>-Can Fertility)</w:t>
            </w:r>
            <w:r w:rsidR="00B905CF" w:rsidRPr="00B905CF">
              <w:br/>
              <w:t>Masking: not possible due to the nature of the intervention</w:t>
            </w:r>
            <w:r w:rsidR="00B905CF" w:rsidRPr="00B905CF">
              <w:br/>
              <w:t xml:space="preserve">Primary purpose: </w:t>
            </w:r>
            <w:r>
              <w:t>Observational study and e</w:t>
            </w:r>
            <w:r w:rsidR="00B905CF" w:rsidRPr="00B905CF">
              <w:t>fficacy trial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 xml:space="preserve">Date </w:t>
            </w:r>
            <w:proofErr w:type="spellStart"/>
            <w:r w:rsidRPr="00B905CF">
              <w:rPr>
                <w:lang w:val="sv-SE"/>
              </w:rPr>
              <w:t>of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first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enrolment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125E3" w:rsidRDefault="00926620" w:rsidP="00B905CF">
            <w:r w:rsidRPr="00B125E3">
              <w:t>August 2019</w:t>
            </w:r>
            <w:r w:rsidR="00B125E3" w:rsidRPr="00B125E3">
              <w:t xml:space="preserve"> (Observational study)</w:t>
            </w:r>
            <w:r w:rsidR="001F06B5">
              <w:t>/</w:t>
            </w:r>
            <w:r w:rsidR="00B125E3" w:rsidRPr="00B125E3">
              <w:t xml:space="preserve">December </w:t>
            </w:r>
            <w:r w:rsidR="001F06B5">
              <w:t xml:space="preserve">2019 </w:t>
            </w:r>
            <w:r w:rsidR="00B125E3" w:rsidRPr="00B125E3">
              <w:t>(RCT)</w:t>
            </w:r>
          </w:p>
          <w:p w:rsidR="00B125E3" w:rsidRPr="00B125E3" w:rsidRDefault="00B125E3" w:rsidP="00B905CF"/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r w:rsidRPr="00B905CF">
              <w:rPr>
                <w:lang w:val="sv-SE"/>
              </w:rPr>
              <w:t xml:space="preserve">Target </w:t>
            </w:r>
            <w:proofErr w:type="spellStart"/>
            <w:r w:rsidRPr="00B905CF">
              <w:rPr>
                <w:lang w:val="sv-SE"/>
              </w:rPr>
              <w:t>sample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Default="00926620" w:rsidP="00B905CF">
            <w:r w:rsidRPr="004B60E2">
              <w:t>4500</w:t>
            </w:r>
            <w:r w:rsidR="004B60E2" w:rsidRPr="004B60E2">
              <w:t xml:space="preserve"> (Observational study)</w:t>
            </w:r>
          </w:p>
          <w:p w:rsidR="001F06B5" w:rsidRPr="004B60E2" w:rsidRDefault="001F06B5" w:rsidP="00B905CF">
            <w:r w:rsidRPr="004B60E2">
              <w:t>256</w:t>
            </w:r>
            <w:r>
              <w:t xml:space="preserve"> </w:t>
            </w:r>
            <w:r w:rsidRPr="004B60E2">
              <w:t>(</w:t>
            </w:r>
            <w:proofErr w:type="spellStart"/>
            <w:r w:rsidRPr="004B60E2">
              <w:t>Randomised</w:t>
            </w:r>
            <w:proofErr w:type="spellEnd"/>
            <w:r w:rsidRPr="004B60E2">
              <w:t xml:space="preserve"> clinical trial)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Recruitment</w:t>
            </w:r>
            <w:proofErr w:type="spellEnd"/>
            <w:r w:rsidRPr="00B905CF">
              <w:rPr>
                <w:lang w:val="sv-SE"/>
              </w:rPr>
              <w:t xml:space="preserve">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Recruiting</w:t>
            </w:r>
            <w:proofErr w:type="spellEnd"/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Primary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outcome</w:t>
            </w:r>
            <w:proofErr w:type="spellEnd"/>
            <w:r w:rsidRPr="00B905CF">
              <w:rPr>
                <w:lang w:val="sv-SE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r w:rsidRPr="00B905CF">
              <w:t xml:space="preserve">The primary outcome for the </w:t>
            </w:r>
            <w:proofErr w:type="spellStart"/>
            <w:r w:rsidRPr="00B905CF">
              <w:t>Fex</w:t>
            </w:r>
            <w:proofErr w:type="spellEnd"/>
            <w:r w:rsidRPr="00B905CF">
              <w:t xml:space="preserve">-Can Sex program is the score (continuous measure) of the domain ‘Satisfaction with sex life’, a subscale of the Patient-Reported Outcomes Measurement Information System® Sexual Function and Satisfaction measure. The primary outcome of the </w:t>
            </w:r>
            <w:proofErr w:type="spellStart"/>
            <w:r w:rsidRPr="00B905CF">
              <w:t>Fex</w:t>
            </w:r>
            <w:proofErr w:type="spellEnd"/>
            <w:r w:rsidRPr="00B905CF">
              <w:t>-Can Fertility will be the summary score of the Reproductive Concerns After Cancer (RCAC).</w:t>
            </w:r>
          </w:p>
        </w:tc>
      </w:tr>
      <w:tr w:rsidR="00B905CF" w:rsidRPr="00B905CF" w:rsidTr="00B905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B905CF" w:rsidP="00B905CF">
            <w:pPr>
              <w:rPr>
                <w:lang w:val="sv-SE"/>
              </w:rPr>
            </w:pPr>
            <w:proofErr w:type="spellStart"/>
            <w:r w:rsidRPr="00B905CF">
              <w:rPr>
                <w:lang w:val="sv-SE"/>
              </w:rPr>
              <w:t>Key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secondary</w:t>
            </w:r>
            <w:proofErr w:type="spellEnd"/>
            <w:r w:rsidRPr="00B905CF">
              <w:rPr>
                <w:lang w:val="sv-SE"/>
              </w:rPr>
              <w:t xml:space="preserve"> </w:t>
            </w:r>
            <w:proofErr w:type="spellStart"/>
            <w:r w:rsidRPr="00B905CF">
              <w:rPr>
                <w:lang w:val="sv-SE"/>
              </w:rPr>
              <w:t>outcomes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905CF" w:rsidRPr="00B905CF" w:rsidRDefault="003502AD" w:rsidP="003502AD">
            <w:r w:rsidRPr="003502AD">
              <w:rPr>
                <w:bCs/>
              </w:rPr>
              <w:t>Additional domains of sexual function,</w:t>
            </w:r>
            <w:r w:rsidR="007B264B">
              <w:rPr>
                <w:bCs/>
              </w:rPr>
              <w:t xml:space="preserve"> specific domains of reproductive concerns after cancer (RCAC) scale,</w:t>
            </w:r>
            <w:r w:rsidRPr="003502AD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  <w:r w:rsidR="00ED0E68" w:rsidRPr="00ED0E68">
              <w:rPr>
                <w:bCs/>
              </w:rPr>
              <w:t>ody image assessed with the Body Image Scale (BIS); anxiety and depression assessed with the Hospital Anxiety and Depression scale (HADS); health-related quality of life measured with the EORTC QLQ-C30 (version 3.0); self-efficacy related t</w:t>
            </w:r>
            <w:r>
              <w:rPr>
                <w:bCs/>
              </w:rPr>
              <w:t xml:space="preserve">o sexual function and fertility and fertility-related knowledge. </w:t>
            </w:r>
          </w:p>
        </w:tc>
      </w:tr>
    </w:tbl>
    <w:p w:rsidR="001E3757" w:rsidRDefault="00FE031B"/>
    <w:sectPr w:rsidR="001E37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9E3"/>
    <w:multiLevelType w:val="hybridMultilevel"/>
    <w:tmpl w:val="C8BEC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5C0"/>
    <w:multiLevelType w:val="hybridMultilevel"/>
    <w:tmpl w:val="B2F0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CF"/>
    <w:rsid w:val="001F06B5"/>
    <w:rsid w:val="003502AD"/>
    <w:rsid w:val="003E54A6"/>
    <w:rsid w:val="004631EF"/>
    <w:rsid w:val="004B5531"/>
    <w:rsid w:val="004B60E2"/>
    <w:rsid w:val="005541E8"/>
    <w:rsid w:val="007B264B"/>
    <w:rsid w:val="00926620"/>
    <w:rsid w:val="00AA3A48"/>
    <w:rsid w:val="00B125E3"/>
    <w:rsid w:val="00B905CF"/>
    <w:rsid w:val="00ED0E68"/>
    <w:rsid w:val="00F966C3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C5A8-F005-4D5D-A168-1EB8C2B7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130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3348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Ljungman</dc:creator>
  <cp:keywords/>
  <dc:description/>
  <cp:lastModifiedBy>Poorna Anandavadivelan</cp:lastModifiedBy>
  <cp:revision>2</cp:revision>
  <dcterms:created xsi:type="dcterms:W3CDTF">2020-03-02T18:18:00Z</dcterms:created>
  <dcterms:modified xsi:type="dcterms:W3CDTF">2020-03-02T18:18:00Z</dcterms:modified>
</cp:coreProperties>
</file>