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D9" w:rsidRPr="00AF1452" w:rsidRDefault="009343D9" w:rsidP="009343D9">
      <w:pPr>
        <w:pStyle w:val="Beschriftung"/>
        <w:keepNext/>
        <w:spacing w:line="360" w:lineRule="auto"/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</w:pPr>
      <w:bookmarkStart w:id="0" w:name="_GoBack"/>
      <w:bookmarkEnd w:id="0"/>
      <w:r w:rsidRPr="00AF1452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  <w:t>Table S</w:t>
      </w:r>
      <w:r w:rsidRPr="00AF1452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begin"/>
      </w:r>
      <w:r w:rsidRPr="00AF1452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  <w:instrText xml:space="preserve"> SEQ Table \* ARABIC </w:instrText>
      </w:r>
      <w:r w:rsidRPr="00AF1452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separate"/>
      </w:r>
      <w:r w:rsidRPr="00AF1452">
        <w:rPr>
          <w:rFonts w:ascii="Times New Roman" w:hAnsi="Times New Roman" w:cs="Times New Roman"/>
          <w:b/>
          <w:i w:val="0"/>
          <w:noProof/>
          <w:color w:val="000000" w:themeColor="text1"/>
          <w:sz w:val="22"/>
          <w:szCs w:val="22"/>
          <w:lang w:val="en-US"/>
        </w:rPr>
        <w:t>1</w:t>
      </w:r>
      <w:r w:rsidRPr="00AF1452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fldChar w:fldCharType="end"/>
      </w:r>
      <w:r w:rsidRPr="00AF1452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  <w:lang w:val="en-US"/>
        </w:rPr>
        <w:t>.</w:t>
      </w:r>
      <w:r w:rsidRPr="00AF1452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 Food products used in the intervention group.</w:t>
      </w:r>
    </w:p>
    <w:tbl>
      <w:tblPr>
        <w:tblStyle w:val="Tabellenraster1"/>
        <w:tblW w:w="9072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993"/>
        <w:gridCol w:w="992"/>
        <w:gridCol w:w="992"/>
        <w:gridCol w:w="992"/>
        <w:gridCol w:w="709"/>
        <w:gridCol w:w="992"/>
      </w:tblGrid>
      <w:tr w:rsidR="009343D9" w:rsidRPr="00A65A63" w:rsidTr="00FB0912">
        <w:trPr>
          <w:trHeight w:val="726"/>
        </w:trPr>
        <w:tc>
          <w:tcPr>
            <w:tcW w:w="1701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Protein </w:t>
            </w:r>
            <w:proofErr w:type="spellStart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>flakes</w:t>
            </w:r>
            <w:proofErr w:type="spellEnd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Protein </w:t>
            </w:r>
            <w:proofErr w:type="spellStart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>pasta</w:t>
            </w:r>
            <w:proofErr w:type="spellEnd"/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Rolls with a topping of sunflower seeds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Rolls with a topping of pumpkin seeds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>Flaxseed</w:t>
            </w:r>
            <w:proofErr w:type="spellEnd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>oilcake</w:t>
            </w:r>
            <w:proofErr w:type="spellEnd"/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Pumpkin seeds oilcake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>Rape</w:t>
            </w:r>
            <w:proofErr w:type="spellEnd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>seed</w:t>
            </w:r>
            <w:proofErr w:type="spellEnd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>oil</w:t>
            </w:r>
            <w:proofErr w:type="spellEnd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Base mix </w:t>
            </w:r>
            <w:proofErr w:type="spellStart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>muesli</w:t>
            </w:r>
            <w:proofErr w:type="spellEnd"/>
          </w:p>
        </w:tc>
      </w:tr>
      <w:tr w:rsidR="009343D9" w:rsidRPr="00A65A63" w:rsidTr="00FB0912">
        <w:tc>
          <w:tcPr>
            <w:tcW w:w="1701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energy 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[kJ/kcal]</w:t>
            </w:r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1700/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402 </w:t>
            </w:r>
          </w:p>
        </w:tc>
        <w:tc>
          <w:tcPr>
            <w:tcW w:w="850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1449/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343 </w:t>
            </w:r>
          </w:p>
        </w:tc>
        <w:tc>
          <w:tcPr>
            <w:tcW w:w="993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1108/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265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1137/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273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1528/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 xml:space="preserve">369 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1869/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709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3404/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2384/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</w:tr>
      <w:tr w:rsidR="009343D9" w:rsidRPr="00A65A63" w:rsidTr="00FB0912">
        <w:tc>
          <w:tcPr>
            <w:tcW w:w="1701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>protein</w:t>
            </w:r>
            <w:proofErr w:type="spellEnd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[g]</w:t>
            </w:r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59.5</w:t>
            </w:r>
          </w:p>
        </w:tc>
        <w:tc>
          <w:tcPr>
            <w:tcW w:w="850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23.9</w:t>
            </w:r>
          </w:p>
        </w:tc>
        <w:tc>
          <w:tcPr>
            <w:tcW w:w="993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17.5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17.9 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</w:tc>
        <w:tc>
          <w:tcPr>
            <w:tcW w:w="709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9343D9" w:rsidRPr="00A65A63" w:rsidTr="00FB0912">
        <w:trPr>
          <w:trHeight w:val="417"/>
        </w:trPr>
        <w:tc>
          <w:tcPr>
            <w:tcW w:w="1701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carbohydrates [g]</w:t>
            </w:r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of which sugar [g] </w:t>
            </w:r>
          </w:p>
        </w:tc>
        <w:tc>
          <w:tcPr>
            <w:tcW w:w="851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25.2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9.4</w:t>
            </w:r>
          </w:p>
        </w:tc>
        <w:tc>
          <w:tcPr>
            <w:tcW w:w="850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52.9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3.6</w:t>
            </w:r>
          </w:p>
        </w:tc>
        <w:tc>
          <w:tcPr>
            <w:tcW w:w="993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24.8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0.6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22.4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0.4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3.0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12.0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2.0</w:t>
            </w:r>
          </w:p>
        </w:tc>
        <w:tc>
          <w:tcPr>
            <w:tcW w:w="709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0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1</w:t>
            </w:r>
          </w:p>
        </w:tc>
      </w:tr>
      <w:tr w:rsidR="009343D9" w:rsidRPr="00A65A63" w:rsidTr="00FB0912">
        <w:trPr>
          <w:trHeight w:val="1167"/>
        </w:trPr>
        <w:tc>
          <w:tcPr>
            <w:tcW w:w="1701" w:type="dxa"/>
            <w:shd w:val="clear" w:color="auto" w:fill="FFFFFF" w:themeFill="background1"/>
          </w:tcPr>
          <w:p w:rsidR="009343D9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fat [g]</w:t>
            </w:r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 which SFA [g]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of which PUFA [g]    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 which MUFA [g]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6.4 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1.4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3.1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1.9</w:t>
            </w:r>
          </w:p>
        </w:tc>
        <w:tc>
          <w:tcPr>
            <w:tcW w:w="850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0.3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0.7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0.7</w:t>
            </w:r>
          </w:p>
        </w:tc>
        <w:tc>
          <w:tcPr>
            <w:tcW w:w="993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8.9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0.8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n/a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n/a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10.5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0.3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n/a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n/a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19.0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 xml:space="preserve">  2.0 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 xml:space="preserve">  13.0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 xml:space="preserve">  n/a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19.0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 xml:space="preserve">  4.0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 xml:space="preserve">  9.0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 xml:space="preserve">  n/a</w:t>
            </w:r>
          </w:p>
        </w:tc>
        <w:tc>
          <w:tcPr>
            <w:tcW w:w="709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92.0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 xml:space="preserve">  6.5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 xml:space="preserve">  25.5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 xml:space="preserve">  60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 xml:space="preserve">  6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 xml:space="preserve">  18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 xml:space="preserve">  10</w:t>
            </w:r>
          </w:p>
        </w:tc>
      </w:tr>
      <w:tr w:rsidR="009343D9" w:rsidRPr="00A65A63" w:rsidTr="00FB0912">
        <w:tc>
          <w:tcPr>
            <w:tcW w:w="1701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dietary </w:t>
            </w:r>
            <w:proofErr w:type="spellStart"/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fibre</w:t>
            </w:r>
            <w:proofErr w:type="spellEnd"/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[g]</w:t>
            </w:r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</w:t>
            </w:r>
          </w:p>
        </w:tc>
        <w:tc>
          <w:tcPr>
            <w:tcW w:w="850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9.1</w:t>
            </w:r>
          </w:p>
        </w:tc>
        <w:tc>
          <w:tcPr>
            <w:tcW w:w="993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19.0</w:t>
            </w:r>
          </w:p>
        </w:tc>
        <w:tc>
          <w:tcPr>
            <w:tcW w:w="709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9343D9" w:rsidRPr="00A65A63" w:rsidTr="00FB0912">
        <w:tc>
          <w:tcPr>
            <w:tcW w:w="1701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>salt</w:t>
            </w:r>
            <w:proofErr w:type="spellEnd"/>
            <w:r w:rsidRPr="00FB09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[g]</w:t>
            </w:r>
            <w:r w:rsidRPr="00FB091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850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993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43D9" w:rsidRPr="00FB0912" w:rsidRDefault="009343D9" w:rsidP="00FB09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912">
              <w:rPr>
                <w:rFonts w:ascii="Times New Roman" w:hAnsi="Times New Roman" w:cs="Times New Roman"/>
                <w:sz w:val="18"/>
                <w:szCs w:val="18"/>
              </w:rPr>
              <w:t>&lt;1</w:t>
            </w:r>
          </w:p>
        </w:tc>
      </w:tr>
    </w:tbl>
    <w:p w:rsidR="00ED4744" w:rsidRPr="009343D9" w:rsidRDefault="009343D9">
      <w:pPr>
        <w:rPr>
          <w:lang w:val="en-US"/>
        </w:rPr>
      </w:pPr>
      <w:r w:rsidRPr="00FB0912">
        <w:rPr>
          <w:rFonts w:ascii="Times New Roman" w:hAnsi="Times New Roman" w:cs="Times New Roman"/>
          <w:i/>
          <w:sz w:val="18"/>
          <w:szCs w:val="18"/>
          <w:lang w:val="en-US"/>
        </w:rPr>
        <w:t>kJ</w:t>
      </w:r>
      <w:r w:rsidRPr="00FB0912">
        <w:rPr>
          <w:rFonts w:ascii="Times New Roman" w:hAnsi="Times New Roman" w:cs="Times New Roman"/>
          <w:sz w:val="18"/>
          <w:szCs w:val="18"/>
          <w:lang w:val="en-US"/>
        </w:rPr>
        <w:t xml:space="preserve">, kilojoule; </w:t>
      </w:r>
      <w:r w:rsidRPr="00FB0912">
        <w:rPr>
          <w:rFonts w:ascii="Times New Roman" w:hAnsi="Times New Roman" w:cs="Times New Roman"/>
          <w:i/>
          <w:sz w:val="18"/>
          <w:szCs w:val="18"/>
          <w:lang w:val="en-US"/>
        </w:rPr>
        <w:t>kcal</w:t>
      </w:r>
      <w:r w:rsidRPr="00FB0912">
        <w:rPr>
          <w:rFonts w:ascii="Times New Roman" w:hAnsi="Times New Roman" w:cs="Times New Roman"/>
          <w:sz w:val="18"/>
          <w:szCs w:val="18"/>
          <w:lang w:val="en-US"/>
        </w:rPr>
        <w:t>, kilocalories</w:t>
      </w:r>
      <w:r w:rsidRPr="00FB0912">
        <w:rPr>
          <w:rFonts w:ascii="Times New Roman" w:hAnsi="Times New Roman" w:cs="Times New Roman"/>
          <w:i/>
          <w:sz w:val="18"/>
          <w:szCs w:val="18"/>
          <w:lang w:val="en-US"/>
        </w:rPr>
        <w:t>; g</w:t>
      </w:r>
      <w:r w:rsidRPr="00FB0912">
        <w:rPr>
          <w:rFonts w:ascii="Times New Roman" w:hAnsi="Times New Roman" w:cs="Times New Roman"/>
          <w:sz w:val="18"/>
          <w:szCs w:val="18"/>
          <w:lang w:val="en-US"/>
        </w:rPr>
        <w:t xml:space="preserve">, gram; </w:t>
      </w:r>
      <w:r w:rsidRPr="00FB0912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FB0912">
        <w:rPr>
          <w:rFonts w:ascii="Times New Roman" w:hAnsi="Times New Roman" w:cs="Times New Roman"/>
          <w:sz w:val="18"/>
          <w:szCs w:val="18"/>
          <w:lang w:val="en-US"/>
        </w:rPr>
        <w:t>per 100g; SFA, saturated fatty acids; PUFA, polyunsaturated fatty acids; MUFA, monounsaturated fatty acids; n/a, not available</w:t>
      </w:r>
    </w:p>
    <w:sectPr w:rsidR="00ED4744" w:rsidRPr="00934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D9"/>
    <w:rsid w:val="009343D9"/>
    <w:rsid w:val="00E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835"/>
  <w15:chartTrackingRefBased/>
  <w15:docId w15:val="{9877BA6C-483F-422C-8306-2B43FEFA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43D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93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93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343D9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Wernicke, Charlotte</dc:creator>
  <cp:keywords/>
  <dc:description/>
  <cp:lastModifiedBy>Wernicke, Charlotte</cp:lastModifiedBy>
  <cp:revision>1</cp:revision>
  <dcterms:created xsi:type="dcterms:W3CDTF">2020-08-18T15:10:00Z</dcterms:created>
  <dcterms:modified xsi:type="dcterms:W3CDTF">2020-08-18T15:11:00Z</dcterms:modified>
</cp:coreProperties>
</file>