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F6" w:rsidRDefault="00496BF6" w:rsidP="00837731"/>
    <w:tbl>
      <w:tblPr>
        <w:tblpPr w:leftFromText="180" w:rightFromText="180" w:vertAnchor="text" w:horzAnchor="margin" w:tblpXSpec="center" w:tblpY="157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424"/>
        <w:gridCol w:w="1347"/>
        <w:gridCol w:w="1331"/>
        <w:gridCol w:w="850"/>
        <w:gridCol w:w="1276"/>
        <w:gridCol w:w="1276"/>
        <w:gridCol w:w="1417"/>
        <w:gridCol w:w="851"/>
        <w:gridCol w:w="855"/>
      </w:tblGrid>
      <w:tr w:rsidR="0014284E" w:rsidRPr="00837731" w:rsidTr="00DE495E">
        <w:trPr>
          <w:trHeight w:val="280"/>
        </w:trPr>
        <w:tc>
          <w:tcPr>
            <w:tcW w:w="12474" w:type="dxa"/>
            <w:gridSpan w:val="10"/>
            <w:tcBorders>
              <w:top w:val="nil"/>
              <w:left w:val="nil"/>
              <w:right w:val="nil"/>
            </w:tcBorders>
          </w:tcPr>
          <w:p w:rsidR="0014284E" w:rsidRPr="007F442D" w:rsidRDefault="007F442D" w:rsidP="002D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/>
                <w:b/>
                <w:sz w:val="20"/>
                <w:szCs w:val="20"/>
              </w:rPr>
              <w:t xml:space="preserve">Supplemental Digital Content </w:t>
            </w:r>
            <w:r w:rsidRPr="007F44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="0014284E" w:rsidRPr="00DF5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EFFECTS OF 12-WEEK CONSUMPTION OF BRE ON LIPID METABOLISM, LEPTIN, AND ADIPONECTIN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Palatino Linotype" w:eastAsia="굴림" w:hAnsi="Palatino Linotype" w:cs="Times New Roman"/>
                <w:sz w:val="20"/>
                <w:szCs w:val="20"/>
              </w:rPr>
              <w:t>(ITT GROUP)</w:t>
            </w:r>
          </w:p>
        </w:tc>
      </w:tr>
      <w:tr w:rsidR="00DE495E" w:rsidRPr="00837731" w:rsidTr="00DE495E">
        <w:trPr>
          <w:trHeight w:val="280"/>
        </w:trPr>
        <w:tc>
          <w:tcPr>
            <w:tcW w:w="1847" w:type="dxa"/>
            <w:vMerge w:val="restart"/>
            <w:tcBorders>
              <w:left w:val="nil"/>
              <w:right w:val="nil"/>
            </w:tcBorders>
            <w:shd w:val="clear" w:color="auto" w:fill="D6D6D6"/>
            <w:vAlign w:val="center"/>
            <w:hideMark/>
          </w:tcPr>
          <w:p w:rsidR="00DE495E" w:rsidRPr="00837731" w:rsidRDefault="00DE495E" w:rsidP="006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837731">
              <w:rPr>
                <w:rFonts w:ascii="Times New Roman" w:eastAsia="맑은 고딕" w:hAnsi="Times New Roman" w:cs="Times New Roman"/>
                <w:color w:val="000000"/>
                <w:sz w:val="17"/>
                <w:szCs w:val="17"/>
              </w:rPr>
              <w:t xml:space="preserve">　</w:t>
            </w:r>
          </w:p>
        </w:tc>
        <w:tc>
          <w:tcPr>
            <w:tcW w:w="49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6D6D6"/>
          </w:tcPr>
          <w:p w:rsidR="00DE495E" w:rsidRPr="00A278BD" w:rsidRDefault="00DE495E" w:rsidP="0004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BRE (</w:t>
            </w:r>
            <w:r w:rsidRPr="00A278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 xml:space="preserve"> </w:t>
            </w: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 xml:space="preserve"> </w:t>
            </w:r>
            <w:r w:rsidR="000422CF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53</w:t>
            </w: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)</w:t>
            </w:r>
          </w:p>
        </w:tc>
        <w:tc>
          <w:tcPr>
            <w:tcW w:w="48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6D6D6"/>
          </w:tcPr>
          <w:p w:rsidR="00DE495E" w:rsidRPr="00A278BD" w:rsidRDefault="00DE495E" w:rsidP="006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Placebo (</w:t>
            </w:r>
            <w:r w:rsidRPr="00A278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 xml:space="preserve"> </w:t>
            </w: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 xml:space="preserve"> </w:t>
            </w:r>
            <w:r w:rsidR="000422CF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52</w:t>
            </w: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)</w:t>
            </w:r>
          </w:p>
        </w:tc>
        <w:tc>
          <w:tcPr>
            <w:tcW w:w="855" w:type="dxa"/>
            <w:vMerge w:val="restart"/>
            <w:tcBorders>
              <w:left w:val="nil"/>
              <w:right w:val="nil"/>
            </w:tcBorders>
            <w:shd w:val="clear" w:color="auto" w:fill="D6D6D6"/>
            <w:vAlign w:val="center"/>
          </w:tcPr>
          <w:p w:rsidR="00DE495E" w:rsidRPr="00A278BD" w:rsidRDefault="00DE495E" w:rsidP="0060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="006A2AAF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  <w:vertAlign w:val="superscript"/>
              </w:rPr>
              <w:t>b</w:t>
            </w:r>
          </w:p>
        </w:tc>
      </w:tr>
      <w:tr w:rsidR="00DE495E" w:rsidRPr="00837731" w:rsidTr="00DE495E">
        <w:trPr>
          <w:trHeight w:val="280"/>
        </w:trPr>
        <w:tc>
          <w:tcPr>
            <w:tcW w:w="184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495E" w:rsidRPr="00837731" w:rsidRDefault="00DE495E" w:rsidP="006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  <w:shd w:val="clear" w:color="auto" w:fill="D6D6D6"/>
            <w:vAlign w:val="center"/>
            <w:hideMark/>
          </w:tcPr>
          <w:p w:rsidR="00DE495E" w:rsidRPr="00A278BD" w:rsidRDefault="00DE495E" w:rsidP="006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0 week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nil"/>
            </w:tcBorders>
            <w:shd w:val="clear" w:color="auto" w:fill="D6D6D6"/>
            <w:vAlign w:val="center"/>
            <w:hideMark/>
          </w:tcPr>
          <w:p w:rsidR="00DE495E" w:rsidRPr="00A278BD" w:rsidRDefault="00DE495E" w:rsidP="006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12 week</w:t>
            </w:r>
          </w:p>
        </w:tc>
        <w:tc>
          <w:tcPr>
            <w:tcW w:w="1331" w:type="dxa"/>
            <w:tcBorders>
              <w:left w:val="nil"/>
              <w:bottom w:val="single" w:sz="4" w:space="0" w:color="auto"/>
              <w:right w:val="nil"/>
            </w:tcBorders>
            <w:shd w:val="clear" w:color="auto" w:fill="D6D6D6"/>
          </w:tcPr>
          <w:p w:rsidR="00DE495E" w:rsidRDefault="00DE495E" w:rsidP="0014284E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i/>
                <w:color w:val="222222"/>
                <w:sz w:val="17"/>
                <w:szCs w:val="17"/>
              </w:rPr>
              <w:t xml:space="preserve">Change </w:t>
            </w:r>
          </w:p>
          <w:p w:rsidR="00DE495E" w:rsidRPr="00A278BD" w:rsidRDefault="00DE495E" w:rsidP="0014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(</w:t>
            </w:r>
            <w:r w:rsidRPr="0014284E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12wk-0wk</w:t>
            </w: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6D6D6"/>
            <w:vAlign w:val="center"/>
            <w:hideMark/>
          </w:tcPr>
          <w:p w:rsidR="00DE495E" w:rsidRPr="00A278BD" w:rsidRDefault="00DE495E" w:rsidP="006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="006A2AAF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6D6D6"/>
            <w:vAlign w:val="center"/>
            <w:hideMark/>
          </w:tcPr>
          <w:p w:rsidR="00DE495E" w:rsidRPr="00A278BD" w:rsidRDefault="00DE495E" w:rsidP="006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0 week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D6D6D6"/>
            <w:vAlign w:val="center"/>
            <w:hideMark/>
          </w:tcPr>
          <w:p w:rsidR="00DE495E" w:rsidRPr="00A278BD" w:rsidRDefault="00DE495E" w:rsidP="006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12 week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D6D6D6"/>
          </w:tcPr>
          <w:p w:rsidR="00DE495E" w:rsidRDefault="00DE495E" w:rsidP="0014284E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i/>
                <w:color w:val="222222"/>
                <w:sz w:val="17"/>
                <w:szCs w:val="17"/>
              </w:rPr>
              <w:t xml:space="preserve">Change </w:t>
            </w:r>
          </w:p>
          <w:p w:rsidR="00DE495E" w:rsidRPr="00A278BD" w:rsidRDefault="00DE495E" w:rsidP="0014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(</w:t>
            </w:r>
            <w:r w:rsidRPr="0014284E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12wk-0wk</w:t>
            </w: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6D6D6"/>
            <w:vAlign w:val="center"/>
            <w:hideMark/>
          </w:tcPr>
          <w:p w:rsidR="00DE495E" w:rsidRPr="00A278BD" w:rsidRDefault="00DE495E" w:rsidP="006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A278BD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="006A2AAF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495E" w:rsidRPr="00837731" w:rsidRDefault="00DE495E" w:rsidP="006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E7223" w:rsidRPr="00837731" w:rsidTr="006E7223">
        <w:trPr>
          <w:trHeight w:val="318"/>
        </w:trPr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3" w:rsidRPr="005511FC" w:rsidRDefault="006E7223" w:rsidP="006E7223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1FC">
              <w:rPr>
                <w:rFonts w:ascii="Times New Roman" w:hAnsi="Times New Roman" w:cs="Times New Roman"/>
                <w:sz w:val="17"/>
                <w:szCs w:val="17"/>
              </w:rPr>
              <w:t>Triglyceride (mg/dl)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6E7223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141</w:t>
            </w:r>
            <w:r w:rsidR="00200DC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 xml:space="preserve"> ± 74.08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6E7223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126.3</w:t>
            </w:r>
            <w:r w:rsidR="00200DC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 xml:space="preserve"> ± 53.55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223" w:rsidRPr="005511FC" w:rsidRDefault="006E7223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-14.7 ± 52.66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&lt;</w:t>
            </w:r>
            <w:r w:rsidR="00200DC5" w:rsidRPr="00200DC5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200DC5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122.88 ± 92.68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200DC5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118.87 ± 60.76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7223" w:rsidRPr="005511FC" w:rsidRDefault="006E7223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-4.02 ± 92.07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200DC5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0.0</w:t>
            </w:r>
            <w:r w:rsidR="001A5D5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5338F9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</w:t>
            </w:r>
            <w:r w:rsidR="001A5D5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6E7223" w:rsidRPr="00837731" w:rsidTr="006E7223">
        <w:trPr>
          <w:trHeight w:val="303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23" w:rsidRPr="005511FC" w:rsidRDefault="006E7223" w:rsidP="006E7223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1FC">
              <w:rPr>
                <w:rFonts w:ascii="Times New Roman" w:hAnsi="Times New Roman" w:cs="Times New Roman"/>
                <w:sz w:val="17"/>
                <w:szCs w:val="17"/>
              </w:rPr>
              <w:t>Free fatty acid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511FC">
              <w:rPr>
                <w:rFonts w:ascii="Times New Roman" w:hAnsi="Times New Roman" w:cs="Times New Roman"/>
                <w:sz w:val="17"/>
                <w:szCs w:val="17"/>
              </w:rPr>
              <w:t>(μEg/L)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6E7223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408.3</w:t>
            </w:r>
            <w:r w:rsidR="00200DC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 xml:space="preserve"> ± 203.63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6E7223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504.42 ± 234.25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223" w:rsidRPr="005511FC" w:rsidRDefault="006E7223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96.11 ± 290.2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200DC5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</w:t>
            </w:r>
            <w:r w:rsidR="001A5D5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200DC5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420.29 ± 193.52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200DC5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485.73 ± 218.14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223" w:rsidRPr="005511FC" w:rsidRDefault="006E7223" w:rsidP="00200DC5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65.44 ± 298.49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223" w:rsidRPr="005511FC" w:rsidRDefault="00200DC5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8F9" w:rsidRPr="005511FC" w:rsidRDefault="005338F9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</w:t>
            </w:r>
            <w:r w:rsidR="001A5D5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A5D51" w:rsidRPr="00837731" w:rsidTr="006E7223">
        <w:trPr>
          <w:trHeight w:val="4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1FC">
              <w:rPr>
                <w:rFonts w:ascii="Times New Roman" w:hAnsi="Times New Roman" w:cs="Times New Roman"/>
                <w:sz w:val="17"/>
                <w:szCs w:val="17"/>
              </w:rPr>
              <w:t>Total cholesterol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511FC">
              <w:rPr>
                <w:rFonts w:ascii="Times New Roman" w:hAnsi="Times New Roman" w:cs="Times New Roman"/>
                <w:sz w:val="17"/>
                <w:szCs w:val="17"/>
              </w:rPr>
              <w:t>(mg/dl)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222.72 ± 37.03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227.79 ± 39.87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5.08 ± 28.48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&lt;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216.21 ± 38.45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217.65 ± 37.93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1.44 ± 28.94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&lt;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0.5</w:t>
            </w:r>
          </w:p>
        </w:tc>
      </w:tr>
      <w:tr w:rsidR="001A5D51" w:rsidRPr="00837731" w:rsidTr="006E7223">
        <w:trPr>
          <w:trHeight w:val="2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1FC">
              <w:rPr>
                <w:rFonts w:ascii="Times New Roman" w:hAnsi="Times New Roman" w:cs="Times New Roman"/>
                <w:sz w:val="17"/>
                <w:szCs w:val="17"/>
              </w:rPr>
              <w:t>LDL (mg/dl)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144.64 ± 32.09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147.09 ± 34.75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2.45 ± 26.2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&lt;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138.81 ± 34.65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138.6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 xml:space="preserve"> ± 35.31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-0.21 ± 22.76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&lt;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A5D51" w:rsidRPr="00837731" w:rsidTr="006E7223">
        <w:trPr>
          <w:trHeight w:val="2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1FC">
              <w:rPr>
                <w:rFonts w:ascii="Times New Roman" w:hAnsi="Times New Roman" w:cs="Times New Roman"/>
                <w:sz w:val="17"/>
                <w:szCs w:val="17"/>
              </w:rPr>
              <w:t>HDL (mg/dl)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53.58 ± 8.93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53.75 ± 9.62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0.17 ± 5.35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&lt;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56.88 ± 11.89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55.77 ± 11.4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-1.12 ± 6.57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&lt;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1A5D51" w:rsidRPr="00837731" w:rsidTr="00200DC5">
        <w:trPr>
          <w:trHeight w:val="2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1FC">
              <w:rPr>
                <w:rFonts w:ascii="Times New Roman" w:hAnsi="Times New Roman" w:cs="Times New Roman"/>
                <w:sz w:val="17"/>
                <w:szCs w:val="17"/>
              </w:rPr>
              <w:t>T4 (ng/dl)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1.19 ± 0.16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1.14 ± 0.16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-0.05 ± 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&lt;</w:t>
            </w: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1.21 ± 0.2</w:t>
            </w:r>
            <w:r>
              <w:rPr>
                <w:rFonts w:ascii="Times New Roman" w:hAnsi="Times New Roman" w:cs="Times New Roman" w:hint="eastAsia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1.15 ± 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E7223">
              <w:rPr>
                <w:rFonts w:ascii="Times New Roman" w:hAnsi="Times New Roman" w:cs="Times New Roman"/>
                <w:sz w:val="17"/>
                <w:szCs w:val="17"/>
              </w:rPr>
              <w:t>-0.06 ± 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00DC5">
              <w:rPr>
                <w:rFonts w:ascii="Times New Roman" w:hAnsi="Times New Roman" w:cs="Times New Roman"/>
                <w:sz w:val="17"/>
                <w:szCs w:val="17"/>
              </w:rPr>
              <w:t>0.002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D51" w:rsidRPr="005511FC" w:rsidRDefault="001A5D51" w:rsidP="001A5D51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hint="eastAsia"/>
                <w:sz w:val="17"/>
                <w:szCs w:val="17"/>
              </w:rPr>
              <w:t>0.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5338F9" w:rsidRPr="00837731" w:rsidTr="00DE495E">
        <w:trPr>
          <w:trHeight w:val="280"/>
        </w:trPr>
        <w:tc>
          <w:tcPr>
            <w:tcW w:w="124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8F9" w:rsidRPr="00837731" w:rsidRDefault="005338F9" w:rsidP="005338F9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377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Values are presented as mean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8377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8377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SD </w:t>
            </w:r>
          </w:p>
        </w:tc>
      </w:tr>
      <w:tr w:rsidR="005338F9" w:rsidRPr="00837731" w:rsidTr="00DE495E">
        <w:trPr>
          <w:trHeight w:val="280"/>
        </w:trPr>
        <w:tc>
          <w:tcPr>
            <w:tcW w:w="12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38F9" w:rsidRPr="00837731" w:rsidRDefault="005338F9" w:rsidP="005338F9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61353">
              <w:rPr>
                <w:rFonts w:ascii="Times New Roman" w:eastAsia="Times New Roman" w:hAnsi="Times New Roman" w:cs="Times New Roman"/>
                <w:i/>
                <w:sz w:val="17"/>
                <w:szCs w:val="17"/>
                <w:vertAlign w:val="superscript"/>
              </w:rPr>
              <w:t>a</w:t>
            </w:r>
            <w:r w:rsidRPr="008377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Compared within groups: </w:t>
            </w:r>
            <w:r w:rsidR="00761353" w:rsidRPr="00761353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Pr="008377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value by paired t-test</w:t>
            </w:r>
          </w:p>
        </w:tc>
      </w:tr>
      <w:tr w:rsidR="005338F9" w:rsidRPr="00837731" w:rsidTr="00DE495E">
        <w:trPr>
          <w:trHeight w:val="280"/>
        </w:trPr>
        <w:tc>
          <w:tcPr>
            <w:tcW w:w="12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38F9" w:rsidRPr="00837731" w:rsidRDefault="005338F9" w:rsidP="005338F9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61353">
              <w:rPr>
                <w:rFonts w:ascii="Times New Roman" w:eastAsia="Times New Roman" w:hAnsi="Times New Roman" w:cs="Times New Roman"/>
                <w:i/>
                <w:sz w:val="17"/>
                <w:szCs w:val="17"/>
                <w:vertAlign w:val="superscript"/>
              </w:rPr>
              <w:t>b</w:t>
            </w:r>
            <w:r w:rsidRPr="008377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Compared between groups: </w:t>
            </w:r>
            <w:r w:rsidR="00761353" w:rsidRPr="00761353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P</w:t>
            </w:r>
            <w:r w:rsidRPr="0083773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value by RM-ANOVA</w:t>
            </w:r>
            <w:bookmarkStart w:id="0" w:name="_GoBack"/>
            <w:bookmarkEnd w:id="0"/>
          </w:p>
        </w:tc>
      </w:tr>
      <w:tr w:rsidR="005338F9" w:rsidRPr="00837731" w:rsidTr="00DE495E">
        <w:trPr>
          <w:trHeight w:val="280"/>
        </w:trPr>
        <w:tc>
          <w:tcPr>
            <w:tcW w:w="12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38F9" w:rsidRPr="00837731" w:rsidRDefault="005338F9" w:rsidP="007F442D">
            <w:pPr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BRE, b</w:t>
            </w:r>
            <w:r w:rsidRPr="006970F2">
              <w:rPr>
                <w:rFonts w:ascii="Times New Roman" w:eastAsia="Times New Roman" w:hAnsi="Times New Roman" w:cs="Times New Roman"/>
                <w:sz w:val="17"/>
                <w:szCs w:val="17"/>
              </w:rPr>
              <w:t>lack rice extract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;</w:t>
            </w:r>
            <w:r w:rsidR="007F442D"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</w:t>
            </w:r>
            <w:r w:rsidR="007F442D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ITT, </w:t>
            </w:r>
            <w:r w:rsidR="007F442D" w:rsidRPr="00A74223">
              <w:rPr>
                <w:rFonts w:ascii="Times New Roman" w:eastAsia="굴림" w:hAnsi="Times New Roman" w:cs="Times New Roman"/>
                <w:sz w:val="17"/>
                <w:szCs w:val="17"/>
              </w:rPr>
              <w:t>intention-to-treat</w:t>
            </w:r>
            <w:r w:rsidR="007F442D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LDL, low-density lipoprotein; HDL, high-density lipoprotein; MDA, </w:t>
            </w:r>
            <w:r w:rsidRPr="00341564">
              <w:rPr>
                <w:rFonts w:ascii="Times New Roman" w:eastAsia="Times New Roman" w:hAnsi="Times New Roman" w:cs="Times New Roman"/>
                <w:sz w:val="17"/>
                <w:szCs w:val="17"/>
              </w:rPr>
              <w:t>malondialdehyde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; </w:t>
            </w:r>
            <w:r w:rsidRPr="0022407F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  <w:t>T4, thyroxine</w:t>
            </w:r>
          </w:p>
        </w:tc>
      </w:tr>
    </w:tbl>
    <w:p w:rsidR="00444D5A" w:rsidRPr="00DE495E" w:rsidRDefault="00444D5A" w:rsidP="006970F2"/>
    <w:sectPr w:rsidR="00444D5A" w:rsidRPr="00DE495E" w:rsidSect="00DD25EC">
      <w:pgSz w:w="15840" w:h="12240" w:orient="landscape"/>
      <w:pgMar w:top="1440" w:right="169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19" w:rsidRDefault="00401E19" w:rsidP="004C7983">
      <w:pPr>
        <w:spacing w:after="0" w:line="240" w:lineRule="auto"/>
      </w:pPr>
      <w:r>
        <w:separator/>
      </w:r>
    </w:p>
  </w:endnote>
  <w:endnote w:type="continuationSeparator" w:id="0">
    <w:p w:rsidR="00401E19" w:rsidRDefault="00401E19" w:rsidP="004C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19" w:rsidRDefault="00401E19" w:rsidP="004C7983">
      <w:pPr>
        <w:spacing w:after="0" w:line="240" w:lineRule="auto"/>
      </w:pPr>
      <w:r>
        <w:separator/>
      </w:r>
    </w:p>
  </w:footnote>
  <w:footnote w:type="continuationSeparator" w:id="0">
    <w:p w:rsidR="00401E19" w:rsidRDefault="00401E19" w:rsidP="004C7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F8"/>
    <w:rsid w:val="00036CE8"/>
    <w:rsid w:val="00041466"/>
    <w:rsid w:val="000422CF"/>
    <w:rsid w:val="00091932"/>
    <w:rsid w:val="00095EC6"/>
    <w:rsid w:val="00113388"/>
    <w:rsid w:val="0014284E"/>
    <w:rsid w:val="0014531F"/>
    <w:rsid w:val="001511BF"/>
    <w:rsid w:val="0019671B"/>
    <w:rsid w:val="001A5D51"/>
    <w:rsid w:val="001B173A"/>
    <w:rsid w:val="001C4FE8"/>
    <w:rsid w:val="001D4816"/>
    <w:rsid w:val="00200DC5"/>
    <w:rsid w:val="0022407F"/>
    <w:rsid w:val="002358F8"/>
    <w:rsid w:val="00235E42"/>
    <w:rsid w:val="002520A0"/>
    <w:rsid w:val="002766C8"/>
    <w:rsid w:val="00280CB3"/>
    <w:rsid w:val="002925CD"/>
    <w:rsid w:val="002B08C5"/>
    <w:rsid w:val="002D1D2B"/>
    <w:rsid w:val="0031725C"/>
    <w:rsid w:val="00341564"/>
    <w:rsid w:val="00347BB4"/>
    <w:rsid w:val="003949CA"/>
    <w:rsid w:val="00401E19"/>
    <w:rsid w:val="004206BB"/>
    <w:rsid w:val="00422717"/>
    <w:rsid w:val="00444D5A"/>
    <w:rsid w:val="00455E0A"/>
    <w:rsid w:val="00496BF6"/>
    <w:rsid w:val="004C7983"/>
    <w:rsid w:val="004E75A7"/>
    <w:rsid w:val="005338F9"/>
    <w:rsid w:val="00546DC2"/>
    <w:rsid w:val="005511FC"/>
    <w:rsid w:val="00570F53"/>
    <w:rsid w:val="005842C7"/>
    <w:rsid w:val="00604E78"/>
    <w:rsid w:val="00651A48"/>
    <w:rsid w:val="006970F2"/>
    <w:rsid w:val="006A2AAF"/>
    <w:rsid w:val="006D6803"/>
    <w:rsid w:val="006E105A"/>
    <w:rsid w:val="006E5D97"/>
    <w:rsid w:val="006E7223"/>
    <w:rsid w:val="00761353"/>
    <w:rsid w:val="007C6BA7"/>
    <w:rsid w:val="007D513E"/>
    <w:rsid w:val="007F442D"/>
    <w:rsid w:val="00832185"/>
    <w:rsid w:val="00837731"/>
    <w:rsid w:val="00845FE0"/>
    <w:rsid w:val="00856655"/>
    <w:rsid w:val="0089310D"/>
    <w:rsid w:val="008F6548"/>
    <w:rsid w:val="00996783"/>
    <w:rsid w:val="00A22E70"/>
    <w:rsid w:val="00A278BD"/>
    <w:rsid w:val="00A75BB1"/>
    <w:rsid w:val="00A81905"/>
    <w:rsid w:val="00B31C51"/>
    <w:rsid w:val="00B474BB"/>
    <w:rsid w:val="00B851D5"/>
    <w:rsid w:val="00BC6D07"/>
    <w:rsid w:val="00BE435C"/>
    <w:rsid w:val="00C3395C"/>
    <w:rsid w:val="00C40A09"/>
    <w:rsid w:val="00C44DCE"/>
    <w:rsid w:val="00C53711"/>
    <w:rsid w:val="00C83166"/>
    <w:rsid w:val="00C83CAD"/>
    <w:rsid w:val="00CC0B19"/>
    <w:rsid w:val="00D21E63"/>
    <w:rsid w:val="00D23A7F"/>
    <w:rsid w:val="00D26B86"/>
    <w:rsid w:val="00D6553A"/>
    <w:rsid w:val="00D83248"/>
    <w:rsid w:val="00DD25EC"/>
    <w:rsid w:val="00DE495E"/>
    <w:rsid w:val="00DF558A"/>
    <w:rsid w:val="00E15CDE"/>
    <w:rsid w:val="00E31972"/>
    <w:rsid w:val="00EA4FF3"/>
    <w:rsid w:val="00EB0530"/>
    <w:rsid w:val="00F37475"/>
    <w:rsid w:val="00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FD849-602E-4332-B4D0-C779F43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11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83"/>
  </w:style>
  <w:style w:type="paragraph" w:styleId="Footer">
    <w:name w:val="footer"/>
    <w:basedOn w:val="Normal"/>
    <w:link w:val="FooterChar"/>
    <w:uiPriority w:val="99"/>
    <w:unhideWhenUsed/>
    <w:rsid w:val="004C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83"/>
  </w:style>
  <w:style w:type="paragraph" w:styleId="BalloonText">
    <w:name w:val="Balloon Text"/>
    <w:basedOn w:val="Normal"/>
    <w:link w:val="BalloonTextChar"/>
    <w:uiPriority w:val="99"/>
    <w:semiHidden/>
    <w:unhideWhenUsed/>
    <w:rsid w:val="00B851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</cp:lastModifiedBy>
  <cp:revision>3</cp:revision>
  <dcterms:created xsi:type="dcterms:W3CDTF">2021-06-08T07:30:00Z</dcterms:created>
  <dcterms:modified xsi:type="dcterms:W3CDTF">2021-06-08T07:36:00Z</dcterms:modified>
</cp:coreProperties>
</file>