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94983" w14:textId="77777777" w:rsidR="00AF03C6" w:rsidRDefault="00AF03C6" w:rsidP="00AF03C6">
      <w:r>
        <w:rPr>
          <w:b/>
        </w:rPr>
        <w:t>Supplement 1. Drugs approved for depression in Canada between 1 January 2003 and 31 December 2012</w:t>
      </w:r>
    </w:p>
    <w:p w14:paraId="31D6151C" w14:textId="77777777" w:rsidR="00AF03C6" w:rsidRDefault="00AF03C6" w:rsidP="00AF03C6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15"/>
        <w:gridCol w:w="1980"/>
        <w:gridCol w:w="5281"/>
      </w:tblGrid>
      <w:tr w:rsidR="00AF03C6" w14:paraId="2461FC38" w14:textId="77777777" w:rsidTr="009A50CB">
        <w:tc>
          <w:tcPr>
            <w:tcW w:w="251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CF4A9EF" w14:textId="77777777" w:rsidR="00AF03C6" w:rsidRPr="00FE0EE1" w:rsidRDefault="00AF03C6" w:rsidP="009A50CB">
            <w:pPr>
              <w:rPr>
                <w:b/>
              </w:rPr>
            </w:pPr>
            <w:r w:rsidRPr="00FE0EE1">
              <w:rPr>
                <w:b/>
              </w:rPr>
              <w:t>Class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51284310" w14:textId="77777777" w:rsidR="00AF03C6" w:rsidRPr="00FE0EE1" w:rsidRDefault="00AF03C6" w:rsidP="009A50CB">
            <w:pPr>
              <w:rPr>
                <w:b/>
              </w:rPr>
            </w:pPr>
            <w:r w:rsidRPr="00FE0EE1">
              <w:rPr>
                <w:b/>
              </w:rPr>
              <w:t>Drug</w:t>
            </w:r>
          </w:p>
        </w:tc>
        <w:tc>
          <w:tcPr>
            <w:tcW w:w="5281" w:type="dxa"/>
            <w:shd w:val="clear" w:color="auto" w:fill="D0CECE" w:themeFill="background2" w:themeFillShade="E6"/>
          </w:tcPr>
          <w:p w14:paraId="10A1A5CA" w14:textId="77777777" w:rsidR="00AF03C6" w:rsidRPr="00FE0EE1" w:rsidRDefault="00AF03C6" w:rsidP="009A50CB">
            <w:pPr>
              <w:rPr>
                <w:b/>
              </w:rPr>
            </w:pPr>
            <w:r>
              <w:rPr>
                <w:b/>
              </w:rPr>
              <w:t>Excluded (reason)</w:t>
            </w:r>
          </w:p>
        </w:tc>
      </w:tr>
      <w:tr w:rsidR="00AF03C6" w14:paraId="5AC9DCB6" w14:textId="77777777" w:rsidTr="009A50CB">
        <w:tc>
          <w:tcPr>
            <w:tcW w:w="2515" w:type="dxa"/>
            <w:vMerge w:val="restart"/>
          </w:tcPr>
          <w:p w14:paraId="5E15AEE8" w14:textId="77777777" w:rsidR="00AF03C6" w:rsidRDefault="00AF03C6" w:rsidP="009A50CB">
            <w:r>
              <w:t>Selective serotonin reuptake inhibitor</w:t>
            </w:r>
          </w:p>
        </w:tc>
        <w:tc>
          <w:tcPr>
            <w:tcW w:w="1980" w:type="dxa"/>
          </w:tcPr>
          <w:p w14:paraId="00E3EDD3" w14:textId="77777777" w:rsidR="00AF03C6" w:rsidRDefault="00AF03C6" w:rsidP="009A50CB">
            <w:r>
              <w:t>Citalopram</w:t>
            </w:r>
          </w:p>
        </w:tc>
        <w:tc>
          <w:tcPr>
            <w:tcW w:w="5281" w:type="dxa"/>
          </w:tcPr>
          <w:p w14:paraId="43276E93" w14:textId="77777777" w:rsidR="00AF03C6" w:rsidRDefault="00AF03C6" w:rsidP="009A50CB">
            <w:r>
              <w:t>No</w:t>
            </w:r>
          </w:p>
        </w:tc>
      </w:tr>
      <w:tr w:rsidR="00AF03C6" w14:paraId="27F05347" w14:textId="77777777" w:rsidTr="009A50CB">
        <w:tc>
          <w:tcPr>
            <w:tcW w:w="2515" w:type="dxa"/>
            <w:vMerge/>
          </w:tcPr>
          <w:p w14:paraId="0D251939" w14:textId="77777777" w:rsidR="00AF03C6" w:rsidRDefault="00AF03C6" w:rsidP="009A50CB"/>
        </w:tc>
        <w:tc>
          <w:tcPr>
            <w:tcW w:w="1980" w:type="dxa"/>
          </w:tcPr>
          <w:p w14:paraId="634550C9" w14:textId="77777777" w:rsidR="00AF03C6" w:rsidRDefault="00AF03C6" w:rsidP="009A50CB">
            <w:r>
              <w:t>Escitalopram</w:t>
            </w:r>
          </w:p>
        </w:tc>
        <w:tc>
          <w:tcPr>
            <w:tcW w:w="5281" w:type="dxa"/>
          </w:tcPr>
          <w:p w14:paraId="753907E2" w14:textId="77777777" w:rsidR="00AF03C6" w:rsidRDefault="00AF03C6" w:rsidP="009A50CB">
            <w:r>
              <w:t>Yes (not covered under public drug insurance plan)</w:t>
            </w:r>
          </w:p>
        </w:tc>
      </w:tr>
      <w:tr w:rsidR="00AF03C6" w14:paraId="7D4DA318" w14:textId="77777777" w:rsidTr="009A50CB">
        <w:tc>
          <w:tcPr>
            <w:tcW w:w="2515" w:type="dxa"/>
            <w:vMerge/>
          </w:tcPr>
          <w:p w14:paraId="49B78D1B" w14:textId="77777777" w:rsidR="00AF03C6" w:rsidRDefault="00AF03C6" w:rsidP="009A50CB"/>
        </w:tc>
        <w:tc>
          <w:tcPr>
            <w:tcW w:w="1980" w:type="dxa"/>
          </w:tcPr>
          <w:p w14:paraId="21AD1522" w14:textId="77777777" w:rsidR="00AF03C6" w:rsidRDefault="00AF03C6" w:rsidP="009A50CB">
            <w:r>
              <w:t>Fluoxetine</w:t>
            </w:r>
          </w:p>
        </w:tc>
        <w:tc>
          <w:tcPr>
            <w:tcW w:w="5281" w:type="dxa"/>
          </w:tcPr>
          <w:p w14:paraId="08108868" w14:textId="77777777" w:rsidR="00AF03C6" w:rsidRDefault="00AF03C6" w:rsidP="009A50CB">
            <w:r>
              <w:t>No</w:t>
            </w:r>
          </w:p>
        </w:tc>
      </w:tr>
      <w:tr w:rsidR="00AF03C6" w14:paraId="31DAFCBB" w14:textId="77777777" w:rsidTr="009A50CB">
        <w:tc>
          <w:tcPr>
            <w:tcW w:w="2515" w:type="dxa"/>
            <w:vMerge/>
          </w:tcPr>
          <w:p w14:paraId="2676BB18" w14:textId="77777777" w:rsidR="00AF03C6" w:rsidRDefault="00AF03C6" w:rsidP="009A50CB"/>
        </w:tc>
        <w:tc>
          <w:tcPr>
            <w:tcW w:w="1980" w:type="dxa"/>
          </w:tcPr>
          <w:p w14:paraId="33F4466F" w14:textId="77777777" w:rsidR="00AF03C6" w:rsidRDefault="00AF03C6" w:rsidP="009A50CB">
            <w:r>
              <w:t>Fluvoxamine</w:t>
            </w:r>
          </w:p>
        </w:tc>
        <w:tc>
          <w:tcPr>
            <w:tcW w:w="5281" w:type="dxa"/>
          </w:tcPr>
          <w:p w14:paraId="3D3EEB70" w14:textId="77777777" w:rsidR="00AF03C6" w:rsidRDefault="00AF03C6" w:rsidP="009A50CB">
            <w:r>
              <w:t>No</w:t>
            </w:r>
          </w:p>
        </w:tc>
      </w:tr>
      <w:tr w:rsidR="00AF03C6" w14:paraId="65E8074C" w14:textId="77777777" w:rsidTr="009A50CB">
        <w:tc>
          <w:tcPr>
            <w:tcW w:w="2515" w:type="dxa"/>
            <w:vMerge/>
          </w:tcPr>
          <w:p w14:paraId="391E71FE" w14:textId="77777777" w:rsidR="00AF03C6" w:rsidRDefault="00AF03C6" w:rsidP="009A50CB"/>
        </w:tc>
        <w:tc>
          <w:tcPr>
            <w:tcW w:w="1980" w:type="dxa"/>
          </w:tcPr>
          <w:p w14:paraId="6007F1DE" w14:textId="77777777" w:rsidR="00AF03C6" w:rsidRDefault="00AF03C6" w:rsidP="009A50CB">
            <w:r>
              <w:t>Paroxetine</w:t>
            </w:r>
          </w:p>
        </w:tc>
        <w:tc>
          <w:tcPr>
            <w:tcW w:w="5281" w:type="dxa"/>
          </w:tcPr>
          <w:p w14:paraId="2BD6AE43" w14:textId="77777777" w:rsidR="00AF03C6" w:rsidRDefault="00AF03C6" w:rsidP="009A50CB">
            <w:r>
              <w:t>No</w:t>
            </w:r>
          </w:p>
        </w:tc>
      </w:tr>
      <w:tr w:rsidR="00AF03C6" w14:paraId="5BC62F44" w14:textId="77777777" w:rsidTr="009A50CB">
        <w:tc>
          <w:tcPr>
            <w:tcW w:w="2515" w:type="dxa"/>
            <w:vMerge/>
            <w:tcBorders>
              <w:bottom w:val="single" w:sz="4" w:space="0" w:color="auto"/>
            </w:tcBorders>
          </w:tcPr>
          <w:p w14:paraId="116CC8FA" w14:textId="77777777" w:rsidR="00AF03C6" w:rsidRDefault="00AF03C6" w:rsidP="009A50CB"/>
        </w:tc>
        <w:tc>
          <w:tcPr>
            <w:tcW w:w="1980" w:type="dxa"/>
          </w:tcPr>
          <w:p w14:paraId="1566D48C" w14:textId="77777777" w:rsidR="00AF03C6" w:rsidRDefault="00AF03C6" w:rsidP="009A50CB">
            <w:r>
              <w:t>Sertraline</w:t>
            </w:r>
          </w:p>
        </w:tc>
        <w:tc>
          <w:tcPr>
            <w:tcW w:w="5281" w:type="dxa"/>
          </w:tcPr>
          <w:p w14:paraId="24F4BB67" w14:textId="77777777" w:rsidR="00AF03C6" w:rsidRDefault="00AF03C6" w:rsidP="009A50CB">
            <w:r>
              <w:t>No</w:t>
            </w:r>
          </w:p>
        </w:tc>
      </w:tr>
      <w:tr w:rsidR="00AF03C6" w14:paraId="0BA5D64E" w14:textId="77777777" w:rsidTr="009A50CB">
        <w:tc>
          <w:tcPr>
            <w:tcW w:w="2515" w:type="dxa"/>
            <w:vMerge w:val="restart"/>
          </w:tcPr>
          <w:p w14:paraId="5D101D2B" w14:textId="77777777" w:rsidR="00AF03C6" w:rsidRDefault="00AF03C6" w:rsidP="009A50CB">
            <w:r>
              <w:t>Serotonin-norepinephrine reuptake inhibitor</w:t>
            </w:r>
          </w:p>
        </w:tc>
        <w:tc>
          <w:tcPr>
            <w:tcW w:w="1980" w:type="dxa"/>
          </w:tcPr>
          <w:p w14:paraId="4E3BCFD0" w14:textId="77777777" w:rsidR="00AF03C6" w:rsidRDefault="00AF03C6" w:rsidP="009A50CB">
            <w:r>
              <w:t>Desvenlafaxine</w:t>
            </w:r>
          </w:p>
        </w:tc>
        <w:tc>
          <w:tcPr>
            <w:tcW w:w="5281" w:type="dxa"/>
          </w:tcPr>
          <w:p w14:paraId="67A04C8E" w14:textId="77777777" w:rsidR="00AF03C6" w:rsidRDefault="00AF03C6" w:rsidP="009A50CB">
            <w:r>
              <w:t>Yes (not covered under public drug insurance plan)</w:t>
            </w:r>
          </w:p>
        </w:tc>
      </w:tr>
      <w:tr w:rsidR="00AF03C6" w14:paraId="0694FE11" w14:textId="77777777" w:rsidTr="009A50CB">
        <w:tc>
          <w:tcPr>
            <w:tcW w:w="2515" w:type="dxa"/>
            <w:vMerge/>
          </w:tcPr>
          <w:p w14:paraId="741B2555" w14:textId="77777777" w:rsidR="00AF03C6" w:rsidRDefault="00AF03C6" w:rsidP="009A50CB"/>
        </w:tc>
        <w:tc>
          <w:tcPr>
            <w:tcW w:w="1980" w:type="dxa"/>
          </w:tcPr>
          <w:p w14:paraId="50741428" w14:textId="77777777" w:rsidR="00AF03C6" w:rsidRDefault="00AF03C6" w:rsidP="009A50CB">
            <w:r>
              <w:t>Duloxetine</w:t>
            </w:r>
          </w:p>
        </w:tc>
        <w:tc>
          <w:tcPr>
            <w:tcW w:w="5281" w:type="dxa"/>
          </w:tcPr>
          <w:p w14:paraId="10361A20" w14:textId="77777777" w:rsidR="00AF03C6" w:rsidRDefault="00AF03C6" w:rsidP="009A50CB">
            <w:r>
              <w:t>Yes (not covered under public drug insurance plan)</w:t>
            </w:r>
          </w:p>
        </w:tc>
      </w:tr>
      <w:tr w:rsidR="00AF03C6" w14:paraId="07E025C4" w14:textId="77777777" w:rsidTr="009A50CB">
        <w:tc>
          <w:tcPr>
            <w:tcW w:w="2515" w:type="dxa"/>
            <w:vMerge/>
            <w:tcBorders>
              <w:bottom w:val="single" w:sz="4" w:space="0" w:color="auto"/>
            </w:tcBorders>
          </w:tcPr>
          <w:p w14:paraId="1CE38DBF" w14:textId="77777777" w:rsidR="00AF03C6" w:rsidRDefault="00AF03C6" w:rsidP="009A50CB"/>
        </w:tc>
        <w:tc>
          <w:tcPr>
            <w:tcW w:w="1980" w:type="dxa"/>
          </w:tcPr>
          <w:p w14:paraId="60C19B5F" w14:textId="77777777" w:rsidR="00AF03C6" w:rsidRDefault="00AF03C6" w:rsidP="009A50CB">
            <w:r>
              <w:t>Venlafaxine</w:t>
            </w:r>
          </w:p>
        </w:tc>
        <w:tc>
          <w:tcPr>
            <w:tcW w:w="5281" w:type="dxa"/>
          </w:tcPr>
          <w:p w14:paraId="7E72742F" w14:textId="77777777" w:rsidR="00AF03C6" w:rsidRDefault="00AF03C6" w:rsidP="009A50CB">
            <w:r>
              <w:t>No</w:t>
            </w:r>
          </w:p>
        </w:tc>
      </w:tr>
      <w:tr w:rsidR="00AF03C6" w14:paraId="2BF5A0E0" w14:textId="77777777" w:rsidTr="009A50CB">
        <w:tc>
          <w:tcPr>
            <w:tcW w:w="2515" w:type="dxa"/>
            <w:vMerge w:val="restart"/>
          </w:tcPr>
          <w:p w14:paraId="3D1578E4" w14:textId="77777777" w:rsidR="00AF03C6" w:rsidRDefault="00AF03C6" w:rsidP="009A50CB">
            <w:r>
              <w:t>Tricyclic antidepressant</w:t>
            </w:r>
          </w:p>
        </w:tc>
        <w:tc>
          <w:tcPr>
            <w:tcW w:w="1980" w:type="dxa"/>
          </w:tcPr>
          <w:p w14:paraId="7BCB8E81" w14:textId="77777777" w:rsidR="00AF03C6" w:rsidRDefault="00AF03C6" w:rsidP="009A50CB">
            <w:r>
              <w:t>Amitriptyline</w:t>
            </w:r>
          </w:p>
        </w:tc>
        <w:tc>
          <w:tcPr>
            <w:tcW w:w="5281" w:type="dxa"/>
          </w:tcPr>
          <w:p w14:paraId="4B26D63C" w14:textId="77777777" w:rsidR="00AF03C6" w:rsidRDefault="00AF03C6" w:rsidP="009A50CB">
            <w:r>
              <w:t>No</w:t>
            </w:r>
          </w:p>
        </w:tc>
      </w:tr>
      <w:tr w:rsidR="00AF03C6" w14:paraId="03263F20" w14:textId="77777777" w:rsidTr="009A50CB">
        <w:tc>
          <w:tcPr>
            <w:tcW w:w="2515" w:type="dxa"/>
            <w:vMerge/>
          </w:tcPr>
          <w:p w14:paraId="09298C7E" w14:textId="77777777" w:rsidR="00AF03C6" w:rsidRDefault="00AF03C6" w:rsidP="009A50CB"/>
        </w:tc>
        <w:tc>
          <w:tcPr>
            <w:tcW w:w="1980" w:type="dxa"/>
          </w:tcPr>
          <w:p w14:paraId="19FF6C75" w14:textId="77777777" w:rsidR="00AF03C6" w:rsidRDefault="00AF03C6" w:rsidP="009A50CB">
            <w:r>
              <w:t>Clomipramine</w:t>
            </w:r>
          </w:p>
        </w:tc>
        <w:tc>
          <w:tcPr>
            <w:tcW w:w="5281" w:type="dxa"/>
          </w:tcPr>
          <w:p w14:paraId="76F07E32" w14:textId="77777777" w:rsidR="00AF03C6" w:rsidRDefault="00AF03C6" w:rsidP="009A50CB">
            <w:r>
              <w:t>No</w:t>
            </w:r>
          </w:p>
        </w:tc>
      </w:tr>
      <w:tr w:rsidR="00AF03C6" w14:paraId="599AB5FB" w14:textId="77777777" w:rsidTr="009A50CB">
        <w:tc>
          <w:tcPr>
            <w:tcW w:w="2515" w:type="dxa"/>
            <w:vMerge/>
          </w:tcPr>
          <w:p w14:paraId="6D5064F2" w14:textId="77777777" w:rsidR="00AF03C6" w:rsidRDefault="00AF03C6" w:rsidP="009A50CB"/>
        </w:tc>
        <w:tc>
          <w:tcPr>
            <w:tcW w:w="1980" w:type="dxa"/>
          </w:tcPr>
          <w:p w14:paraId="403D8C35" w14:textId="77777777" w:rsidR="00AF03C6" w:rsidRDefault="00AF03C6" w:rsidP="009A50CB">
            <w:r>
              <w:t>Desipramine</w:t>
            </w:r>
          </w:p>
        </w:tc>
        <w:tc>
          <w:tcPr>
            <w:tcW w:w="5281" w:type="dxa"/>
          </w:tcPr>
          <w:p w14:paraId="14389437" w14:textId="77777777" w:rsidR="00AF03C6" w:rsidRDefault="00AF03C6" w:rsidP="009A50CB">
            <w:r>
              <w:t>No</w:t>
            </w:r>
          </w:p>
        </w:tc>
      </w:tr>
      <w:tr w:rsidR="00AF03C6" w14:paraId="162A69CE" w14:textId="77777777" w:rsidTr="009A50CB">
        <w:tc>
          <w:tcPr>
            <w:tcW w:w="2515" w:type="dxa"/>
            <w:vMerge/>
          </w:tcPr>
          <w:p w14:paraId="1F443A46" w14:textId="77777777" w:rsidR="00AF03C6" w:rsidRDefault="00AF03C6" w:rsidP="009A50CB"/>
        </w:tc>
        <w:tc>
          <w:tcPr>
            <w:tcW w:w="1980" w:type="dxa"/>
          </w:tcPr>
          <w:p w14:paraId="177C4BF9" w14:textId="77777777" w:rsidR="00AF03C6" w:rsidRDefault="00AF03C6" w:rsidP="009A50CB">
            <w:r>
              <w:t>Doxepin</w:t>
            </w:r>
          </w:p>
        </w:tc>
        <w:tc>
          <w:tcPr>
            <w:tcW w:w="5281" w:type="dxa"/>
          </w:tcPr>
          <w:p w14:paraId="167B604F" w14:textId="77777777" w:rsidR="00AF03C6" w:rsidRDefault="00AF03C6" w:rsidP="009A50CB">
            <w:r>
              <w:t>No</w:t>
            </w:r>
          </w:p>
        </w:tc>
      </w:tr>
      <w:tr w:rsidR="00AF03C6" w14:paraId="3CA8E3AB" w14:textId="77777777" w:rsidTr="009A50CB">
        <w:tc>
          <w:tcPr>
            <w:tcW w:w="2515" w:type="dxa"/>
            <w:vMerge/>
          </w:tcPr>
          <w:p w14:paraId="7429B2AA" w14:textId="77777777" w:rsidR="00AF03C6" w:rsidRDefault="00AF03C6" w:rsidP="009A50CB"/>
        </w:tc>
        <w:tc>
          <w:tcPr>
            <w:tcW w:w="1980" w:type="dxa"/>
          </w:tcPr>
          <w:p w14:paraId="7EB811C0" w14:textId="77777777" w:rsidR="00AF03C6" w:rsidRDefault="00AF03C6" w:rsidP="009A50CB">
            <w:r>
              <w:t>Imipramine</w:t>
            </w:r>
          </w:p>
        </w:tc>
        <w:tc>
          <w:tcPr>
            <w:tcW w:w="5281" w:type="dxa"/>
          </w:tcPr>
          <w:p w14:paraId="768DE576" w14:textId="77777777" w:rsidR="00AF03C6" w:rsidRDefault="00AF03C6" w:rsidP="009A50CB">
            <w:r>
              <w:t>No</w:t>
            </w:r>
          </w:p>
        </w:tc>
      </w:tr>
      <w:tr w:rsidR="00AF03C6" w14:paraId="150F2D50" w14:textId="77777777" w:rsidTr="009A50CB">
        <w:tc>
          <w:tcPr>
            <w:tcW w:w="2515" w:type="dxa"/>
            <w:vMerge/>
          </w:tcPr>
          <w:p w14:paraId="3632DE14" w14:textId="77777777" w:rsidR="00AF03C6" w:rsidRDefault="00AF03C6" w:rsidP="009A50CB"/>
        </w:tc>
        <w:tc>
          <w:tcPr>
            <w:tcW w:w="1980" w:type="dxa"/>
          </w:tcPr>
          <w:p w14:paraId="587E7FA1" w14:textId="77777777" w:rsidR="00AF03C6" w:rsidRDefault="00AF03C6" w:rsidP="009A50CB">
            <w:r>
              <w:t>Nortriptyline</w:t>
            </w:r>
          </w:p>
        </w:tc>
        <w:tc>
          <w:tcPr>
            <w:tcW w:w="5281" w:type="dxa"/>
          </w:tcPr>
          <w:p w14:paraId="07F31F94" w14:textId="77777777" w:rsidR="00AF03C6" w:rsidRDefault="00AF03C6" w:rsidP="009A50CB">
            <w:r>
              <w:t>No</w:t>
            </w:r>
          </w:p>
        </w:tc>
      </w:tr>
      <w:tr w:rsidR="00AF03C6" w14:paraId="020BB9F8" w14:textId="77777777" w:rsidTr="009A50CB">
        <w:tc>
          <w:tcPr>
            <w:tcW w:w="2515" w:type="dxa"/>
            <w:vMerge/>
            <w:tcBorders>
              <w:bottom w:val="single" w:sz="4" w:space="0" w:color="auto"/>
            </w:tcBorders>
          </w:tcPr>
          <w:p w14:paraId="024A008D" w14:textId="77777777" w:rsidR="00AF03C6" w:rsidRDefault="00AF03C6" w:rsidP="009A50CB"/>
        </w:tc>
        <w:tc>
          <w:tcPr>
            <w:tcW w:w="1980" w:type="dxa"/>
          </w:tcPr>
          <w:p w14:paraId="6C03D452" w14:textId="77777777" w:rsidR="00AF03C6" w:rsidRDefault="00AF03C6" w:rsidP="009A50CB">
            <w:r>
              <w:t>Trimipramine</w:t>
            </w:r>
          </w:p>
        </w:tc>
        <w:tc>
          <w:tcPr>
            <w:tcW w:w="5281" w:type="dxa"/>
          </w:tcPr>
          <w:p w14:paraId="69F54959" w14:textId="77777777" w:rsidR="00AF03C6" w:rsidRDefault="00AF03C6" w:rsidP="009A50CB">
            <w:r>
              <w:t>No</w:t>
            </w:r>
          </w:p>
        </w:tc>
      </w:tr>
      <w:tr w:rsidR="00AF03C6" w14:paraId="08F03B89" w14:textId="77777777" w:rsidTr="009A50CB">
        <w:tc>
          <w:tcPr>
            <w:tcW w:w="2515" w:type="dxa"/>
            <w:vMerge w:val="restart"/>
          </w:tcPr>
          <w:p w14:paraId="16EA2262" w14:textId="77777777" w:rsidR="00AF03C6" w:rsidRDefault="00AF03C6" w:rsidP="009A50CB">
            <w:r>
              <w:t>Monoamine oxidase inhibitor</w:t>
            </w:r>
          </w:p>
        </w:tc>
        <w:tc>
          <w:tcPr>
            <w:tcW w:w="1980" w:type="dxa"/>
          </w:tcPr>
          <w:p w14:paraId="2F35C16D" w14:textId="77777777" w:rsidR="00AF03C6" w:rsidRDefault="00AF03C6" w:rsidP="009A50CB">
            <w:proofErr w:type="spellStart"/>
            <w:r>
              <w:t>Isocarboxazid</w:t>
            </w:r>
            <w:proofErr w:type="spellEnd"/>
          </w:p>
        </w:tc>
        <w:tc>
          <w:tcPr>
            <w:tcW w:w="5281" w:type="dxa"/>
          </w:tcPr>
          <w:p w14:paraId="3C4A4971" w14:textId="77777777" w:rsidR="00AF03C6" w:rsidRDefault="00AF03C6" w:rsidP="009A50CB">
            <w:r>
              <w:t>Yes (rarely prescribed)</w:t>
            </w:r>
          </w:p>
        </w:tc>
      </w:tr>
      <w:tr w:rsidR="00AF03C6" w14:paraId="526C9B70" w14:textId="77777777" w:rsidTr="009A50CB">
        <w:tc>
          <w:tcPr>
            <w:tcW w:w="2515" w:type="dxa"/>
            <w:vMerge/>
          </w:tcPr>
          <w:p w14:paraId="0328B530" w14:textId="77777777" w:rsidR="00AF03C6" w:rsidRDefault="00AF03C6" w:rsidP="009A50CB"/>
        </w:tc>
        <w:tc>
          <w:tcPr>
            <w:tcW w:w="1980" w:type="dxa"/>
          </w:tcPr>
          <w:p w14:paraId="4BBBB1AD" w14:textId="77777777" w:rsidR="00AF03C6" w:rsidRDefault="00AF03C6" w:rsidP="009A50CB">
            <w:r>
              <w:t>Moclobemide</w:t>
            </w:r>
          </w:p>
        </w:tc>
        <w:tc>
          <w:tcPr>
            <w:tcW w:w="5281" w:type="dxa"/>
          </w:tcPr>
          <w:p w14:paraId="7A9C1F60" w14:textId="77777777" w:rsidR="00AF03C6" w:rsidRDefault="00AF03C6" w:rsidP="009A50CB">
            <w:r>
              <w:t>Yes (rarely prescribed)</w:t>
            </w:r>
          </w:p>
        </w:tc>
      </w:tr>
      <w:tr w:rsidR="00AF03C6" w14:paraId="246ECAD5" w14:textId="77777777" w:rsidTr="009A50CB">
        <w:tc>
          <w:tcPr>
            <w:tcW w:w="2515" w:type="dxa"/>
            <w:vMerge/>
          </w:tcPr>
          <w:p w14:paraId="2B93F161" w14:textId="77777777" w:rsidR="00AF03C6" w:rsidRDefault="00AF03C6" w:rsidP="009A50CB"/>
        </w:tc>
        <w:tc>
          <w:tcPr>
            <w:tcW w:w="1980" w:type="dxa"/>
          </w:tcPr>
          <w:p w14:paraId="659FD9F9" w14:textId="77777777" w:rsidR="00AF03C6" w:rsidRDefault="00AF03C6" w:rsidP="009A50CB">
            <w:r>
              <w:t>Phenelzine</w:t>
            </w:r>
          </w:p>
        </w:tc>
        <w:tc>
          <w:tcPr>
            <w:tcW w:w="5281" w:type="dxa"/>
          </w:tcPr>
          <w:p w14:paraId="407A0717" w14:textId="77777777" w:rsidR="00AF03C6" w:rsidRDefault="00AF03C6" w:rsidP="009A50CB">
            <w:r>
              <w:t>Yes (rarely prescribed)</w:t>
            </w:r>
          </w:p>
        </w:tc>
      </w:tr>
      <w:tr w:rsidR="00AF03C6" w14:paraId="60FC4CA2" w14:textId="77777777" w:rsidTr="009A50CB">
        <w:tc>
          <w:tcPr>
            <w:tcW w:w="2515" w:type="dxa"/>
            <w:vMerge/>
            <w:tcBorders>
              <w:bottom w:val="single" w:sz="4" w:space="0" w:color="auto"/>
            </w:tcBorders>
          </w:tcPr>
          <w:p w14:paraId="4968202D" w14:textId="77777777" w:rsidR="00AF03C6" w:rsidRDefault="00AF03C6" w:rsidP="009A50CB"/>
        </w:tc>
        <w:tc>
          <w:tcPr>
            <w:tcW w:w="1980" w:type="dxa"/>
          </w:tcPr>
          <w:p w14:paraId="3AA72D2C" w14:textId="77777777" w:rsidR="00AF03C6" w:rsidRDefault="00AF03C6" w:rsidP="009A50CB">
            <w:r>
              <w:t>Tranylcypromine</w:t>
            </w:r>
          </w:p>
        </w:tc>
        <w:tc>
          <w:tcPr>
            <w:tcW w:w="5281" w:type="dxa"/>
          </w:tcPr>
          <w:p w14:paraId="3A7CCE1F" w14:textId="77777777" w:rsidR="00AF03C6" w:rsidRDefault="00AF03C6" w:rsidP="009A50CB">
            <w:r>
              <w:t>Yes (rarely prescribed)</w:t>
            </w:r>
          </w:p>
        </w:tc>
      </w:tr>
      <w:tr w:rsidR="00AF03C6" w14:paraId="07D42E3B" w14:textId="77777777" w:rsidTr="009A50CB">
        <w:tc>
          <w:tcPr>
            <w:tcW w:w="2515" w:type="dxa"/>
            <w:vMerge w:val="restart"/>
          </w:tcPr>
          <w:p w14:paraId="4A14C6BB" w14:textId="77777777" w:rsidR="00AF03C6" w:rsidRDefault="00AF03C6" w:rsidP="009A50CB">
            <w:r>
              <w:t>Other</w:t>
            </w:r>
          </w:p>
        </w:tc>
        <w:tc>
          <w:tcPr>
            <w:tcW w:w="1980" w:type="dxa"/>
          </w:tcPr>
          <w:p w14:paraId="1A18D2A5" w14:textId="77777777" w:rsidR="00AF03C6" w:rsidRDefault="00AF03C6" w:rsidP="009A50CB">
            <w:r>
              <w:t>Bupropion</w:t>
            </w:r>
          </w:p>
        </w:tc>
        <w:tc>
          <w:tcPr>
            <w:tcW w:w="5281" w:type="dxa"/>
          </w:tcPr>
          <w:p w14:paraId="4555CE32" w14:textId="77777777" w:rsidR="00AF03C6" w:rsidRDefault="00AF03C6" w:rsidP="009A50CB">
            <w:r>
              <w:t>No</w:t>
            </w:r>
          </w:p>
        </w:tc>
      </w:tr>
      <w:tr w:rsidR="00AF03C6" w14:paraId="4F92CA9F" w14:textId="77777777" w:rsidTr="009A50CB">
        <w:tc>
          <w:tcPr>
            <w:tcW w:w="2515" w:type="dxa"/>
            <w:vMerge/>
          </w:tcPr>
          <w:p w14:paraId="71FE4DA5" w14:textId="77777777" w:rsidR="00AF03C6" w:rsidRDefault="00AF03C6" w:rsidP="009A50CB"/>
        </w:tc>
        <w:tc>
          <w:tcPr>
            <w:tcW w:w="1980" w:type="dxa"/>
          </w:tcPr>
          <w:p w14:paraId="43F5A655" w14:textId="77777777" w:rsidR="00AF03C6" w:rsidRDefault="00AF03C6" w:rsidP="009A50CB">
            <w:r>
              <w:t>Mirtazapine</w:t>
            </w:r>
          </w:p>
        </w:tc>
        <w:tc>
          <w:tcPr>
            <w:tcW w:w="5281" w:type="dxa"/>
          </w:tcPr>
          <w:p w14:paraId="41FADA3A" w14:textId="77777777" w:rsidR="00AF03C6" w:rsidRDefault="00AF03C6" w:rsidP="009A50CB">
            <w:r>
              <w:t>No</w:t>
            </w:r>
          </w:p>
        </w:tc>
      </w:tr>
      <w:tr w:rsidR="00AF03C6" w14:paraId="47BC3C85" w14:textId="77777777" w:rsidTr="009A50CB">
        <w:tc>
          <w:tcPr>
            <w:tcW w:w="2515" w:type="dxa"/>
            <w:vMerge/>
          </w:tcPr>
          <w:p w14:paraId="4D7410A6" w14:textId="77777777" w:rsidR="00AF03C6" w:rsidRDefault="00AF03C6" w:rsidP="009A50CB"/>
        </w:tc>
        <w:tc>
          <w:tcPr>
            <w:tcW w:w="1980" w:type="dxa"/>
          </w:tcPr>
          <w:p w14:paraId="78AF96CE" w14:textId="77777777" w:rsidR="00AF03C6" w:rsidRDefault="00AF03C6" w:rsidP="009A50CB">
            <w:r>
              <w:t>Trazodone</w:t>
            </w:r>
          </w:p>
        </w:tc>
        <w:tc>
          <w:tcPr>
            <w:tcW w:w="5281" w:type="dxa"/>
          </w:tcPr>
          <w:p w14:paraId="03394943" w14:textId="77777777" w:rsidR="00AF03C6" w:rsidRDefault="00AF03C6" w:rsidP="009A50CB">
            <w:r>
              <w:t>No</w:t>
            </w:r>
          </w:p>
        </w:tc>
      </w:tr>
      <w:tr w:rsidR="00AF03C6" w14:paraId="5C3343C3" w14:textId="77777777" w:rsidTr="009A50CB">
        <w:tc>
          <w:tcPr>
            <w:tcW w:w="2515" w:type="dxa"/>
            <w:vMerge/>
          </w:tcPr>
          <w:p w14:paraId="1B6AA877" w14:textId="77777777" w:rsidR="00AF03C6" w:rsidRDefault="00AF03C6" w:rsidP="009A50CB"/>
        </w:tc>
        <w:tc>
          <w:tcPr>
            <w:tcW w:w="1980" w:type="dxa"/>
          </w:tcPr>
          <w:p w14:paraId="65CDA828" w14:textId="77777777" w:rsidR="00AF03C6" w:rsidRPr="00CE4A58" w:rsidRDefault="00AF03C6" w:rsidP="009A50CB">
            <w:r>
              <w:t>Maprotiline</w:t>
            </w:r>
          </w:p>
        </w:tc>
        <w:tc>
          <w:tcPr>
            <w:tcW w:w="5281" w:type="dxa"/>
          </w:tcPr>
          <w:p w14:paraId="1DB8F8F3" w14:textId="77777777" w:rsidR="00AF03C6" w:rsidRDefault="00AF03C6" w:rsidP="009A50CB">
            <w:r>
              <w:t>No</w:t>
            </w:r>
          </w:p>
        </w:tc>
      </w:tr>
      <w:tr w:rsidR="00AF03C6" w14:paraId="08E12A58" w14:textId="77777777" w:rsidTr="009A50CB">
        <w:tc>
          <w:tcPr>
            <w:tcW w:w="2515" w:type="dxa"/>
            <w:vMerge/>
          </w:tcPr>
          <w:p w14:paraId="35BB869A" w14:textId="77777777" w:rsidR="00AF03C6" w:rsidRDefault="00AF03C6" w:rsidP="009A50CB"/>
        </w:tc>
        <w:tc>
          <w:tcPr>
            <w:tcW w:w="1980" w:type="dxa"/>
          </w:tcPr>
          <w:p w14:paraId="762797F6" w14:textId="77777777" w:rsidR="00AF03C6" w:rsidRPr="00FE0EE1" w:rsidRDefault="00AF03C6" w:rsidP="009A50CB">
            <w:pPr>
              <w:rPr>
                <w:vertAlign w:val="superscript"/>
              </w:rPr>
            </w:pPr>
            <w:r>
              <w:t>Nefazodone</w:t>
            </w:r>
            <w:r>
              <w:rPr>
                <w:vertAlign w:val="superscript"/>
              </w:rPr>
              <w:t>*</w:t>
            </w:r>
          </w:p>
        </w:tc>
        <w:tc>
          <w:tcPr>
            <w:tcW w:w="5281" w:type="dxa"/>
          </w:tcPr>
          <w:p w14:paraId="67FDA649" w14:textId="77777777" w:rsidR="00AF03C6" w:rsidRDefault="00AF03C6" w:rsidP="009A50CB">
            <w:r>
              <w:t>Yes (rarely prescribed)</w:t>
            </w:r>
          </w:p>
        </w:tc>
      </w:tr>
    </w:tbl>
    <w:p w14:paraId="4122340E" w14:textId="77777777" w:rsidR="00AF03C6" w:rsidRPr="00FE0EE1" w:rsidRDefault="00AF03C6" w:rsidP="00AF03C6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 w:rsidRPr="00FE0EE1">
        <w:rPr>
          <w:sz w:val="20"/>
          <w:szCs w:val="20"/>
        </w:rPr>
        <w:t>N</w:t>
      </w:r>
      <w:r>
        <w:rPr>
          <w:sz w:val="20"/>
          <w:szCs w:val="20"/>
        </w:rPr>
        <w:t>efazodone was</w:t>
      </w:r>
      <w:r w:rsidRPr="00FE0EE1">
        <w:rPr>
          <w:sz w:val="20"/>
          <w:szCs w:val="20"/>
        </w:rPr>
        <w:t xml:space="preserve"> discontinued in Canada in November 2003</w:t>
      </w:r>
    </w:p>
    <w:p w14:paraId="5833DEDE" w14:textId="77777777" w:rsidR="00AF03C6" w:rsidRDefault="00AF03C6" w:rsidP="00AF03C6">
      <w:pPr>
        <w:rPr>
          <w:b/>
        </w:rPr>
      </w:pPr>
    </w:p>
    <w:p w14:paraId="74D647E6" w14:textId="77777777" w:rsidR="001C386A" w:rsidRDefault="001C386A"/>
    <w:sectPr w:rsidR="001C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C6"/>
    <w:rsid w:val="001C386A"/>
    <w:rsid w:val="00A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FE4B"/>
  <w15:chartTrackingRefBased/>
  <w15:docId w15:val="{4508CEC2-E6CD-4B15-B5C4-A473C59C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3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3C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Jenna</dc:creator>
  <cp:keywords/>
  <dc:description/>
  <cp:lastModifiedBy>Wong, Jenna</cp:lastModifiedBy>
  <cp:revision>1</cp:revision>
  <dcterms:created xsi:type="dcterms:W3CDTF">2021-03-11T04:04:00Z</dcterms:created>
  <dcterms:modified xsi:type="dcterms:W3CDTF">2021-03-11T04:05:00Z</dcterms:modified>
</cp:coreProperties>
</file>