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9" w:rsidRPr="001C3E41" w:rsidRDefault="000F7919" w:rsidP="000F7919">
      <w:pPr>
        <w:spacing w:after="0"/>
        <w:rPr>
          <w:b/>
          <w:lang w:val="en-US"/>
        </w:rPr>
      </w:pPr>
      <w:bookmarkStart w:id="0" w:name="_Toc92795620"/>
      <w:bookmarkStart w:id="1" w:name="_GoBack"/>
      <w:proofErr w:type="gramStart"/>
      <w:r w:rsidRPr="001C3E41">
        <w:rPr>
          <w:b/>
          <w:lang w:val="en-US"/>
        </w:rPr>
        <w:t xml:space="preserve">Supplemental digital content </w:t>
      </w:r>
      <w:bookmarkEnd w:id="0"/>
      <w:r w:rsidRPr="001C3E41">
        <w:rPr>
          <w:b/>
          <w:lang w:val="en-US"/>
        </w:rPr>
        <w:t>1.</w:t>
      </w:r>
      <w:proofErr w:type="gramEnd"/>
      <w:r w:rsidRPr="001C3E41">
        <w:rPr>
          <w:b/>
          <w:lang w:val="en-US"/>
        </w:rPr>
        <w:t xml:space="preserve"> Number of years retrospectively screened to identify health conditions by source of data, the Healthcare Expenditures and Conditions Mapping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6"/>
        <w:gridCol w:w="986"/>
        <w:gridCol w:w="676"/>
        <w:gridCol w:w="881"/>
        <w:gridCol w:w="847"/>
        <w:gridCol w:w="1114"/>
        <w:gridCol w:w="927"/>
        <w:gridCol w:w="185"/>
        <w:gridCol w:w="847"/>
        <w:gridCol w:w="971"/>
        <w:gridCol w:w="185"/>
        <w:gridCol w:w="1086"/>
        <w:gridCol w:w="834"/>
        <w:gridCol w:w="834"/>
        <w:gridCol w:w="182"/>
        <w:gridCol w:w="567"/>
      </w:tblGrid>
      <w:tr w:rsidR="000F7919" w:rsidRPr="00842EFE" w:rsidTr="00D8560D">
        <w:trPr>
          <w:trHeight w:val="540"/>
        </w:trPr>
        <w:tc>
          <w:tcPr>
            <w:tcW w:w="142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bookmarkEnd w:id="1"/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health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conditions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long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term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disease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diagnosis</w:t>
            </w:r>
            <w:proofErr w:type="spellEnd"/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specific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drugs</w:t>
            </w:r>
            <w:proofErr w:type="spellEnd"/>
          </w:p>
        </w:tc>
        <w:tc>
          <w:tcPr>
            <w:tcW w:w="12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short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stay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hospital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discharge</w:t>
            </w:r>
            <w:proofErr w:type="spellEnd"/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psychiatry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hospital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discharge</w:t>
            </w:r>
            <w:proofErr w:type="spellEnd"/>
          </w:p>
        </w:tc>
        <w:tc>
          <w:tcPr>
            <w:tcW w:w="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rehabilitation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care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hospital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discharge</w:t>
            </w:r>
            <w:proofErr w:type="spellEnd"/>
          </w:p>
        </w:tc>
        <w:tc>
          <w:tcPr>
            <w:tcW w:w="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others</w:t>
            </w:r>
            <w:proofErr w:type="spellEnd"/>
          </w:p>
        </w:tc>
      </w:tr>
      <w:tr w:rsidR="000F7919" w:rsidRPr="00842EFE" w:rsidTr="00D8560D">
        <w:trPr>
          <w:trHeight w:val="630"/>
        </w:trPr>
        <w:tc>
          <w:tcPr>
            <w:tcW w:w="142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main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diagnosis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related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diagnosis</w:t>
            </w:r>
            <w:proofErr w:type="spellEnd"/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main diagnosis of medical unit summary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associated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diagnosis</w:t>
            </w:r>
            <w:proofErr w:type="spellEnd"/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main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diagnosis</w:t>
            </w:r>
            <w:proofErr w:type="spell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associated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diagnosis</w:t>
            </w:r>
            <w:proofErr w:type="spellEnd"/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main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morbid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manifestation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etiological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condition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associated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diagnosis</w:t>
            </w:r>
            <w:proofErr w:type="spellEnd"/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Acute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coronary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syndrome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Chronic coronary disease without acute event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Acute stroke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Sequelae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of stroke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Acute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heart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failure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Chronic heart failure without acute event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Peripheral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vascular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Heart arrhythmia or conduction disorders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Valvular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heart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Pulmonary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embolism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cardiovascular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Antihypertensive treatments (without specific diagnosis)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Lipid-lowering treatments (without specific diagnosis)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Diabetes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Active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female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breast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female breast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Active colorectal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colorectal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Active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lung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lung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Active prostate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prostate cancer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active cancers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other cancers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Psychotic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Neurotic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and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mood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Mental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impairment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Addictive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Psychiatric disorders having begun in childhood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psychiatric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disorders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45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Antidepressant or mood-regulating treatments (without specific diagnosis)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Neuroleptic treatments (without specific diagnosis)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Anxiolytic treatments (without specific diagnosis)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Hypnotic treatments (without specific diagnosis)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Dementia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including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Alzheimer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Parkinson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 xml:space="preserve">Multiple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sclerosis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Paraplegia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Myopathy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or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myasthenia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Epilepsy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neurologic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conditions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Chronic respiratory diseases (excluding cystic fibrosis)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Inflammatory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bowel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Rheumatoid arthritis and related diseases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Ankylosing spondylitis and related diseases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chronic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inflammatory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Hereditary metabolic diseases or amyloidosis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Cystic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fibrosis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Hemophilia or severe hemostasis disorders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HIV infection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Chronic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dialysis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  <w:proofErr w:type="gram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,c,d</w:t>
            </w:r>
            <w:proofErr w:type="gramEnd"/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Kidney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transplant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  <w:proofErr w:type="gram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,c</w:t>
            </w:r>
            <w:proofErr w:type="gramEnd"/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Follow-up for kidney transplant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Liver or pancreas diseases (excluding cystic fibrosis)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  <w:proofErr w:type="gram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,c</w:t>
            </w:r>
            <w:proofErr w:type="gramEnd"/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Other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long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term</w:t>
            </w:r>
            <w:proofErr w:type="spellEnd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diseases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842EFE" w:rsidTr="00D8560D">
        <w:trPr>
          <w:trHeight w:val="225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Maternity</w:t>
            </w:r>
            <w:proofErr w:type="spellEnd"/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  <w:proofErr w:type="gramStart"/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fr-FR"/>
              </w:rPr>
              <w:t>,d</w:t>
            </w:r>
            <w:proofErr w:type="gramEnd"/>
          </w:p>
        </w:tc>
      </w:tr>
      <w:tr w:rsidR="000F7919" w:rsidRPr="00842EFE" w:rsidTr="00D8560D">
        <w:trPr>
          <w:trHeight w:val="450"/>
        </w:trPr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fr-FR"/>
              </w:rPr>
              <w:t>Analgesic or NSAI treatment (excl. diseases, other chronic treatments, maternity or hospitalization)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919" w:rsidRPr="00842EFE" w:rsidRDefault="000F7919" w:rsidP="00D8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</w:tr>
      <w:tr w:rsidR="000F7919" w:rsidRPr="001C3E41" w:rsidTr="00D8560D">
        <w:trPr>
          <w:trHeight w:val="1380"/>
        </w:trPr>
        <w:tc>
          <w:tcPr>
            <w:tcW w:w="5000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919" w:rsidRPr="00842EFE" w:rsidRDefault="000F7919" w:rsidP="00D85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a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biological tests (claim, no result)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b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diagnosis-related group (short stay hospital discharge)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c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specific medical procedure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br/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fr-FR"/>
              </w:rPr>
              <w:t>d</w:t>
            </w:r>
            <w:r w:rsidRPr="00842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specific billing or 100% health insurance cover</w:t>
            </w:r>
          </w:p>
        </w:tc>
      </w:tr>
    </w:tbl>
    <w:p w:rsidR="00F50FEA" w:rsidRPr="000F7919" w:rsidRDefault="00F50FEA" w:rsidP="000F7919">
      <w:pPr>
        <w:rPr>
          <w:lang w:val="en-US"/>
        </w:rPr>
      </w:pPr>
    </w:p>
    <w:sectPr w:rsidR="00F50FEA" w:rsidRPr="000F7919" w:rsidSect="000F79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5995"/>
    <w:multiLevelType w:val="multilevel"/>
    <w:tmpl w:val="0A50DEEA"/>
    <w:lvl w:ilvl="0">
      <w:start w:val="1"/>
      <w:numFmt w:val="none"/>
      <w:pStyle w:val="Titre0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Titre1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2"/>
      <w:lvlText w:val="%2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3"/>
      <w:lvlText w:val="%2%3.%4."/>
      <w:lvlJc w:val="left"/>
      <w:pPr>
        <w:ind w:left="144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4"/>
      <w:lvlText w:val="%3.%4.%5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9"/>
    <w:rsid w:val="000F7919"/>
    <w:rsid w:val="001C3E41"/>
    <w:rsid w:val="0023222D"/>
    <w:rsid w:val="003A703E"/>
    <w:rsid w:val="00D40E4A"/>
    <w:rsid w:val="00F5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9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22D"/>
    <w:pPr>
      <w:keepNext/>
      <w:pageBreakBefore/>
      <w:numPr>
        <w:ilvl w:val="2"/>
        <w:numId w:val="6"/>
      </w:numPr>
      <w:spacing w:before="480" w:after="720" w:line="288" w:lineRule="auto"/>
      <w:jc w:val="both"/>
      <w:outlineLvl w:val="1"/>
    </w:pPr>
    <w:rPr>
      <w:rFonts w:ascii="Arial" w:eastAsia="Times New Roman" w:hAnsi="Arial" w:cs="Gisha"/>
      <w:b/>
      <w:bCs/>
      <w:iCs/>
      <w:color w:val="769DCC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3222D"/>
    <w:rPr>
      <w:rFonts w:ascii="Arial" w:eastAsia="Times New Roman" w:hAnsi="Arial" w:cs="Gisha"/>
      <w:b/>
      <w:bCs/>
      <w:iCs/>
      <w:color w:val="769DCC"/>
      <w:sz w:val="26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919"/>
  </w:style>
  <w:style w:type="paragraph" w:styleId="Pieddepage">
    <w:name w:val="footer"/>
    <w:basedOn w:val="Normal"/>
    <w:link w:val="Pieddepag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919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7919"/>
    <w:pPr>
      <w:keepLines/>
      <w:pageBreakBefore w:val="0"/>
      <w:numPr>
        <w:ilvl w:val="0"/>
        <w:numId w:val="0"/>
      </w:num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F791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F79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19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F7919"/>
    <w:pPr>
      <w:spacing w:line="480" w:lineRule="auto"/>
      <w:jc w:val="both"/>
    </w:pPr>
    <w:rPr>
      <w:rFonts w:ascii="Arial" w:eastAsia="Calibri" w:hAnsi="Arial" w:cs="Arial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rsid w:val="000F7919"/>
    <w:rPr>
      <w:rFonts w:ascii="Arial" w:eastAsia="Calibri" w:hAnsi="Arial" w:cs="Arial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9"/>
  </w:style>
  <w:style w:type="paragraph" w:styleId="Titre1">
    <w:name w:val="heading 1"/>
    <w:basedOn w:val="Normal"/>
    <w:next w:val="Normal"/>
    <w:link w:val="Titre1Car"/>
    <w:uiPriority w:val="9"/>
    <w:qFormat/>
    <w:rsid w:val="0023222D"/>
    <w:pPr>
      <w:keepNext/>
      <w:pageBreakBefore/>
      <w:numPr>
        <w:ilvl w:val="1"/>
        <w:numId w:val="6"/>
      </w:numPr>
      <w:spacing w:before="480" w:after="720" w:line="240" w:lineRule="auto"/>
      <w:outlineLvl w:val="0"/>
    </w:pPr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222D"/>
    <w:pPr>
      <w:keepNext/>
      <w:pageBreakBefore/>
      <w:numPr>
        <w:ilvl w:val="2"/>
        <w:numId w:val="6"/>
      </w:numPr>
      <w:spacing w:before="480" w:after="720" w:line="288" w:lineRule="auto"/>
      <w:jc w:val="both"/>
      <w:outlineLvl w:val="1"/>
    </w:pPr>
    <w:rPr>
      <w:rFonts w:ascii="Arial" w:eastAsia="Times New Roman" w:hAnsi="Arial" w:cs="Gisha"/>
      <w:b/>
      <w:bCs/>
      <w:iCs/>
      <w:color w:val="769DCC"/>
      <w:sz w:val="26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222D"/>
    <w:pPr>
      <w:keepNext/>
      <w:numPr>
        <w:ilvl w:val="3"/>
        <w:numId w:val="6"/>
      </w:numPr>
      <w:spacing w:before="240" w:after="240" w:line="288" w:lineRule="auto"/>
      <w:jc w:val="both"/>
      <w:outlineLvl w:val="2"/>
    </w:pPr>
    <w:rPr>
      <w:rFonts w:ascii="Arial" w:eastAsia="Times New Roman" w:hAnsi="Arial" w:cs="Gisha"/>
      <w:b/>
      <w:bCs/>
      <w:color w:val="769DCC"/>
      <w:sz w:val="20"/>
    </w:rPr>
  </w:style>
  <w:style w:type="paragraph" w:styleId="Titre4">
    <w:name w:val="heading 4"/>
    <w:basedOn w:val="Sous-titre"/>
    <w:next w:val="Normal"/>
    <w:link w:val="Titre4Car"/>
    <w:uiPriority w:val="9"/>
    <w:unhideWhenUsed/>
    <w:qFormat/>
    <w:rsid w:val="0023222D"/>
    <w:pPr>
      <w:keepNext/>
      <w:numPr>
        <w:ilvl w:val="4"/>
        <w:numId w:val="6"/>
      </w:numPr>
      <w:spacing w:before="480" w:line="264" w:lineRule="auto"/>
      <w:jc w:val="both"/>
      <w:outlineLvl w:val="3"/>
    </w:pPr>
    <w:rPr>
      <w:rFonts w:ascii="Arial" w:eastAsia="Calibri" w:hAnsi="Arial" w:cs="Arial"/>
      <w:i w:val="0"/>
      <w:iCs w:val="0"/>
      <w:color w:val="769DCC"/>
      <w:spacing w:val="0"/>
      <w:sz w:val="2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0">
    <w:name w:val="Titre 0"/>
    <w:basedOn w:val="Titre1"/>
    <w:qFormat/>
    <w:rsid w:val="0023222D"/>
    <w:pPr>
      <w:numPr>
        <w:ilvl w:val="0"/>
      </w:numPr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23222D"/>
    <w:rPr>
      <w:rFonts w:ascii="Arial" w:eastAsiaTheme="majorEastAsia" w:hAnsi="Arial" w:cs="Gisha"/>
      <w:b/>
      <w:bCs/>
      <w:color w:val="0F4C81"/>
      <w:kern w:val="32"/>
      <w:sz w:val="26"/>
      <w:szCs w:val="26"/>
    </w:rPr>
  </w:style>
  <w:style w:type="character" w:customStyle="1" w:styleId="Titre2Car">
    <w:name w:val="Titre 2 Car"/>
    <w:basedOn w:val="Policepardfaut"/>
    <w:link w:val="Titre2"/>
    <w:uiPriority w:val="9"/>
    <w:rsid w:val="0023222D"/>
    <w:rPr>
      <w:rFonts w:ascii="Arial" w:eastAsia="Times New Roman" w:hAnsi="Arial" w:cs="Gisha"/>
      <w:b/>
      <w:bCs/>
      <w:iCs/>
      <w:color w:val="769DCC"/>
      <w:sz w:val="26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23222D"/>
    <w:rPr>
      <w:rFonts w:ascii="Arial" w:eastAsia="Times New Roman" w:hAnsi="Arial" w:cs="Gisha"/>
      <w:b/>
      <w:bCs/>
      <w:color w:val="769DCC"/>
      <w:sz w:val="20"/>
    </w:rPr>
  </w:style>
  <w:style w:type="character" w:customStyle="1" w:styleId="Titre4Car">
    <w:name w:val="Titre 4 Car"/>
    <w:basedOn w:val="Policepardfaut"/>
    <w:link w:val="Titre4"/>
    <w:uiPriority w:val="9"/>
    <w:rsid w:val="0023222D"/>
    <w:rPr>
      <w:rFonts w:ascii="Arial" w:eastAsia="Calibri" w:hAnsi="Arial" w:cs="Arial"/>
      <w:color w:val="769DCC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22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22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23222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link w:val="Lgende"/>
    <w:uiPriority w:val="35"/>
    <w:rsid w:val="0023222D"/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7919"/>
  </w:style>
  <w:style w:type="paragraph" w:styleId="Pieddepage">
    <w:name w:val="footer"/>
    <w:basedOn w:val="Normal"/>
    <w:link w:val="PieddepageCar"/>
    <w:uiPriority w:val="99"/>
    <w:unhideWhenUsed/>
    <w:rsid w:val="000F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7919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F7919"/>
    <w:pPr>
      <w:keepLines/>
      <w:pageBreakBefore w:val="0"/>
      <w:numPr>
        <w:ilvl w:val="0"/>
        <w:numId w:val="0"/>
      </w:numPr>
      <w:spacing w:after="0" w:line="276" w:lineRule="auto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0F7919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0F79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919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0F7919"/>
    <w:pPr>
      <w:spacing w:line="480" w:lineRule="auto"/>
      <w:jc w:val="both"/>
    </w:pPr>
    <w:rPr>
      <w:rFonts w:ascii="Arial" w:eastAsia="Calibri" w:hAnsi="Arial" w:cs="Arial"/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rsid w:val="000F7919"/>
    <w:rPr>
      <w:rFonts w:ascii="Arial" w:eastAsia="Calibri" w:hAnsi="Arial" w:cs="Arial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3517</Characters>
  <Application>Microsoft Office Word</Application>
  <DocSecurity>0</DocSecurity>
  <Lines>29</Lines>
  <Paragraphs>8</Paragraphs>
  <ScaleCrop>false</ScaleCrop>
  <Company>CNAMTS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Rachas</dc:creator>
  <cp:lastModifiedBy>Antoine Rachas</cp:lastModifiedBy>
  <cp:revision>3</cp:revision>
  <dcterms:created xsi:type="dcterms:W3CDTF">2022-01-11T17:14:00Z</dcterms:created>
  <dcterms:modified xsi:type="dcterms:W3CDTF">2022-01-27T13:36:00Z</dcterms:modified>
</cp:coreProperties>
</file>