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B084" w14:textId="3B826405" w:rsidR="006A5E62" w:rsidRPr="00707E49" w:rsidRDefault="00AE3060" w:rsidP="002F4A3F">
      <w:pPr>
        <w:rPr>
          <w:b/>
          <w:bCs/>
          <w:i/>
          <w:iCs/>
        </w:rPr>
      </w:pPr>
      <w:r w:rsidRPr="00707E49">
        <w:rPr>
          <w:b/>
          <w:bCs/>
        </w:rPr>
        <w:t xml:space="preserve">Appendix </w:t>
      </w:r>
      <w:r w:rsidR="0043750E">
        <w:rPr>
          <w:b/>
          <w:bCs/>
        </w:rPr>
        <w:t>Table 1</w:t>
      </w:r>
      <w:r w:rsidRPr="00707E49">
        <w:rPr>
          <w:b/>
          <w:bCs/>
        </w:rPr>
        <w:t xml:space="preserve">. Detailed Description of Included Studies and Results </w:t>
      </w:r>
    </w:p>
    <w:tbl>
      <w:tblPr>
        <w:tblStyle w:val="TableGrid"/>
        <w:tblW w:w="13991" w:type="dxa"/>
        <w:tblInd w:w="-545" w:type="dxa"/>
        <w:tblLayout w:type="fixed"/>
        <w:tblLook w:val="04A0" w:firstRow="1" w:lastRow="0" w:firstColumn="1" w:lastColumn="0" w:noHBand="0" w:noVBand="1"/>
      </w:tblPr>
      <w:tblGrid>
        <w:gridCol w:w="1949"/>
        <w:gridCol w:w="1736"/>
        <w:gridCol w:w="1723"/>
        <w:gridCol w:w="1770"/>
        <w:gridCol w:w="2864"/>
        <w:gridCol w:w="1762"/>
        <w:gridCol w:w="31"/>
        <w:gridCol w:w="2156"/>
      </w:tblGrid>
      <w:tr w:rsidR="00A41B57" w:rsidRPr="00707E49" w14:paraId="4AB303DF" w14:textId="77777777" w:rsidTr="00192643">
        <w:trPr>
          <w:tblHeader/>
        </w:trPr>
        <w:tc>
          <w:tcPr>
            <w:tcW w:w="1949" w:type="dxa"/>
            <w:vMerge w:val="restart"/>
          </w:tcPr>
          <w:p w14:paraId="5BDA8BBD" w14:textId="77777777" w:rsidR="00A41B57" w:rsidRPr="00707E49" w:rsidRDefault="00A41B57" w:rsidP="005C1AC7">
            <w:pPr>
              <w:rPr>
                <w:b/>
                <w:bCs/>
              </w:rPr>
            </w:pPr>
            <w:bookmarkStart w:id="0" w:name="_Hlk100137755"/>
            <w:r w:rsidRPr="00707E49">
              <w:rPr>
                <w:b/>
                <w:bCs/>
              </w:rPr>
              <w:t xml:space="preserve">Lead </w:t>
            </w:r>
            <w:r>
              <w:rPr>
                <w:b/>
                <w:bCs/>
              </w:rPr>
              <w:t>a</w:t>
            </w:r>
            <w:r w:rsidRPr="00707E49">
              <w:rPr>
                <w:b/>
                <w:bCs/>
              </w:rPr>
              <w:t xml:space="preserve">uthor and </w:t>
            </w:r>
            <w:r>
              <w:rPr>
                <w:b/>
                <w:bCs/>
              </w:rPr>
              <w:t>y</w:t>
            </w:r>
            <w:r w:rsidRPr="00707E49">
              <w:rPr>
                <w:b/>
                <w:bCs/>
              </w:rPr>
              <w:t xml:space="preserve">ear of </w:t>
            </w:r>
            <w:r>
              <w:rPr>
                <w:b/>
                <w:bCs/>
              </w:rPr>
              <w:t>p</w:t>
            </w:r>
            <w:r w:rsidRPr="00707E49">
              <w:rPr>
                <w:b/>
                <w:bCs/>
              </w:rPr>
              <w:t xml:space="preserve">ublication </w:t>
            </w:r>
          </w:p>
          <w:p w14:paraId="6A2FC6D9" w14:textId="77777777" w:rsidR="00A41B57" w:rsidRPr="00707E49" w:rsidRDefault="00A41B57" w:rsidP="005C1AC7">
            <w:pPr>
              <w:rPr>
                <w:b/>
                <w:bCs/>
              </w:rPr>
            </w:pPr>
          </w:p>
        </w:tc>
        <w:tc>
          <w:tcPr>
            <w:tcW w:w="1736" w:type="dxa"/>
            <w:vMerge w:val="restart"/>
          </w:tcPr>
          <w:p w14:paraId="45EC4FF8" w14:textId="77777777" w:rsidR="00A41B57" w:rsidRPr="00707E49" w:rsidRDefault="00A41B57" w:rsidP="005C1AC7">
            <w:pPr>
              <w:rPr>
                <w:i/>
                <w:iCs/>
              </w:rPr>
            </w:pPr>
            <w:r w:rsidRPr="00707E49">
              <w:rPr>
                <w:b/>
                <w:bCs/>
              </w:rPr>
              <w:t>Sample population and setting</w:t>
            </w:r>
          </w:p>
        </w:tc>
        <w:tc>
          <w:tcPr>
            <w:tcW w:w="1723" w:type="dxa"/>
            <w:vMerge w:val="restart"/>
          </w:tcPr>
          <w:p w14:paraId="15C4AE78" w14:textId="77777777" w:rsidR="00A41B57" w:rsidRPr="00707E49" w:rsidRDefault="00A41B57" w:rsidP="005C1AC7">
            <w:pPr>
              <w:rPr>
                <w:b/>
                <w:bCs/>
              </w:rPr>
            </w:pPr>
            <w:r w:rsidRPr="00707E49">
              <w:rPr>
                <w:b/>
                <w:bCs/>
              </w:rPr>
              <w:t xml:space="preserve">Sample </w:t>
            </w:r>
            <w:r>
              <w:rPr>
                <w:b/>
                <w:bCs/>
              </w:rPr>
              <w:t>s</w:t>
            </w:r>
            <w:r w:rsidRPr="00707E49">
              <w:rPr>
                <w:b/>
                <w:bCs/>
              </w:rPr>
              <w:t>ize</w:t>
            </w:r>
          </w:p>
          <w:p w14:paraId="3565EF1C" w14:textId="77777777" w:rsidR="00A41B57" w:rsidRPr="00707E49" w:rsidRDefault="00A41B57" w:rsidP="005C1AC7">
            <w:pPr>
              <w:rPr>
                <w:b/>
                <w:bCs/>
                <w:i/>
                <w:iCs/>
              </w:rPr>
            </w:pPr>
          </w:p>
        </w:tc>
        <w:tc>
          <w:tcPr>
            <w:tcW w:w="1770" w:type="dxa"/>
            <w:vMerge w:val="restart"/>
          </w:tcPr>
          <w:p w14:paraId="2292E3E2" w14:textId="77777777" w:rsidR="00A41B57" w:rsidRPr="00707E49" w:rsidRDefault="00A41B57" w:rsidP="005C1AC7">
            <w:pPr>
              <w:rPr>
                <w:b/>
                <w:bCs/>
              </w:rPr>
            </w:pPr>
            <w:r w:rsidRPr="00707E49">
              <w:rPr>
                <w:b/>
                <w:bCs/>
              </w:rPr>
              <w:t>Survey</w:t>
            </w:r>
          </w:p>
          <w:p w14:paraId="783D1F5A" w14:textId="77777777" w:rsidR="00A41B57" w:rsidRPr="00707E49" w:rsidRDefault="00A41B57" w:rsidP="005C1AC7">
            <w:pPr>
              <w:rPr>
                <w:b/>
                <w:bCs/>
              </w:rPr>
            </w:pPr>
          </w:p>
        </w:tc>
        <w:tc>
          <w:tcPr>
            <w:tcW w:w="2864" w:type="dxa"/>
            <w:vMerge w:val="restart"/>
          </w:tcPr>
          <w:p w14:paraId="5BE8C01F" w14:textId="77777777" w:rsidR="00A41B57" w:rsidRPr="00707E49" w:rsidRDefault="00A41B57" w:rsidP="005C1AC7">
            <w:pPr>
              <w:rPr>
                <w:b/>
                <w:bCs/>
              </w:rPr>
            </w:pPr>
            <w:r w:rsidRPr="00707E49">
              <w:rPr>
                <w:b/>
                <w:bCs/>
              </w:rPr>
              <w:t xml:space="preserve">Description of </w:t>
            </w:r>
            <w:r>
              <w:rPr>
                <w:b/>
                <w:bCs/>
              </w:rPr>
              <w:t>r</w:t>
            </w:r>
            <w:r w:rsidRPr="00707E49">
              <w:rPr>
                <w:b/>
                <w:bCs/>
              </w:rPr>
              <w:t>esponse rate strategies compared</w:t>
            </w:r>
          </w:p>
        </w:tc>
        <w:tc>
          <w:tcPr>
            <w:tcW w:w="3949" w:type="dxa"/>
            <w:gridSpan w:val="3"/>
          </w:tcPr>
          <w:p w14:paraId="0B1F4BFE" w14:textId="77777777" w:rsidR="00A41B57" w:rsidRPr="00707E49" w:rsidRDefault="00A41B57" w:rsidP="005C1AC7">
            <w:pPr>
              <w:jc w:val="center"/>
              <w:rPr>
                <w:b/>
                <w:bCs/>
              </w:rPr>
            </w:pPr>
            <w:r w:rsidRPr="00707E49">
              <w:rPr>
                <w:b/>
                <w:bCs/>
              </w:rPr>
              <w:t xml:space="preserve">Summary of </w:t>
            </w:r>
            <w:r>
              <w:rPr>
                <w:b/>
                <w:bCs/>
              </w:rPr>
              <w:t>r</w:t>
            </w:r>
            <w:r w:rsidRPr="00707E49">
              <w:rPr>
                <w:b/>
                <w:bCs/>
              </w:rPr>
              <w:t xml:space="preserve">esults </w:t>
            </w:r>
          </w:p>
        </w:tc>
      </w:tr>
      <w:tr w:rsidR="00A41B57" w:rsidRPr="00707E49" w14:paraId="1522F625" w14:textId="77777777" w:rsidTr="00192643">
        <w:tc>
          <w:tcPr>
            <w:tcW w:w="1949" w:type="dxa"/>
            <w:vMerge/>
          </w:tcPr>
          <w:p w14:paraId="50A86F7B" w14:textId="77777777" w:rsidR="00A41B57" w:rsidRPr="00707E49" w:rsidRDefault="00A41B57" w:rsidP="005C1AC7">
            <w:pPr>
              <w:rPr>
                <w:b/>
                <w:bCs/>
              </w:rPr>
            </w:pPr>
          </w:p>
        </w:tc>
        <w:tc>
          <w:tcPr>
            <w:tcW w:w="1736" w:type="dxa"/>
            <w:vMerge/>
          </w:tcPr>
          <w:p w14:paraId="68C9A9FB" w14:textId="77777777" w:rsidR="00A41B57" w:rsidRPr="00707E49" w:rsidRDefault="00A41B57" w:rsidP="005C1AC7">
            <w:pPr>
              <w:rPr>
                <w:b/>
                <w:bCs/>
              </w:rPr>
            </w:pPr>
          </w:p>
        </w:tc>
        <w:tc>
          <w:tcPr>
            <w:tcW w:w="1723" w:type="dxa"/>
            <w:vMerge/>
          </w:tcPr>
          <w:p w14:paraId="1B8AFC65" w14:textId="77777777" w:rsidR="00A41B57" w:rsidRPr="00707E49" w:rsidRDefault="00A41B57" w:rsidP="005C1AC7">
            <w:pPr>
              <w:rPr>
                <w:b/>
                <w:bCs/>
              </w:rPr>
            </w:pPr>
          </w:p>
        </w:tc>
        <w:tc>
          <w:tcPr>
            <w:tcW w:w="1770" w:type="dxa"/>
            <w:vMerge/>
          </w:tcPr>
          <w:p w14:paraId="3E016BFC" w14:textId="77777777" w:rsidR="00A41B57" w:rsidRPr="00707E49" w:rsidRDefault="00A41B57" w:rsidP="005C1AC7">
            <w:pPr>
              <w:rPr>
                <w:b/>
                <w:bCs/>
              </w:rPr>
            </w:pPr>
          </w:p>
        </w:tc>
        <w:tc>
          <w:tcPr>
            <w:tcW w:w="2864" w:type="dxa"/>
            <w:vMerge/>
          </w:tcPr>
          <w:p w14:paraId="57986C5A" w14:textId="77777777" w:rsidR="00A41B57" w:rsidRPr="00707E49" w:rsidRDefault="00A41B57" w:rsidP="005C1AC7">
            <w:pPr>
              <w:rPr>
                <w:b/>
                <w:bCs/>
              </w:rPr>
            </w:pPr>
          </w:p>
        </w:tc>
        <w:tc>
          <w:tcPr>
            <w:tcW w:w="1793" w:type="dxa"/>
            <w:gridSpan w:val="2"/>
          </w:tcPr>
          <w:p w14:paraId="0D818F51" w14:textId="77777777" w:rsidR="00A41B57" w:rsidRPr="00707E49" w:rsidRDefault="00A41B57" w:rsidP="005C1AC7">
            <w:pPr>
              <w:jc w:val="center"/>
              <w:rPr>
                <w:b/>
                <w:bCs/>
              </w:rPr>
            </w:pPr>
            <w:r w:rsidRPr="00707E49">
              <w:rPr>
                <w:b/>
                <w:bCs/>
              </w:rPr>
              <w:t>Response rates by strategy</w:t>
            </w:r>
          </w:p>
        </w:tc>
        <w:tc>
          <w:tcPr>
            <w:tcW w:w="2156" w:type="dxa"/>
          </w:tcPr>
          <w:p w14:paraId="3E63C901" w14:textId="77777777" w:rsidR="00A41B57" w:rsidRPr="00707E49" w:rsidRDefault="00A41B57" w:rsidP="005C1AC7">
            <w:pPr>
              <w:jc w:val="center"/>
              <w:rPr>
                <w:b/>
                <w:bCs/>
              </w:rPr>
            </w:pPr>
            <w:r w:rsidRPr="00707E49">
              <w:rPr>
                <w:b/>
                <w:bCs/>
              </w:rPr>
              <w:t>Response rates by strategy by subgroup</w:t>
            </w:r>
          </w:p>
        </w:tc>
      </w:tr>
      <w:tr w:rsidR="00A41B57" w:rsidRPr="00707E49" w14:paraId="0BB32C61" w14:textId="77777777" w:rsidTr="00192643">
        <w:tc>
          <w:tcPr>
            <w:tcW w:w="1949" w:type="dxa"/>
          </w:tcPr>
          <w:p w14:paraId="7949A78E" w14:textId="77777777" w:rsidR="00A41B57" w:rsidRPr="00707E49" w:rsidRDefault="00A41B57" w:rsidP="005C1AC7">
            <w:proofErr w:type="spellStart"/>
            <w:r w:rsidRPr="00707E49">
              <w:t>Anastario</w:t>
            </w:r>
            <w:proofErr w:type="spellEnd"/>
            <w:r w:rsidRPr="00707E49">
              <w:t xml:space="preserve"> 2010</w:t>
            </w:r>
            <w:r>
              <w:t xml:space="preserve"> </w:t>
            </w:r>
            <w:r>
              <w:fldChar w:fldCharType="begin">
                <w:fldData xml:space="preserve">PEVuZE5vdGU+PENpdGU+PEF1dGhvcj5BbmFzdGFyaW88L0F1dGhvcj48WWVhcj4yMDEwPC9ZZWFy
PjxSZWNOdW0+NDY1PC9SZWNOdW0+PERpc3BsYXlUZXh0PjxzdHlsZSBmYWNlPSJzdXBlcnNjcmlw
dCI+MzU8L3N0eWxlPjwvRGlzcGxheVRleHQ+PHJlY29yZD48cmVjLW51bWJlcj40NjU8L3JlYy1u
dW1iZXI+PGZvcmVpZ24ta2V5cz48a2V5IGFwcD0iRU4iIGRiLWlkPSJ2NXdzMnRmcnp6eGU1cWVm
ZGVvdmE5MDdyZHNweHhmc3Z4YWUiIHRpbWVzdGFtcD0iMTU4MTAxOTEzNyI+NDY1PC9rZXk+PC9m
b3JlaWduLWtleXM+PHJlZi10eXBlIG5hbWU9IkpvdXJuYWwgQXJ0aWNsZSI+MTc8L3JlZi10eXBl
Pjxjb250cmlidXRvcnM+PGF1dGhvcnM+PGF1dGhvcj5BbmFzdGFyaW8sIE0uIFAuPC9hdXRob3I+
PGF1dGhvcj5Sb2RyaWd1ZXosIEguIFAuPC9hdXRob3I+PGF1dGhvcj5HYWxsYWdoZXIsIFAuIE0u
PC9hdXRob3I+PGF1dGhvcj5DbGVhcnksIFAuIEQuPC9hdXRob3I+PGF1dGhvcj5TaGFsbGVyLCBE
LjwvYXV0aG9yPjxhdXRob3I+Um9nZXJzLCBXLiBILjwvYXV0aG9yPjxhdXRob3I+Qm9nZW4sIEsu
PC9hdXRob3I+PGF1dGhvcj5TYWZyYW4sIEQuIEcuPC9hdXRob3I+PC9hdXRob3JzPjwvY29udHJp
YnV0b3JzPjxhdXRoLWFkZHJlc3M+Q2ljYXRlbGxpIEFzc29jaWF0ZXMsIEluYy4sIE5ldyBZb3Jr
LCBOWSwgVVNBLjwvYXV0aC1hZGRyZXNzPjx0aXRsZXM+PHRpdGxlPkEgcmFuZG9taXplZCB0cmlh
bCBjb21wYXJpbmcgbWFpbCB2ZXJzdXMgaW4tb2ZmaWNlIGRpc3RyaWJ1dGlvbiBvZiB0aGUgQ0FI
UFMgQ2xpbmljaWFuIGFuZCBHcm91cCBTdXJ2ZXk8L3RpdGxlPjxzZWNvbmRhcnktdGl0bGU+SGVh
bHRoIFNlcnYgUmVzPC9zZWNvbmRhcnktdGl0bGU+PGFsdC10aXRsZT5IZWFsdGggc2VydmljZXMg
cmVzZWFyY2g8L2FsdC10aXRsZT48L3RpdGxlcz48cGVyaW9kaWNhbD48ZnVsbC10aXRsZT5IZWFs
dGggU2VydiBSZXM8L2Z1bGwtdGl0bGU+PGFiYnItMT5IZWFsdGggc2VydmljZXMgcmVzZWFyY2g8
L2FiYnItMT48L3BlcmlvZGljYWw+PGFsdC1wZXJpb2RpY2FsPjxmdWxsLXRpdGxlPkhlYWx0aCBT
ZXJ2IFJlczwvZnVsbC10aXRsZT48YWJici0xPkhlYWx0aCBzZXJ2aWNlcyByZXNlYXJjaDwvYWJi
ci0xPjwvYWx0LXBlcmlvZGljYWw+PHBhZ2VzPjEzNDUtNTk8L3BhZ2VzPjx2b2x1bWU+NDU8L3Zv
bHVtZT48bnVtYmVyPjUgUHQgMTwvbnVtYmVyPjxlZGl0aW9uPjIwMTAvMDYvMjk8L2VkaXRpb24+
PGtleXdvcmRzPjxrZXl3b3JkPkFkdWx0PC9rZXl3b3JkPjxrZXl3b3JkPkFnZWQ8L2tleXdvcmQ+
PGtleXdvcmQ+KkF0dGl0dWRlIHRvIEhlYWx0aDwva2V5d29yZD48a2V5d29yZD5CaWFzPC9rZXl3
b3JkPjxrZXl3b3JkPkNoaS1TcXVhcmUgRGlzdHJpYnV0aW9uPC9rZXl3b3JkPjxrZXl3b3JkPipD
b3JyZXNwb25kZW5jZSBhcyBUb3BpYzwva2V5d29yZD48a2V5d29yZD5EYXRhIENvbGxlY3Rpb24v
Km1ldGhvZHM8L2tleXdvcmQ+PGtleXdvcmQ+RmVtYWxlPC9rZXl3b3JkPjxrZXl3b3JkPkhlYWx0
aCBDYXJlIFN1cnZleXMvKm1ldGhvZHM8L2tleXdvcmQ+PGtleXdvcmQ+SHVtYW5zPC9rZXl3b3Jk
PjxrZXl3b3JkPkxlYXN0LVNxdWFyZXMgQW5hbHlzaXM8L2tleXdvcmQ+PGtleXdvcmQ+TWFsZTwv
a2V5d29yZD48a2V5d29yZD5NaWRkbGUgQWdlZDwva2V5d29yZD48a2V5d29yZD5OZXcgWW9yazwv
a2V5d29yZD48a2V5d29yZD4qT2ZmaWNlIFZpc2l0cy9zdGF0aXN0aWNzICZhbXA7IG51bWVyaWNh
bCBkYXRhPC9rZXl3b3JkPjxrZXl3b3JkPlBoeXNpY2lhbnMsIEZhbWlseS9zdGF0aXN0aWNzICZh
bXA7IG51bWVyaWNhbCBkYXRhPC9rZXl3b3JkPjxrZXl3b3JkPlF1YWxpdHkgb2YgSGVhbHRoIENh
cmUvc3RhdGlzdGljcyAmYW1wOyBudW1lcmljYWwgZGF0YTwva2V5d29yZD48a2V5d29yZD5SZWdy
ZXNzaW9uIEFuYWx5c2lzPC9rZXl3b3JkPjxrZXl3b3JkPlN1cnZleXMgYW5kIFF1ZXN0aW9ubmFp
cmVzLypzdGF0aXN0aWNzICZhbXA7IG51bWVyaWNhbCBkYXRhPC9rZXl3b3JkPjxrZXl3b3JkPlRp
bWUgRmFjdG9yczwva2V5d29yZD48L2tleXdvcmRzPjxkYXRlcz48eWVhcj4yMDEwPC95ZWFyPjxw
dWItZGF0ZXM+PGRhdGU+T2N0PC9kYXRlPjwvcHViLWRhdGVzPjwvZGF0ZXM+PGlzYm4+MDAxNy05
MTI0PC9pc2JuPjxhY2Nlc3Npb24tbnVtPjIwNTc5MTI2PC9hY2Nlc3Npb24tbnVtPjx1cmxzPjwv
dXJscz48Y3VzdG9tMj5QTUMyOTY1NTA4PC9jdXN0b20yPjxlbGVjdHJvbmljLXJlc291cmNlLW51
bT4xMC4xMTExL2ouMTQ3NS02NzczLjIwMTAuMDExMjkueDwvZWxlY3Ryb25pYy1yZXNvdXJjZS1u
dW0+PHJlbW90ZS1kYXRhYmFzZS1wcm92aWRlcj5OTE08L3JlbW90ZS1kYXRhYmFzZS1wcm92aWRl
cj48bGFuZ3VhZ2U+ZW5nPC9sYW5ndWFnZT48L3JlY29yZD48L0NpdGU+PC9FbmROb3RlPn==
</w:fldData>
              </w:fldChar>
            </w:r>
            <w:r>
              <w:instrText xml:space="preserve"> ADDIN EN.CITE </w:instrText>
            </w:r>
            <w:r>
              <w:fldChar w:fldCharType="begin">
                <w:fldData xml:space="preserve">PEVuZE5vdGU+PENpdGU+PEF1dGhvcj5BbmFzdGFyaW88L0F1dGhvcj48WWVhcj4yMDEwPC9ZZWFy
PjxSZWNOdW0+NDY1PC9SZWNOdW0+PERpc3BsYXlUZXh0PjxzdHlsZSBmYWNlPSJzdXBlcnNjcmlw
dCI+MzU8L3N0eWxlPjwvRGlzcGxheVRleHQ+PHJlY29yZD48cmVjLW51bWJlcj40NjU8L3JlYy1u
dW1iZXI+PGZvcmVpZ24ta2V5cz48a2V5IGFwcD0iRU4iIGRiLWlkPSJ2NXdzMnRmcnp6eGU1cWVm
ZGVvdmE5MDdyZHNweHhmc3Z4YWUiIHRpbWVzdGFtcD0iMTU4MTAxOTEzNyI+NDY1PC9rZXk+PC9m
b3JlaWduLWtleXM+PHJlZi10eXBlIG5hbWU9IkpvdXJuYWwgQXJ0aWNsZSI+MTc8L3JlZi10eXBl
Pjxjb250cmlidXRvcnM+PGF1dGhvcnM+PGF1dGhvcj5BbmFzdGFyaW8sIE0uIFAuPC9hdXRob3I+
PGF1dGhvcj5Sb2RyaWd1ZXosIEguIFAuPC9hdXRob3I+PGF1dGhvcj5HYWxsYWdoZXIsIFAuIE0u
PC9hdXRob3I+PGF1dGhvcj5DbGVhcnksIFAuIEQuPC9hdXRob3I+PGF1dGhvcj5TaGFsbGVyLCBE
LjwvYXV0aG9yPjxhdXRob3I+Um9nZXJzLCBXLiBILjwvYXV0aG9yPjxhdXRob3I+Qm9nZW4sIEsu
PC9hdXRob3I+PGF1dGhvcj5TYWZyYW4sIEQuIEcuPC9hdXRob3I+PC9hdXRob3JzPjwvY29udHJp
YnV0b3JzPjxhdXRoLWFkZHJlc3M+Q2ljYXRlbGxpIEFzc29jaWF0ZXMsIEluYy4sIE5ldyBZb3Jr
LCBOWSwgVVNBLjwvYXV0aC1hZGRyZXNzPjx0aXRsZXM+PHRpdGxlPkEgcmFuZG9taXplZCB0cmlh
bCBjb21wYXJpbmcgbWFpbCB2ZXJzdXMgaW4tb2ZmaWNlIGRpc3RyaWJ1dGlvbiBvZiB0aGUgQ0FI
UFMgQ2xpbmljaWFuIGFuZCBHcm91cCBTdXJ2ZXk8L3RpdGxlPjxzZWNvbmRhcnktdGl0bGU+SGVh
bHRoIFNlcnYgUmVzPC9zZWNvbmRhcnktdGl0bGU+PGFsdC10aXRsZT5IZWFsdGggc2VydmljZXMg
cmVzZWFyY2g8L2FsdC10aXRsZT48L3RpdGxlcz48cGVyaW9kaWNhbD48ZnVsbC10aXRsZT5IZWFs
dGggU2VydiBSZXM8L2Z1bGwtdGl0bGU+PGFiYnItMT5IZWFsdGggc2VydmljZXMgcmVzZWFyY2g8
L2FiYnItMT48L3BlcmlvZGljYWw+PGFsdC1wZXJpb2RpY2FsPjxmdWxsLXRpdGxlPkhlYWx0aCBT
ZXJ2IFJlczwvZnVsbC10aXRsZT48YWJici0xPkhlYWx0aCBzZXJ2aWNlcyByZXNlYXJjaDwvYWJi
ci0xPjwvYWx0LXBlcmlvZGljYWw+PHBhZ2VzPjEzNDUtNTk8L3BhZ2VzPjx2b2x1bWU+NDU8L3Zv
bHVtZT48bnVtYmVyPjUgUHQgMTwvbnVtYmVyPjxlZGl0aW9uPjIwMTAvMDYvMjk8L2VkaXRpb24+
PGtleXdvcmRzPjxrZXl3b3JkPkFkdWx0PC9rZXl3b3JkPjxrZXl3b3JkPkFnZWQ8L2tleXdvcmQ+
PGtleXdvcmQ+KkF0dGl0dWRlIHRvIEhlYWx0aDwva2V5d29yZD48a2V5d29yZD5CaWFzPC9rZXl3
b3JkPjxrZXl3b3JkPkNoaS1TcXVhcmUgRGlzdHJpYnV0aW9uPC9rZXl3b3JkPjxrZXl3b3JkPipD
b3JyZXNwb25kZW5jZSBhcyBUb3BpYzwva2V5d29yZD48a2V5d29yZD5EYXRhIENvbGxlY3Rpb24v
Km1ldGhvZHM8L2tleXdvcmQ+PGtleXdvcmQ+RmVtYWxlPC9rZXl3b3JkPjxrZXl3b3JkPkhlYWx0
aCBDYXJlIFN1cnZleXMvKm1ldGhvZHM8L2tleXdvcmQ+PGtleXdvcmQ+SHVtYW5zPC9rZXl3b3Jk
PjxrZXl3b3JkPkxlYXN0LVNxdWFyZXMgQW5hbHlzaXM8L2tleXdvcmQ+PGtleXdvcmQ+TWFsZTwv
a2V5d29yZD48a2V5d29yZD5NaWRkbGUgQWdlZDwva2V5d29yZD48a2V5d29yZD5OZXcgWW9yazwv
a2V5d29yZD48a2V5d29yZD4qT2ZmaWNlIFZpc2l0cy9zdGF0aXN0aWNzICZhbXA7IG51bWVyaWNh
bCBkYXRhPC9rZXl3b3JkPjxrZXl3b3JkPlBoeXNpY2lhbnMsIEZhbWlseS9zdGF0aXN0aWNzICZh
bXA7IG51bWVyaWNhbCBkYXRhPC9rZXl3b3JkPjxrZXl3b3JkPlF1YWxpdHkgb2YgSGVhbHRoIENh
cmUvc3RhdGlzdGljcyAmYW1wOyBudW1lcmljYWwgZGF0YTwva2V5d29yZD48a2V5d29yZD5SZWdy
ZXNzaW9uIEFuYWx5c2lzPC9rZXl3b3JkPjxrZXl3b3JkPlN1cnZleXMgYW5kIFF1ZXN0aW9ubmFp
cmVzLypzdGF0aXN0aWNzICZhbXA7IG51bWVyaWNhbCBkYXRhPC9rZXl3b3JkPjxrZXl3b3JkPlRp
bWUgRmFjdG9yczwva2V5d29yZD48L2tleXdvcmRzPjxkYXRlcz48eWVhcj4yMDEwPC95ZWFyPjxw
dWItZGF0ZXM+PGRhdGU+T2N0PC9kYXRlPjwvcHViLWRhdGVzPjwvZGF0ZXM+PGlzYm4+MDAxNy05
MTI0PC9pc2JuPjxhY2Nlc3Npb24tbnVtPjIwNTc5MTI2PC9hY2Nlc3Npb24tbnVtPjx1cmxzPjwv
dXJscz48Y3VzdG9tMj5QTUMyOTY1NTA4PC9jdXN0b20yPjxlbGVjdHJvbmljLXJlc291cmNlLW51
bT4xMC4xMTExL2ouMTQ3NS02NzczLjIwMTAuMDExMjkueDwvZWxlY3Ryb25pYy1yZXNvdXJjZS1u
dW0+PHJlbW90ZS1kYXRhYmFzZS1wcm92aWRlcj5OTE08L3JlbW90ZS1kYXRhYmFzZS1wcm92aWRl
cj48bGFuZ3VhZ2U+ZW5nPC9sYW5ndWFnZT48L3JlY29yZD48L0NpdGU+PC9FbmROb3RlPn==
</w:fldData>
              </w:fldChar>
            </w:r>
            <w:r>
              <w:instrText xml:space="preserve"> ADDIN EN.CITE.DATA </w:instrText>
            </w:r>
            <w:r>
              <w:fldChar w:fldCharType="end"/>
            </w:r>
            <w:r>
              <w:fldChar w:fldCharType="separate"/>
            </w:r>
            <w:r w:rsidRPr="00667B74">
              <w:rPr>
                <w:noProof/>
                <w:vertAlign w:val="superscript"/>
              </w:rPr>
              <w:t>35</w:t>
            </w:r>
            <w:r>
              <w:fldChar w:fldCharType="end"/>
            </w:r>
          </w:p>
        </w:tc>
        <w:tc>
          <w:tcPr>
            <w:tcW w:w="1736" w:type="dxa"/>
          </w:tcPr>
          <w:p w14:paraId="19ADE2AE" w14:textId="77777777" w:rsidR="00A41B57" w:rsidRPr="00707E49" w:rsidRDefault="00A41B57" w:rsidP="005C1AC7">
            <w:r w:rsidRPr="00707E49">
              <w:t>Patients of 15 primary care clinicians at 3 practice sites in New York</w:t>
            </w:r>
          </w:p>
        </w:tc>
        <w:tc>
          <w:tcPr>
            <w:tcW w:w="1723" w:type="dxa"/>
          </w:tcPr>
          <w:p w14:paraId="3EDDFCDC" w14:textId="77777777" w:rsidR="00A41B57" w:rsidRDefault="00A41B57" w:rsidP="005C1AC7">
            <w:r w:rsidRPr="000E1809">
              <w:t>Total: 5,648</w:t>
            </w:r>
          </w:p>
          <w:p w14:paraId="653A60FB" w14:textId="77777777" w:rsidR="00A41B57" w:rsidRPr="00707E49" w:rsidRDefault="00A41B57" w:rsidP="005C1AC7">
            <w:r>
              <w:t xml:space="preserve">In person: </w:t>
            </w:r>
            <w:r w:rsidRPr="00707E49">
              <w:t>2,903</w:t>
            </w:r>
          </w:p>
          <w:p w14:paraId="0BA76DF4" w14:textId="77777777" w:rsidR="00A41B57" w:rsidRPr="00707E49" w:rsidRDefault="00A41B57" w:rsidP="005C1AC7">
            <w:r>
              <w:t xml:space="preserve">Mail: </w:t>
            </w:r>
            <w:r w:rsidRPr="00707E49">
              <w:t>2,745</w:t>
            </w:r>
          </w:p>
        </w:tc>
        <w:tc>
          <w:tcPr>
            <w:tcW w:w="1770" w:type="dxa"/>
          </w:tcPr>
          <w:p w14:paraId="3131EB47" w14:textId="77777777" w:rsidR="00A41B57" w:rsidRPr="00707E49" w:rsidRDefault="00A41B57" w:rsidP="005C1AC7">
            <w:r w:rsidRPr="00707E49">
              <w:t>Clinician &amp; Group CAHPS (CG CAHPS) Survey supplemented with items from the Ambulatory Care Experiences Survey (ACES)</w:t>
            </w:r>
          </w:p>
        </w:tc>
        <w:tc>
          <w:tcPr>
            <w:tcW w:w="2864" w:type="dxa"/>
          </w:tcPr>
          <w:p w14:paraId="631BE120" w14:textId="77777777" w:rsidR="00A41B57" w:rsidRPr="00707E49" w:rsidRDefault="00A41B57" w:rsidP="005C1AC7">
            <w:r w:rsidRPr="00707E49">
              <w:t>Modes tested:</w:t>
            </w:r>
          </w:p>
          <w:p w14:paraId="3F987CC4" w14:textId="77777777" w:rsidR="00A41B57" w:rsidRPr="00707E49" w:rsidRDefault="00A41B57" w:rsidP="00A41B57">
            <w:pPr>
              <w:pStyle w:val="ListParagraph"/>
              <w:numPr>
                <w:ilvl w:val="0"/>
                <w:numId w:val="4"/>
              </w:numPr>
            </w:pPr>
            <w:r>
              <w:t>In person</w:t>
            </w:r>
            <w:r w:rsidRPr="00707E49">
              <w:t xml:space="preserve"> surveys were distributed to patients with an option to complete on-site or mail back in a postage-paid envelope.</w:t>
            </w:r>
          </w:p>
          <w:p w14:paraId="57F73382" w14:textId="77777777" w:rsidR="00A41B57" w:rsidRPr="00707E49" w:rsidRDefault="00A41B57" w:rsidP="00A41B57">
            <w:pPr>
              <w:pStyle w:val="ListParagraph"/>
              <w:numPr>
                <w:ilvl w:val="0"/>
                <w:numId w:val="4"/>
              </w:numPr>
            </w:pPr>
            <w:r w:rsidRPr="00707E49">
              <w:t xml:space="preserve">Mail surveys were distributed to patients </w:t>
            </w:r>
            <w:r>
              <w:t xml:space="preserve">with a </w:t>
            </w:r>
            <w:r w:rsidRPr="00707E49">
              <w:t xml:space="preserve">cover letter and a postage-paid envelope. </w:t>
            </w:r>
            <w:r>
              <w:t>F</w:t>
            </w:r>
            <w:r w:rsidRPr="00707E49">
              <w:t>ollow</w:t>
            </w:r>
            <w:r>
              <w:t>-</w:t>
            </w:r>
            <w:r w:rsidRPr="00707E49">
              <w:t>up postcard and</w:t>
            </w:r>
            <w:r>
              <w:t xml:space="preserve"> </w:t>
            </w:r>
            <w:r w:rsidRPr="00707E49">
              <w:t>new survey</w:t>
            </w:r>
            <w:r>
              <w:t xml:space="preserve"> two</w:t>
            </w:r>
            <w:r w:rsidRPr="00707E49">
              <w:t xml:space="preserve"> weeks </w:t>
            </w:r>
            <w:r>
              <w:t>after initial mailing.</w:t>
            </w:r>
          </w:p>
        </w:tc>
        <w:tc>
          <w:tcPr>
            <w:tcW w:w="1793" w:type="dxa"/>
            <w:gridSpan w:val="2"/>
          </w:tcPr>
          <w:p w14:paraId="417FE6EE" w14:textId="77777777" w:rsidR="00A41B57" w:rsidRPr="00707E49" w:rsidRDefault="00A41B57" w:rsidP="005C1AC7">
            <w:pPr>
              <w:ind w:right="-85"/>
              <w:rPr>
                <w:b/>
              </w:rPr>
            </w:pPr>
            <w:r w:rsidRPr="00707E49">
              <w:rPr>
                <w:b/>
              </w:rPr>
              <w:t>Statistically significant differences by mode</w:t>
            </w:r>
          </w:p>
          <w:p w14:paraId="62CB1718" w14:textId="77777777" w:rsidR="00A41B57" w:rsidRPr="00707E49" w:rsidRDefault="00A41B57" w:rsidP="005C1AC7">
            <w:r>
              <w:t xml:space="preserve">In person: </w:t>
            </w:r>
            <w:r w:rsidRPr="00707E49">
              <w:t>40%</w:t>
            </w:r>
          </w:p>
          <w:p w14:paraId="2441DD5F" w14:textId="77777777" w:rsidR="00A41B57" w:rsidRPr="00707E49" w:rsidRDefault="00A41B57" w:rsidP="005C1AC7">
            <w:r>
              <w:t xml:space="preserve">Mail: </w:t>
            </w:r>
            <w:r w:rsidRPr="00707E49">
              <w:t>58%</w:t>
            </w:r>
          </w:p>
        </w:tc>
        <w:tc>
          <w:tcPr>
            <w:tcW w:w="2156" w:type="dxa"/>
          </w:tcPr>
          <w:p w14:paraId="0DD63D56" w14:textId="77777777" w:rsidR="00A41B57" w:rsidRPr="00707E49" w:rsidRDefault="00A41B57" w:rsidP="005C1AC7">
            <w:pPr>
              <w:pStyle w:val="NormalWeb"/>
              <w:spacing w:before="0" w:beforeAutospacing="0" w:after="0" w:afterAutospacing="0"/>
              <w:ind w:right="-86"/>
              <w:rPr>
                <w:rFonts w:ascii="Times New Roman" w:hAnsi="Times New Roman" w:cs="Times New Roman"/>
              </w:rPr>
            </w:pPr>
            <w:r w:rsidRPr="00707E49">
              <w:rPr>
                <w:rFonts w:ascii="Times New Roman" w:hAnsi="Times New Roman" w:cs="Times New Roman"/>
                <w:b/>
              </w:rPr>
              <w:t>No statistically significant differences by subgroup</w:t>
            </w:r>
            <w:r w:rsidRPr="00707E49">
              <w:rPr>
                <w:rFonts w:ascii="Times New Roman" w:hAnsi="Times New Roman" w:cs="Times New Roman"/>
              </w:rPr>
              <w:t xml:space="preserve"> </w:t>
            </w:r>
          </w:p>
          <w:p w14:paraId="6EFBCC14" w14:textId="77777777" w:rsidR="00A41B57" w:rsidRPr="00707E49" w:rsidRDefault="00A41B57" w:rsidP="005C1AC7">
            <w:pPr>
              <w:pStyle w:val="NormalWeb"/>
              <w:rPr>
                <w:rFonts w:ascii="Times New Roman" w:hAnsi="Times New Roman" w:cs="Times New Roman"/>
              </w:rPr>
            </w:pPr>
          </w:p>
          <w:p w14:paraId="4CD1122D" w14:textId="77777777" w:rsidR="00A41B57" w:rsidRPr="00707E49" w:rsidRDefault="00A41B57" w:rsidP="005C1AC7"/>
        </w:tc>
      </w:tr>
      <w:tr w:rsidR="00A41B57" w:rsidRPr="00707E49" w14:paraId="0CB3E065" w14:textId="77777777" w:rsidTr="00192643">
        <w:tc>
          <w:tcPr>
            <w:tcW w:w="1949" w:type="dxa"/>
          </w:tcPr>
          <w:p w14:paraId="73BA4B85" w14:textId="77777777" w:rsidR="00A41B57" w:rsidRPr="00707E49" w:rsidRDefault="00A41B57" w:rsidP="005C1AC7">
            <w:r w:rsidRPr="00707E49">
              <w:t>Beebe 2005</w:t>
            </w:r>
            <w:r>
              <w:t xml:space="preserve"> </w:t>
            </w:r>
            <w:r>
              <w:fldChar w:fldCharType="begin"/>
            </w:r>
            <w:r>
              <w:instrText xml:space="preserve"> ADDIN EN.CITE &lt;EndNote&gt;&lt;Cite&gt;&lt;Author&gt;Beebe&lt;/Author&gt;&lt;Year&gt;2005&lt;/Year&gt;&lt;RecNum&gt;721&lt;/RecNum&gt;&lt;DisplayText&gt;&lt;style face="superscript"&gt;46&lt;/style&gt;&lt;/DisplayText&gt;&lt;record&gt;&lt;rec-number&gt;721&lt;/rec-number&gt;&lt;foreign-keys&gt;&lt;key app="EN" db-id="v5ws2tfrzzxe5qefdeova907rdspxxfsvxae" timestamp="1581019137"&gt;721&lt;/key&gt;&lt;/foreign-keys&gt;&lt;ref-type name="Journal Article"&gt;17&lt;/ref-type&gt;&lt;contributors&gt;&lt;authors&gt;&lt;author&gt;Beebe, T. J.&lt;/author&gt;&lt;author&gt;Davern, M. E.&lt;/author&gt;&lt;author&gt;McAlpine, D. D.&lt;/author&gt;&lt;author&gt;Call, K. T.&lt;/author&gt;&lt;author&gt;Rockwood, T. H.&lt;/author&gt;&lt;/authors&gt;&lt;/contributors&gt;&lt;auth-address&gt;Survey Research Center, Department of Health Sciences Research, Mayo Clinic, Rochester, Minnesota 55905, USA. beebe.timothy@mayo.edu&lt;/auth-address&gt;&lt;titles&gt;&lt;title&gt;Increasing response rates in a survey of Medicaid enrollees: the effect of a prepaid monetary incentive and mixed modes (mail and telephone)&lt;/title&gt;&lt;secondary-title&gt;Med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care&lt;/abbr-1&gt;&lt;/alt-periodical&gt;&lt;pages&gt;411-4&lt;/pages&gt;&lt;volume&gt;43&lt;/volume&gt;&lt;number&gt;4&lt;/number&gt;&lt;edition&gt;2005/03/22&lt;/edition&gt;&lt;keywords&gt;&lt;keyword&gt;Ethnic Groups/classification/*psychology&lt;/keyword&gt;&lt;keyword&gt;Health Care Surveys/economics/*methods&lt;/keyword&gt;&lt;keyword&gt;Humans&lt;/keyword&gt;&lt;keyword&gt;Medicaid/*statistics &amp;amp; numerical data&lt;/keyword&gt;&lt;keyword&gt;*Motivation&lt;/keyword&gt;&lt;keyword&gt;Postal Service&lt;/keyword&gt;&lt;keyword&gt;Telephone&lt;/keyword&gt;&lt;keyword&gt;United States&lt;/keyword&gt;&lt;/keywords&gt;&lt;dates&gt;&lt;year&gt;2005&lt;/year&gt;&lt;pub-dates&gt;&lt;date&gt;Apr&lt;/date&gt;&lt;/pub-dates&gt;&lt;/dates&gt;&lt;isbn&gt;0025-7079 (Print)&amp;#xD;0025-7079&lt;/isbn&gt;&lt;accession-num&gt;15778644&lt;/accession-num&gt;&lt;urls&gt;&lt;/urls&gt;&lt;electronic-resource-num&gt;10.1097/01.mlr.0000156858.81146.0e&lt;/electronic-resource-num&gt;&lt;remote-database-provider&gt;NLM&lt;/remote-database-provider&gt;&lt;language&gt;eng&lt;/language&gt;&lt;/record&gt;&lt;/Cite&gt;&lt;/EndNote&gt;</w:instrText>
            </w:r>
            <w:r>
              <w:fldChar w:fldCharType="separate"/>
            </w:r>
            <w:r w:rsidRPr="00667B74">
              <w:rPr>
                <w:noProof/>
                <w:vertAlign w:val="superscript"/>
              </w:rPr>
              <w:t>46</w:t>
            </w:r>
            <w:r>
              <w:fldChar w:fldCharType="end"/>
            </w:r>
          </w:p>
        </w:tc>
        <w:tc>
          <w:tcPr>
            <w:tcW w:w="1736" w:type="dxa"/>
          </w:tcPr>
          <w:p w14:paraId="4CF015B1" w14:textId="77777777" w:rsidR="00A41B57" w:rsidRPr="00707E49" w:rsidRDefault="00A41B57" w:rsidP="005C1AC7">
            <w:r w:rsidRPr="00707E49">
              <w:t>Adult and pediatric Medicaid enrollees in Minnesota</w:t>
            </w:r>
            <w:r>
              <w:t xml:space="preserve">, with oversample of enrollees who were </w:t>
            </w:r>
            <w:r w:rsidRPr="00707E49">
              <w:t xml:space="preserve">American Indian, African American, Latino, </w:t>
            </w:r>
            <w:r w:rsidRPr="00707E49">
              <w:lastRenderedPageBreak/>
              <w:t>Hmong,</w:t>
            </w:r>
            <w:r>
              <w:t xml:space="preserve"> and</w:t>
            </w:r>
            <w:r w:rsidRPr="00707E49">
              <w:t xml:space="preserve"> Somali</w:t>
            </w:r>
          </w:p>
        </w:tc>
        <w:tc>
          <w:tcPr>
            <w:tcW w:w="1723" w:type="dxa"/>
          </w:tcPr>
          <w:p w14:paraId="317D0231" w14:textId="77777777" w:rsidR="00A41B57" w:rsidRPr="00707E49" w:rsidRDefault="00A41B57" w:rsidP="005C1AC7">
            <w:r>
              <w:lastRenderedPageBreak/>
              <w:t>Total: 8,332</w:t>
            </w:r>
          </w:p>
          <w:p w14:paraId="23C9D1F1" w14:textId="77777777" w:rsidR="00A41B57" w:rsidRPr="00707E49" w:rsidRDefault="00A41B57" w:rsidP="005C1AC7">
            <w:r>
              <w:t xml:space="preserve">Incentive: </w:t>
            </w:r>
            <w:r w:rsidRPr="00707E49">
              <w:t>4,183</w:t>
            </w:r>
          </w:p>
          <w:p w14:paraId="1087D09D" w14:textId="77777777" w:rsidR="00A41B57" w:rsidRPr="00707E49" w:rsidRDefault="00A41B57" w:rsidP="005C1AC7">
            <w:r>
              <w:t xml:space="preserve">No incentive: </w:t>
            </w:r>
            <w:r w:rsidRPr="00707E49">
              <w:t xml:space="preserve">4,149 </w:t>
            </w:r>
          </w:p>
          <w:p w14:paraId="455AC424" w14:textId="77777777" w:rsidR="00A41B57" w:rsidRPr="00707E49" w:rsidRDefault="00A41B57" w:rsidP="005C1AC7"/>
        </w:tc>
        <w:tc>
          <w:tcPr>
            <w:tcW w:w="1770" w:type="dxa"/>
          </w:tcPr>
          <w:p w14:paraId="46238041" w14:textId="77777777" w:rsidR="00A41B57" w:rsidRPr="00707E49" w:rsidRDefault="00A41B57" w:rsidP="005C1AC7">
            <w:r w:rsidRPr="00707E49">
              <w:t>Survey of experiences with public health care programs</w:t>
            </w:r>
          </w:p>
        </w:tc>
        <w:tc>
          <w:tcPr>
            <w:tcW w:w="2864" w:type="dxa"/>
          </w:tcPr>
          <w:p w14:paraId="5AFC1C06" w14:textId="77777777" w:rsidR="00A41B57" w:rsidRPr="00707E49" w:rsidRDefault="00A41B57" w:rsidP="005C1AC7">
            <w:r w:rsidRPr="00707E49">
              <w:t xml:space="preserve">Incentive tested: </w:t>
            </w:r>
          </w:p>
          <w:p w14:paraId="14CBE6ED" w14:textId="77777777" w:rsidR="00A41B57" w:rsidRPr="00707E49" w:rsidRDefault="00A41B57" w:rsidP="00A41B57">
            <w:pPr>
              <w:pStyle w:val="ListParagraph"/>
              <w:numPr>
                <w:ilvl w:val="0"/>
                <w:numId w:val="4"/>
              </w:numPr>
            </w:pPr>
            <w:r w:rsidRPr="00707E49">
              <w:t>$2 bill in the first survey mailing</w:t>
            </w:r>
          </w:p>
          <w:p w14:paraId="6D66D648" w14:textId="77777777" w:rsidR="00A41B57" w:rsidRPr="00707E49" w:rsidRDefault="00A41B57" w:rsidP="00A41B57">
            <w:pPr>
              <w:pStyle w:val="ListParagraph"/>
              <w:numPr>
                <w:ilvl w:val="0"/>
                <w:numId w:val="4"/>
              </w:numPr>
            </w:pPr>
            <w:r w:rsidRPr="00707E49">
              <w:t>No $2 bill in the first survey mailing</w:t>
            </w:r>
          </w:p>
          <w:p w14:paraId="1D376D3D" w14:textId="77777777" w:rsidR="00A41B57" w:rsidRPr="00707E49" w:rsidRDefault="00A41B57" w:rsidP="005C1AC7">
            <w:r w:rsidRPr="00707E49">
              <w:t>Both incentive and no incentive group received prenotification letter, mailed survey, mail survey follow-up 3 weeks after initial mailing, telephone survey follow-up 5 weeks after initial mailing</w:t>
            </w:r>
            <w:r>
              <w:t>.</w:t>
            </w:r>
          </w:p>
        </w:tc>
        <w:tc>
          <w:tcPr>
            <w:tcW w:w="1793" w:type="dxa"/>
            <w:gridSpan w:val="2"/>
          </w:tcPr>
          <w:p w14:paraId="726671FB" w14:textId="77777777" w:rsidR="00A41B57" w:rsidRPr="00707E49" w:rsidRDefault="00A41B57" w:rsidP="005C1AC7">
            <w:pPr>
              <w:rPr>
                <w:b/>
                <w:bCs/>
              </w:rPr>
            </w:pPr>
            <w:r w:rsidRPr="00707E49">
              <w:rPr>
                <w:b/>
                <w:bCs/>
              </w:rPr>
              <w:t>Statistically significant differences by incentive</w:t>
            </w:r>
          </w:p>
          <w:p w14:paraId="5F2FAC8F" w14:textId="77777777" w:rsidR="00A41B57" w:rsidRPr="00707E49" w:rsidRDefault="00A41B57" w:rsidP="005C1AC7">
            <w:r>
              <w:t xml:space="preserve">Incentive: </w:t>
            </w:r>
            <w:r w:rsidRPr="00707E49">
              <w:t>43%, 54%, and 69% after the 1st mailing, 2</w:t>
            </w:r>
            <w:r w:rsidRPr="00707E49">
              <w:rPr>
                <w:vertAlign w:val="superscript"/>
              </w:rPr>
              <w:t>nd</w:t>
            </w:r>
            <w:r w:rsidRPr="00707E49">
              <w:t xml:space="preserve"> mailing, and telephone follow-up</w:t>
            </w:r>
          </w:p>
          <w:p w14:paraId="42FBC5E3" w14:textId="77777777" w:rsidR="00A41B57" w:rsidRPr="00707E49" w:rsidRDefault="00A41B57" w:rsidP="005C1AC7"/>
          <w:p w14:paraId="4FE36A6F" w14:textId="77777777" w:rsidR="00A41B57" w:rsidRPr="00707E49" w:rsidRDefault="00A41B57" w:rsidP="005C1AC7">
            <w:r>
              <w:lastRenderedPageBreak/>
              <w:t xml:space="preserve">No incentive: </w:t>
            </w:r>
            <w:r w:rsidRPr="00707E49">
              <w:t>33%, 45%, 64% after the 1st mailing, 2</w:t>
            </w:r>
            <w:r w:rsidRPr="00707E49">
              <w:rPr>
                <w:vertAlign w:val="superscript"/>
              </w:rPr>
              <w:t>nd</w:t>
            </w:r>
            <w:r w:rsidRPr="00707E49">
              <w:t xml:space="preserve"> mailing, and telephone follow-up </w:t>
            </w:r>
          </w:p>
        </w:tc>
        <w:tc>
          <w:tcPr>
            <w:tcW w:w="2156" w:type="dxa"/>
          </w:tcPr>
          <w:p w14:paraId="6276FD6A" w14:textId="77777777" w:rsidR="00A41B57" w:rsidRDefault="00A41B57" w:rsidP="005C1AC7">
            <w:pPr>
              <w:ind w:right="-85"/>
              <w:rPr>
                <w:b/>
                <w:bCs/>
              </w:rPr>
            </w:pPr>
            <w:r>
              <w:rPr>
                <w:b/>
                <w:bCs/>
              </w:rPr>
              <w:lastRenderedPageBreak/>
              <w:t>Statistically significant differences by race/ethnicity</w:t>
            </w:r>
          </w:p>
          <w:p w14:paraId="09E4A43A" w14:textId="77777777" w:rsidR="00A41B57" w:rsidRPr="000E1809" w:rsidRDefault="00A41B57" w:rsidP="005C1AC7">
            <w:pPr>
              <w:ind w:right="-85"/>
            </w:pPr>
            <w:r>
              <w:t xml:space="preserve">Enrollees who were Black and Hmong were more likely to respond to the survey if provided the $2 incentive. There were no statistically significant </w:t>
            </w:r>
            <w:r>
              <w:lastRenderedPageBreak/>
              <w:t>differences in response for enrollees who were American Indian, Hispanic, or Somali.</w:t>
            </w:r>
          </w:p>
          <w:p w14:paraId="237CFAF2" w14:textId="77777777" w:rsidR="00A41B57" w:rsidRPr="00707E49" w:rsidRDefault="00A41B57" w:rsidP="005C1AC7"/>
        </w:tc>
      </w:tr>
      <w:tr w:rsidR="00A41B57" w:rsidRPr="00707E49" w14:paraId="714EEDD5" w14:textId="77777777" w:rsidTr="00192643">
        <w:tc>
          <w:tcPr>
            <w:tcW w:w="1949" w:type="dxa"/>
          </w:tcPr>
          <w:p w14:paraId="6BB44B4B" w14:textId="77777777" w:rsidR="00A41B57" w:rsidRPr="00707E49" w:rsidRDefault="00A41B57" w:rsidP="005C1AC7">
            <w:r>
              <w:lastRenderedPageBreak/>
              <w:t xml:space="preserve">Beebe 2007 </w:t>
            </w:r>
            <w:r>
              <w:fldChar w:fldCharType="begin"/>
            </w:r>
            <w:r>
              <w:instrText xml:space="preserve"> ADDIN EN.CITE &lt;EndNote&gt;&lt;Cite&gt;&lt;Author&gt;Beebe&lt;/Author&gt;&lt;Year&gt;2007&lt;/Year&gt;&lt;RecNum&gt;974&lt;/RecNum&gt;&lt;DisplayText&gt;&lt;style face="superscript"&gt;54&lt;/style&gt;&lt;/DisplayText&gt;&lt;record&gt;&lt;rec-number&gt;974&lt;/rec-number&gt;&lt;foreign-keys&gt;&lt;key app="EN" db-id="v5ws2tfrzzxe5qefdeova907rdspxxfsvxae" timestamp="1627574858"&gt;974&lt;/key&gt;&lt;/foreign-keys&gt;&lt;ref-type name="Journal Article"&gt;17&lt;/ref-type&gt;&lt;contributors&gt;&lt;authors&gt;&lt;author&gt;Beebe, T. J.&lt;/author&gt;&lt;author&gt;Stoner, S. M.&lt;/author&gt;&lt;author&gt;Anderson, K. J.&lt;/author&gt;&lt;author&gt;Williams, A. R.&lt;/author&gt;&lt;/authors&gt;&lt;/contributors&gt;&lt;auth-address&gt;Department of Health Sciences Research, Survey Research Center, Mayo Clinic College of Medicine, Rochester, MN 55905, USA. beebe.timothy@mayo.edu&lt;/auth-address&gt;&lt;titles&gt;&lt;title&gt;Selected questionnaire size and color combinations were significantly related to mailed survey response rates&lt;/title&gt;&lt;secondary-title&gt;J Clin Epidemiol&lt;/secondary-title&gt;&lt;/titles&gt;&lt;periodical&gt;&lt;full-title&gt;J Clin Epidemiol&lt;/full-title&gt;&lt;abbr-1&gt;Journal of clinical epidemiology&lt;/abbr-1&gt;&lt;/periodical&gt;&lt;pages&gt;1184-9&lt;/pages&gt;&lt;volume&gt;60&lt;/volume&gt;&lt;number&gt;11&lt;/number&gt;&lt;edition&gt;2007/10/17&lt;/edition&gt;&lt;keywords&gt;&lt;keyword&gt;Aged&lt;/keyword&gt;&lt;keyword&gt;Attitude to Health&lt;/keyword&gt;&lt;keyword&gt;Bias&lt;/keyword&gt;&lt;keyword&gt;*Color&lt;/keyword&gt;&lt;keyword&gt;Epidemiologic Research Design&lt;/keyword&gt;&lt;keyword&gt;Female&lt;/keyword&gt;&lt;keyword&gt;Humans&lt;/keyword&gt;&lt;keyword&gt;Logistic Models&lt;/keyword&gt;&lt;keyword&gt;Male&lt;/keyword&gt;&lt;keyword&gt;Middle Aged&lt;/keyword&gt;&lt;keyword&gt;Minnesota&lt;/keyword&gt;&lt;keyword&gt;Population Surveillance/*methods&lt;/keyword&gt;&lt;keyword&gt;*Surveys and Questionnaires&lt;/keyword&gt;&lt;keyword&gt;Time Factors&lt;/keyword&gt;&lt;/keywords&gt;&lt;dates&gt;&lt;year&gt;2007&lt;/year&gt;&lt;pub-dates&gt;&lt;date&gt;Nov&lt;/date&gt;&lt;/pub-dates&gt;&lt;/dates&gt;&lt;isbn&gt;0895-4356 (Print)&amp;#xD;0895-4356&lt;/isbn&gt;&lt;accession-num&gt;17938061&lt;/accession-num&gt;&lt;urls&gt;&lt;/urls&gt;&lt;electronic-resource-num&gt;10.1016/j.jclinepi.2007.01.006&lt;/electronic-resource-num&gt;&lt;remote-database-provider&gt;NLM&lt;/remote-database-provider&gt;&lt;language&gt;eng&lt;/language&gt;&lt;/record&gt;&lt;/Cite&gt;&lt;/EndNote&gt;</w:instrText>
            </w:r>
            <w:r>
              <w:fldChar w:fldCharType="separate"/>
            </w:r>
            <w:r w:rsidRPr="00667B74">
              <w:rPr>
                <w:noProof/>
                <w:vertAlign w:val="superscript"/>
              </w:rPr>
              <w:t>54</w:t>
            </w:r>
            <w:r>
              <w:fldChar w:fldCharType="end"/>
            </w:r>
          </w:p>
        </w:tc>
        <w:tc>
          <w:tcPr>
            <w:tcW w:w="1736" w:type="dxa"/>
          </w:tcPr>
          <w:p w14:paraId="7EB97CD2" w14:textId="77777777" w:rsidR="00A41B57" w:rsidRPr="00707E49" w:rsidRDefault="00A41B57" w:rsidP="005C1AC7">
            <w:pPr>
              <w:rPr>
                <w:rFonts w:eastAsia="Calibri"/>
              </w:rPr>
            </w:pPr>
            <w:r w:rsidRPr="00707E49">
              <w:rPr>
                <w:rFonts w:eastAsia="Calibri"/>
              </w:rPr>
              <w:t>Patients at Mayo Clinic</w:t>
            </w:r>
          </w:p>
        </w:tc>
        <w:tc>
          <w:tcPr>
            <w:tcW w:w="1723" w:type="dxa"/>
          </w:tcPr>
          <w:p w14:paraId="2CF678CE" w14:textId="77777777" w:rsidR="00A41B57" w:rsidRPr="00707E49" w:rsidRDefault="00A41B57" w:rsidP="005C1AC7">
            <w:r>
              <w:t xml:space="preserve">Total: </w:t>
            </w:r>
            <w:r w:rsidRPr="00707E49">
              <w:t>2,000</w:t>
            </w:r>
          </w:p>
          <w:p w14:paraId="06853BB3" w14:textId="77777777" w:rsidR="00A41B57" w:rsidRPr="00707E49" w:rsidRDefault="00A41B57" w:rsidP="005C1AC7">
            <w:r>
              <w:t xml:space="preserve">Each study arm: </w:t>
            </w:r>
            <w:r w:rsidRPr="00707E49">
              <w:t>500</w:t>
            </w:r>
          </w:p>
        </w:tc>
        <w:tc>
          <w:tcPr>
            <w:tcW w:w="1770" w:type="dxa"/>
          </w:tcPr>
          <w:p w14:paraId="404FF2BB" w14:textId="77777777" w:rsidR="00A41B57" w:rsidRPr="00707E49" w:rsidRDefault="00A41B57" w:rsidP="005C1AC7">
            <w:r w:rsidRPr="00707E49">
              <w:t>Survey to assess awareness, knowledge and opinions regarding privacy practices</w:t>
            </w:r>
          </w:p>
        </w:tc>
        <w:tc>
          <w:tcPr>
            <w:tcW w:w="2864" w:type="dxa"/>
          </w:tcPr>
          <w:p w14:paraId="561FCC52" w14:textId="77777777" w:rsidR="00A41B57" w:rsidRPr="00707E49" w:rsidRDefault="00A41B57" w:rsidP="005C1AC7">
            <w:r w:rsidRPr="00707E49">
              <w:t xml:space="preserve">Survey design features tested: </w:t>
            </w:r>
          </w:p>
          <w:p w14:paraId="1CEE3E35" w14:textId="77777777" w:rsidR="00A41B57" w:rsidRPr="00707E49" w:rsidRDefault="00A41B57" w:rsidP="00A41B57">
            <w:pPr>
              <w:pStyle w:val="ListParagraph"/>
              <w:numPr>
                <w:ilvl w:val="0"/>
                <w:numId w:val="2"/>
              </w:numPr>
            </w:pPr>
            <w:r w:rsidRPr="00707E49">
              <w:t>Small (6 1/8 by 8 ¼ inch) questionnaire booklet on white paper</w:t>
            </w:r>
          </w:p>
          <w:p w14:paraId="7AD5379D" w14:textId="77777777" w:rsidR="00A41B57" w:rsidRPr="00707E49" w:rsidRDefault="00A41B57" w:rsidP="00A41B57">
            <w:pPr>
              <w:pStyle w:val="ListParagraph"/>
              <w:numPr>
                <w:ilvl w:val="0"/>
                <w:numId w:val="2"/>
              </w:numPr>
            </w:pPr>
            <w:r w:rsidRPr="00707E49">
              <w:t>Small (6 1/8 by 8 ¼ inch) questionnaire booklet on blue paper</w:t>
            </w:r>
          </w:p>
          <w:p w14:paraId="60C3835C" w14:textId="77777777" w:rsidR="00A41B57" w:rsidRPr="00707E49" w:rsidRDefault="00A41B57" w:rsidP="00A41B57">
            <w:pPr>
              <w:pStyle w:val="ListParagraph"/>
              <w:numPr>
                <w:ilvl w:val="0"/>
                <w:numId w:val="2"/>
              </w:numPr>
            </w:pPr>
            <w:r w:rsidRPr="00707E49">
              <w:t>Large (8 ¼ by 11 inch) questionnaire booklet on white paper</w:t>
            </w:r>
          </w:p>
          <w:p w14:paraId="47934E0B" w14:textId="77777777" w:rsidR="00A41B57" w:rsidRPr="00707E49" w:rsidRDefault="00A41B57" w:rsidP="00A41B57">
            <w:pPr>
              <w:pStyle w:val="ListParagraph"/>
              <w:numPr>
                <w:ilvl w:val="0"/>
                <w:numId w:val="2"/>
              </w:numPr>
            </w:pPr>
            <w:r w:rsidRPr="00707E49">
              <w:t>Large (8 ¼ by 11 inch) questionnaire booklet on blue paper</w:t>
            </w:r>
          </w:p>
          <w:p w14:paraId="7925CBDE" w14:textId="77777777" w:rsidR="00A41B57" w:rsidRPr="00707E49" w:rsidRDefault="00A41B57" w:rsidP="005C1AC7">
            <w:r w:rsidRPr="00707E49">
              <w:t>All four study arms were conducted with initial mailing</w:t>
            </w:r>
            <w:r>
              <w:t>,</w:t>
            </w:r>
            <w:r w:rsidRPr="00707E49">
              <w:t xml:space="preserve"> follow-up letter after one week</w:t>
            </w:r>
            <w:r>
              <w:t xml:space="preserve">, </w:t>
            </w:r>
            <w:r w:rsidRPr="00707E49">
              <w:t>follow-up survey mailing after two weeks</w:t>
            </w:r>
            <w:r>
              <w:t>.</w:t>
            </w:r>
          </w:p>
        </w:tc>
        <w:tc>
          <w:tcPr>
            <w:tcW w:w="1793" w:type="dxa"/>
            <w:gridSpan w:val="2"/>
          </w:tcPr>
          <w:p w14:paraId="3A0AF59D" w14:textId="77777777" w:rsidR="00A41B57" w:rsidRPr="00707E49" w:rsidRDefault="00A41B57" w:rsidP="005C1AC7">
            <w:pPr>
              <w:rPr>
                <w:b/>
                <w:bCs/>
              </w:rPr>
            </w:pPr>
            <w:r w:rsidRPr="00707E49">
              <w:rPr>
                <w:b/>
                <w:bCs/>
              </w:rPr>
              <w:t>Statistically significant differences</w:t>
            </w:r>
            <w:r>
              <w:rPr>
                <w:b/>
                <w:bCs/>
              </w:rPr>
              <w:t xml:space="preserve"> by survey design features</w:t>
            </w:r>
          </w:p>
          <w:p w14:paraId="517D6C83" w14:textId="77777777" w:rsidR="00A41B57" w:rsidRPr="00707E49" w:rsidRDefault="00A41B57" w:rsidP="005C1AC7">
            <w:r>
              <w:t xml:space="preserve">Small white: </w:t>
            </w:r>
            <w:r w:rsidRPr="00707E49">
              <w:t xml:space="preserve">68.4% </w:t>
            </w:r>
          </w:p>
          <w:p w14:paraId="53B8CDAF" w14:textId="77777777" w:rsidR="00A41B57" w:rsidRPr="00707E49" w:rsidRDefault="00A41B57" w:rsidP="005C1AC7">
            <w:r>
              <w:t xml:space="preserve">Small blue: </w:t>
            </w:r>
            <w:r w:rsidRPr="00707E49">
              <w:t xml:space="preserve">62.3% </w:t>
            </w:r>
          </w:p>
          <w:p w14:paraId="73B78238" w14:textId="77777777" w:rsidR="00A41B57" w:rsidRPr="00707E49" w:rsidRDefault="00A41B57" w:rsidP="005C1AC7">
            <w:r>
              <w:t xml:space="preserve">Large white: </w:t>
            </w:r>
            <w:r w:rsidRPr="00707E49">
              <w:t xml:space="preserve">62.7% </w:t>
            </w:r>
          </w:p>
          <w:p w14:paraId="620BA1C4" w14:textId="77777777" w:rsidR="00A41B57" w:rsidRPr="00707E49" w:rsidRDefault="00A41B57" w:rsidP="005C1AC7">
            <w:r>
              <w:t xml:space="preserve">Large blue: </w:t>
            </w:r>
            <w:r w:rsidRPr="00707E49">
              <w:t xml:space="preserve">68.6% </w:t>
            </w:r>
          </w:p>
        </w:tc>
        <w:tc>
          <w:tcPr>
            <w:tcW w:w="2156" w:type="dxa"/>
          </w:tcPr>
          <w:p w14:paraId="7349CD1E" w14:textId="77777777" w:rsidR="00A41B57" w:rsidRPr="00707E49" w:rsidRDefault="00A41B57" w:rsidP="005C1AC7">
            <w:pPr>
              <w:rPr>
                <w:b/>
                <w:bCs/>
              </w:rPr>
            </w:pPr>
            <w:r w:rsidRPr="00707E49">
              <w:rPr>
                <w:b/>
                <w:bCs/>
              </w:rPr>
              <w:t xml:space="preserve">No statistically significant differences by age, </w:t>
            </w:r>
            <w:r>
              <w:rPr>
                <w:b/>
                <w:bCs/>
              </w:rPr>
              <w:t>sex</w:t>
            </w:r>
            <w:r w:rsidRPr="00707E49">
              <w:rPr>
                <w:b/>
                <w:bCs/>
              </w:rPr>
              <w:t xml:space="preserve"> or race </w:t>
            </w:r>
          </w:p>
        </w:tc>
      </w:tr>
      <w:tr w:rsidR="00A41B57" w:rsidRPr="00707E49" w14:paraId="08BE014D" w14:textId="77777777" w:rsidTr="00192643">
        <w:tc>
          <w:tcPr>
            <w:tcW w:w="1949" w:type="dxa"/>
          </w:tcPr>
          <w:p w14:paraId="7C0700FB" w14:textId="77777777" w:rsidR="00A41B57" w:rsidRPr="00707E49" w:rsidRDefault="00A41B57" w:rsidP="005C1AC7">
            <w:r w:rsidRPr="00707E49">
              <w:t>Bergeson 2013</w:t>
            </w:r>
            <w:r>
              <w:t xml:space="preserve"> </w:t>
            </w:r>
            <w:r>
              <w:fldChar w:fldCharType="begin"/>
            </w:r>
            <w:r>
              <w:instrText xml:space="preserve"> ADDIN EN.CITE &lt;EndNote&gt;&lt;Cite&gt;&lt;Author&gt;Bergeson&lt;/Author&gt;&lt;Year&gt;2013&lt;/Year&gt;&lt;RecNum&gt;303&lt;/RecNum&gt;&lt;DisplayText&gt;&lt;style face="superscript"&gt;39&lt;/style&gt;&lt;/DisplayText&gt;&lt;record&gt;&lt;rec-number&gt;303&lt;/rec-number&gt;&lt;foreign-keys&gt;&lt;key app="EN" db-id="v5ws2tfrzzxe5qefdeova907rdspxxfsvxae" timestamp="1581019137"&gt;303&lt;/key&gt;&lt;/foreign-keys&gt;&lt;ref-type name="Journal Article"&gt;17&lt;/ref-type&gt;&lt;contributors&gt;&lt;authors&gt;&lt;author&gt;Bergeson, S. C.&lt;/author&gt;&lt;author&gt;Gray, J.&lt;/author&gt;&lt;author&gt;Ehrmantraut, L. A.&lt;/author&gt;&lt;author&gt;Laibson, T.&lt;/author&gt;&lt;author&gt;Hays, R. D.&lt;/author&gt;&lt;/authors&gt;&lt;/contributors&gt;&lt;auth-address&gt;Allina Health, Mail route 10307, Minneapolis, Minnesota, USA.&lt;/auth-address&gt;&lt;titles&gt;&lt;title&gt;Comparing web-based with mail survey administration of the Consumer Assessment of Healthcare Providers and Systems (CAHPS((R))) clinician and group survey&lt;/title&gt;&lt;secondary-title&gt;Prim Health Care&lt;/secondary-title&gt;&lt;alt-title&gt;Primary health care : open access&lt;/alt-title&gt;&lt;/titles&gt;&lt;periodical&gt;&lt;full-title&gt;Prim Health Care&lt;/full-title&gt;&lt;abbr-1&gt;Primary health care : open access&lt;/abbr-1&gt;&lt;/periodical&gt;&lt;alt-periodical&gt;&lt;full-title&gt;Prim Health Care&lt;/full-title&gt;&lt;abbr-1&gt;Primary health care : open access&lt;/abbr-1&gt;&lt;/alt-periodical&gt;&lt;volume&gt;3.&lt;/volume&gt;&lt;edition&gt;2013/10/01&lt;/edition&gt;&lt;keywords&gt;&lt;keyword&gt;Cahps(r)&lt;/keyword&gt;&lt;keyword&gt;Consumer assessments&lt;/keyword&gt;&lt;keyword&gt;Mode effects&lt;/keyword&gt;&lt;keyword&gt;Patient evaluation of health care&lt;/keyword&gt;&lt;/keywords&gt;&lt;dates&gt;&lt;year&gt;2013&lt;/year&gt;&lt;pub-dates&gt;&lt;date&gt;Apr 15&lt;/date&gt;&lt;/pub-dates&gt;&lt;/dates&gt;&lt;isbn&gt;2167-1079 (Print)&amp;#xD;2167-1079&lt;/isbn&gt;&lt;accession-num&gt;24078901&lt;/accession-num&gt;&lt;urls&gt;&lt;/urls&gt;&lt;custom2&gt;PMC3783026&lt;/custom2&gt;&lt;custom6&gt;NIHMS492268&lt;/custom6&gt;&lt;electronic-resource-num&gt;10.4172/2167-1079.1000132&lt;/electronic-resource-num&gt;&lt;remote-database-provider&gt;NLM&lt;/remote-database-provider&gt;&lt;language&gt;eng&lt;/language&gt;&lt;/record&gt;&lt;/Cite&gt;&lt;/EndNote&gt;</w:instrText>
            </w:r>
            <w:r>
              <w:fldChar w:fldCharType="separate"/>
            </w:r>
            <w:r w:rsidRPr="00667B74">
              <w:rPr>
                <w:noProof/>
                <w:vertAlign w:val="superscript"/>
              </w:rPr>
              <w:t>39</w:t>
            </w:r>
            <w:r>
              <w:fldChar w:fldCharType="end"/>
            </w:r>
          </w:p>
        </w:tc>
        <w:tc>
          <w:tcPr>
            <w:tcW w:w="1736" w:type="dxa"/>
          </w:tcPr>
          <w:p w14:paraId="33BDA016" w14:textId="77777777" w:rsidR="00A41B57" w:rsidRPr="00707E49" w:rsidRDefault="00A41B57" w:rsidP="005C1AC7">
            <w:r w:rsidRPr="00707E49">
              <w:t>Patients age 18+ with on-</w:t>
            </w:r>
            <w:r w:rsidRPr="00707E49">
              <w:lastRenderedPageBreak/>
              <w:t>file email addresses who had visited one of six primary care clinics in Minnesota</w:t>
            </w:r>
          </w:p>
          <w:p w14:paraId="0CB32C0F" w14:textId="77777777" w:rsidR="00A41B57" w:rsidRPr="00707E49" w:rsidRDefault="00A41B57" w:rsidP="005C1AC7"/>
        </w:tc>
        <w:tc>
          <w:tcPr>
            <w:tcW w:w="1723" w:type="dxa"/>
          </w:tcPr>
          <w:p w14:paraId="50ADFA8A" w14:textId="77777777" w:rsidR="00A41B57" w:rsidRPr="00707E49" w:rsidRDefault="00A41B57" w:rsidP="005C1AC7">
            <w:r>
              <w:lastRenderedPageBreak/>
              <w:t xml:space="preserve">Total: </w:t>
            </w:r>
            <w:r w:rsidRPr="00707E49">
              <w:t>9,313</w:t>
            </w:r>
          </w:p>
          <w:p w14:paraId="3D7157B9" w14:textId="77777777" w:rsidR="00A41B57" w:rsidRDefault="00A41B57" w:rsidP="005C1AC7">
            <w:r>
              <w:t xml:space="preserve">Web: </w:t>
            </w:r>
            <w:r w:rsidRPr="00707E49">
              <w:t>6,105</w:t>
            </w:r>
          </w:p>
          <w:p w14:paraId="403F3B02" w14:textId="77777777" w:rsidR="00A41B57" w:rsidRPr="00707E49" w:rsidRDefault="00A41B57" w:rsidP="005C1AC7">
            <w:r>
              <w:lastRenderedPageBreak/>
              <w:t xml:space="preserve">Mail: </w:t>
            </w:r>
            <w:r w:rsidRPr="00707E49">
              <w:t>3,208</w:t>
            </w:r>
          </w:p>
        </w:tc>
        <w:tc>
          <w:tcPr>
            <w:tcW w:w="1770" w:type="dxa"/>
          </w:tcPr>
          <w:p w14:paraId="54C79DA8" w14:textId="77777777" w:rsidR="00A41B57" w:rsidRPr="00707E49" w:rsidRDefault="00A41B57" w:rsidP="005C1AC7">
            <w:r w:rsidRPr="00707E49">
              <w:lastRenderedPageBreak/>
              <w:t xml:space="preserve">CAHPS Clinician and </w:t>
            </w:r>
            <w:r w:rsidRPr="00707E49">
              <w:lastRenderedPageBreak/>
              <w:t>Group hybrid survey (visit-based)</w:t>
            </w:r>
          </w:p>
        </w:tc>
        <w:tc>
          <w:tcPr>
            <w:tcW w:w="2864" w:type="dxa"/>
          </w:tcPr>
          <w:p w14:paraId="08F81F62" w14:textId="77777777" w:rsidR="00A41B57" w:rsidRPr="00707E49" w:rsidRDefault="00A41B57" w:rsidP="005C1AC7">
            <w:r w:rsidRPr="00707E49">
              <w:lastRenderedPageBreak/>
              <w:t>Modes tested:</w:t>
            </w:r>
          </w:p>
          <w:p w14:paraId="31D8B4EA" w14:textId="77777777" w:rsidR="00A41B57" w:rsidRPr="00707E49" w:rsidRDefault="00A41B57" w:rsidP="00A41B57">
            <w:pPr>
              <w:pStyle w:val="ListParagraph"/>
              <w:numPr>
                <w:ilvl w:val="0"/>
                <w:numId w:val="4"/>
              </w:numPr>
            </w:pPr>
            <w:r w:rsidRPr="00707E49">
              <w:lastRenderedPageBreak/>
              <w:t>Web mode</w:t>
            </w:r>
            <w:r>
              <w:t xml:space="preserve"> included</w:t>
            </w:r>
            <w:r w:rsidRPr="00707E49">
              <w:t xml:space="preserve"> an email with a link to the website, and an entry code. Follow-up emails were sent </w:t>
            </w:r>
            <w:r>
              <w:t>three</w:t>
            </w:r>
            <w:r w:rsidRPr="00707E49">
              <w:t xml:space="preserve"> and </w:t>
            </w:r>
            <w:r>
              <w:t>eight</w:t>
            </w:r>
            <w:r w:rsidRPr="00707E49">
              <w:t xml:space="preserve"> days after the initial email</w:t>
            </w:r>
            <w:r>
              <w:t>.</w:t>
            </w:r>
          </w:p>
          <w:p w14:paraId="61A14554" w14:textId="77777777" w:rsidR="00A41B57" w:rsidRPr="00707E49" w:rsidRDefault="00A41B57" w:rsidP="00A41B57">
            <w:pPr>
              <w:pStyle w:val="ListParagraph"/>
              <w:numPr>
                <w:ilvl w:val="0"/>
                <w:numId w:val="4"/>
              </w:numPr>
            </w:pPr>
            <w:r w:rsidRPr="00707E49">
              <w:t xml:space="preserve">Mail </w:t>
            </w:r>
            <w:r>
              <w:t>mode initial mailing and f</w:t>
            </w:r>
            <w:r w:rsidRPr="00707E49">
              <w:t xml:space="preserve">ollow-up </w:t>
            </w:r>
            <w:r>
              <w:t xml:space="preserve">survey mailing after </w:t>
            </w:r>
            <w:r w:rsidRPr="00707E49">
              <w:t>two weeks</w:t>
            </w:r>
            <w:r>
              <w:t>.</w:t>
            </w:r>
          </w:p>
        </w:tc>
        <w:tc>
          <w:tcPr>
            <w:tcW w:w="1793" w:type="dxa"/>
            <w:gridSpan w:val="2"/>
          </w:tcPr>
          <w:p w14:paraId="02ED9CEF" w14:textId="77777777" w:rsidR="00A41B57" w:rsidRPr="00707E49" w:rsidRDefault="00A41B57" w:rsidP="005C1AC7">
            <w:pPr>
              <w:ind w:right="-85"/>
              <w:rPr>
                <w:b/>
                <w:bCs/>
              </w:rPr>
            </w:pPr>
            <w:r>
              <w:rPr>
                <w:b/>
                <w:bCs/>
              </w:rPr>
              <w:lastRenderedPageBreak/>
              <w:t xml:space="preserve">Statistically significant </w:t>
            </w:r>
            <w:r>
              <w:rPr>
                <w:b/>
                <w:bCs/>
              </w:rPr>
              <w:lastRenderedPageBreak/>
              <w:t>differences by mode</w:t>
            </w:r>
          </w:p>
          <w:p w14:paraId="70AA2223" w14:textId="77777777" w:rsidR="00A41B57" w:rsidRPr="00707E49" w:rsidRDefault="00A41B57" w:rsidP="005C1AC7">
            <w:r>
              <w:t xml:space="preserve">Web: </w:t>
            </w:r>
            <w:r w:rsidRPr="00707E49">
              <w:t>14%</w:t>
            </w:r>
          </w:p>
          <w:p w14:paraId="49EC8417" w14:textId="77777777" w:rsidR="00A41B57" w:rsidRPr="00707E49" w:rsidRDefault="00A41B57" w:rsidP="005C1AC7">
            <w:r>
              <w:t xml:space="preserve">Mail: </w:t>
            </w:r>
            <w:r w:rsidRPr="00707E49">
              <w:t>33%</w:t>
            </w:r>
          </w:p>
          <w:p w14:paraId="11943C00" w14:textId="77777777" w:rsidR="00A41B57" w:rsidRPr="00707E49" w:rsidRDefault="00A41B57" w:rsidP="005C1AC7"/>
        </w:tc>
        <w:tc>
          <w:tcPr>
            <w:tcW w:w="2156" w:type="dxa"/>
          </w:tcPr>
          <w:p w14:paraId="7ECE9713" w14:textId="77777777" w:rsidR="00A41B57" w:rsidRPr="00707E49" w:rsidRDefault="00A41B57" w:rsidP="005C1AC7">
            <w:r w:rsidRPr="00707E49">
              <w:rPr>
                <w:b/>
                <w:bCs/>
              </w:rPr>
              <w:lastRenderedPageBreak/>
              <w:t xml:space="preserve">Statistically significant </w:t>
            </w:r>
            <w:r w:rsidRPr="00707E49">
              <w:rPr>
                <w:b/>
                <w:bCs/>
              </w:rPr>
              <w:lastRenderedPageBreak/>
              <w:t>differences by sex and age</w:t>
            </w:r>
            <w:r w:rsidRPr="00707E49">
              <w:t xml:space="preserve"> </w:t>
            </w:r>
          </w:p>
          <w:p w14:paraId="5686B441" w14:textId="77777777" w:rsidR="00A41B57" w:rsidRPr="00707E49" w:rsidRDefault="00A41B57" w:rsidP="005C1AC7">
            <w:r w:rsidRPr="00707E49">
              <w:t>Females and those under age 65 were more likely to respond via the web</w:t>
            </w:r>
            <w:r>
              <w:t xml:space="preserve"> than males and those 65 or older, respectively</w:t>
            </w:r>
            <w:r w:rsidRPr="00707E49">
              <w:t>.</w:t>
            </w:r>
          </w:p>
        </w:tc>
      </w:tr>
      <w:tr w:rsidR="00A41B57" w:rsidRPr="00707E49" w14:paraId="0312A241" w14:textId="77777777" w:rsidTr="00192643">
        <w:tc>
          <w:tcPr>
            <w:tcW w:w="1949" w:type="dxa"/>
          </w:tcPr>
          <w:p w14:paraId="7C4498B9" w14:textId="77777777" w:rsidR="00A41B57" w:rsidRPr="00707E49" w:rsidRDefault="00A41B57" w:rsidP="005C1AC7">
            <w:r w:rsidRPr="00707E49">
              <w:lastRenderedPageBreak/>
              <w:t>Brown 1999</w:t>
            </w:r>
            <w:r>
              <w:t xml:space="preserve"> </w:t>
            </w:r>
            <w:r>
              <w:fldChar w:fldCharType="begin">
                <w:fldData xml:space="preserve">PEVuZE5vdGU+PENpdGU+PEF1dGhvcj5Ccm93bjwvQXV0aG9yPjxZZWFyPjE5OTk8L1llYXI+PFJl
Y051bT45MTA8L1JlY051bT48RGlzcGxheVRleHQ+PHN0eWxlIGZhY2U9InN1cGVyc2NyaXB0Ij4z
MTwvc3R5bGU+PC9EaXNwbGF5VGV4dD48cmVjb3JkPjxyZWMtbnVtYmVyPjkxMDwvcmVjLW51bWJl
cj48Zm9yZWlnbi1rZXlzPjxrZXkgYXBwPSJFTiIgZGItaWQ9InY1d3MydGZyenp4ZTVxZWZkZW92
YTkwN3Jkc3B4eGZzdnhhZSIgdGltZXN0YW1wPSIxNTgxMDE5MTM3Ij45MTA8L2tleT48L2ZvcmVp
Z24ta2V5cz48cmVmLXR5cGUgbmFtZT0iSm91cm5hbCBBcnRpY2xlIj4xNzwvcmVmLXR5cGU+PGNv
bnRyaWJ1dG9ycz48YXV0aG9ycz48YXV0aG9yPkJyb3duLCBKLiBBLjwvYXV0aG9yPjxhdXRob3I+
TmVkZXJlbmQsIFMuIEUuPC9hdXRob3I+PGF1dGhvcj5IYXlzLCBSLiBELjwvYXV0aG9yPjxhdXRo
b3I+U2hvcnQsIFAuIEYuPC9hdXRob3I+PGF1dGhvcj5GYXJsZXksIEQuIE8uPC9hdXRob3I+PC9h
dXRob3JzPjwvY29udHJpYnV0b3JzPjxhdXRoLWFkZHJlc3M+UkFORCwgU2FudGEgTW9uaWNhLCBD
QSA5MDQwNy0yMTM4LCBVU0EuIEp1bGlldkJyb3duQHJhbmQub3JnPC9hdXRoLWFkZHJlc3M+PHRp
dGxlcz48dGl0bGU+U3BlY2lhbCBpc3N1ZXMgaW4gYXNzZXNzaW5nIGNhcmUgb2YgTWVkaWNhaWQg
cmVjaXBpZW50czwvdGl0bGU+PHNlY29uZGFyeS10aXRsZT5NZWQgQ2FyZTwvc2Vjb25kYXJ5LXRp
dGxlPjxhbHQtdGl0bGU+TWVkaWNhbCBjYXJlPC9hbHQtdGl0bGU+PC90aXRsZXM+PHBlcmlvZGlj
YWw+PGZ1bGwtdGl0bGU+TWVkIENhcmU8L2Z1bGwtdGl0bGU+PGFiYnItMT5NZWRpY2FsIGNhcmU8
L2FiYnItMT48L3BlcmlvZGljYWw+PGFsdC1wZXJpb2RpY2FsPjxmdWxsLXRpdGxlPk1lZCBDYXJl
PC9mdWxsLXRpdGxlPjxhYmJyLTE+TWVkaWNhbCBjYXJlPC9hYmJyLTE+PC9hbHQtcGVyaW9kaWNh
bD48cGFnZXM+TXM3OS04ODwvcGFnZXM+PHZvbHVtZT4zNzwvdm9sdW1lPjxudW1iZXI+MyBTdXBw
bDwvbnVtYmVyPjxlZGl0aW9uPjE5OTkvMDMvMzE8L2VkaXRpb24+PGtleXdvcmRzPjxrZXl3b3Jk
PkFkdWx0PC9rZXl3b3JkPjxrZXl3b3JkPkNhbGlmb3JuaWE8L2tleXdvcmQ+PGtleXdvcmQ+Q29n
bml0aW9uPC9rZXl3b3JkPjxrZXl3b3JkPkNvbnN1bWVyIEJlaGF2aW9yLypzdGF0aXN0aWNzICZh
bXA7IG51bWVyaWNhbCBkYXRhPC9rZXl3b3JkPjxrZXl3b3JkPkRhdGEgQ29sbGVjdGlvbi8qbWV0
aG9kcy9zdGFuZGFyZHM8L2tleXdvcmQ+PGtleXdvcmQ+RWR1Y2F0aW9uYWwgU3RhdHVzPC9rZXl3
b3JkPjxrZXl3b3JkPkZlbWFsZTwva2V5d29yZD48a2V5d29yZD5Gb2N1cyBHcm91cHM8L2tleXdv
cmQ+PGtleXdvcmQ+SGVhbHRoIENhcmUgU3VydmV5cy8qbWV0aG9kcy9zdGFuZGFyZHM8L2tleXdv
cmQ+PGtleXdvcmQ+SHVtYW5zPC9rZXl3b3JkPjxrZXl3b3JkPkludGVydmlld3MgYXMgVG9waWM8
L2tleXdvcmQ+PGtleXdvcmQ+TWVkaWNhaWQvKnN0YW5kYXJkcy9zdGF0aXN0aWNzICZhbXA7IG51
bWVyaWNhbCBkYXRhPC9rZXl3b3JkPjxrZXl3b3JkPipRdWFsaXR5IG9mIEhlYWx0aCBDYXJlPC9r
ZXl3b3JkPjxrZXl3b3JkPlJlcHJvZHVjaWJpbGl0eSBvZiBSZXN1bHRzPC9rZXl3b3JkPjxrZXl3
b3JkPlN1cnZleXMgYW5kIFF1ZXN0aW9ubmFpcmVzL3N0YW5kYXJkczwva2V5d29yZD48a2V5d29y
ZD5UZWxlcGhvbmU8L2tleXdvcmQ+PGtleXdvcmQ+VW5pdGVkIFN0YXRlczwva2V5d29yZD48a2V5
d29yZD5Vbml0ZWQgU3RhdGVzIEFnZW5jeSBmb3IgSGVhbHRoY2FyZSBSZXNlYXJjaCBhbmQgUXVh
bGl0eTwva2V5d29yZD48L2tleXdvcmRzPjxkYXRlcz48eWVhcj4xOTk5PC95ZWFyPjxwdWItZGF0
ZXM+PGRhdGU+TWFyPC9kYXRlPjwvcHViLWRhdGVzPjwvZGF0ZXM+PGlzYm4+MDAyNS03MDc5IChQ
cmludCkmI3hEOzAwMjUtNzA3OTwvaXNibj48YWNjZXNzaW9uLW51bT4xMDA5ODU2MjwvYWNjZXNz
aW9uLW51bT48dXJscz48L3VybHM+PGVsZWN0cm9uaWMtcmVzb3VyY2UtbnVtPjEwLjEwOTcvMDAw
MDU2NTAtMTk5OTAzMDAxLTAwMDA5PC9lbGVjdHJvbmljLXJlc291cmNlLW51bT48cmVtb3RlLWRh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PEVuZE5vdGU+PENpdGU+PEF1dGhvcj5Ccm93bjwvQXV0aG9yPjxZZWFyPjE5OTk8L1llYXI+PFJl
Y051bT45MTA8L1JlY051bT48RGlzcGxheVRleHQ+PHN0eWxlIGZhY2U9InN1cGVyc2NyaXB0Ij4z
MTwvc3R5bGU+PC9EaXNwbGF5VGV4dD48cmVjb3JkPjxyZWMtbnVtYmVyPjkxMDwvcmVjLW51bWJl
cj48Zm9yZWlnbi1rZXlzPjxrZXkgYXBwPSJFTiIgZGItaWQ9InY1d3MydGZyenp4ZTVxZWZkZW92
YTkwN3Jkc3B4eGZzdnhhZSIgdGltZXN0YW1wPSIxNTgxMDE5MTM3Ij45MTA8L2tleT48L2ZvcmVp
Z24ta2V5cz48cmVmLXR5cGUgbmFtZT0iSm91cm5hbCBBcnRpY2xlIj4xNzwvcmVmLXR5cGU+PGNv
bnRyaWJ1dG9ycz48YXV0aG9ycz48YXV0aG9yPkJyb3duLCBKLiBBLjwvYXV0aG9yPjxhdXRob3I+
TmVkZXJlbmQsIFMuIEUuPC9hdXRob3I+PGF1dGhvcj5IYXlzLCBSLiBELjwvYXV0aG9yPjxhdXRo
b3I+U2hvcnQsIFAuIEYuPC9hdXRob3I+PGF1dGhvcj5GYXJsZXksIEQuIE8uPC9hdXRob3I+PC9h
dXRob3JzPjwvY29udHJpYnV0b3JzPjxhdXRoLWFkZHJlc3M+UkFORCwgU2FudGEgTW9uaWNhLCBD
QSA5MDQwNy0yMTM4LCBVU0EuIEp1bGlldkJyb3duQHJhbmQub3JnPC9hdXRoLWFkZHJlc3M+PHRp
dGxlcz48dGl0bGU+U3BlY2lhbCBpc3N1ZXMgaW4gYXNzZXNzaW5nIGNhcmUgb2YgTWVkaWNhaWQg
cmVjaXBpZW50czwvdGl0bGU+PHNlY29uZGFyeS10aXRsZT5NZWQgQ2FyZTwvc2Vjb25kYXJ5LXRp
dGxlPjxhbHQtdGl0bGU+TWVkaWNhbCBjYXJlPC9hbHQtdGl0bGU+PC90aXRsZXM+PHBlcmlvZGlj
YWw+PGZ1bGwtdGl0bGU+TWVkIENhcmU8L2Z1bGwtdGl0bGU+PGFiYnItMT5NZWRpY2FsIGNhcmU8
L2FiYnItMT48L3BlcmlvZGljYWw+PGFsdC1wZXJpb2RpY2FsPjxmdWxsLXRpdGxlPk1lZCBDYXJl
PC9mdWxsLXRpdGxlPjxhYmJyLTE+TWVkaWNhbCBjYXJlPC9hYmJyLTE+PC9hbHQtcGVyaW9kaWNh
bD48cGFnZXM+TXM3OS04ODwvcGFnZXM+PHZvbHVtZT4zNzwvdm9sdW1lPjxudW1iZXI+MyBTdXBw
bDwvbnVtYmVyPjxlZGl0aW9uPjE5OTkvMDMvMzE8L2VkaXRpb24+PGtleXdvcmRzPjxrZXl3b3Jk
PkFkdWx0PC9rZXl3b3JkPjxrZXl3b3JkPkNhbGlmb3JuaWE8L2tleXdvcmQ+PGtleXdvcmQ+Q29n
bml0aW9uPC9rZXl3b3JkPjxrZXl3b3JkPkNvbnN1bWVyIEJlaGF2aW9yLypzdGF0aXN0aWNzICZh
bXA7IG51bWVyaWNhbCBkYXRhPC9rZXl3b3JkPjxrZXl3b3JkPkRhdGEgQ29sbGVjdGlvbi8qbWV0
aG9kcy9zdGFuZGFyZHM8L2tleXdvcmQ+PGtleXdvcmQ+RWR1Y2F0aW9uYWwgU3RhdHVzPC9rZXl3
b3JkPjxrZXl3b3JkPkZlbWFsZTwva2V5d29yZD48a2V5d29yZD5Gb2N1cyBHcm91cHM8L2tleXdv
cmQ+PGtleXdvcmQ+SGVhbHRoIENhcmUgU3VydmV5cy8qbWV0aG9kcy9zdGFuZGFyZHM8L2tleXdv
cmQ+PGtleXdvcmQ+SHVtYW5zPC9rZXl3b3JkPjxrZXl3b3JkPkludGVydmlld3MgYXMgVG9waWM8
L2tleXdvcmQ+PGtleXdvcmQ+TWVkaWNhaWQvKnN0YW5kYXJkcy9zdGF0aXN0aWNzICZhbXA7IG51
bWVyaWNhbCBkYXRhPC9rZXl3b3JkPjxrZXl3b3JkPipRdWFsaXR5IG9mIEhlYWx0aCBDYXJlPC9r
ZXl3b3JkPjxrZXl3b3JkPlJlcHJvZHVjaWJpbGl0eSBvZiBSZXN1bHRzPC9rZXl3b3JkPjxrZXl3
b3JkPlN1cnZleXMgYW5kIFF1ZXN0aW9ubmFpcmVzL3N0YW5kYXJkczwva2V5d29yZD48a2V5d29y
ZD5UZWxlcGhvbmU8L2tleXdvcmQ+PGtleXdvcmQ+VW5pdGVkIFN0YXRlczwva2V5d29yZD48a2V5
d29yZD5Vbml0ZWQgU3RhdGVzIEFnZW5jeSBmb3IgSGVhbHRoY2FyZSBSZXNlYXJjaCBhbmQgUXVh
bGl0eTwva2V5d29yZD48L2tleXdvcmRzPjxkYXRlcz48eWVhcj4xOTk5PC95ZWFyPjxwdWItZGF0
ZXM+PGRhdGU+TWFyPC9kYXRlPjwvcHViLWRhdGVzPjwvZGF0ZXM+PGlzYm4+MDAyNS03MDc5IChQ
cmludCkmI3hEOzAwMjUtNzA3OTwvaXNibj48YWNjZXNzaW9uLW51bT4xMDA5ODU2MjwvYWNjZXNz
aW9uLW51bT48dXJscz48L3VybHM+PGVsZWN0cm9uaWMtcmVzb3VyY2UtbnVtPjEwLjEwOTcvMDAw
MDU2NTAtMTk5OTAzMDAxLTAwMDA5PC9lbGVjdHJvbmljLXJlc291cmNlLW51bT48cmVtb3RlLWRh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sidRPr="00667B74">
              <w:rPr>
                <w:noProof/>
                <w:vertAlign w:val="superscript"/>
              </w:rPr>
              <w:t>31</w:t>
            </w:r>
            <w:r>
              <w:fldChar w:fldCharType="end"/>
            </w:r>
          </w:p>
        </w:tc>
        <w:tc>
          <w:tcPr>
            <w:tcW w:w="1736" w:type="dxa"/>
          </w:tcPr>
          <w:p w14:paraId="6EA3E26C" w14:textId="77777777" w:rsidR="00A41B57" w:rsidRPr="00707E49" w:rsidRDefault="00A41B57" w:rsidP="005C1AC7">
            <w:r w:rsidRPr="00707E49">
              <w:t>Adults and children receiving both Medicaid and Aid to Families with Dependent Children, including enrollees in both HMOs and primary case management, in Los Angeles County and Oklahoma</w:t>
            </w:r>
          </w:p>
        </w:tc>
        <w:tc>
          <w:tcPr>
            <w:tcW w:w="1723" w:type="dxa"/>
          </w:tcPr>
          <w:p w14:paraId="203234C2" w14:textId="77777777" w:rsidR="00A41B57" w:rsidRPr="00707E49" w:rsidRDefault="00A41B57" w:rsidP="005C1AC7">
            <w:r>
              <w:t xml:space="preserve">Total: </w:t>
            </w:r>
            <w:r w:rsidRPr="00707E49">
              <w:t>930</w:t>
            </w:r>
          </w:p>
          <w:p w14:paraId="411EC321" w14:textId="77777777" w:rsidR="00A41B57" w:rsidRPr="00707E49" w:rsidRDefault="00A41B57" w:rsidP="005C1AC7">
            <w:r>
              <w:t xml:space="preserve">Telephone: </w:t>
            </w:r>
            <w:r w:rsidRPr="00707E49">
              <w:t xml:space="preserve">317 </w:t>
            </w:r>
          </w:p>
          <w:p w14:paraId="54309BDC" w14:textId="77777777" w:rsidR="00A41B57" w:rsidRPr="00707E49" w:rsidRDefault="00A41B57" w:rsidP="005C1AC7">
            <w:r>
              <w:t xml:space="preserve">Mail with telephone follow-up: </w:t>
            </w:r>
            <w:r w:rsidRPr="00707E49">
              <w:t>313</w:t>
            </w:r>
          </w:p>
          <w:p w14:paraId="67D81CB6" w14:textId="77777777" w:rsidR="00A41B57" w:rsidRPr="00707E49" w:rsidRDefault="00A41B57" w:rsidP="005C1AC7">
            <w:r>
              <w:t>Tele</w:t>
            </w:r>
            <w:r w:rsidRPr="00707E49">
              <w:t>phone with enhanced locating procedures</w:t>
            </w:r>
            <w:r>
              <w:t>: 300</w:t>
            </w:r>
            <w:r w:rsidRPr="00707E49">
              <w:t xml:space="preserve"> </w:t>
            </w:r>
          </w:p>
        </w:tc>
        <w:tc>
          <w:tcPr>
            <w:tcW w:w="1770" w:type="dxa"/>
          </w:tcPr>
          <w:p w14:paraId="68D2717E" w14:textId="77777777" w:rsidR="00A41B57" w:rsidRPr="00707E49" w:rsidRDefault="00A41B57" w:rsidP="005C1AC7">
            <w:r w:rsidRPr="00707E49">
              <w:t>CAHPS Medicaid consumer survey</w:t>
            </w:r>
          </w:p>
        </w:tc>
        <w:tc>
          <w:tcPr>
            <w:tcW w:w="2864" w:type="dxa"/>
          </w:tcPr>
          <w:p w14:paraId="6C58E6E2" w14:textId="77777777" w:rsidR="00A41B57" w:rsidRPr="00707E49" w:rsidRDefault="00A41B57" w:rsidP="005C1AC7">
            <w:r w:rsidRPr="00707E49">
              <w:t xml:space="preserve">Modes tested: </w:t>
            </w:r>
          </w:p>
          <w:p w14:paraId="299E4C76" w14:textId="77777777" w:rsidR="00A41B57" w:rsidRPr="00707E49" w:rsidRDefault="00A41B57" w:rsidP="00A41B57">
            <w:pPr>
              <w:pStyle w:val="ListParagraph"/>
              <w:numPr>
                <w:ilvl w:val="0"/>
                <w:numId w:val="4"/>
              </w:numPr>
            </w:pPr>
            <w:r>
              <w:t>Telep</w:t>
            </w:r>
            <w:r w:rsidRPr="00707E49">
              <w:t>hone</w:t>
            </w:r>
            <w:r>
              <w:t xml:space="preserve"> mode, including up to 26 calls</w:t>
            </w:r>
          </w:p>
          <w:p w14:paraId="38E8151F" w14:textId="77777777" w:rsidR="00A41B57" w:rsidRPr="00707E49" w:rsidRDefault="00A41B57" w:rsidP="00A41B57">
            <w:pPr>
              <w:pStyle w:val="ListParagraph"/>
              <w:numPr>
                <w:ilvl w:val="0"/>
                <w:numId w:val="4"/>
              </w:numPr>
            </w:pPr>
            <w:r>
              <w:t>Mail with telephone follow-up</w:t>
            </w:r>
            <w:r w:rsidRPr="00707E49">
              <w:t>, beginning with three survey</w:t>
            </w:r>
            <w:r>
              <w:t xml:space="preserve"> mailings, t</w:t>
            </w:r>
            <w:r w:rsidRPr="00707E49">
              <w:t>elephone</w:t>
            </w:r>
            <w:r>
              <w:t xml:space="preserve"> </w:t>
            </w:r>
            <w:r w:rsidRPr="00707E49">
              <w:t>follow</w:t>
            </w:r>
            <w:r>
              <w:t>-</w:t>
            </w:r>
            <w:r w:rsidRPr="00707E49">
              <w:t>up</w:t>
            </w:r>
            <w:r>
              <w:t>.</w:t>
            </w:r>
          </w:p>
          <w:p w14:paraId="3A7F2054" w14:textId="77777777" w:rsidR="00A41B57" w:rsidRPr="00707E49" w:rsidRDefault="00A41B57" w:rsidP="00A41B57">
            <w:pPr>
              <w:pStyle w:val="ListParagraph"/>
              <w:numPr>
                <w:ilvl w:val="0"/>
                <w:numId w:val="4"/>
              </w:numPr>
            </w:pPr>
            <w:r w:rsidRPr="00707E49">
              <w:t xml:space="preserve">Enhanced </w:t>
            </w:r>
            <w:r>
              <w:t>tele</w:t>
            </w:r>
            <w:r w:rsidRPr="00707E49">
              <w:t>phone mode included search for updated address</w:t>
            </w:r>
            <w:r>
              <w:t xml:space="preserve"> through national change of address database</w:t>
            </w:r>
            <w:r w:rsidRPr="00707E49">
              <w:t xml:space="preserve">, </w:t>
            </w:r>
            <w:r>
              <w:t>search for tele</w:t>
            </w:r>
            <w:r w:rsidRPr="00707E49">
              <w:t>phone number through CD-ROM directory</w:t>
            </w:r>
            <w:r>
              <w:t>,</w:t>
            </w:r>
            <w:r w:rsidRPr="00707E49">
              <w:t xml:space="preserve"> and two </w:t>
            </w:r>
            <w:r>
              <w:t>tele</w:t>
            </w:r>
            <w:r w:rsidRPr="00707E49">
              <w:t xml:space="preserve">phone number </w:t>
            </w:r>
            <w:r w:rsidRPr="00707E49">
              <w:lastRenderedPageBreak/>
              <w:t>look-up vendors prior to sampling</w:t>
            </w:r>
            <w:r>
              <w:t xml:space="preserve"> and administering telephone mode.</w:t>
            </w:r>
          </w:p>
        </w:tc>
        <w:tc>
          <w:tcPr>
            <w:tcW w:w="1793" w:type="dxa"/>
            <w:gridSpan w:val="2"/>
          </w:tcPr>
          <w:p w14:paraId="3A07F6BB" w14:textId="77777777" w:rsidR="00A41B57" w:rsidRPr="00707E49" w:rsidRDefault="00A41B57" w:rsidP="005C1AC7">
            <w:pPr>
              <w:ind w:right="-85"/>
              <w:rPr>
                <w:b/>
                <w:bCs/>
              </w:rPr>
            </w:pPr>
            <w:r>
              <w:rPr>
                <w:b/>
                <w:bCs/>
              </w:rPr>
              <w:lastRenderedPageBreak/>
              <w:t>Statistically significant differences by mode, but not for enhanced tracking</w:t>
            </w:r>
          </w:p>
          <w:p w14:paraId="5E9130F5" w14:textId="77777777" w:rsidR="00A41B57" w:rsidRPr="00707E49" w:rsidRDefault="00A41B57" w:rsidP="005C1AC7">
            <w:r>
              <w:t xml:space="preserve">Telephone: </w:t>
            </w:r>
            <w:r w:rsidRPr="00707E49">
              <w:t>43%</w:t>
            </w:r>
          </w:p>
          <w:p w14:paraId="03101CB8" w14:textId="77777777" w:rsidR="00A41B57" w:rsidRPr="00707E49" w:rsidRDefault="00A41B57" w:rsidP="005C1AC7">
            <w:r>
              <w:t xml:space="preserve">Mixed mode: </w:t>
            </w:r>
            <w:r w:rsidRPr="00707E49">
              <w:t>56% mixed</w:t>
            </w:r>
          </w:p>
          <w:p w14:paraId="1C2A8009" w14:textId="77777777" w:rsidR="00A41B57" w:rsidRPr="00707E49" w:rsidRDefault="00A41B57" w:rsidP="005C1AC7">
            <w:r>
              <w:t xml:space="preserve">Enhanced tracking phone: </w:t>
            </w:r>
            <w:r w:rsidRPr="00707E49">
              <w:t>39%</w:t>
            </w:r>
          </w:p>
        </w:tc>
        <w:tc>
          <w:tcPr>
            <w:tcW w:w="2156" w:type="dxa"/>
          </w:tcPr>
          <w:p w14:paraId="257E8DCC" w14:textId="77777777" w:rsidR="00A41B57" w:rsidRPr="00707E49" w:rsidRDefault="00A41B57" w:rsidP="005C1AC7">
            <w:pPr>
              <w:rPr>
                <w:b/>
              </w:rPr>
            </w:pPr>
            <w:r w:rsidRPr="00707E49">
              <w:t>Not reported</w:t>
            </w:r>
          </w:p>
        </w:tc>
      </w:tr>
      <w:tr w:rsidR="00A41B57" w:rsidRPr="00707E49" w14:paraId="78DE25D9" w14:textId="77777777" w:rsidTr="00192643">
        <w:tc>
          <w:tcPr>
            <w:tcW w:w="1949" w:type="dxa"/>
          </w:tcPr>
          <w:p w14:paraId="7CE7549A" w14:textId="77777777" w:rsidR="00A41B57" w:rsidRPr="00707E49" w:rsidRDefault="00A41B57" w:rsidP="005C1AC7">
            <w:r w:rsidRPr="00707E49">
              <w:t>Brown 2016</w:t>
            </w:r>
            <w:r>
              <w:t xml:space="preserve"> </w:t>
            </w:r>
            <w:r>
              <w:fldChar w:fldCharType="begin"/>
            </w:r>
            <w:r>
              <w:instrText xml:space="preserve"> ADDIN EN.CITE &lt;EndNote&gt;&lt;Cite&gt;&lt;Author&gt;Brown&lt;/Author&gt;&lt;Year&gt;2016&lt;/Year&gt;&lt;RecNum&gt;942&lt;/RecNum&gt;&lt;DisplayText&gt;&lt;style face="superscript"&gt;49&lt;/style&gt;&lt;/DisplayText&gt;&lt;record&gt;&lt;rec-number&gt;942&lt;/rec-number&gt;&lt;foreign-keys&gt;&lt;key app="EN" db-id="v5ws2tfrzzxe5qefdeova907rdspxxfsvxae" timestamp="1621254895"&gt;942&lt;/key&gt;&lt;/foreign-keys&gt;&lt;ref-type name="Journal Article"&gt;17&lt;/ref-type&gt;&lt;contributors&gt;&lt;authors&gt;&lt;author&gt;Brown, J. A. &lt;/author&gt;&lt;author&gt;Serrato, C. A.&lt;/author&gt;&lt;author&gt;Hugh, M. &lt;/author&gt;&lt;author&gt;Kanter, M. H. &lt;/author&gt;&lt;author&gt;Spritzer, K. L. &lt;/author&gt;&lt;author&gt;Hays, R. D.&lt;/author&gt;&lt;/authors&gt;&lt;/contributors&gt;&lt;titles&gt;&lt;title&gt;Effect of a post-paid incentive on response rates to a web-based survey&lt;/title&gt;&lt;secondary-title&gt;Survey Practice&lt;/secondary-title&gt;&lt;/titles&gt;&lt;periodical&gt;&lt;full-title&gt;Survey Practice&lt;/full-title&gt;&lt;/periodical&gt;&lt;volume&gt; 9.&lt;/volume&gt;&lt;number&gt;1&lt;/number&gt;&lt;dates&gt;&lt;year&gt;2016&lt;/year&gt;&lt;/dates&gt;&lt;urls&gt;&lt;/urls&gt;&lt;electronic-resource-num&gt;https://doi.org/10.29115/SP-2016-0001&lt;/electronic-resource-num&gt;&lt;/record&gt;&lt;/Cite&gt;&lt;/EndNote&gt;</w:instrText>
            </w:r>
            <w:r>
              <w:fldChar w:fldCharType="separate"/>
            </w:r>
            <w:r w:rsidRPr="00572992">
              <w:rPr>
                <w:noProof/>
                <w:vertAlign w:val="superscript"/>
              </w:rPr>
              <w:t>49</w:t>
            </w:r>
            <w:r>
              <w:fldChar w:fldCharType="end"/>
            </w:r>
          </w:p>
        </w:tc>
        <w:tc>
          <w:tcPr>
            <w:tcW w:w="1736" w:type="dxa"/>
          </w:tcPr>
          <w:p w14:paraId="51A5929B" w14:textId="77777777" w:rsidR="00A41B57" w:rsidRPr="00707E49" w:rsidRDefault="00A41B57" w:rsidP="005C1AC7">
            <w:r w:rsidRPr="00707E49">
              <w:t>Adult patients from two southern California medical centers</w:t>
            </w:r>
          </w:p>
        </w:tc>
        <w:tc>
          <w:tcPr>
            <w:tcW w:w="1723" w:type="dxa"/>
          </w:tcPr>
          <w:p w14:paraId="57F61C0C" w14:textId="77777777" w:rsidR="00A41B57" w:rsidRPr="00707E49" w:rsidRDefault="00A41B57" w:rsidP="005C1AC7">
            <w:r>
              <w:t>Total</w:t>
            </w:r>
            <w:r w:rsidRPr="00707E49">
              <w:t>:</w:t>
            </w:r>
            <w:r>
              <w:t xml:space="preserve"> </w:t>
            </w:r>
            <w:r w:rsidRPr="00707E49">
              <w:t>3,592</w:t>
            </w:r>
          </w:p>
          <w:p w14:paraId="179EED1A" w14:textId="77777777" w:rsidR="00A41B57" w:rsidRPr="00707E49" w:rsidRDefault="00A41B57" w:rsidP="005C1AC7">
            <w:r w:rsidRPr="00707E49">
              <w:t xml:space="preserve">Incentive: 1,795 </w:t>
            </w:r>
          </w:p>
          <w:p w14:paraId="46FAB1C5" w14:textId="77777777" w:rsidR="00A41B57" w:rsidRPr="00707E49" w:rsidRDefault="00A41B57" w:rsidP="005C1AC7">
            <w:r w:rsidRPr="00707E49">
              <w:t>No incentive: 1,797</w:t>
            </w:r>
          </w:p>
        </w:tc>
        <w:tc>
          <w:tcPr>
            <w:tcW w:w="1770" w:type="dxa"/>
          </w:tcPr>
          <w:p w14:paraId="1A82BCAB" w14:textId="77777777" w:rsidR="00A41B57" w:rsidRPr="00707E49" w:rsidRDefault="00A41B57" w:rsidP="005C1AC7">
            <w:r w:rsidRPr="00707E49">
              <w:t>Patient experience survey</w:t>
            </w:r>
          </w:p>
        </w:tc>
        <w:tc>
          <w:tcPr>
            <w:tcW w:w="2864" w:type="dxa"/>
          </w:tcPr>
          <w:p w14:paraId="248CA764" w14:textId="77777777" w:rsidR="00A41B57" w:rsidRPr="00707E49" w:rsidRDefault="00A41B57" w:rsidP="005C1AC7">
            <w:r w:rsidRPr="00707E49">
              <w:t xml:space="preserve">Incentive tested: </w:t>
            </w:r>
          </w:p>
          <w:p w14:paraId="42FE74CE" w14:textId="77777777" w:rsidR="00A41B57" w:rsidRPr="00707E49" w:rsidRDefault="00A41B57" w:rsidP="00A41B57">
            <w:pPr>
              <w:pStyle w:val="ListParagraph"/>
              <w:numPr>
                <w:ilvl w:val="0"/>
                <w:numId w:val="2"/>
              </w:numPr>
            </w:pPr>
            <w:r w:rsidRPr="00707E49">
              <w:t>Email with survey URL and access code offering $5 incentive for completion (cash or Target e-certificate)</w:t>
            </w:r>
            <w:r>
              <w:t xml:space="preserve">, email </w:t>
            </w:r>
            <w:r w:rsidRPr="00707E49">
              <w:t>reminder 12 days after</w:t>
            </w:r>
            <w:r>
              <w:t xml:space="preserve">, email </w:t>
            </w:r>
            <w:r w:rsidRPr="00707E49">
              <w:t>reminder 30 days after</w:t>
            </w:r>
            <w:r>
              <w:t xml:space="preserve">, follow-up survey </w:t>
            </w:r>
            <w:r w:rsidRPr="00707E49">
              <w:t>mail</w:t>
            </w:r>
            <w:r>
              <w:t>ing</w:t>
            </w:r>
            <w:r w:rsidRPr="00707E49">
              <w:t xml:space="preserve"> </w:t>
            </w:r>
            <w:r>
              <w:t>after</w:t>
            </w:r>
            <w:r w:rsidRPr="00707E49">
              <w:t xml:space="preserve"> 57 days </w:t>
            </w:r>
          </w:p>
          <w:p w14:paraId="36D3D5A2" w14:textId="77777777" w:rsidR="00A41B57" w:rsidRPr="00707E49" w:rsidRDefault="00A41B57" w:rsidP="00A41B57">
            <w:pPr>
              <w:pStyle w:val="ListParagraph"/>
              <w:numPr>
                <w:ilvl w:val="0"/>
                <w:numId w:val="2"/>
              </w:numPr>
            </w:pPr>
            <w:r w:rsidRPr="00707E49">
              <w:t>Same, but without incentive</w:t>
            </w:r>
          </w:p>
        </w:tc>
        <w:tc>
          <w:tcPr>
            <w:tcW w:w="1793" w:type="dxa"/>
            <w:gridSpan w:val="2"/>
          </w:tcPr>
          <w:p w14:paraId="77B776AC" w14:textId="77777777" w:rsidR="00A41B57" w:rsidRPr="00707E49" w:rsidRDefault="00A41B57" w:rsidP="005C1AC7">
            <w:pPr>
              <w:rPr>
                <w:b/>
                <w:bCs/>
              </w:rPr>
            </w:pPr>
            <w:r w:rsidRPr="00707E49">
              <w:rPr>
                <w:b/>
                <w:bCs/>
              </w:rPr>
              <w:t>Statistically significant difference</w:t>
            </w:r>
            <w:r>
              <w:rPr>
                <w:b/>
                <w:bCs/>
              </w:rPr>
              <w:t xml:space="preserve"> by incentive</w:t>
            </w:r>
          </w:p>
          <w:p w14:paraId="5450A7FC" w14:textId="77777777" w:rsidR="00A41B57" w:rsidRPr="00707E49" w:rsidRDefault="00A41B57" w:rsidP="005C1AC7">
            <w:r>
              <w:t xml:space="preserve">Incentive: </w:t>
            </w:r>
            <w:r w:rsidRPr="00707E49">
              <w:t xml:space="preserve">57% </w:t>
            </w:r>
          </w:p>
          <w:p w14:paraId="35493FFF" w14:textId="77777777" w:rsidR="00A41B57" w:rsidRPr="00707E49" w:rsidRDefault="00A41B57" w:rsidP="005C1AC7">
            <w:r>
              <w:t xml:space="preserve">No incentive: </w:t>
            </w:r>
            <w:r w:rsidRPr="00707E49">
              <w:t xml:space="preserve">50% </w:t>
            </w:r>
          </w:p>
        </w:tc>
        <w:tc>
          <w:tcPr>
            <w:tcW w:w="2156" w:type="dxa"/>
          </w:tcPr>
          <w:p w14:paraId="5628DE1F" w14:textId="77777777" w:rsidR="00A41B57" w:rsidRPr="00707E49" w:rsidRDefault="00A41B57" w:rsidP="005C1AC7">
            <w:r w:rsidRPr="00707E49">
              <w:t>Not reported</w:t>
            </w:r>
          </w:p>
        </w:tc>
      </w:tr>
      <w:tr w:rsidR="00A41B57" w:rsidRPr="00707E49" w14:paraId="4A8C7B98" w14:textId="77777777" w:rsidTr="00192643">
        <w:tc>
          <w:tcPr>
            <w:tcW w:w="1949" w:type="dxa"/>
          </w:tcPr>
          <w:p w14:paraId="7D5EE6D2" w14:textId="77777777" w:rsidR="00A41B57" w:rsidRPr="00707E49" w:rsidRDefault="00A41B57" w:rsidP="005C1AC7">
            <w:r w:rsidRPr="00707E49">
              <w:t>Burroughs 2001</w:t>
            </w:r>
            <w:r>
              <w:t xml:space="preserve"> </w:t>
            </w:r>
            <w:r>
              <w:fldChar w:fldCharType="begin"/>
            </w:r>
            <w:r>
              <w:instrText xml:space="preserve"> ADDIN EN.CITE &lt;EndNote&gt;&lt;Cite&gt;&lt;Author&gt;Burroughs&lt;/Author&gt;&lt;Year&gt;2001&lt;/Year&gt;&lt;RecNum&gt;857&lt;/RecNum&gt;&lt;DisplayText&gt;&lt;style face="superscript"&gt;21&lt;/style&gt;&lt;/DisplayText&gt;&lt;record&gt;&lt;rec-number&gt;857&lt;/rec-number&gt;&lt;foreign-keys&gt;&lt;key app="EN" db-id="v5ws2tfrzzxe5qefdeova907rdspxxfsvxae" timestamp="1581019137"&gt;857&lt;/key&gt;&lt;/foreign-keys&gt;&lt;ref-type name="Journal Article"&gt;17&lt;/ref-type&gt;&lt;contributors&gt;&lt;authors&gt;&lt;author&gt;Burroughs, T. E.&lt;/author&gt;&lt;author&gt;Waterman, B. M.&lt;/author&gt;&lt;author&gt;Cira, J. C.&lt;/author&gt;&lt;author&gt;Desikan, R.&lt;/author&gt;&lt;author&gt;Claiborne Dunagan, W.&lt;/author&gt;&lt;/authors&gt;&lt;/contributors&gt;&lt;auth-address&gt;BJC Center for Healthcare Quality and Effectiveness, 600 South Taylor Avenue, St Louis, MO 63110, USA. teb3852@bjc.org&lt;/auth-address&gt;&lt;titles&gt;&lt;title&gt;Patient satisfaction measurement strategies: a comparison of phone and mail methods&lt;/title&gt;&lt;secondary-title&gt;Jt Comm J Qual Improv&lt;/secondary-title&gt;&lt;alt-title&gt;The Joint Commission journal on quality improvement&lt;/alt-title&gt;&lt;/titles&gt;&lt;periodical&gt;&lt;full-title&gt;Jt Comm J Qual Improv&lt;/full-title&gt;&lt;abbr-1&gt;The Joint Commission journal on quality improvement&lt;/abbr-1&gt;&lt;/periodical&gt;&lt;alt-periodical&gt;&lt;full-title&gt;Jt Comm J Qual Improv&lt;/full-title&gt;&lt;abbr-1&gt;The Joint Commission journal on quality improvement&lt;/abbr-1&gt;&lt;/alt-periodical&gt;&lt;pages&gt;349-61&lt;/pages&gt;&lt;volume&gt;27&lt;/volume&gt;&lt;number&gt;7&lt;/number&gt;&lt;edition&gt;2001/07/04&lt;/edition&gt;&lt;keywords&gt;&lt;keyword&gt;Health Care Surveys/*methods&lt;/keyword&gt;&lt;keyword&gt;Humans&lt;/keyword&gt;&lt;keyword&gt;Missouri&lt;/keyword&gt;&lt;keyword&gt;Patient Satisfaction/*statistics &amp;amp; numerical data&lt;/keyword&gt;&lt;keyword&gt;*Postal Service&lt;/keyword&gt;&lt;keyword&gt;Quality of Health Care&lt;/keyword&gt;&lt;keyword&gt;*Telephone&lt;/keyword&gt;&lt;/keywords&gt;&lt;dates&gt;&lt;year&gt;2001&lt;/year&gt;&lt;pub-dates&gt;&lt;date&gt;Jul&lt;/date&gt;&lt;/pub-dates&gt;&lt;/dates&gt;&lt;isbn&gt;1070-3241 (Print)&amp;#xD;1070-3241&lt;/isbn&gt;&lt;accession-num&gt;11433626&lt;/accession-num&gt;&lt;urls&gt;&lt;/urls&gt;&lt;electronic-resource-num&gt;10.1016/s1070-3241(01)27030-8&lt;/electronic-resource-num&gt;&lt;remote-database-provider&gt;NLM&lt;/remote-database-provider&gt;&lt;language&gt;eng&lt;/language&gt;&lt;/record&gt;&lt;/Cite&gt;&lt;/EndNote&gt;</w:instrText>
            </w:r>
            <w:r>
              <w:fldChar w:fldCharType="separate"/>
            </w:r>
            <w:r w:rsidRPr="00572992">
              <w:rPr>
                <w:noProof/>
                <w:vertAlign w:val="superscript"/>
              </w:rPr>
              <w:t>21</w:t>
            </w:r>
            <w:r>
              <w:fldChar w:fldCharType="end"/>
            </w:r>
          </w:p>
        </w:tc>
        <w:tc>
          <w:tcPr>
            <w:tcW w:w="1736" w:type="dxa"/>
          </w:tcPr>
          <w:p w14:paraId="3CCA0332" w14:textId="77777777" w:rsidR="00A41B57" w:rsidRPr="00707E49" w:rsidRDefault="00A41B57" w:rsidP="005C1AC7">
            <w:r w:rsidRPr="00707E49">
              <w:t xml:space="preserve">Inpatient, emergency, outpatient test/treatment and surgery patients in the BJC Health System </w:t>
            </w:r>
          </w:p>
        </w:tc>
        <w:tc>
          <w:tcPr>
            <w:tcW w:w="1723" w:type="dxa"/>
          </w:tcPr>
          <w:p w14:paraId="2CE96736" w14:textId="77777777" w:rsidR="00A41B57" w:rsidRPr="00707E49" w:rsidRDefault="00A41B57" w:rsidP="005C1AC7">
            <w:r>
              <w:t xml:space="preserve">Total: </w:t>
            </w:r>
            <w:r w:rsidRPr="00707E49">
              <w:t xml:space="preserve">8,000 </w:t>
            </w:r>
          </w:p>
          <w:p w14:paraId="1129587D" w14:textId="77777777" w:rsidR="00A41B57" w:rsidRDefault="00A41B57" w:rsidP="005C1AC7">
            <w:r>
              <w:t>Telephone: 4,000</w:t>
            </w:r>
          </w:p>
          <w:p w14:paraId="7A346D07" w14:textId="77777777" w:rsidR="00A41B57" w:rsidRPr="00707E49" w:rsidRDefault="00A41B57" w:rsidP="005C1AC7">
            <w:r>
              <w:t>Mail: 4,000</w:t>
            </w:r>
          </w:p>
          <w:p w14:paraId="48479988" w14:textId="77777777" w:rsidR="00A41B57" w:rsidRPr="00707E49" w:rsidRDefault="00A41B57" w:rsidP="005C1AC7"/>
        </w:tc>
        <w:tc>
          <w:tcPr>
            <w:tcW w:w="1770" w:type="dxa"/>
          </w:tcPr>
          <w:p w14:paraId="7DD9D723" w14:textId="77777777" w:rsidR="00A41B57" w:rsidRPr="00707E49" w:rsidRDefault="00A41B57" w:rsidP="005C1AC7">
            <w:r w:rsidRPr="00707E49">
              <w:t>Separate care experience surveys for inpatient, outpatient test/treatment, outpatient surgery, emergency care</w:t>
            </w:r>
          </w:p>
        </w:tc>
        <w:tc>
          <w:tcPr>
            <w:tcW w:w="2864" w:type="dxa"/>
          </w:tcPr>
          <w:p w14:paraId="291F46AA" w14:textId="77777777" w:rsidR="00A41B57" w:rsidRPr="00707E49" w:rsidRDefault="00A41B57" w:rsidP="005C1AC7">
            <w:r w:rsidRPr="00707E49">
              <w:t xml:space="preserve">Modes tested: </w:t>
            </w:r>
          </w:p>
          <w:p w14:paraId="2FE69F6E" w14:textId="77777777" w:rsidR="00A41B57" w:rsidRPr="00707E49" w:rsidRDefault="00A41B57" w:rsidP="00A41B57">
            <w:pPr>
              <w:pStyle w:val="ListParagraph"/>
              <w:numPr>
                <w:ilvl w:val="0"/>
                <w:numId w:val="4"/>
              </w:numPr>
            </w:pPr>
            <w:r>
              <w:t>Telep</w:t>
            </w:r>
            <w:r w:rsidRPr="00707E49">
              <w:t>hone</w:t>
            </w:r>
            <w:r>
              <w:t xml:space="preserve"> mode, with calls</w:t>
            </w:r>
            <w:r w:rsidRPr="00707E49">
              <w:t xml:space="preserve"> beginning 2 weeks after discharge, ending within 3 weeks after discharge </w:t>
            </w:r>
          </w:p>
          <w:p w14:paraId="3D7F173A" w14:textId="77777777" w:rsidR="00A41B57" w:rsidRPr="00707E49" w:rsidRDefault="00A41B57" w:rsidP="00A41B57">
            <w:pPr>
              <w:pStyle w:val="ListParagraph"/>
              <w:numPr>
                <w:ilvl w:val="0"/>
                <w:numId w:val="4"/>
              </w:numPr>
            </w:pPr>
            <w:r w:rsidRPr="00707E49">
              <w:t xml:space="preserve">Mail </w:t>
            </w:r>
            <w:r>
              <w:t xml:space="preserve">mode, with mailing </w:t>
            </w:r>
            <w:r w:rsidRPr="00707E49">
              <w:t xml:space="preserve">approximately 2 weeks after discharge; reminder postcard at 14 days, </w:t>
            </w:r>
            <w:r>
              <w:t>follow-up mail</w:t>
            </w:r>
            <w:r w:rsidRPr="00707E49">
              <w:t xml:space="preserve"> survey </w:t>
            </w:r>
            <w:r w:rsidRPr="00707E49">
              <w:lastRenderedPageBreak/>
              <w:t>at 28 days</w:t>
            </w:r>
            <w:r>
              <w:t>, ending within 6 weeks after discharge</w:t>
            </w:r>
          </w:p>
        </w:tc>
        <w:tc>
          <w:tcPr>
            <w:tcW w:w="1793" w:type="dxa"/>
            <w:gridSpan w:val="2"/>
          </w:tcPr>
          <w:p w14:paraId="4FAAE4DC" w14:textId="77777777" w:rsidR="00A41B57" w:rsidRDefault="00A41B57" w:rsidP="005C1AC7">
            <w:pPr>
              <w:ind w:right="-110"/>
              <w:rPr>
                <w:b/>
                <w:bCs/>
              </w:rPr>
            </w:pPr>
            <w:r>
              <w:rPr>
                <w:b/>
                <w:bCs/>
              </w:rPr>
              <w:lastRenderedPageBreak/>
              <w:t>Statistically significant differences by mode</w:t>
            </w:r>
          </w:p>
          <w:p w14:paraId="6A1AAF20" w14:textId="77777777" w:rsidR="00A41B57" w:rsidRDefault="00A41B57" w:rsidP="005C1AC7">
            <w:pPr>
              <w:ind w:right="-110"/>
            </w:pPr>
            <w:r>
              <w:t xml:space="preserve">Telephone: </w:t>
            </w:r>
            <w:r w:rsidRPr="00707E49">
              <w:t xml:space="preserve">39% to 45% across care settings </w:t>
            </w:r>
          </w:p>
          <w:p w14:paraId="1CBD4B59" w14:textId="77777777" w:rsidR="00A41B57" w:rsidRPr="00707E49" w:rsidRDefault="00A41B57" w:rsidP="005C1AC7">
            <w:pPr>
              <w:ind w:right="-110"/>
            </w:pPr>
            <w:r>
              <w:t xml:space="preserve">Mail: </w:t>
            </w:r>
            <w:r w:rsidRPr="00707E49">
              <w:t xml:space="preserve">21% to 40% across care settings </w:t>
            </w:r>
          </w:p>
        </w:tc>
        <w:tc>
          <w:tcPr>
            <w:tcW w:w="2156" w:type="dxa"/>
          </w:tcPr>
          <w:p w14:paraId="25005E50" w14:textId="77777777" w:rsidR="00A41B57" w:rsidRPr="00707E49" w:rsidRDefault="00A41B57" w:rsidP="005C1AC7">
            <w:pPr>
              <w:rPr>
                <w:b/>
                <w:bCs/>
              </w:rPr>
            </w:pPr>
            <w:r w:rsidRPr="00707E49">
              <w:rPr>
                <w:b/>
                <w:bCs/>
              </w:rPr>
              <w:t>Statistically significant differences by age and payer</w:t>
            </w:r>
          </w:p>
          <w:p w14:paraId="1A2EF9C2" w14:textId="77777777" w:rsidR="00A41B57" w:rsidRPr="00707E49" w:rsidRDefault="00A41B57" w:rsidP="005C1AC7">
            <w:r w:rsidRPr="00707E49">
              <w:t xml:space="preserve">Respondent age and payer distributions differed significantly between telephone and mail respondents, with telephone obtaining </w:t>
            </w:r>
            <w:r w:rsidRPr="00707E49">
              <w:lastRenderedPageBreak/>
              <w:t>a higher proportion of inpatient respondents age 35 or younger and a higher proportion of inpatient, outpatient survey, and emergency department respondents with Medicaid insurance.</w:t>
            </w:r>
          </w:p>
          <w:p w14:paraId="17304106" w14:textId="77777777" w:rsidR="00A41B57" w:rsidRPr="00707E49" w:rsidRDefault="00A41B57" w:rsidP="005C1AC7"/>
          <w:p w14:paraId="313B49D7" w14:textId="77777777" w:rsidR="00A41B57" w:rsidRPr="00707E49" w:rsidRDefault="00A41B57" w:rsidP="005C1AC7">
            <w:r w:rsidRPr="00707E49">
              <w:t>No significant differences in response by mode by sex were observed.</w:t>
            </w:r>
          </w:p>
        </w:tc>
      </w:tr>
      <w:tr w:rsidR="00A41B57" w:rsidRPr="00707E49" w14:paraId="5D939AF4" w14:textId="77777777" w:rsidTr="00192643">
        <w:tc>
          <w:tcPr>
            <w:tcW w:w="1949" w:type="dxa"/>
          </w:tcPr>
          <w:p w14:paraId="0A6E62CB" w14:textId="77777777" w:rsidR="00A41B57" w:rsidRPr="00707E49" w:rsidRDefault="00A41B57" w:rsidP="005C1AC7">
            <w:r w:rsidRPr="00707E49">
              <w:lastRenderedPageBreak/>
              <w:t>Burroughs 2005</w:t>
            </w:r>
            <w:r>
              <w:t xml:space="preserve"> </w:t>
            </w:r>
            <w:r>
              <w:fldChar w:fldCharType="begin"/>
            </w:r>
            <w:r>
              <w:instrText xml:space="preserve"> ADDIN EN.CITE &lt;EndNote&gt;&lt;Cite&gt;&lt;Author&gt;Burroughs&lt;/Author&gt;&lt;Year&gt;2005&lt;/Year&gt;&lt;RecNum&gt;719&lt;/RecNum&gt;&lt;DisplayText&gt;&lt;style face="superscript"&gt;36&lt;/style&gt;&lt;/DisplayText&gt;&lt;record&gt;&lt;rec-number&gt;719&lt;/rec-number&gt;&lt;foreign-keys&gt;&lt;key app="EN" db-id="v5ws2tfrzzxe5qefdeova907rdspxxfsvxae" timestamp="1581019137"&gt;719&lt;/key&gt;&lt;/foreign-keys&gt;&lt;ref-type name="Journal Article"&gt;17&lt;/ref-type&gt;&lt;contributors&gt;&lt;authors&gt;&lt;author&gt;Burroughs, T. E.&lt;/author&gt;&lt;author&gt;Waterman, B. M.&lt;/author&gt;&lt;author&gt;Gilin, D.&lt;/author&gt;&lt;author&gt;Adams, D.&lt;/author&gt;&lt;author&gt;McCollegan, J.&lt;/author&gt;&lt;author&gt;Cira, J.&lt;/author&gt;&lt;/authors&gt;&lt;/contributors&gt;&lt;auth-address&gt;Saint Louis University Center for Outcomes Research, USA. burroute@slu.edu&lt;/auth-address&gt;&lt;titles&gt;&lt;title&gt;Do on-site patient satisfaction surveys bias results?&lt;/title&gt;&lt;secondary-title&gt;Jt Comm J Qual Patient Saf&lt;/secondary-title&gt;&lt;alt-title&gt;Joint Commission journal on quality and patient safety&lt;/alt-title&gt;&lt;/titles&gt;&lt;periodical&gt;&lt;full-title&gt;Jt Comm J Qual Patient Saf&lt;/full-title&gt;&lt;abbr-1&gt;Joint Commission journal on quality and patient safety&lt;/abbr-1&gt;&lt;/periodical&gt;&lt;alt-periodical&gt;&lt;full-title&gt;Jt Comm J Qual Patient Saf&lt;/full-title&gt;&lt;abbr-1&gt;Joint Commission journal on quality and patient safety&lt;/abbr-1&gt;&lt;/alt-periodical&gt;&lt;pages&gt;158-66&lt;/pages&gt;&lt;volume&gt;31&lt;/volume&gt;&lt;number&gt;3&lt;/number&gt;&lt;edition&gt;2005/04/15&lt;/edition&gt;&lt;keywords&gt;&lt;keyword&gt;Adolescent&lt;/keyword&gt;&lt;keyword&gt;Adult&lt;/keyword&gt;&lt;keyword&gt;*Bias&lt;/keyword&gt;&lt;keyword&gt;Female&lt;/keyword&gt;&lt;keyword&gt;Health Care Surveys/*methods&lt;/keyword&gt;&lt;keyword&gt;Humans&lt;/keyword&gt;&lt;keyword&gt;Male&lt;/keyword&gt;&lt;keyword&gt;Middle Aged&lt;/keyword&gt;&lt;keyword&gt;Patient Satisfaction/*statistics &amp;amp; numerical data&lt;/keyword&gt;&lt;keyword&gt;United States&lt;/keyword&gt;&lt;/keywords&gt;&lt;dates&gt;&lt;year&gt;2005&lt;/year&gt;&lt;pub-dates&gt;&lt;date&gt;Mar&lt;/date&gt;&lt;/pub-dates&gt;&lt;/dates&gt;&lt;isbn&gt;1553-7250 (Print)&amp;#xD;1553-7250&lt;/isbn&gt;&lt;accession-num&gt;15828599&lt;/accession-num&gt;&lt;urls&gt;&lt;/urls&gt;&lt;electronic-resource-num&gt;10.1016/s1553-7250(05)31021-x&lt;/electronic-resource-num&gt;&lt;remote-database-provider&gt;NLM&lt;/remote-database-provider&gt;&lt;language&gt;eng&lt;/language&gt;&lt;/record&gt;&lt;/Cite&gt;&lt;/EndNote&gt;</w:instrText>
            </w:r>
            <w:r>
              <w:fldChar w:fldCharType="separate"/>
            </w:r>
            <w:r w:rsidRPr="00572992">
              <w:rPr>
                <w:noProof/>
                <w:vertAlign w:val="superscript"/>
              </w:rPr>
              <w:t>36</w:t>
            </w:r>
            <w:r>
              <w:fldChar w:fldCharType="end"/>
            </w:r>
          </w:p>
        </w:tc>
        <w:tc>
          <w:tcPr>
            <w:tcW w:w="1736" w:type="dxa"/>
          </w:tcPr>
          <w:p w14:paraId="47D0C0CA" w14:textId="77777777" w:rsidR="00A41B57" w:rsidRPr="00707E49" w:rsidRDefault="00A41B57" w:rsidP="005C1AC7">
            <w:r w:rsidRPr="00707E49">
              <w:t xml:space="preserve">Patients of three physician practices within a 214-physician medical practice </w:t>
            </w:r>
          </w:p>
        </w:tc>
        <w:tc>
          <w:tcPr>
            <w:tcW w:w="1723" w:type="dxa"/>
          </w:tcPr>
          <w:p w14:paraId="2E80E451" w14:textId="77777777" w:rsidR="00A41B57" w:rsidRPr="00707E49" w:rsidRDefault="00A41B57" w:rsidP="005C1AC7">
            <w:r>
              <w:t xml:space="preserve">Total: </w:t>
            </w:r>
            <w:r w:rsidRPr="00707E49">
              <w:t>448</w:t>
            </w:r>
          </w:p>
          <w:p w14:paraId="21C3D696" w14:textId="77777777" w:rsidR="00A41B57" w:rsidRPr="00707E49" w:rsidRDefault="00A41B57" w:rsidP="005C1AC7">
            <w:r>
              <w:t xml:space="preserve">In-person: </w:t>
            </w:r>
            <w:r w:rsidRPr="00707E49">
              <w:t xml:space="preserve">129 </w:t>
            </w:r>
          </w:p>
          <w:p w14:paraId="710C0631" w14:textId="77777777" w:rsidR="00A41B57" w:rsidRPr="00707E49" w:rsidRDefault="00A41B57" w:rsidP="005C1AC7">
            <w:r>
              <w:t xml:space="preserve">Mail: </w:t>
            </w:r>
            <w:r w:rsidRPr="00707E49">
              <w:t>319</w:t>
            </w:r>
          </w:p>
        </w:tc>
        <w:tc>
          <w:tcPr>
            <w:tcW w:w="1770" w:type="dxa"/>
          </w:tcPr>
          <w:p w14:paraId="75566D80" w14:textId="77777777" w:rsidR="00A41B57" w:rsidRPr="00707E49" w:rsidRDefault="00A41B57" w:rsidP="005C1AC7">
            <w:r w:rsidRPr="00707E49">
              <w:t>Satisfaction survey for physician office care</w:t>
            </w:r>
          </w:p>
        </w:tc>
        <w:tc>
          <w:tcPr>
            <w:tcW w:w="2864" w:type="dxa"/>
          </w:tcPr>
          <w:p w14:paraId="0FB3B054" w14:textId="77777777" w:rsidR="00A41B57" w:rsidRPr="00707E49" w:rsidRDefault="00A41B57" w:rsidP="005C1AC7">
            <w:r w:rsidRPr="00707E49">
              <w:t xml:space="preserve">Modes tested: </w:t>
            </w:r>
          </w:p>
          <w:p w14:paraId="7B803E7C" w14:textId="77777777" w:rsidR="00A41B57" w:rsidRPr="00707E49" w:rsidRDefault="00A41B57" w:rsidP="00A41B57">
            <w:pPr>
              <w:pStyle w:val="ListParagraph"/>
              <w:numPr>
                <w:ilvl w:val="0"/>
                <w:numId w:val="4"/>
              </w:numPr>
            </w:pPr>
            <w:r>
              <w:t>In-person mode, in which s</w:t>
            </w:r>
            <w:r w:rsidRPr="00707E49">
              <w:t>urvey was distributed by a receptionist and completed by the patient on site, in the waiting room, immediately following the office visit</w:t>
            </w:r>
          </w:p>
          <w:p w14:paraId="01EA0F31" w14:textId="77777777" w:rsidR="00A41B57" w:rsidRPr="00707E49" w:rsidRDefault="00A41B57" w:rsidP="00A41B57">
            <w:pPr>
              <w:pStyle w:val="ListParagraph"/>
              <w:numPr>
                <w:ilvl w:val="0"/>
                <w:numId w:val="4"/>
              </w:numPr>
            </w:pPr>
            <w:r>
              <w:lastRenderedPageBreak/>
              <w:t>Mail mode, with mailing</w:t>
            </w:r>
            <w:r w:rsidRPr="00707E49">
              <w:t xml:space="preserve"> to patient’s home 7 to 15 days following the office visit OR 30 days following the office visit, with postcard at 14 days</w:t>
            </w:r>
            <w:r>
              <w:t>; follow-up mail survey</w:t>
            </w:r>
            <w:r w:rsidRPr="00707E49">
              <w:t xml:space="preserve"> at 28 days </w:t>
            </w:r>
          </w:p>
        </w:tc>
        <w:tc>
          <w:tcPr>
            <w:tcW w:w="1793" w:type="dxa"/>
            <w:gridSpan w:val="2"/>
          </w:tcPr>
          <w:p w14:paraId="0B556CE6" w14:textId="77777777" w:rsidR="00A41B57" w:rsidRPr="00707E49" w:rsidRDefault="00A41B57" w:rsidP="005C1AC7">
            <w:pPr>
              <w:ind w:right="-110"/>
            </w:pPr>
            <w:r w:rsidRPr="00707E49">
              <w:rPr>
                <w:b/>
                <w:bCs/>
              </w:rPr>
              <w:lastRenderedPageBreak/>
              <w:t>No statistically significant differences by mode</w:t>
            </w:r>
          </w:p>
          <w:p w14:paraId="673F5978" w14:textId="77777777" w:rsidR="00A41B57" w:rsidRPr="00707E49" w:rsidRDefault="00A41B57" w:rsidP="005C1AC7">
            <w:r>
              <w:t xml:space="preserve">In-person: </w:t>
            </w:r>
            <w:r w:rsidRPr="00707E49">
              <w:t>69.8</w:t>
            </w:r>
            <w:r>
              <w:t>%</w:t>
            </w:r>
          </w:p>
          <w:p w14:paraId="04583DFC" w14:textId="77777777" w:rsidR="00A41B57" w:rsidRPr="00707E49" w:rsidRDefault="00A41B57" w:rsidP="005C1AC7">
            <w:r>
              <w:t xml:space="preserve">Mail: </w:t>
            </w:r>
            <w:r w:rsidRPr="00707E49">
              <w:t xml:space="preserve">76.5% mail (regardless of whether initial mailing occurred 7 to 15 </w:t>
            </w:r>
            <w:r w:rsidRPr="00707E49">
              <w:lastRenderedPageBreak/>
              <w:t>days or 30 days following the visit)</w:t>
            </w:r>
          </w:p>
        </w:tc>
        <w:tc>
          <w:tcPr>
            <w:tcW w:w="2156" w:type="dxa"/>
          </w:tcPr>
          <w:p w14:paraId="484E983B" w14:textId="77777777" w:rsidR="00A41B57" w:rsidRPr="00707E49" w:rsidRDefault="00A41B57" w:rsidP="005C1AC7">
            <w:pPr>
              <w:rPr>
                <w:b/>
                <w:bCs/>
              </w:rPr>
            </w:pPr>
            <w:r w:rsidRPr="00707E49">
              <w:rPr>
                <w:b/>
                <w:bCs/>
              </w:rPr>
              <w:lastRenderedPageBreak/>
              <w:t>Statistically significant differences by age</w:t>
            </w:r>
          </w:p>
          <w:p w14:paraId="0A32E54E" w14:textId="77777777" w:rsidR="00A41B57" w:rsidRPr="00707E49" w:rsidRDefault="00A41B57" w:rsidP="005C1AC7">
            <w:r w:rsidRPr="00707E49">
              <w:t xml:space="preserve">Respondents age 45 and younger significantly higher response rates </w:t>
            </w:r>
            <w:r>
              <w:t>to</w:t>
            </w:r>
            <w:r w:rsidRPr="00707E49">
              <w:t xml:space="preserve"> </w:t>
            </w:r>
            <w:r>
              <w:t>the in-person</w:t>
            </w:r>
            <w:r w:rsidRPr="00707E49">
              <w:t xml:space="preserve"> </w:t>
            </w:r>
            <w:r>
              <w:t>mode</w:t>
            </w:r>
            <w:r w:rsidRPr="00707E49">
              <w:t xml:space="preserve">; participants age 46 and older had significantly higher </w:t>
            </w:r>
            <w:r w:rsidRPr="00707E49">
              <w:lastRenderedPageBreak/>
              <w:t xml:space="preserve">response rates for mail </w:t>
            </w:r>
            <w:r>
              <w:t>mode</w:t>
            </w:r>
            <w:r w:rsidRPr="00707E49">
              <w:t>.</w:t>
            </w:r>
          </w:p>
        </w:tc>
      </w:tr>
      <w:tr w:rsidR="00A41B57" w:rsidRPr="00707E49" w14:paraId="2EFA5B5E" w14:textId="77777777" w:rsidTr="00192643">
        <w:tc>
          <w:tcPr>
            <w:tcW w:w="1949" w:type="dxa"/>
          </w:tcPr>
          <w:p w14:paraId="02AC76A2" w14:textId="77777777" w:rsidR="00A41B57" w:rsidRPr="00707E49" w:rsidRDefault="00A41B57" w:rsidP="005C1AC7">
            <w:r w:rsidRPr="00707E49">
              <w:lastRenderedPageBreak/>
              <w:t>Couper 2007</w:t>
            </w:r>
            <w:r>
              <w:t xml:space="preserve"> </w:t>
            </w:r>
            <w:r>
              <w:fldChar w:fldCharType="begin">
                <w:fldData xml:space="preserve">PEVuZE5vdGU+PENpdGU+PEF1dGhvcj5Db3VwZXI8L0F1dGhvcj48WWVhcj4yMDA3PC9ZZWFyPjxS
ZWNOdW0+NjExPC9SZWNOdW0+PERpc3BsYXlUZXh0PjxzdHlsZSBmYWNlPSJzdXBlcnNjcmlwdCI+
MjI8L3N0eWxlPjwvRGlzcGxheVRleHQ+PHJlY29yZD48cmVjLW51bWJlcj42MTE8L3JlYy1udW1i
ZXI+PGZvcmVpZ24ta2V5cz48a2V5IGFwcD0iRU4iIGRiLWlkPSJ2NXdzMnRmcnp6eGU1cWVmZGVv
dmE5MDdyZHNweHhmc3Z4YWUiIHRpbWVzdGFtcD0iMTU4MTAxOTEzNyI+NjExPC9rZXk+PC9mb3Jl
aWduLWtleXM+PHJlZi10eXBlIG5hbWU9IkpvdXJuYWwgQXJ0aWNsZSI+MTc8L3JlZi10eXBlPjxj
b250cmlidXRvcnM+PGF1dGhvcnM+PGF1dGhvcj5Db3VwZXIsIE0uIFAuPC9hdXRob3I+PGF1dGhv
cj5QZXl0Y2hldiwgQS48L2F1dGhvcj48YXV0aG9yPlN0cmVjaGVyLCBWLiBKLjwvYXV0aG9yPjxh
dXRob3I+Um90aGVydCwgSy48L2F1dGhvcj48YXV0aG9yPkFuZGVyc29uLCBKLjwvYXV0aG9yPjwv
YXV0aG9ycz48L2NvbnRyaWJ1dG9ycz48YXV0aC1hZGRyZXNzPkluc3RpdHV0ZSBmb3IgU29jaWFs
IFJlc2VhcmNoLCBVbml2ZXJzaXR5IG9mIE1pY2hpZ2FuLCBBbm4gQXJib3IsIE1JIDQ4MTA5LCBV
U0EuIG1jb3VwZXJAdW1pY2guZWR1PC9hdXRoLWFkZHJlc3M+PHRpdGxlcz48dGl0bGU+Rm9sbG93
aW5nIHVwIG5vbnJlc3BvbmRlbnRzIHRvIGFuIG9ubGluZSB3ZWlnaHQgbWFuYWdlbWVudCBpbnRl
cnZlbnRpb246IHJhbmRvbWl6ZWQgdHJpYWwgY29tcGFyaW5nIG1haWwgdmVyc3VzIHRlbGVwaG9u
ZTwvdGl0bGU+PHNlY29uZGFyeS10aXRsZT5KIE1lZCBJbnRlcm5ldCBSZXM8L3NlY29uZGFyeS10
aXRsZT48YWx0LXRpdGxlPkpvdXJuYWwgb2YgbWVkaWNhbCBJbnRlcm5ldCByZXNlYXJjaDwvYWx0
LXRpdGxlPjwvdGl0bGVzPjxwZXJpb2RpY2FsPjxmdWxsLXRpdGxlPkogTWVkIEludGVybmV0IFJl
czwvZnVsbC10aXRsZT48YWJici0xPkpvdXJuYWwgb2YgbWVkaWNhbCBJbnRlcm5ldCByZXNlYXJj
aDwvYWJici0xPjwvcGVyaW9kaWNhbD48YWx0LXBlcmlvZGljYWw+PGZ1bGwtdGl0bGU+SiBNZWQg
SW50ZXJuZXQgUmVzPC9mdWxsLXRpdGxlPjxhYmJyLTE+Sm91cm5hbCBvZiBtZWRpY2FsIEludGVy
bmV0IHJlc2VhcmNoPC9hYmJyLTE+PC9hbHQtcGVyaW9kaWNhbD48cGFnZXM+ZTE2PC9wYWdlcz48
dm9sdW1lPjk8L3ZvbHVtZT48bnVtYmVyPjI8L251bWJlcj48ZWRpdGlvbj4yMDA3LzA2LzE1PC9l
ZGl0aW9uPjxrZXl3b3Jkcz48a2V5d29yZD5CYXJpYXRyaWNzLyptZXRob2RzL3N0YXRpc3RpY3Mg
JmFtcDsgbnVtZXJpY2FsIGRhdGE8L2tleXdvcmQ+PGtleXdvcmQ+RmVtYWxlPC9rZXl3b3JkPjxr
ZXl3b3JkPkZvbGxvdy1VcCBTdHVkaWVzPC9rZXl3b3JkPjxrZXl3b3JkPkhlYWx0aCBDYXJlIFN1
cnZleXM8L2tleXdvcmQ+PGtleXdvcmQ+SHVtYW5zPC9rZXl3b3JkPjxrZXl3b3JkPkxvZ2lzdGlj
IE1vZGVsczwva2V5d29yZD48a2V5d29yZD5NYWxlPC9rZXl3b3JkPjxrZXl3b3JkPk1pZGRsZSBB
Z2VkPC9rZXl3b3JkPjxrZXl3b3JkPk9iZXNpdHkvKnRoZXJhcHk8L2tleXdvcmQ+PGtleXdvcmQ+
Kk9ubGluZSBTeXN0ZW1zL3N0YXRpc3RpY3MgJmFtcDsgbnVtZXJpY2FsIGRhdGE8L2tleXdvcmQ+
PGtleXdvcmQ+KlBvc3RhbCBTZXJ2aWNlL2Vjb25vbWljcy9zdGF0aXN0aWNzICZhbXA7IG51bWVy
aWNhbCBkYXRhPC9rZXl3b3JkPjxrZXl3b3JkPipUZWxlcGhvbmUvZWNvbm9taWNzL3N0YXRpc3Rp
Y3MgJmFtcDsgbnVtZXJpY2FsIGRhdGE8L2tleXdvcmQ+PGtleXdvcmQ+VHJlYXRtZW50IFJlZnVz
YWwvc3RhdGlzdGljcyAmYW1wOyBudW1lcmljYWwgZGF0YTwva2V5d29yZD48a2V5d29yZD5Vbml0
ZWQgU3RhdGVzPC9rZXl3b3JkPjwva2V5d29yZHM+PGRhdGVzPjx5ZWFyPjIwMDc8L3llYXI+PHB1
Yi1kYXRlcz48ZGF0ZT5KdW4gMTM8L2RhdGU+PC9wdWItZGF0ZXM+PC9kYXRlcz48aXNibj4xNDM4
LTg4NzE8L2lzYm4+PGFjY2Vzc2lvbi1udW0+MTc1Njc1NjQ8L2FjY2Vzc2lvbi1udW0+PHVybHM+
PC91cmxzPjxjdXN0b20yPlBNQzE5MTM5Mzg8L2N1c3RvbTI+PGVsZWN0cm9uaWMtcmVzb3VyY2Ut
bnVtPjEwLjIxOTYvam1pci45LjIuZTE2PC9lbGVjdHJvbmljLXJlc291cmNlLW51bT48cmVtb3Rl
LWRhdGFiYXNlLXByb3ZpZGVyPk5MTTwvcmVtb3RlLWRhdGFiYXNlLXByb3ZpZGVyPjxsYW5ndWFn
ZT5lbmc8L2xhbmd1YWdlPjwvcmVjb3JkPjwvQ2l0ZT48L0VuZE5vdGU+AG==
</w:fldData>
              </w:fldChar>
            </w:r>
            <w:r>
              <w:instrText xml:space="preserve"> ADDIN EN.CITE </w:instrText>
            </w:r>
            <w:r>
              <w:fldChar w:fldCharType="begin">
                <w:fldData xml:space="preserve">PEVuZE5vdGU+PENpdGU+PEF1dGhvcj5Db3VwZXI8L0F1dGhvcj48WWVhcj4yMDA3PC9ZZWFyPjxS
ZWNOdW0+NjExPC9SZWNOdW0+PERpc3BsYXlUZXh0PjxzdHlsZSBmYWNlPSJzdXBlcnNjcmlwdCI+
MjI8L3N0eWxlPjwvRGlzcGxheVRleHQ+PHJlY29yZD48cmVjLW51bWJlcj42MTE8L3JlYy1udW1i
ZXI+PGZvcmVpZ24ta2V5cz48a2V5IGFwcD0iRU4iIGRiLWlkPSJ2NXdzMnRmcnp6eGU1cWVmZGVv
dmE5MDdyZHNweHhmc3Z4YWUiIHRpbWVzdGFtcD0iMTU4MTAxOTEzNyI+NjExPC9rZXk+PC9mb3Jl
aWduLWtleXM+PHJlZi10eXBlIG5hbWU9IkpvdXJuYWwgQXJ0aWNsZSI+MTc8L3JlZi10eXBlPjxj
b250cmlidXRvcnM+PGF1dGhvcnM+PGF1dGhvcj5Db3VwZXIsIE0uIFAuPC9hdXRob3I+PGF1dGhv
cj5QZXl0Y2hldiwgQS48L2F1dGhvcj48YXV0aG9yPlN0cmVjaGVyLCBWLiBKLjwvYXV0aG9yPjxh
dXRob3I+Um90aGVydCwgSy48L2F1dGhvcj48YXV0aG9yPkFuZGVyc29uLCBKLjwvYXV0aG9yPjwv
YXV0aG9ycz48L2NvbnRyaWJ1dG9ycz48YXV0aC1hZGRyZXNzPkluc3RpdHV0ZSBmb3IgU29jaWFs
IFJlc2VhcmNoLCBVbml2ZXJzaXR5IG9mIE1pY2hpZ2FuLCBBbm4gQXJib3IsIE1JIDQ4MTA5LCBV
U0EuIG1jb3VwZXJAdW1pY2guZWR1PC9hdXRoLWFkZHJlc3M+PHRpdGxlcz48dGl0bGU+Rm9sbG93
aW5nIHVwIG5vbnJlc3BvbmRlbnRzIHRvIGFuIG9ubGluZSB3ZWlnaHQgbWFuYWdlbWVudCBpbnRl
cnZlbnRpb246IHJhbmRvbWl6ZWQgdHJpYWwgY29tcGFyaW5nIG1haWwgdmVyc3VzIHRlbGVwaG9u
ZTwvdGl0bGU+PHNlY29uZGFyeS10aXRsZT5KIE1lZCBJbnRlcm5ldCBSZXM8L3NlY29uZGFyeS10
aXRsZT48YWx0LXRpdGxlPkpvdXJuYWwgb2YgbWVkaWNhbCBJbnRlcm5ldCByZXNlYXJjaDwvYWx0
LXRpdGxlPjwvdGl0bGVzPjxwZXJpb2RpY2FsPjxmdWxsLXRpdGxlPkogTWVkIEludGVybmV0IFJl
czwvZnVsbC10aXRsZT48YWJici0xPkpvdXJuYWwgb2YgbWVkaWNhbCBJbnRlcm5ldCByZXNlYXJj
aDwvYWJici0xPjwvcGVyaW9kaWNhbD48YWx0LXBlcmlvZGljYWw+PGZ1bGwtdGl0bGU+SiBNZWQg
SW50ZXJuZXQgUmVzPC9mdWxsLXRpdGxlPjxhYmJyLTE+Sm91cm5hbCBvZiBtZWRpY2FsIEludGVy
bmV0IHJlc2VhcmNoPC9hYmJyLTE+PC9hbHQtcGVyaW9kaWNhbD48cGFnZXM+ZTE2PC9wYWdlcz48
dm9sdW1lPjk8L3ZvbHVtZT48bnVtYmVyPjI8L251bWJlcj48ZWRpdGlvbj4yMDA3LzA2LzE1PC9l
ZGl0aW9uPjxrZXl3b3Jkcz48a2V5d29yZD5CYXJpYXRyaWNzLyptZXRob2RzL3N0YXRpc3RpY3Mg
JmFtcDsgbnVtZXJpY2FsIGRhdGE8L2tleXdvcmQ+PGtleXdvcmQ+RmVtYWxlPC9rZXl3b3JkPjxr
ZXl3b3JkPkZvbGxvdy1VcCBTdHVkaWVzPC9rZXl3b3JkPjxrZXl3b3JkPkhlYWx0aCBDYXJlIFN1
cnZleXM8L2tleXdvcmQ+PGtleXdvcmQ+SHVtYW5zPC9rZXl3b3JkPjxrZXl3b3JkPkxvZ2lzdGlj
IE1vZGVsczwva2V5d29yZD48a2V5d29yZD5NYWxlPC9rZXl3b3JkPjxrZXl3b3JkPk1pZGRsZSBB
Z2VkPC9rZXl3b3JkPjxrZXl3b3JkPk9iZXNpdHkvKnRoZXJhcHk8L2tleXdvcmQ+PGtleXdvcmQ+
Kk9ubGluZSBTeXN0ZW1zL3N0YXRpc3RpY3MgJmFtcDsgbnVtZXJpY2FsIGRhdGE8L2tleXdvcmQ+
PGtleXdvcmQ+KlBvc3RhbCBTZXJ2aWNlL2Vjb25vbWljcy9zdGF0aXN0aWNzICZhbXA7IG51bWVy
aWNhbCBkYXRhPC9rZXl3b3JkPjxrZXl3b3JkPipUZWxlcGhvbmUvZWNvbm9taWNzL3N0YXRpc3Rp
Y3MgJmFtcDsgbnVtZXJpY2FsIGRhdGE8L2tleXdvcmQ+PGtleXdvcmQ+VHJlYXRtZW50IFJlZnVz
YWwvc3RhdGlzdGljcyAmYW1wOyBudW1lcmljYWwgZGF0YTwva2V5d29yZD48a2V5d29yZD5Vbml0
ZWQgU3RhdGVzPC9rZXl3b3JkPjwva2V5d29yZHM+PGRhdGVzPjx5ZWFyPjIwMDc8L3llYXI+PHB1
Yi1kYXRlcz48ZGF0ZT5KdW4gMTM8L2RhdGU+PC9wdWItZGF0ZXM+PC9kYXRlcz48aXNibj4xNDM4
LTg4NzE8L2lzYm4+PGFjY2Vzc2lvbi1udW0+MTc1Njc1NjQ8L2FjY2Vzc2lvbi1udW0+PHVybHM+
PC91cmxzPjxjdXN0b20yPlBNQzE5MTM5Mzg8L2N1c3RvbTI+PGVsZWN0cm9uaWMtcmVzb3VyY2Ut
bnVtPjEwLjIxOTYvam1pci45LjIuZTE2PC9lbGVjdHJvbmljLXJlc291cmNlLW51bT48cmVtb3Rl
LWRhdGFiYXNlLXByb3ZpZGVyPk5MTTwvcmVtb3RlLWRhdGFiYXNlLXByb3ZpZGVyPjxsYW5ndWFn
ZT5lbmc8L2xhbmd1YWdlPjwvcmVjb3JkPjwvQ2l0ZT48L0VuZE5vdGU+AG==
</w:fldData>
              </w:fldChar>
            </w:r>
            <w:r>
              <w:instrText xml:space="preserve"> ADDIN EN.CITE.DATA </w:instrText>
            </w:r>
            <w:r>
              <w:fldChar w:fldCharType="end"/>
            </w:r>
            <w:r>
              <w:fldChar w:fldCharType="separate"/>
            </w:r>
            <w:r w:rsidRPr="00572992">
              <w:rPr>
                <w:noProof/>
                <w:vertAlign w:val="superscript"/>
              </w:rPr>
              <w:t>22</w:t>
            </w:r>
            <w:r>
              <w:fldChar w:fldCharType="end"/>
            </w:r>
          </w:p>
        </w:tc>
        <w:tc>
          <w:tcPr>
            <w:tcW w:w="1736" w:type="dxa"/>
          </w:tcPr>
          <w:p w14:paraId="2D4FDF39" w14:textId="77777777" w:rsidR="00A41B57" w:rsidRPr="00707E49" w:rsidRDefault="00A41B57" w:rsidP="005C1AC7">
            <w:r w:rsidRPr="00707E49">
              <w:t xml:space="preserve">Adult </w:t>
            </w:r>
            <w:r>
              <w:t xml:space="preserve">Kaiser Permanente members who were </w:t>
            </w:r>
            <w:r w:rsidRPr="00707E49">
              <w:t>nonrespondents to a</w:t>
            </w:r>
            <w:r>
              <w:t xml:space="preserve">n </w:t>
            </w:r>
            <w:r w:rsidRPr="00707E49">
              <w:t>online survey</w:t>
            </w:r>
          </w:p>
        </w:tc>
        <w:tc>
          <w:tcPr>
            <w:tcW w:w="1723" w:type="dxa"/>
          </w:tcPr>
          <w:p w14:paraId="6C33544A" w14:textId="77777777" w:rsidR="00A41B57" w:rsidRPr="00707E49" w:rsidRDefault="00A41B57" w:rsidP="005C1AC7">
            <w:r>
              <w:t xml:space="preserve">Total: </w:t>
            </w:r>
            <w:r w:rsidRPr="00707E49">
              <w:t>672</w:t>
            </w:r>
          </w:p>
          <w:p w14:paraId="08358FC6" w14:textId="77777777" w:rsidR="00A41B57" w:rsidRPr="00707E49" w:rsidRDefault="00A41B57" w:rsidP="005C1AC7">
            <w:r>
              <w:t xml:space="preserve">Telephone: </w:t>
            </w:r>
            <w:r w:rsidRPr="00707E49">
              <w:t>290</w:t>
            </w:r>
          </w:p>
          <w:p w14:paraId="09D96032" w14:textId="77777777" w:rsidR="00A41B57" w:rsidRPr="00707E49" w:rsidRDefault="00A41B57" w:rsidP="005C1AC7">
            <w:r>
              <w:t xml:space="preserve">Mail: </w:t>
            </w:r>
            <w:r w:rsidRPr="00707E49">
              <w:t>382</w:t>
            </w:r>
          </w:p>
        </w:tc>
        <w:tc>
          <w:tcPr>
            <w:tcW w:w="1770" w:type="dxa"/>
          </w:tcPr>
          <w:p w14:paraId="734C19A8" w14:textId="77777777" w:rsidR="00A41B57" w:rsidRPr="00707E49" w:rsidRDefault="00A41B57" w:rsidP="005C1AC7">
            <w:r>
              <w:t xml:space="preserve">Survey to assess experiences with </w:t>
            </w:r>
            <w:r w:rsidRPr="00707E49">
              <w:t xml:space="preserve">Web-based weight management </w:t>
            </w:r>
            <w:r>
              <w:t>materials</w:t>
            </w:r>
          </w:p>
        </w:tc>
        <w:tc>
          <w:tcPr>
            <w:tcW w:w="2864" w:type="dxa"/>
          </w:tcPr>
          <w:p w14:paraId="49812469" w14:textId="77777777" w:rsidR="00A41B57" w:rsidRPr="00707E49" w:rsidRDefault="00A41B57" w:rsidP="005C1AC7">
            <w:r w:rsidRPr="00707E49">
              <w:t xml:space="preserve">Modes tested: </w:t>
            </w:r>
          </w:p>
          <w:p w14:paraId="7A5EBD03" w14:textId="77777777" w:rsidR="00A41B57" w:rsidRDefault="00A41B57" w:rsidP="00A41B57">
            <w:pPr>
              <w:pStyle w:val="ListParagraph"/>
              <w:numPr>
                <w:ilvl w:val="0"/>
                <w:numId w:val="5"/>
              </w:numPr>
            </w:pPr>
            <w:r>
              <w:t>Telephone mode, including</w:t>
            </w:r>
            <w:r w:rsidRPr="00707E49">
              <w:t xml:space="preserve"> up to 15 call attempts over 28 days with median response time of 8 days</w:t>
            </w:r>
            <w:r>
              <w:t xml:space="preserve">; no </w:t>
            </w:r>
            <w:r w:rsidRPr="00707E49">
              <w:t>incentive</w:t>
            </w:r>
          </w:p>
          <w:p w14:paraId="1F86195F" w14:textId="77777777" w:rsidR="00A41B57" w:rsidRPr="00707E49" w:rsidRDefault="00A41B57" w:rsidP="00A41B57">
            <w:pPr>
              <w:pStyle w:val="ListParagraph"/>
              <w:numPr>
                <w:ilvl w:val="0"/>
                <w:numId w:val="5"/>
              </w:numPr>
            </w:pPr>
            <w:r w:rsidRPr="00707E49">
              <w:t xml:space="preserve">Mail </w:t>
            </w:r>
            <w:r>
              <w:t>mode, including a</w:t>
            </w:r>
            <w:r w:rsidRPr="00707E49">
              <w:t xml:space="preserve"> single mailing with a US $5 bill included over 6 months with median response time of 10 days</w:t>
            </w:r>
          </w:p>
          <w:p w14:paraId="76881FF5" w14:textId="77777777" w:rsidR="00A41B57" w:rsidRPr="00707E49" w:rsidRDefault="00A41B57" w:rsidP="005C1AC7">
            <w:pPr>
              <w:pStyle w:val="ListParagraph"/>
              <w:ind w:left="360"/>
            </w:pPr>
          </w:p>
          <w:p w14:paraId="5F3F0106" w14:textId="77777777" w:rsidR="00A41B57" w:rsidRPr="00707E49" w:rsidRDefault="00A41B57" w:rsidP="005C1AC7"/>
        </w:tc>
        <w:tc>
          <w:tcPr>
            <w:tcW w:w="1793" w:type="dxa"/>
            <w:gridSpan w:val="2"/>
          </w:tcPr>
          <w:p w14:paraId="0F17294F" w14:textId="77777777" w:rsidR="00A41B57" w:rsidRPr="00707E49" w:rsidRDefault="00A41B57" w:rsidP="005C1AC7">
            <w:pPr>
              <w:ind w:right="-110"/>
              <w:rPr>
                <w:b/>
                <w:bCs/>
              </w:rPr>
            </w:pPr>
            <w:r w:rsidRPr="00707E49">
              <w:rPr>
                <w:b/>
                <w:bCs/>
              </w:rPr>
              <w:t>No statistically significant differences by mode</w:t>
            </w:r>
          </w:p>
          <w:p w14:paraId="06988548" w14:textId="77777777" w:rsidR="00A41B57" w:rsidRPr="00707E49" w:rsidRDefault="00A41B57" w:rsidP="005C1AC7">
            <w:r>
              <w:t xml:space="preserve">Telephone: </w:t>
            </w:r>
            <w:r w:rsidRPr="00707E49">
              <w:t xml:space="preserve">59% </w:t>
            </w:r>
          </w:p>
          <w:p w14:paraId="243DDCDF" w14:textId="77777777" w:rsidR="00A41B57" w:rsidRPr="00707E49" w:rsidRDefault="00A41B57" w:rsidP="005C1AC7">
            <w:r>
              <w:t xml:space="preserve">Mail: </w:t>
            </w:r>
            <w:r w:rsidRPr="00707E49">
              <w:t>55%</w:t>
            </w:r>
          </w:p>
          <w:p w14:paraId="744F15F3" w14:textId="77777777" w:rsidR="00A41B57" w:rsidRPr="00707E49" w:rsidRDefault="00A41B57" w:rsidP="005C1AC7"/>
        </w:tc>
        <w:tc>
          <w:tcPr>
            <w:tcW w:w="2156" w:type="dxa"/>
          </w:tcPr>
          <w:p w14:paraId="1909FB4C" w14:textId="77777777" w:rsidR="00A41B57" w:rsidRPr="00707E49" w:rsidRDefault="00A41B57" w:rsidP="005C1AC7">
            <w:r w:rsidRPr="00707E49">
              <w:rPr>
                <w:b/>
                <w:bCs/>
              </w:rPr>
              <w:t xml:space="preserve">No statistically significant differences </w:t>
            </w:r>
            <w:r w:rsidRPr="0054463F">
              <w:rPr>
                <w:b/>
                <w:bCs/>
              </w:rPr>
              <w:t>by age, gender, race, education, or health system region</w:t>
            </w:r>
          </w:p>
        </w:tc>
      </w:tr>
      <w:tr w:rsidR="00A41B57" w:rsidRPr="00707E49" w14:paraId="0C0BC0BD" w14:textId="77777777" w:rsidTr="00192643">
        <w:tc>
          <w:tcPr>
            <w:tcW w:w="1949" w:type="dxa"/>
          </w:tcPr>
          <w:p w14:paraId="558FE6EF" w14:textId="4C96D9CC" w:rsidR="00A41B57" w:rsidRPr="00707E49" w:rsidRDefault="00A41B57" w:rsidP="005C1AC7">
            <w:r w:rsidRPr="00707E49">
              <w:t>Dembosky 2013</w:t>
            </w:r>
            <w:r>
              <w:t xml:space="preserve"> </w:t>
            </w:r>
          </w:p>
        </w:tc>
        <w:tc>
          <w:tcPr>
            <w:tcW w:w="1736" w:type="dxa"/>
          </w:tcPr>
          <w:p w14:paraId="0C9B4B19" w14:textId="77777777" w:rsidR="00A41B57" w:rsidRPr="00707E49" w:rsidRDefault="00A41B57" w:rsidP="005C1AC7">
            <w:r w:rsidRPr="00707E49">
              <w:t>Medicare beneficiaries</w:t>
            </w:r>
          </w:p>
        </w:tc>
        <w:tc>
          <w:tcPr>
            <w:tcW w:w="1723" w:type="dxa"/>
          </w:tcPr>
          <w:p w14:paraId="3C9CC39E" w14:textId="77777777" w:rsidR="00A41B57" w:rsidRPr="00707E49" w:rsidRDefault="00A41B57" w:rsidP="005C1AC7">
            <w:r>
              <w:t xml:space="preserve">Total: </w:t>
            </w:r>
            <w:r w:rsidRPr="00707E49">
              <w:t>294,877</w:t>
            </w:r>
          </w:p>
          <w:p w14:paraId="65094D74" w14:textId="77777777" w:rsidR="00A41B57" w:rsidRDefault="00A41B57" w:rsidP="005C1AC7">
            <w:r>
              <w:t xml:space="preserve">Customized mail: </w:t>
            </w:r>
            <w:r w:rsidRPr="00707E49">
              <w:t xml:space="preserve">289,879 </w:t>
            </w:r>
          </w:p>
          <w:p w14:paraId="30ED38CD" w14:textId="77777777" w:rsidR="00A41B57" w:rsidRPr="00707E49" w:rsidRDefault="00A41B57" w:rsidP="005C1AC7">
            <w:r>
              <w:t xml:space="preserve">Generic mail: </w:t>
            </w:r>
            <w:r w:rsidRPr="00707E49">
              <w:t xml:space="preserve">4,998 </w:t>
            </w:r>
          </w:p>
          <w:p w14:paraId="17A8EC43" w14:textId="77777777" w:rsidR="00A41B57" w:rsidRPr="00707E49" w:rsidRDefault="00A41B57" w:rsidP="005C1AC7"/>
        </w:tc>
        <w:tc>
          <w:tcPr>
            <w:tcW w:w="1770" w:type="dxa"/>
          </w:tcPr>
          <w:p w14:paraId="467C8D5F" w14:textId="77777777" w:rsidR="00A41B57" w:rsidRPr="00707E49" w:rsidRDefault="00A41B57" w:rsidP="005C1AC7">
            <w:r w:rsidRPr="00707E49">
              <w:lastRenderedPageBreak/>
              <w:t>Medicare CAHPS</w:t>
            </w:r>
          </w:p>
        </w:tc>
        <w:tc>
          <w:tcPr>
            <w:tcW w:w="2864" w:type="dxa"/>
          </w:tcPr>
          <w:p w14:paraId="334856D8" w14:textId="77777777" w:rsidR="00A41B57" w:rsidRPr="00707E49" w:rsidRDefault="00A41B57" w:rsidP="005C1AC7">
            <w:r w:rsidRPr="00707E49">
              <w:t xml:space="preserve">Survey content feature tested: </w:t>
            </w:r>
          </w:p>
          <w:p w14:paraId="7938746E" w14:textId="77777777" w:rsidR="00A41B57" w:rsidRPr="00707E49" w:rsidRDefault="00A41B57" w:rsidP="00A41B57">
            <w:pPr>
              <w:pStyle w:val="ListParagraph"/>
              <w:numPr>
                <w:ilvl w:val="0"/>
                <w:numId w:val="2"/>
              </w:numPr>
            </w:pPr>
            <w:r w:rsidRPr="00707E49">
              <w:t>Customized mail survey that name</w:t>
            </w:r>
            <w:r>
              <w:t>d</w:t>
            </w:r>
            <w:r w:rsidRPr="00707E49">
              <w:t xml:space="preserve"> the sampled beneficiary’s </w:t>
            </w:r>
            <w:r w:rsidRPr="00707E49">
              <w:lastRenderedPageBreak/>
              <w:t>health plan several times throughout</w:t>
            </w:r>
            <w:r>
              <w:t>; follow-up by telephone</w:t>
            </w:r>
          </w:p>
          <w:p w14:paraId="05D7A99C" w14:textId="77777777" w:rsidR="00A41B57" w:rsidRPr="00707E49" w:rsidRDefault="00A41B57" w:rsidP="00A41B57">
            <w:pPr>
              <w:pStyle w:val="ListParagraph"/>
              <w:numPr>
                <w:ilvl w:val="0"/>
                <w:numId w:val="2"/>
              </w:numPr>
            </w:pPr>
            <w:r w:rsidRPr="00707E49">
              <w:t>Generic mail survey that mentions the sample’s beneficiary’s health plan once on the back of the surve</w:t>
            </w:r>
            <w:r>
              <w:t>y; follow-up by tele</w:t>
            </w:r>
            <w:r w:rsidRPr="00707E49">
              <w:t xml:space="preserve">phone </w:t>
            </w:r>
          </w:p>
          <w:p w14:paraId="3D926CB6" w14:textId="77777777" w:rsidR="00A41B57" w:rsidRPr="00707E49" w:rsidRDefault="00A41B57" w:rsidP="005C1AC7">
            <w:pPr>
              <w:pStyle w:val="ListParagraph"/>
              <w:ind w:left="360"/>
            </w:pPr>
          </w:p>
        </w:tc>
        <w:tc>
          <w:tcPr>
            <w:tcW w:w="1793" w:type="dxa"/>
            <w:gridSpan w:val="2"/>
          </w:tcPr>
          <w:p w14:paraId="35614DF2" w14:textId="77777777" w:rsidR="00A41B57" w:rsidRPr="00707E49" w:rsidRDefault="00A41B57" w:rsidP="005C1AC7">
            <w:r w:rsidRPr="00707E49">
              <w:rPr>
                <w:b/>
                <w:bCs/>
              </w:rPr>
              <w:lastRenderedPageBreak/>
              <w:t>No statistically significant differences</w:t>
            </w:r>
            <w:r>
              <w:rPr>
                <w:b/>
                <w:bCs/>
              </w:rPr>
              <w:t xml:space="preserve"> by survey feature</w:t>
            </w:r>
          </w:p>
          <w:p w14:paraId="70F80FDB" w14:textId="77777777" w:rsidR="00A41B57" w:rsidRPr="00707E49" w:rsidRDefault="00A41B57" w:rsidP="005C1AC7">
            <w:r>
              <w:lastRenderedPageBreak/>
              <w:t xml:space="preserve">Customized: </w:t>
            </w:r>
            <w:r w:rsidRPr="00707E49">
              <w:t>59.3% (47.9% mail and 11.4% phone)</w:t>
            </w:r>
          </w:p>
          <w:p w14:paraId="778547AE" w14:textId="77777777" w:rsidR="00A41B57" w:rsidRPr="00707E49" w:rsidRDefault="00A41B57" w:rsidP="005C1AC7">
            <w:r>
              <w:t xml:space="preserve">Generic: </w:t>
            </w:r>
            <w:r w:rsidRPr="00707E49">
              <w:t>60.1% (48.5% mail and 11.7% phone)</w:t>
            </w:r>
          </w:p>
          <w:p w14:paraId="4F1BD99E" w14:textId="77777777" w:rsidR="00A41B57" w:rsidRPr="00707E49" w:rsidRDefault="00A41B57" w:rsidP="005C1AC7"/>
        </w:tc>
        <w:tc>
          <w:tcPr>
            <w:tcW w:w="2156" w:type="dxa"/>
          </w:tcPr>
          <w:p w14:paraId="7A786287" w14:textId="77777777" w:rsidR="00A41B57" w:rsidRPr="00707E49" w:rsidRDefault="00A41B57" w:rsidP="005C1AC7">
            <w:pPr>
              <w:rPr>
                <w:b/>
                <w:bCs/>
              </w:rPr>
            </w:pPr>
            <w:r w:rsidRPr="00707E49">
              <w:rPr>
                <w:b/>
                <w:bCs/>
              </w:rPr>
              <w:lastRenderedPageBreak/>
              <w:t xml:space="preserve">Statistically significant differences by education and general and </w:t>
            </w:r>
            <w:r w:rsidRPr="00707E49">
              <w:rPr>
                <w:b/>
                <w:bCs/>
              </w:rPr>
              <w:lastRenderedPageBreak/>
              <w:t>mental health status</w:t>
            </w:r>
          </w:p>
          <w:p w14:paraId="7768D6F7" w14:textId="77777777" w:rsidR="00A41B57" w:rsidRPr="00707E49" w:rsidRDefault="00A41B57" w:rsidP="005C1AC7">
            <w:r w:rsidRPr="00707E49">
              <w:t xml:space="preserve">Respondents to the generic mail survey had a somewhat lower mean education level and somewhat worse general and mental health status than respondents to the customized mail survey. </w:t>
            </w:r>
          </w:p>
        </w:tc>
      </w:tr>
      <w:tr w:rsidR="00A41B57" w:rsidRPr="00707E49" w14:paraId="090A7D1A" w14:textId="77777777" w:rsidTr="00192643">
        <w:tc>
          <w:tcPr>
            <w:tcW w:w="1949" w:type="dxa"/>
          </w:tcPr>
          <w:p w14:paraId="39EDC1A4" w14:textId="77777777" w:rsidR="00A41B57" w:rsidRPr="00707E49" w:rsidRDefault="00A41B57" w:rsidP="005C1AC7">
            <w:r w:rsidRPr="00707E49">
              <w:lastRenderedPageBreak/>
              <w:t>Drake 2014</w:t>
            </w:r>
            <w:r>
              <w:t xml:space="preserve"> </w:t>
            </w:r>
            <w:r>
              <w:fldChar w:fldCharType="begin">
                <w:fldData xml:space="preserve">PEVuZE5vdGU+PENpdGU+PEF1dGhvcj5EcmFrZTwvQXV0aG9yPjxZZWFyPjIwMTQ8L1llYXI+PFJl
Y051bT4yOTU8L1JlY051bT48RGlzcGxheVRleHQ+PHN0eWxlIGZhY2U9InN1cGVyc2NyaXB0Ij40
MTwvc3R5bGU+PC9EaXNwbGF5VGV4dD48cmVjb3JkPjxyZWMtbnVtYmVyPjI5NTwvcmVjLW51bWJl
cj48Zm9yZWlnbi1rZXlzPjxrZXkgYXBwPSJFTiIgZGItaWQ9InY1d3MydGZyenp4ZTVxZWZkZW92
YTkwN3Jkc3B4eGZzdnhhZSIgdGltZXN0YW1wPSIxNTgxMDE5MTM3Ij4yOTU8L2tleT48L2ZvcmVp
Z24ta2V5cz48cmVmLXR5cGUgbmFtZT0iSm91cm5hbCBBcnRpY2xlIj4xNzwvcmVmLXR5cGU+PGNv
bnRyaWJ1dG9ycz48YXV0aG9ycz48YXV0aG9yPkRyYWtlLCBLLiBNLjwvYXV0aG9yPjxhdXRob3I+
SGFyZ3JhdmVzLCBKLiBMLjwvYXV0aG9yPjxhdXRob3I+TGxveWQsIFMuPC9hdXRob3I+PGF1dGhv
cj5HYWxsYWdoZXIsIFAuIE0uPC9hdXRob3I+PGF1dGhvcj5DbGVhcnksIFAuIEQuPC9hdXRob3I+
PC9hdXRob3JzPjwvY29udHJpYnV0b3JzPjxhdXRoLWFkZHJlc3M+SGVhbHRoIENhcmUgZGl2aXNp
b24gb2YgR3JleWxvY2sgTWNLaW5ub24gQXNzb2NpYXRlcywgQ2FtYnJpZGdlLCBNQS48L2F1dGgt
YWRkcmVzcz48dGl0bGVzPjx0aXRsZT5UaGUgZWZmZWN0IG9mIHJlc3BvbnNlIHNjYWxlLCBhZG1p
bmlzdHJhdGlvbiBtb2RlLCBhbmQgZm9ybWF0IG9uIHJlc3BvbnNlcyB0byB0aGUgQ0FIUFMgQ2xp
bmljaWFuIGFuZCBHcm91cCBzdXJ2ZXk8L3RpdGxlPjxzZWNvbmRhcnktdGl0bGU+SGVhbHRoIFNl
cnYgUmVzPC9zZWNvbmRhcnktdGl0bGU+PGFsdC10aXRsZT5IZWFsdGggc2VydmljZXMgcmVzZWFy
Y2g8L2FsdC10aXRsZT48L3RpdGxlcz48cGVyaW9kaWNhbD48ZnVsbC10aXRsZT5IZWFsdGggU2Vy
diBSZXM8L2Z1bGwtdGl0bGU+PGFiYnItMT5IZWFsdGggc2VydmljZXMgcmVzZWFyY2g8L2FiYnIt
MT48L3BlcmlvZGljYWw+PGFsdC1wZXJpb2RpY2FsPjxmdWxsLXRpdGxlPkhlYWx0aCBTZXJ2IFJl
czwvZnVsbC10aXRsZT48YWJici0xPkhlYWx0aCBzZXJ2aWNlcyByZXNlYXJjaDwvYWJici0xPjwv
YWx0LXBlcmlvZGljYWw+PHBhZ2VzPjEzODctOTk8L3BhZ2VzPjx2b2x1bWU+NDk8L3ZvbHVtZT48
bnVtYmVyPjQ8L251bWJlcj48ZWRpdGlvbj4yMDE0LzAxLzMwPC9lZGl0aW9uPjxrZXl3b3Jkcz48
a2V5d29yZD5BY2FkZW1pYyBNZWRpY2FsIENlbnRlcnM8L2tleXdvcmQ+PGtleXdvcmQ+QWRvbGVz
Y2VudDwva2V5d29yZD48a2V5d29yZD5BZHVsdDwva2V5d29yZD48a2V5d29yZD5BZ2VkPC9rZXl3
b3JkPjxrZXl3b3JkPkJvc3Rvbjwva2V5d29yZD48a2V5d29yZD5GZW1hbGU8L2tleXdvcmQ+PGtl
eXdvcmQ+SGVhbHRoIENhcmUgU3VydmV5cy9lY29ub21pY3MvKm1ldGhvZHM8L2tleXdvcmQ+PGtl
eXdvcmQ+SHVtYW5zPC9rZXl3b3JkPjxrZXl3b3JkPk1hbGU8L2tleXdvcmQ+PGtleXdvcmQ+TWlk
ZGxlIEFnZWQ8L2tleXdvcmQ+PGtleXdvcmQ+KlBhdGllbnQgU2F0aXNmYWN0aW9uPC9rZXl3b3Jk
PjxrZXl3b3JkPlBvc3RhbCBTZXJ2aWNlPC9rZXl3b3JkPjxrZXl3b3JkPlF1YWxpdGF0aXZlIFJl
c2VhcmNoPC9rZXl3b3JkPjxrZXl3b3JkPlN1cnZleXMgYW5kIFF1ZXN0aW9ubmFpcmVzLypzdGFu
ZGFyZHM8L2tleXdvcmQ+PGtleXdvcmQ+WW91bmcgQWR1bHQ8L2tleXdvcmQ+PGtleXdvcmQ+Q2Fo
cHM8L2tleXdvcmQ+PGtleXdvcmQ+cGF0aWVudCBleHBlcmllbmNlIHN1cnZleXM8L2tleXdvcmQ+
PGtleXdvcmQ+c3VydmV5IG1ldGhvZHM8L2tleXdvcmQ+PC9rZXl3b3Jkcz48ZGF0ZXM+PHllYXI+
MjAxNDwveWVhcj48cHViLWRhdGVzPjxkYXRlPkF1ZzwvZGF0ZT48L3B1Yi1kYXRlcz48L2RhdGVz
Pjxpc2JuPjAwMTctOTEyNDwvaXNibj48YWNjZXNzaW9uLW51bT4yNDQ3MTk3NTwvYWNjZXNzaW9u
LW51bT48dXJscz48L3VybHM+PGN1c3RvbTI+UE1DNDIzOTg1NTwvY3VzdG9tMj48ZWxlY3Ryb25p
Yy1yZXNvdXJjZS1udW0+MTAuMTExMS8xNDc1LTY3NzMuMTIxNjA8L2VsZWN0cm9uaWMtcmVzb3Vy
Y2UtbnVtPjxyZW1vdGUtZGF0YWJhc2UtcHJvdmlkZXI+TkxNPC9yZW1vdGUtZGF0YWJhc2UtcHJv
dmlkZXI+PGxhbmd1YWdlPmVuZzwvbGFuZ3VhZ2U+PC9yZWNvcmQ+PC9DaXRlPjwvRW5kTm90ZT4A
</w:fldData>
              </w:fldChar>
            </w:r>
            <w:r>
              <w:instrText xml:space="preserve"> ADDIN EN.CITE </w:instrText>
            </w:r>
            <w:r>
              <w:fldChar w:fldCharType="begin">
                <w:fldData xml:space="preserve">PEVuZE5vdGU+PENpdGU+PEF1dGhvcj5EcmFrZTwvQXV0aG9yPjxZZWFyPjIwMTQ8L1llYXI+PFJl
Y051bT4yOTU8L1JlY051bT48RGlzcGxheVRleHQ+PHN0eWxlIGZhY2U9InN1cGVyc2NyaXB0Ij40
MTwvc3R5bGU+PC9EaXNwbGF5VGV4dD48cmVjb3JkPjxyZWMtbnVtYmVyPjI5NTwvcmVjLW51bWJl
cj48Zm9yZWlnbi1rZXlzPjxrZXkgYXBwPSJFTiIgZGItaWQ9InY1d3MydGZyenp4ZTVxZWZkZW92
YTkwN3Jkc3B4eGZzdnhhZSIgdGltZXN0YW1wPSIxNTgxMDE5MTM3Ij4yOTU8L2tleT48L2ZvcmVp
Z24ta2V5cz48cmVmLXR5cGUgbmFtZT0iSm91cm5hbCBBcnRpY2xlIj4xNzwvcmVmLXR5cGU+PGNv
bnRyaWJ1dG9ycz48YXV0aG9ycz48YXV0aG9yPkRyYWtlLCBLLiBNLjwvYXV0aG9yPjxhdXRob3I+
SGFyZ3JhdmVzLCBKLiBMLjwvYXV0aG9yPjxhdXRob3I+TGxveWQsIFMuPC9hdXRob3I+PGF1dGhv
cj5HYWxsYWdoZXIsIFAuIE0uPC9hdXRob3I+PGF1dGhvcj5DbGVhcnksIFAuIEQuPC9hdXRob3I+
PC9hdXRob3JzPjwvY29udHJpYnV0b3JzPjxhdXRoLWFkZHJlc3M+SGVhbHRoIENhcmUgZGl2aXNp
b24gb2YgR3JleWxvY2sgTWNLaW5ub24gQXNzb2NpYXRlcywgQ2FtYnJpZGdlLCBNQS48L2F1dGgt
YWRkcmVzcz48dGl0bGVzPjx0aXRsZT5UaGUgZWZmZWN0IG9mIHJlc3BvbnNlIHNjYWxlLCBhZG1p
bmlzdHJhdGlvbiBtb2RlLCBhbmQgZm9ybWF0IG9uIHJlc3BvbnNlcyB0byB0aGUgQ0FIUFMgQ2xp
bmljaWFuIGFuZCBHcm91cCBzdXJ2ZXk8L3RpdGxlPjxzZWNvbmRhcnktdGl0bGU+SGVhbHRoIFNl
cnYgUmVzPC9zZWNvbmRhcnktdGl0bGU+PGFsdC10aXRsZT5IZWFsdGggc2VydmljZXMgcmVzZWFy
Y2g8L2FsdC10aXRsZT48L3RpdGxlcz48cGVyaW9kaWNhbD48ZnVsbC10aXRsZT5IZWFsdGggU2Vy
diBSZXM8L2Z1bGwtdGl0bGU+PGFiYnItMT5IZWFsdGggc2VydmljZXMgcmVzZWFyY2g8L2FiYnIt
MT48L3BlcmlvZGljYWw+PGFsdC1wZXJpb2RpY2FsPjxmdWxsLXRpdGxlPkhlYWx0aCBTZXJ2IFJl
czwvZnVsbC10aXRsZT48YWJici0xPkhlYWx0aCBzZXJ2aWNlcyByZXNlYXJjaDwvYWJici0xPjwv
YWx0LXBlcmlvZGljYWw+PHBhZ2VzPjEzODctOTk8L3BhZ2VzPjx2b2x1bWU+NDk8L3ZvbHVtZT48
bnVtYmVyPjQ8L251bWJlcj48ZWRpdGlvbj4yMDE0LzAxLzMwPC9lZGl0aW9uPjxrZXl3b3Jkcz48
a2V5d29yZD5BY2FkZW1pYyBNZWRpY2FsIENlbnRlcnM8L2tleXdvcmQ+PGtleXdvcmQ+QWRvbGVz
Y2VudDwva2V5d29yZD48a2V5d29yZD5BZHVsdDwva2V5d29yZD48a2V5d29yZD5BZ2VkPC9rZXl3
b3JkPjxrZXl3b3JkPkJvc3Rvbjwva2V5d29yZD48a2V5d29yZD5GZW1hbGU8L2tleXdvcmQ+PGtl
eXdvcmQ+SGVhbHRoIENhcmUgU3VydmV5cy9lY29ub21pY3MvKm1ldGhvZHM8L2tleXdvcmQ+PGtl
eXdvcmQ+SHVtYW5zPC9rZXl3b3JkPjxrZXl3b3JkPk1hbGU8L2tleXdvcmQ+PGtleXdvcmQ+TWlk
ZGxlIEFnZWQ8L2tleXdvcmQ+PGtleXdvcmQ+KlBhdGllbnQgU2F0aXNmYWN0aW9uPC9rZXl3b3Jk
PjxrZXl3b3JkPlBvc3RhbCBTZXJ2aWNlPC9rZXl3b3JkPjxrZXl3b3JkPlF1YWxpdGF0aXZlIFJl
c2VhcmNoPC9rZXl3b3JkPjxrZXl3b3JkPlN1cnZleXMgYW5kIFF1ZXN0aW9ubmFpcmVzLypzdGFu
ZGFyZHM8L2tleXdvcmQ+PGtleXdvcmQ+WW91bmcgQWR1bHQ8L2tleXdvcmQ+PGtleXdvcmQ+Q2Fo
cHM8L2tleXdvcmQ+PGtleXdvcmQ+cGF0aWVudCBleHBlcmllbmNlIHN1cnZleXM8L2tleXdvcmQ+
PGtleXdvcmQ+c3VydmV5IG1ldGhvZHM8L2tleXdvcmQ+PC9rZXl3b3Jkcz48ZGF0ZXM+PHllYXI+
MjAxNDwveWVhcj48cHViLWRhdGVzPjxkYXRlPkF1ZzwvZGF0ZT48L3B1Yi1kYXRlcz48L2RhdGVz
Pjxpc2JuPjAwMTctOTEyNDwvaXNibj48YWNjZXNzaW9uLW51bT4yNDQ3MTk3NTwvYWNjZXNzaW9u
LW51bT48dXJscz48L3VybHM+PGN1c3RvbTI+UE1DNDIzOTg1NTwvY3VzdG9tMj48ZWxlY3Ryb25p
Yy1yZXNvdXJjZS1udW0+MTAuMTExMS8xNDc1LTY3NzMuMTIxNjA8L2VsZWN0cm9uaWMtcmVzb3Vy
Y2UtbnVtPjxyZW1vdGUtZGF0YWJhc2UtcHJvdmlkZXI+TkxNPC9yZW1vdGUtZGF0YWJhc2UtcHJv
dmlkZXI+PGxhbmd1YWdlPmVuZzwvbGFuZ3VhZ2U+PC9yZWNvcmQ+PC9DaXRlPjwvRW5kTm90ZT4A
</w:fldData>
              </w:fldChar>
            </w:r>
            <w:r>
              <w:instrText xml:space="preserve"> ADDIN EN.CITE.DATA </w:instrText>
            </w:r>
            <w:r>
              <w:fldChar w:fldCharType="end"/>
            </w:r>
            <w:r>
              <w:fldChar w:fldCharType="separate"/>
            </w:r>
            <w:r w:rsidRPr="00572992">
              <w:rPr>
                <w:noProof/>
                <w:vertAlign w:val="superscript"/>
              </w:rPr>
              <w:t>41</w:t>
            </w:r>
            <w:r>
              <w:fldChar w:fldCharType="end"/>
            </w:r>
          </w:p>
        </w:tc>
        <w:tc>
          <w:tcPr>
            <w:tcW w:w="1736" w:type="dxa"/>
          </w:tcPr>
          <w:p w14:paraId="712A8625" w14:textId="77777777" w:rsidR="00A41B57" w:rsidRPr="00707E49" w:rsidRDefault="00A41B57" w:rsidP="005C1AC7">
            <w:r>
              <w:t>U</w:t>
            </w:r>
            <w:r w:rsidRPr="00707E49">
              <w:t>niversity health center</w:t>
            </w:r>
            <w:r>
              <w:t xml:space="preserve"> patients</w:t>
            </w:r>
            <w:r w:rsidRPr="00707E49">
              <w:t xml:space="preserve"> </w:t>
            </w:r>
          </w:p>
        </w:tc>
        <w:tc>
          <w:tcPr>
            <w:tcW w:w="1723" w:type="dxa"/>
          </w:tcPr>
          <w:p w14:paraId="076923EB" w14:textId="77777777" w:rsidR="00A41B57" w:rsidRPr="00707E49" w:rsidRDefault="00A41B57" w:rsidP="005C1AC7">
            <w:r>
              <w:t xml:space="preserve">Total: </w:t>
            </w:r>
            <w:r w:rsidRPr="00707E49">
              <w:t>6,500</w:t>
            </w:r>
          </w:p>
          <w:p w14:paraId="6793A631" w14:textId="77777777" w:rsidR="00A41B57" w:rsidRDefault="00A41B57" w:rsidP="005C1AC7">
            <w:r>
              <w:t>Mail with telephone follow-up, 4-scale: 1,600</w:t>
            </w:r>
          </w:p>
          <w:p w14:paraId="265B8C01" w14:textId="77777777" w:rsidR="00A41B57" w:rsidRDefault="00A41B57" w:rsidP="005C1AC7">
            <w:r>
              <w:t>Mail with telephone follow-up, 6-scale: 1,600</w:t>
            </w:r>
          </w:p>
          <w:p w14:paraId="2116D2EA" w14:textId="77777777" w:rsidR="00A41B57" w:rsidRDefault="00A41B57" w:rsidP="005C1AC7">
            <w:r>
              <w:t>Telephone with mail follow-up, 4-scale: 1,400</w:t>
            </w:r>
          </w:p>
          <w:p w14:paraId="03A6189A" w14:textId="77777777" w:rsidR="00A41B57" w:rsidRPr="00707E49" w:rsidRDefault="00A41B57" w:rsidP="005C1AC7">
            <w:r>
              <w:t>Telephone with mail follow-up, 6-scale: 1,400</w:t>
            </w:r>
          </w:p>
          <w:p w14:paraId="160A8B43" w14:textId="77777777" w:rsidR="00A41B57" w:rsidRPr="00707E49" w:rsidRDefault="00A41B57" w:rsidP="005C1AC7">
            <w:r>
              <w:lastRenderedPageBreak/>
              <w:t xml:space="preserve">Mail only, 4-scale: </w:t>
            </w:r>
            <w:r w:rsidRPr="00707E49">
              <w:t>500</w:t>
            </w:r>
          </w:p>
        </w:tc>
        <w:tc>
          <w:tcPr>
            <w:tcW w:w="1770" w:type="dxa"/>
          </w:tcPr>
          <w:p w14:paraId="2D8D4F79" w14:textId="77777777" w:rsidR="00A41B57" w:rsidRPr="00707E49" w:rsidRDefault="00A41B57" w:rsidP="005C1AC7">
            <w:r w:rsidRPr="00707E49">
              <w:lastRenderedPageBreak/>
              <w:t>CAHPS Clinician and Group (CG-CAHPS) survey</w:t>
            </w:r>
          </w:p>
        </w:tc>
        <w:tc>
          <w:tcPr>
            <w:tcW w:w="2864" w:type="dxa"/>
          </w:tcPr>
          <w:p w14:paraId="212EAF66" w14:textId="77777777" w:rsidR="00A41B57" w:rsidRPr="00707E49" w:rsidRDefault="00A41B57" w:rsidP="005C1AC7">
            <w:r w:rsidRPr="00707E49">
              <w:t>Mode and response scales tested:</w:t>
            </w:r>
          </w:p>
          <w:p w14:paraId="170B98C0" w14:textId="77777777" w:rsidR="00A41B57" w:rsidRDefault="00A41B57" w:rsidP="00A41B57">
            <w:pPr>
              <w:pStyle w:val="ListParagraph"/>
              <w:numPr>
                <w:ilvl w:val="0"/>
                <w:numId w:val="6"/>
              </w:numPr>
              <w:ind w:left="367" w:hanging="367"/>
            </w:pPr>
            <w:r w:rsidRPr="00707E49">
              <w:t>Mail</w:t>
            </w:r>
            <w:r>
              <w:t xml:space="preserve"> with tele</w:t>
            </w:r>
            <w:r w:rsidRPr="00707E49">
              <w:t xml:space="preserve">phone </w:t>
            </w:r>
            <w:r>
              <w:t xml:space="preserve">follow-up, including survey mailing, </w:t>
            </w:r>
            <w:r w:rsidRPr="00707E49">
              <w:t>reminder</w:t>
            </w:r>
            <w:r>
              <w:t xml:space="preserve"> post-card</w:t>
            </w:r>
            <w:r w:rsidRPr="00707E49">
              <w:t xml:space="preserve"> 14 days later</w:t>
            </w:r>
            <w:r>
              <w:t>, follow-up mail survey</w:t>
            </w:r>
            <w:r w:rsidRPr="00707E49">
              <w:t xml:space="preserve"> 2 weeks later</w:t>
            </w:r>
            <w:r>
              <w:t>, follow-up telep</w:t>
            </w:r>
            <w:r w:rsidRPr="00707E49">
              <w:t xml:space="preserve">hone call (6 attempts) 2 weeks </w:t>
            </w:r>
            <w:r>
              <w:t>later. Sample for this mode evenly split between a 4-category and 6-category response scale survey version</w:t>
            </w:r>
          </w:p>
          <w:p w14:paraId="32EFB62C" w14:textId="77777777" w:rsidR="00A41B57" w:rsidRDefault="00A41B57" w:rsidP="00A41B57">
            <w:pPr>
              <w:pStyle w:val="ListParagraph"/>
              <w:numPr>
                <w:ilvl w:val="0"/>
                <w:numId w:val="6"/>
              </w:numPr>
              <w:ind w:left="367" w:hanging="367"/>
            </w:pPr>
            <w:r>
              <w:lastRenderedPageBreak/>
              <w:t>Telep</w:t>
            </w:r>
            <w:r w:rsidRPr="00707E49">
              <w:t>hone</w:t>
            </w:r>
            <w:r>
              <w:t xml:space="preserve"> with </w:t>
            </w:r>
            <w:r w:rsidRPr="00707E49">
              <w:t>mail</w:t>
            </w:r>
            <w:r>
              <w:t xml:space="preserve"> follow-up, including p</w:t>
            </w:r>
            <w:r w:rsidRPr="00707E49">
              <w:t>renotification letter</w:t>
            </w:r>
            <w:r>
              <w:t>, telephone calls beginning one week after</w:t>
            </w:r>
            <w:r w:rsidRPr="00707E49">
              <w:t xml:space="preserve"> (6 attempts)</w:t>
            </w:r>
            <w:r>
              <w:t>, three-contact mail protocol for non-respondents (as described in mail with telephone follow-up). Sample for this mode evenly split between a 4-category and 6-category response scale survey version</w:t>
            </w:r>
            <w:r w:rsidRPr="00707E49">
              <w:t xml:space="preserve"> </w:t>
            </w:r>
          </w:p>
          <w:p w14:paraId="312C8735" w14:textId="77777777" w:rsidR="00A41B57" w:rsidRPr="00707E49" w:rsidRDefault="00A41B57" w:rsidP="00A41B57">
            <w:pPr>
              <w:pStyle w:val="ListParagraph"/>
              <w:numPr>
                <w:ilvl w:val="0"/>
                <w:numId w:val="6"/>
              </w:numPr>
              <w:ind w:left="367" w:hanging="367"/>
            </w:pPr>
            <w:r w:rsidRPr="00707E49">
              <w:t>Mail only</w:t>
            </w:r>
            <w:r>
              <w:t xml:space="preserve"> mode, using three-contact mail protocol (as described in mail with telephone follow-up), using 4-category survey version compressed to 4 pages </w:t>
            </w:r>
          </w:p>
        </w:tc>
        <w:tc>
          <w:tcPr>
            <w:tcW w:w="1793" w:type="dxa"/>
            <w:gridSpan w:val="2"/>
          </w:tcPr>
          <w:p w14:paraId="144BD233" w14:textId="77777777" w:rsidR="00A41B57" w:rsidRPr="00707E49" w:rsidRDefault="00A41B57" w:rsidP="005C1AC7">
            <w:pPr>
              <w:ind w:right="-85"/>
              <w:rPr>
                <w:b/>
                <w:bCs/>
              </w:rPr>
            </w:pPr>
            <w:r>
              <w:rPr>
                <w:b/>
                <w:bCs/>
              </w:rPr>
              <w:lastRenderedPageBreak/>
              <w:t>Statistically significant differences by mode, but not by response scale</w:t>
            </w:r>
          </w:p>
          <w:p w14:paraId="3BCBAF1E" w14:textId="77777777" w:rsidR="00A41B57" w:rsidRPr="00707E49" w:rsidRDefault="00A41B57" w:rsidP="005C1AC7">
            <w:r>
              <w:t xml:space="preserve">Mail + telephone, 4-scale: </w:t>
            </w:r>
            <w:r w:rsidRPr="00707E49">
              <w:t xml:space="preserve">57.5% </w:t>
            </w:r>
          </w:p>
          <w:p w14:paraId="1009DB68" w14:textId="77777777" w:rsidR="00A41B57" w:rsidRPr="00707E49" w:rsidRDefault="00A41B57" w:rsidP="005C1AC7">
            <w:r>
              <w:t xml:space="preserve">Mail + telephone, 6-scale: </w:t>
            </w:r>
            <w:r w:rsidRPr="00707E49">
              <w:t xml:space="preserve">56.4% </w:t>
            </w:r>
          </w:p>
          <w:p w14:paraId="6532DF86" w14:textId="77777777" w:rsidR="00A41B57" w:rsidRDefault="00A41B57" w:rsidP="005C1AC7">
            <w:r>
              <w:t xml:space="preserve">Telephone + mail, 4-scale: </w:t>
            </w:r>
            <w:r w:rsidRPr="00707E49">
              <w:t xml:space="preserve">58.5% </w:t>
            </w:r>
          </w:p>
          <w:p w14:paraId="6BB6011A" w14:textId="77777777" w:rsidR="00A41B57" w:rsidRPr="00707E49" w:rsidRDefault="00A41B57" w:rsidP="005C1AC7">
            <w:r>
              <w:lastRenderedPageBreak/>
              <w:t xml:space="preserve">Telephone + mail, 6-scale: </w:t>
            </w:r>
          </w:p>
          <w:p w14:paraId="40553217" w14:textId="77777777" w:rsidR="00A41B57" w:rsidRDefault="00A41B57" w:rsidP="005C1AC7">
            <w:r w:rsidRPr="00707E49">
              <w:t>55.4%</w:t>
            </w:r>
          </w:p>
          <w:p w14:paraId="1F6F68B6" w14:textId="77777777" w:rsidR="00A41B57" w:rsidRPr="00707E49" w:rsidRDefault="00A41B57" w:rsidP="005C1AC7">
            <w:r>
              <w:t xml:space="preserve">Mail, 4-scale: </w:t>
            </w:r>
            <w:r w:rsidRPr="00707E49">
              <w:t xml:space="preserve">44.5% </w:t>
            </w:r>
          </w:p>
        </w:tc>
        <w:tc>
          <w:tcPr>
            <w:tcW w:w="2156" w:type="dxa"/>
          </w:tcPr>
          <w:p w14:paraId="1010C51E" w14:textId="77777777" w:rsidR="00A41B57" w:rsidRPr="00707E49" w:rsidRDefault="00A41B57" w:rsidP="005C1AC7">
            <w:pPr>
              <w:ind w:right="-93"/>
              <w:rPr>
                <w:b/>
                <w:bCs/>
              </w:rPr>
            </w:pPr>
            <w:r w:rsidRPr="00707E49">
              <w:rPr>
                <w:b/>
                <w:bCs/>
              </w:rPr>
              <w:lastRenderedPageBreak/>
              <w:t>Statistically significant differences</w:t>
            </w:r>
            <w:r w:rsidRPr="00707E49">
              <w:t xml:space="preserve"> </w:t>
            </w:r>
            <w:r w:rsidRPr="00707E49">
              <w:rPr>
                <w:b/>
                <w:bCs/>
              </w:rPr>
              <w:t xml:space="preserve">by </w:t>
            </w:r>
            <w:r>
              <w:rPr>
                <w:b/>
                <w:bCs/>
              </w:rPr>
              <w:t xml:space="preserve">sex, age, and education by </w:t>
            </w:r>
            <w:r w:rsidRPr="00707E49">
              <w:rPr>
                <w:b/>
                <w:bCs/>
              </w:rPr>
              <w:t>mode</w:t>
            </w:r>
            <w:r>
              <w:rPr>
                <w:b/>
                <w:bCs/>
              </w:rPr>
              <w:t>, but not by</w:t>
            </w:r>
            <w:r w:rsidRPr="00707E49">
              <w:rPr>
                <w:b/>
                <w:bCs/>
              </w:rPr>
              <w:t xml:space="preserve"> response scale </w:t>
            </w:r>
          </w:p>
          <w:p w14:paraId="6E66CFCF" w14:textId="77777777" w:rsidR="00A41B57" w:rsidRPr="00707E49" w:rsidRDefault="00A41B57" w:rsidP="005C1AC7">
            <w:pPr>
              <w:ind w:right="-93"/>
            </w:pPr>
            <w:r w:rsidRPr="00707E49">
              <w:t>Compared to mail respondents, phone respondents were significantly more likely to be m</w:t>
            </w:r>
            <w:r>
              <w:t>ale</w:t>
            </w:r>
            <w:r w:rsidRPr="00707E49">
              <w:t xml:space="preserve">, younger, and more educated. Respondents to the four-page mail survey were similar </w:t>
            </w:r>
            <w:r w:rsidRPr="00707E49">
              <w:lastRenderedPageBreak/>
              <w:t>to other mail survey respondents.</w:t>
            </w:r>
            <w:r w:rsidRPr="00707E49">
              <w:br/>
              <w:t>There were no statistically significant differences between respondents randomized to 4-category versus 6-category response scale survey</w:t>
            </w:r>
            <w:r>
              <w:t xml:space="preserve"> version</w:t>
            </w:r>
            <w:r w:rsidRPr="00707E49">
              <w:t>s.</w:t>
            </w:r>
          </w:p>
          <w:p w14:paraId="793F3613" w14:textId="77777777" w:rsidR="00A41B57" w:rsidRPr="00707E49" w:rsidRDefault="00A41B57" w:rsidP="005C1AC7"/>
        </w:tc>
      </w:tr>
      <w:tr w:rsidR="00A41B57" w:rsidRPr="00707E49" w14:paraId="10532631" w14:textId="77777777" w:rsidTr="00192643">
        <w:tc>
          <w:tcPr>
            <w:tcW w:w="1949" w:type="dxa"/>
          </w:tcPr>
          <w:p w14:paraId="726E0E35" w14:textId="77777777" w:rsidR="00A41B57" w:rsidRPr="00707E49" w:rsidRDefault="00A41B57" w:rsidP="005C1AC7">
            <w:r w:rsidRPr="00707E49">
              <w:lastRenderedPageBreak/>
              <w:t>Elliott 2009</w:t>
            </w:r>
            <w:r>
              <w:t xml:space="preserve"> </w:t>
            </w:r>
            <w:r>
              <w:fldChar w:fldCharType="begin">
                <w:fldData xml:space="preserve">PEVuZE5vdGU+PENpdGU+PEF1dGhvcj5FbGxpb3R0PC9BdXRob3I+PFllYXI+MjAwOTwvWWVhcj48
UmVjTnVtPjUyNDwvUmVjTnVtPjxEaXNwbGF5VGV4dD48c3R5bGUgZmFjZT0ic3VwZXJzY3JpcHQi
PjI2PC9zdHlsZT48L0Rpc3BsYXlUZXh0PjxyZWNvcmQ+PHJlYy1udW1iZXI+NTI0PC9yZWMtbnVt
YmVyPjxmb3JlaWduLWtleXM+PGtleSBhcHA9IkVOIiBkYi1pZD0idjV3czJ0ZnJ6enhlNXFlZmRl
b3ZhOTA3cmRzcHh4ZnN2eGFlIiB0aW1lc3RhbXA9IjE1ODEwMTkxMzciPjUyNDwva2V5PjwvZm9y
ZWlnbi1rZXlzPjxyZWYtdHlwZSBuYW1lPSJKb3VybmFsIEFydGljbGUiPjE3PC9yZWYtdHlwZT48
Y29udHJpYnV0b3JzPjxhdXRob3JzPjxhdXRob3I+RWxsaW90dCwgTS4gTi48L2F1dGhvcj48YXV0
aG9yPlphc2xhdnNreSwgQS4gTS48L2F1dGhvcj48YXV0aG9yPkdvbGRzdGVpbiwgRS48L2F1dGhv
cj48YXV0aG9yPkxlaHJtYW4sIFcuPC9hdXRob3I+PGF1dGhvcj5IYW1iYXJzb29taWFucywgSy48
L2F1dGhvcj48YXV0aG9yPkJlY2tldHQsIE0uIEsuPC9hdXRob3I+PGF1dGhvcj5HaW9yZGFubywg
TC48L2F1dGhvcj48L2F1dGhvcnM+PC9jb250cmlidXRvcnM+PGF1dGgtYWRkcmVzcz5SQU5ELCAx
Nzc2IE1haW4gU3RyZWV0LCBTYW50YSBNb25pY2EsIENBIDkwNDA3LTIxMzgsIFVTQS4gZWxsaW90
dEByYW5kLm9yZzwvYXV0aC1hZGRyZXNzPjx0aXRsZXM+PHRpdGxlPkVmZmVjdHMgb2Ygc3VydmV5
IG1vZGUsIHBhdGllbnQgbWl4LCBhbmQgbm9ucmVzcG9uc2Ugb24gQ0FIUFMgaG9zcGl0YWwgc3Vy
dmV5IHNjb3JlczwvdGl0bGU+PHNlY29uZGFyeS10aXRsZT5IZWFsdGggU2VydiBSZXM8L3NlY29u
ZGFyeS10aXRsZT48YWx0LXRpdGxlPkhlYWx0aCBzZXJ2aWNlcyByZXNlYXJjaDwvYWx0LXRpdGxl
PjwvdGl0bGVzPjxwZXJpb2RpY2FsPjxmdWxsLXRpdGxlPkhlYWx0aCBTZXJ2IFJlczwvZnVsbC10
aXRsZT48YWJici0xPkhlYWx0aCBzZXJ2aWNlcyByZXNlYXJjaDwvYWJici0xPjwvcGVyaW9kaWNh
bD48YWx0LXBlcmlvZGljYWw+PGZ1bGwtdGl0bGU+SGVhbHRoIFNlcnYgUmVzPC9mdWxsLXRpdGxl
PjxhYmJyLTE+SGVhbHRoIHNlcnZpY2VzIHJlc2VhcmNoPC9hYmJyLTE+PC9hbHQtcGVyaW9kaWNh
bD48cGFnZXM+NTAxLTE4PC9wYWdlcz48dm9sdW1lPjQ0PC92b2x1bWU+PG51bWJlcj4yIFB0IDE8
L251bWJlcj48ZWRpdGlvbj4yMDA5LzAzLzI2PC9lZGl0aW9uPjxrZXl3b3Jkcz48a2V5d29yZD5B
ZG9sZXNjZW50PC9rZXl3b3JkPjxrZXl3b3JkPkFkdWx0PC9rZXl3b3JkPjxrZXl3b3JkPkFnZWQ8
L2tleXdvcmQ+PGtleXdvcmQ+QWdlZCwgODAgYW5kIG92ZXI8L2tleXdvcmQ+PGtleXdvcmQ+RGlh
Z25vc2lzLVJlbGF0ZWQgR3JvdXBzPC9rZXl3b3JkPjxrZXl3b3JkPkZlbWFsZTwva2V5d29yZD48
a2V5d29yZD5IZWFsdGggQ2FyZSBTdXJ2ZXlzLyptZXRob2RzLypzdGF0aXN0aWNzICZhbXA7IG51
bWVyaWNhbCBkYXRhPC9rZXl3b3JkPjxrZXl3b3JkPkhvc3BpdGFscy9zdGF0aXN0aWNzICZhbXA7
IG51bWVyaWNhbCBkYXRhPC9rZXl3b3JkPjxrZXl3b3JkPkh1bWFuczwva2V5d29yZD48a2V5d29y
ZD5MaW5lYXIgTW9kZWxzPC9rZXl3b3JkPjxrZXl3b3JkPk1hbGU8L2tleXdvcmQ+PGtleXdvcmQ+
TWlkZGxlIEFnZWQ8L2tleXdvcmQ+PGtleXdvcmQ+TW9kZWxzLCBPcmdhbml6YXRpb25hbDwva2V5
d29yZD48a2V5d29yZD4qUGF0aWVudCBEaXNjaGFyZ2U8L2tleXdvcmQ+PGtleXdvcmQ+UGF0aWVu
dCBTYXRpc2ZhY3Rpb248L2tleXdvcmQ+PGtleXdvcmQ+WW91bmcgQWR1bHQ8L2tleXdvcmQ+PC9r
ZXl3b3Jkcz48ZGF0ZXM+PHllYXI+MjAwOTwveWVhcj48cHViLWRhdGVzPjxkYXRlPkFwcjwvZGF0
ZT48L3B1Yi1kYXRlcz48L2RhdGVzPjxpc2JuPjAwMTctOTEyNDwvaXNibj48YWNjZXNzaW9uLW51
bT4xOTMxNzg1NzwvYWNjZXNzaW9uLW51bT48dXJscz48L3VybHM+PGN1c3RvbTI+UE1DMjY3NzA1
MTwvY3VzdG9tMj48ZWxlY3Ryb25pYy1yZXNvdXJjZS1udW0+MTAuMTExMS9qLjE0NzUtNjc3My4y
MDA4LjAwOTE0Lng8L2VsZWN0cm9uaWMtcmVzb3VyY2UtbnVtPjxyZW1vdGUtZGF0YWJhc2UtcHJv
dmlkZXI+TkxNPC9yZW1vdGUtZGF0YWJhc2UtcHJvdmlkZXI+PC9yZWNvcmQ+PC9DaXRlPjwvRW5k
Tm90ZT4A
</w:fldData>
              </w:fldChar>
            </w:r>
            <w:r>
              <w:instrText xml:space="preserve"> ADDIN EN.CITE </w:instrText>
            </w:r>
            <w:r>
              <w:fldChar w:fldCharType="begin">
                <w:fldData xml:space="preserve">PEVuZE5vdGU+PENpdGU+PEF1dGhvcj5FbGxpb3R0PC9BdXRob3I+PFllYXI+MjAwOTwvWWVhcj48
UmVjTnVtPjUyNDwvUmVjTnVtPjxEaXNwbGF5VGV4dD48c3R5bGUgZmFjZT0ic3VwZXJzY3JpcHQi
PjI2PC9zdHlsZT48L0Rpc3BsYXlUZXh0PjxyZWNvcmQ+PHJlYy1udW1iZXI+NTI0PC9yZWMtbnVt
YmVyPjxmb3JlaWduLWtleXM+PGtleSBhcHA9IkVOIiBkYi1pZD0idjV3czJ0ZnJ6enhlNXFlZmRl
b3ZhOTA3cmRzcHh4ZnN2eGFlIiB0aW1lc3RhbXA9IjE1ODEwMTkxMzciPjUyNDwva2V5PjwvZm9y
ZWlnbi1rZXlzPjxyZWYtdHlwZSBuYW1lPSJKb3VybmFsIEFydGljbGUiPjE3PC9yZWYtdHlwZT48
Y29udHJpYnV0b3JzPjxhdXRob3JzPjxhdXRob3I+RWxsaW90dCwgTS4gTi48L2F1dGhvcj48YXV0
aG9yPlphc2xhdnNreSwgQS4gTS48L2F1dGhvcj48YXV0aG9yPkdvbGRzdGVpbiwgRS48L2F1dGhv
cj48YXV0aG9yPkxlaHJtYW4sIFcuPC9hdXRob3I+PGF1dGhvcj5IYW1iYXJzb29taWFucywgSy48
L2F1dGhvcj48YXV0aG9yPkJlY2tldHQsIE0uIEsuPC9hdXRob3I+PGF1dGhvcj5HaW9yZGFubywg
TC48L2F1dGhvcj48L2F1dGhvcnM+PC9jb250cmlidXRvcnM+PGF1dGgtYWRkcmVzcz5SQU5ELCAx
Nzc2IE1haW4gU3RyZWV0LCBTYW50YSBNb25pY2EsIENBIDkwNDA3LTIxMzgsIFVTQS4gZWxsaW90
dEByYW5kLm9yZzwvYXV0aC1hZGRyZXNzPjx0aXRsZXM+PHRpdGxlPkVmZmVjdHMgb2Ygc3VydmV5
IG1vZGUsIHBhdGllbnQgbWl4LCBhbmQgbm9ucmVzcG9uc2Ugb24gQ0FIUFMgaG9zcGl0YWwgc3Vy
dmV5IHNjb3JlczwvdGl0bGU+PHNlY29uZGFyeS10aXRsZT5IZWFsdGggU2VydiBSZXM8L3NlY29u
ZGFyeS10aXRsZT48YWx0LXRpdGxlPkhlYWx0aCBzZXJ2aWNlcyByZXNlYXJjaDwvYWx0LXRpdGxl
PjwvdGl0bGVzPjxwZXJpb2RpY2FsPjxmdWxsLXRpdGxlPkhlYWx0aCBTZXJ2IFJlczwvZnVsbC10
aXRsZT48YWJici0xPkhlYWx0aCBzZXJ2aWNlcyByZXNlYXJjaDwvYWJici0xPjwvcGVyaW9kaWNh
bD48YWx0LXBlcmlvZGljYWw+PGZ1bGwtdGl0bGU+SGVhbHRoIFNlcnYgUmVzPC9mdWxsLXRpdGxl
PjxhYmJyLTE+SGVhbHRoIHNlcnZpY2VzIHJlc2VhcmNoPC9hYmJyLTE+PC9hbHQtcGVyaW9kaWNh
bD48cGFnZXM+NTAxLTE4PC9wYWdlcz48dm9sdW1lPjQ0PC92b2x1bWU+PG51bWJlcj4yIFB0IDE8
L251bWJlcj48ZWRpdGlvbj4yMDA5LzAzLzI2PC9lZGl0aW9uPjxrZXl3b3Jkcz48a2V5d29yZD5B
ZG9sZXNjZW50PC9rZXl3b3JkPjxrZXl3b3JkPkFkdWx0PC9rZXl3b3JkPjxrZXl3b3JkPkFnZWQ8
L2tleXdvcmQ+PGtleXdvcmQ+QWdlZCwgODAgYW5kIG92ZXI8L2tleXdvcmQ+PGtleXdvcmQ+RGlh
Z25vc2lzLVJlbGF0ZWQgR3JvdXBzPC9rZXl3b3JkPjxrZXl3b3JkPkZlbWFsZTwva2V5d29yZD48
a2V5d29yZD5IZWFsdGggQ2FyZSBTdXJ2ZXlzLyptZXRob2RzLypzdGF0aXN0aWNzICZhbXA7IG51
bWVyaWNhbCBkYXRhPC9rZXl3b3JkPjxrZXl3b3JkPkhvc3BpdGFscy9zdGF0aXN0aWNzICZhbXA7
IG51bWVyaWNhbCBkYXRhPC9rZXl3b3JkPjxrZXl3b3JkPkh1bWFuczwva2V5d29yZD48a2V5d29y
ZD5MaW5lYXIgTW9kZWxzPC9rZXl3b3JkPjxrZXl3b3JkPk1hbGU8L2tleXdvcmQ+PGtleXdvcmQ+
TWlkZGxlIEFnZWQ8L2tleXdvcmQ+PGtleXdvcmQ+TW9kZWxzLCBPcmdhbml6YXRpb25hbDwva2V5
d29yZD48a2V5d29yZD4qUGF0aWVudCBEaXNjaGFyZ2U8L2tleXdvcmQ+PGtleXdvcmQ+UGF0aWVu
dCBTYXRpc2ZhY3Rpb248L2tleXdvcmQ+PGtleXdvcmQ+WW91bmcgQWR1bHQ8L2tleXdvcmQ+PC9r
ZXl3b3Jkcz48ZGF0ZXM+PHllYXI+MjAwOTwveWVhcj48cHViLWRhdGVzPjxkYXRlPkFwcjwvZGF0
ZT48L3B1Yi1kYXRlcz48L2RhdGVzPjxpc2JuPjAwMTctOTEyNDwvaXNibj48YWNjZXNzaW9uLW51
bT4xOTMxNzg1NzwvYWNjZXNzaW9uLW51bT48dXJscz48L3VybHM+PGN1c3RvbTI+UE1DMjY3NzA1
MTwvY3VzdG9tMj48ZWxlY3Ryb25pYy1yZXNvdXJjZS1udW0+MTAuMTExMS9qLjE0NzUtNjc3My4y
MDA4LjAwOTE0Lng8L2VsZWN0cm9uaWMtcmVzb3VyY2UtbnVtPjxyZW1vdGUtZGF0YWJhc2UtcHJv
dmlkZXI+TkxNPC9yZW1vdGUtZGF0YWJhc2UtcHJvdmlkZXI+PC9yZWNvcmQ+PC9DaXRlPjwvRW5k
Tm90ZT4A
</w:fldData>
              </w:fldChar>
            </w:r>
            <w:r>
              <w:instrText xml:space="preserve"> ADDIN EN.CITE.DATA </w:instrText>
            </w:r>
            <w:r>
              <w:fldChar w:fldCharType="end"/>
            </w:r>
            <w:r>
              <w:fldChar w:fldCharType="separate"/>
            </w:r>
            <w:r w:rsidRPr="00572992">
              <w:rPr>
                <w:noProof/>
                <w:vertAlign w:val="superscript"/>
              </w:rPr>
              <w:t>26</w:t>
            </w:r>
            <w:r>
              <w:fldChar w:fldCharType="end"/>
            </w:r>
          </w:p>
        </w:tc>
        <w:tc>
          <w:tcPr>
            <w:tcW w:w="1736" w:type="dxa"/>
          </w:tcPr>
          <w:p w14:paraId="0323F733" w14:textId="77777777" w:rsidR="00A41B57" w:rsidRPr="00707E49" w:rsidRDefault="00A41B57" w:rsidP="005C1AC7">
            <w:r w:rsidRPr="00707E49">
              <w:t xml:space="preserve">Nationally representative sample of 45 short-term acute care </w:t>
            </w:r>
            <w:r w:rsidRPr="00707E49">
              <w:lastRenderedPageBreak/>
              <w:t>hospitals with at least 1,200 annual inpatient stays</w:t>
            </w:r>
          </w:p>
        </w:tc>
        <w:tc>
          <w:tcPr>
            <w:tcW w:w="1723" w:type="dxa"/>
          </w:tcPr>
          <w:p w14:paraId="15CF2164" w14:textId="77777777" w:rsidR="00A41B57" w:rsidRPr="00707E49" w:rsidRDefault="00A41B57" w:rsidP="005C1AC7">
            <w:r>
              <w:lastRenderedPageBreak/>
              <w:t xml:space="preserve">Total: </w:t>
            </w:r>
            <w:r w:rsidRPr="00707E49">
              <w:t xml:space="preserve">27,229 </w:t>
            </w:r>
          </w:p>
          <w:p w14:paraId="4640C635" w14:textId="77777777" w:rsidR="00A41B57" w:rsidRPr="00707E49" w:rsidRDefault="00A41B57" w:rsidP="005C1AC7">
            <w:r>
              <w:t xml:space="preserve">Mail: </w:t>
            </w:r>
            <w:r w:rsidRPr="00707E49">
              <w:t>6,806</w:t>
            </w:r>
          </w:p>
          <w:p w14:paraId="3E00B7AB" w14:textId="77777777" w:rsidR="00A41B57" w:rsidRPr="00707E49" w:rsidRDefault="00A41B57" w:rsidP="005C1AC7">
            <w:r>
              <w:t xml:space="preserve">Telephone: </w:t>
            </w:r>
            <w:r w:rsidRPr="00707E49">
              <w:t>6,808</w:t>
            </w:r>
          </w:p>
          <w:p w14:paraId="3C9301D9" w14:textId="77777777" w:rsidR="00A41B57" w:rsidRPr="00707E49" w:rsidRDefault="00A41B57" w:rsidP="005C1AC7">
            <w:r>
              <w:lastRenderedPageBreak/>
              <w:t xml:space="preserve">Active Interactive Voice Response (IVR): </w:t>
            </w:r>
            <w:r w:rsidRPr="00707E49">
              <w:t xml:space="preserve">6,807 </w:t>
            </w:r>
          </w:p>
          <w:p w14:paraId="6EBABCCB" w14:textId="77777777" w:rsidR="00A41B57" w:rsidRPr="00707E49" w:rsidRDefault="00A41B57" w:rsidP="005C1AC7">
            <w:r>
              <w:t xml:space="preserve">Mail with telephone follow-up: </w:t>
            </w:r>
            <w:r w:rsidRPr="00707E49">
              <w:t xml:space="preserve">6,808 </w:t>
            </w:r>
          </w:p>
        </w:tc>
        <w:tc>
          <w:tcPr>
            <w:tcW w:w="1770" w:type="dxa"/>
          </w:tcPr>
          <w:p w14:paraId="0CE9A538" w14:textId="77777777" w:rsidR="00A41B57" w:rsidRPr="00707E49" w:rsidRDefault="00A41B57" w:rsidP="005C1AC7">
            <w:r w:rsidRPr="00707E49">
              <w:lastRenderedPageBreak/>
              <w:t>CAHPS Hospital Survey</w:t>
            </w:r>
          </w:p>
        </w:tc>
        <w:tc>
          <w:tcPr>
            <w:tcW w:w="2864" w:type="dxa"/>
          </w:tcPr>
          <w:p w14:paraId="7A74175A" w14:textId="77777777" w:rsidR="00A41B57" w:rsidRPr="00707E49" w:rsidRDefault="00A41B57" w:rsidP="005C1AC7">
            <w:r w:rsidRPr="00707E49">
              <w:t>Modes tested:</w:t>
            </w:r>
          </w:p>
          <w:p w14:paraId="52B0D8DF" w14:textId="77777777" w:rsidR="00A41B57" w:rsidRPr="00707E49" w:rsidRDefault="00A41B57" w:rsidP="00A41B57">
            <w:pPr>
              <w:pStyle w:val="ListParagraph"/>
              <w:numPr>
                <w:ilvl w:val="0"/>
                <w:numId w:val="2"/>
              </w:numPr>
            </w:pPr>
            <w:r w:rsidRPr="00707E49">
              <w:t>Mail</w:t>
            </w:r>
            <w:r>
              <w:t xml:space="preserve"> only mode, including</w:t>
            </w:r>
            <w:r w:rsidRPr="00707E49">
              <w:t xml:space="preserve"> </w:t>
            </w:r>
            <w:r>
              <w:t xml:space="preserve">initial mailing </w:t>
            </w:r>
            <w:r w:rsidRPr="00707E49">
              <w:t>with follow-up</w:t>
            </w:r>
            <w:r>
              <w:t xml:space="preserve"> mailing</w:t>
            </w:r>
            <w:r w:rsidRPr="00707E49">
              <w:t xml:space="preserve"> 21 days after</w:t>
            </w:r>
          </w:p>
          <w:p w14:paraId="657CC28B" w14:textId="77777777" w:rsidR="00A41B57" w:rsidRPr="00707E49" w:rsidRDefault="00A41B57" w:rsidP="00A41B57">
            <w:pPr>
              <w:pStyle w:val="ListParagraph"/>
              <w:numPr>
                <w:ilvl w:val="0"/>
                <w:numId w:val="2"/>
              </w:numPr>
            </w:pPr>
            <w:r>
              <w:lastRenderedPageBreak/>
              <w:t>Telep</w:t>
            </w:r>
            <w:r w:rsidRPr="00707E49">
              <w:t xml:space="preserve">hone </w:t>
            </w:r>
            <w:r>
              <w:t xml:space="preserve">only </w:t>
            </w:r>
            <w:r w:rsidRPr="00707E49">
              <w:t>mode</w:t>
            </w:r>
            <w:r>
              <w:t>, including up to 5</w:t>
            </w:r>
            <w:r w:rsidRPr="00707E49">
              <w:t xml:space="preserve"> </w:t>
            </w:r>
            <w:r>
              <w:t>call attempts</w:t>
            </w:r>
          </w:p>
          <w:p w14:paraId="7E403F09" w14:textId="77777777" w:rsidR="00A41B57" w:rsidRPr="00707E49" w:rsidRDefault="00A41B57" w:rsidP="00A41B57">
            <w:pPr>
              <w:pStyle w:val="ListParagraph"/>
              <w:numPr>
                <w:ilvl w:val="0"/>
                <w:numId w:val="2"/>
              </w:numPr>
            </w:pPr>
            <w:r>
              <w:t xml:space="preserve">Active </w:t>
            </w:r>
            <w:r w:rsidRPr="00707E49">
              <w:t xml:space="preserve">IVR </w:t>
            </w:r>
            <w:r>
              <w:t>mode, following</w:t>
            </w:r>
            <w:r w:rsidRPr="00707E49">
              <w:t xml:space="preserve"> same protocol as </w:t>
            </w:r>
            <w:r>
              <w:t>t</w:t>
            </w:r>
            <w:r w:rsidRPr="00707E49">
              <w:t xml:space="preserve">elephone </w:t>
            </w:r>
            <w:r>
              <w:t>o</w:t>
            </w:r>
            <w:r w:rsidRPr="00707E49">
              <w:t xml:space="preserve">nly </w:t>
            </w:r>
            <w:r>
              <w:t>m</w:t>
            </w:r>
            <w:r w:rsidRPr="00707E49">
              <w:t>ode with a live operator to introduce the patient, obtain the patient’s permission for IVR survey</w:t>
            </w:r>
            <w:r>
              <w:t>,</w:t>
            </w:r>
            <w:r w:rsidRPr="00707E49">
              <w:t xml:space="preserve"> and as an option </w:t>
            </w:r>
            <w:r>
              <w:t>to</w:t>
            </w:r>
            <w:r w:rsidRPr="00707E49">
              <w:t xml:space="preserve"> complet</w:t>
            </w:r>
            <w:r>
              <w:t>e</w:t>
            </w:r>
            <w:r w:rsidRPr="00707E49">
              <w:t xml:space="preserve"> the survey at any time</w:t>
            </w:r>
          </w:p>
          <w:p w14:paraId="01BF35BC" w14:textId="77777777" w:rsidR="00A41B57" w:rsidRPr="00707E49" w:rsidRDefault="00A41B57" w:rsidP="00A41B57">
            <w:pPr>
              <w:pStyle w:val="ListParagraph"/>
              <w:numPr>
                <w:ilvl w:val="0"/>
                <w:numId w:val="2"/>
              </w:numPr>
            </w:pPr>
            <w:r>
              <w:t>M</w:t>
            </w:r>
            <w:r w:rsidRPr="00707E49">
              <w:t xml:space="preserve">ail </w:t>
            </w:r>
            <w:r>
              <w:t>with</w:t>
            </w:r>
            <w:r w:rsidRPr="00707E49">
              <w:t xml:space="preserve"> </w:t>
            </w:r>
            <w:r>
              <w:t>tele</w:t>
            </w:r>
            <w:r w:rsidRPr="00707E49">
              <w:t>phone</w:t>
            </w:r>
            <w:r>
              <w:t xml:space="preserve"> follow-up</w:t>
            </w:r>
            <w:r w:rsidRPr="00707E49">
              <w:t xml:space="preserve"> 21 days after</w:t>
            </w:r>
            <w:r>
              <w:t xml:space="preserve"> initial mailing</w:t>
            </w:r>
          </w:p>
        </w:tc>
        <w:tc>
          <w:tcPr>
            <w:tcW w:w="1793" w:type="dxa"/>
            <w:gridSpan w:val="2"/>
          </w:tcPr>
          <w:p w14:paraId="1F7D0B58" w14:textId="77777777" w:rsidR="00A41B57" w:rsidRDefault="00A41B57" w:rsidP="005C1AC7">
            <w:r>
              <w:rPr>
                <w:b/>
                <w:bCs/>
              </w:rPr>
              <w:lastRenderedPageBreak/>
              <w:t>Statistically significant differences by mode</w:t>
            </w:r>
            <w:r>
              <w:t xml:space="preserve"> </w:t>
            </w:r>
          </w:p>
          <w:p w14:paraId="1B290298" w14:textId="77777777" w:rsidR="00A41B57" w:rsidRPr="00707E49" w:rsidRDefault="00A41B57" w:rsidP="005C1AC7">
            <w:r>
              <w:t xml:space="preserve">Mail: </w:t>
            </w:r>
            <w:r w:rsidRPr="00707E49">
              <w:t xml:space="preserve">38% </w:t>
            </w:r>
          </w:p>
          <w:p w14:paraId="0F55409D" w14:textId="77777777" w:rsidR="00A41B57" w:rsidRPr="00707E49" w:rsidRDefault="00A41B57" w:rsidP="005C1AC7">
            <w:r>
              <w:lastRenderedPageBreak/>
              <w:t xml:space="preserve">Telephone: </w:t>
            </w:r>
            <w:r w:rsidRPr="00707E49">
              <w:t>27%</w:t>
            </w:r>
          </w:p>
          <w:p w14:paraId="549C6DC6" w14:textId="77777777" w:rsidR="00A41B57" w:rsidRPr="00707E49" w:rsidRDefault="00A41B57" w:rsidP="005C1AC7">
            <w:r>
              <w:t xml:space="preserve">Active IVR: </w:t>
            </w:r>
            <w:r w:rsidRPr="00707E49">
              <w:t>21%</w:t>
            </w:r>
          </w:p>
          <w:p w14:paraId="102C1B40" w14:textId="77777777" w:rsidR="00A41B57" w:rsidRPr="00707E49" w:rsidRDefault="00A41B57" w:rsidP="005C1AC7">
            <w:r>
              <w:t xml:space="preserve">Mail with telephone follow-up: </w:t>
            </w:r>
            <w:r w:rsidRPr="00707E49">
              <w:t xml:space="preserve">42% </w:t>
            </w:r>
          </w:p>
        </w:tc>
        <w:tc>
          <w:tcPr>
            <w:tcW w:w="2156" w:type="dxa"/>
          </w:tcPr>
          <w:p w14:paraId="071E2352" w14:textId="77777777" w:rsidR="00A41B57" w:rsidRDefault="00A41B57" w:rsidP="005C1AC7">
            <w:pPr>
              <w:rPr>
                <w:b/>
                <w:bCs/>
              </w:rPr>
            </w:pPr>
            <w:r>
              <w:rPr>
                <w:b/>
                <w:bCs/>
              </w:rPr>
              <w:lastRenderedPageBreak/>
              <w:t>Statistically significant differences by age and service line</w:t>
            </w:r>
          </w:p>
          <w:p w14:paraId="2A3DB5B1" w14:textId="77777777" w:rsidR="00A41B57" w:rsidRDefault="00A41B57" w:rsidP="005C1AC7">
            <w:r>
              <w:lastRenderedPageBreak/>
              <w:t xml:space="preserve">Response rates increased more by age in the mail only mode than in the telephone and active IVR modes. </w:t>
            </w:r>
          </w:p>
          <w:p w14:paraId="1C7003EC" w14:textId="77777777" w:rsidR="00A41B57" w:rsidRPr="006F49F2" w:rsidRDefault="00A41B57" w:rsidP="005C1AC7">
            <w:r>
              <w:t>Response rates tended to be higher for the maternity than medical service line in the mail only mode, but not in the telephone and IVR modes.</w:t>
            </w:r>
          </w:p>
        </w:tc>
      </w:tr>
      <w:tr w:rsidR="00A41B57" w:rsidRPr="00707E49" w14:paraId="6715578A" w14:textId="77777777" w:rsidTr="00192643">
        <w:tc>
          <w:tcPr>
            <w:tcW w:w="1949" w:type="dxa"/>
          </w:tcPr>
          <w:p w14:paraId="60ECD4C7" w14:textId="77777777" w:rsidR="00A41B57" w:rsidRPr="00707E49" w:rsidRDefault="00A41B57" w:rsidP="005C1AC7">
            <w:r w:rsidRPr="00707E49">
              <w:lastRenderedPageBreak/>
              <w:t>Elliott 2013</w:t>
            </w:r>
            <w:r>
              <w:t xml:space="preserve"> </w:t>
            </w:r>
            <w:r>
              <w:fldChar w:fldCharType="begin">
                <w:fldData xml:space="preserve">PEVuZE5vdGU+PENpdGU+PEF1dGhvcj5FbGxpb3R0PC9BdXRob3I+PFllYXI+MjAxMzwvWWVhcj48
UmVjTnVtPjM1MjwvUmVjTnVtPjxEaXNwbGF5VGV4dD48c3R5bGUgZmFjZT0ic3VwZXJzY3JpcHQi
PjI3PC9zdHlsZT48L0Rpc3BsYXlUZXh0PjxyZWNvcmQ+PHJlYy1udW1iZXI+MzUyPC9yZWMtbnVt
YmVyPjxmb3JlaWduLWtleXM+PGtleSBhcHA9IkVOIiBkYi1pZD0idjV3czJ0ZnJ6enhlNXFlZmRl
b3ZhOTA3cmRzcHh4ZnN2eGFlIiB0aW1lc3RhbXA9IjE1ODEwMTkxMzciPjM1Mjwva2V5PjwvZm9y
ZWlnbi1rZXlzPjxyZWYtdHlwZSBuYW1lPSJKb3VybmFsIEFydGljbGUiPjE3PC9yZWYtdHlwZT48
Y29udHJpYnV0b3JzPjxhdXRob3JzPjxhdXRob3I+RWxsaW90dCwgTS4gTi48L2F1dGhvcj48YXV0
aG9yPkJyb3duLCBKLiBBLjwvYXV0aG9yPjxhdXRob3I+TGVocm1hbiwgVy4gRy48L2F1dGhvcj48
YXV0aG9yPkJlY2tldHQsIE0uIEsuPC9hdXRob3I+PGF1dGhvcj5IYW1iYXJzb29taWFuLCBLLjwv
YXV0aG9yPjxhdXRob3I+R2lvcmRhbm8sIEwuIEEuPC9hdXRob3I+PGF1dGhvcj5Hb2xkc3RlaW4s
IEUuIEguPC9hdXRob3I+PC9hdXRob3JzPjwvY29udHJpYnV0b3JzPjxhdXRoLWFkZHJlc3M+UkFO
RCBDb3Jwb3JhdGlvbiwgU2FudGEgTW9uaWNhLCBDQSA5MDQwNywgVVNBLiBlbGxpb3R0QHJhbmQu
b3JnPC9hdXRoLWFkZHJlc3M+PHRpdGxlcz48dGl0bGU+QSByYW5kb21pemVkIGV4cGVyaW1lbnQg
aW52ZXN0aWdhdGluZyB0aGUgc3VpdGFiaWxpdHkgb2Ygc3BlZWNoLWVuYWJsZWQgSVZSIGFuZCBX
ZWIgbW9kZXMgZm9yIHB1YmxpY2x5IHJlcG9ydGVkIHN1cnZleXMgb2YgcGF0aWVudHMmYXBvczsg
ZXhwZXJpZW5jZSBvZiBob3NwaXRhbCBjYXJlPC90aXRsZT48c2Vjb25kYXJ5LXRpdGxlPk1lZCBD
YXJlIFJlcyBSZXY8L3NlY29uZGFyeS10aXRsZT48YWx0LXRpdGxlPk1lZGljYWwgY2FyZSByZXNl
YXJjaCBhbmQgcmV2aWV3IDogTUNSUjwvYWx0LXRpdGxlPjwvdGl0bGVzPjxwZXJpb2RpY2FsPjxm
dWxsLXRpdGxlPk1lZCBDYXJlIFJlcyBSZXY8L2Z1bGwtdGl0bGU+PGFiYnItMT5NZWRpY2FsIGNh
cmUgcmVzZWFyY2ggYW5kIHJldmlldyA6IE1DUlI8L2FiYnItMT48L3BlcmlvZGljYWw+PGFsdC1w
ZXJpb2RpY2FsPjxmdWxsLXRpdGxlPk1lZCBDYXJlIFJlcyBSZXY8L2Z1bGwtdGl0bGU+PGFiYnIt
MT5NZWRpY2FsIGNhcmUgcmVzZWFyY2ggYW5kIHJldmlldyA6IE1DUlI8L2FiYnItMT48L2FsdC1w
ZXJpb2RpY2FsPjxwYWdlcz4xNjUtODQ8L3BhZ2VzPjx2b2x1bWU+NzA8L3ZvbHVtZT48bnVtYmVy
PjI8L251bWJlcj48ZWRpdGlvbj4yMDEyLzExLzA4PC9lZGl0aW9uPjxrZXl3b3Jkcz48a2V5d29y
ZD5BZG9sZXNjZW50PC9rZXl3b3JkPjxrZXl3b3JkPkFkdWx0PC9rZXl3b3JkPjxrZXl3b3JkPkFn
ZWQ8L2tleXdvcmQ+PGtleXdvcmQ+QWdlZCwgODAgYW5kIG92ZXI8L2tleXdvcmQ+PGtleXdvcmQ+
RmVtYWxlPC9rZXl3b3JkPjxrZXl3b3JkPkhlYWx0aCBDYXJlIFN1cnZleXMvKm1ldGhvZHM8L2tl
eXdvcmQ+PGtleXdvcmQ+SG9zcGl0YWxzLypzdGFuZGFyZHM8L2tleXdvcmQ+PGtleXdvcmQ+SHVt
YW5zPC9rZXl3b3JkPjxrZXl3b3JkPkludGVybmV0PC9rZXl3b3JkPjxrZXl3b3JkPkludGVydmll
d3MgYXMgVG9waWMvbWV0aG9kczwva2V5d29yZD48a2V5d29yZD5NYWxlPC9rZXl3b3JkPjxrZXl3
b3JkPk1pZGRsZSBBZ2VkPC9rZXl3b3JkPjxrZXl3b3JkPipQYXRpZW50IFNhdGlzZmFjdGlvbi9z
dGF0aXN0aWNzICZhbXA7IG51bWVyaWNhbCBkYXRhPC9rZXl3b3JkPjxrZXl3b3JkPlBvc3RhbCBT
ZXJ2aWNlPC9rZXl3b3JkPjxrZXl3b3JkPlNwZWVjaCBSZWNvZ25pdGlvbiBTb2Z0d2FyZTwva2V5
d29yZD48a2V5d29yZD5UZWxlcGhvbmU8L2tleXdvcmQ+PGtleXdvcmQ+WW91bmcgQWR1bHQ8L2tl
eXdvcmQ+PC9rZXl3b3Jkcz48ZGF0ZXM+PHllYXI+MjAxMzwveWVhcj48cHViLWRhdGVzPjxkYXRl
PkFwcjwvZGF0ZT48L3B1Yi1kYXRlcz48L2RhdGVzPjxpc2JuPjEwNzctNTU4NzwvaXNibj48YWNj
ZXNzaW9uLW51bT4yMzEzMjg5MjwvYWNjZXNzaW9uLW51bT48dXJscz48L3VybHM+PGVsZWN0cm9u
aWMtcmVzb3VyY2UtbnVtPjEwLjExNzcvMTA3NzU1ODcxMjQ2NDkwNzwvZWxlY3Ryb25pYy1yZXNv
dXJjZS1udW0+PHJlbW90ZS1kYXRhYmFzZS1wcm92aWRlcj5OTE08L3JlbW90ZS1kYXRhYmFzZS1w
cm92aWRlcj48bGFuZ3VhZ2U+ZW5nPC9sYW5ndWFnZT48L3JlY29yZD48L0NpdGU+PC9FbmROb3Rl
PgB=
</w:fldData>
              </w:fldChar>
            </w:r>
            <w:r>
              <w:instrText xml:space="preserve"> ADDIN EN.CITE </w:instrText>
            </w:r>
            <w:r>
              <w:fldChar w:fldCharType="begin">
                <w:fldData xml:space="preserve">PEVuZE5vdGU+PENpdGU+PEF1dGhvcj5FbGxpb3R0PC9BdXRob3I+PFllYXI+MjAxMzwvWWVhcj48
UmVjTnVtPjM1MjwvUmVjTnVtPjxEaXNwbGF5VGV4dD48c3R5bGUgZmFjZT0ic3VwZXJzY3JpcHQi
PjI3PC9zdHlsZT48L0Rpc3BsYXlUZXh0PjxyZWNvcmQ+PHJlYy1udW1iZXI+MzUyPC9yZWMtbnVt
YmVyPjxmb3JlaWduLWtleXM+PGtleSBhcHA9IkVOIiBkYi1pZD0idjV3czJ0ZnJ6enhlNXFlZmRl
b3ZhOTA3cmRzcHh4ZnN2eGFlIiB0aW1lc3RhbXA9IjE1ODEwMTkxMzciPjM1Mjwva2V5PjwvZm9y
ZWlnbi1rZXlzPjxyZWYtdHlwZSBuYW1lPSJKb3VybmFsIEFydGljbGUiPjE3PC9yZWYtdHlwZT48
Y29udHJpYnV0b3JzPjxhdXRob3JzPjxhdXRob3I+RWxsaW90dCwgTS4gTi48L2F1dGhvcj48YXV0
aG9yPkJyb3duLCBKLiBBLjwvYXV0aG9yPjxhdXRob3I+TGVocm1hbiwgVy4gRy48L2F1dGhvcj48
YXV0aG9yPkJlY2tldHQsIE0uIEsuPC9hdXRob3I+PGF1dGhvcj5IYW1iYXJzb29taWFuLCBLLjwv
YXV0aG9yPjxhdXRob3I+R2lvcmRhbm8sIEwuIEEuPC9hdXRob3I+PGF1dGhvcj5Hb2xkc3RlaW4s
IEUuIEguPC9hdXRob3I+PC9hdXRob3JzPjwvY29udHJpYnV0b3JzPjxhdXRoLWFkZHJlc3M+UkFO
RCBDb3Jwb3JhdGlvbiwgU2FudGEgTW9uaWNhLCBDQSA5MDQwNywgVVNBLiBlbGxpb3R0QHJhbmQu
b3JnPC9hdXRoLWFkZHJlc3M+PHRpdGxlcz48dGl0bGU+QSByYW5kb21pemVkIGV4cGVyaW1lbnQg
aW52ZXN0aWdhdGluZyB0aGUgc3VpdGFiaWxpdHkgb2Ygc3BlZWNoLWVuYWJsZWQgSVZSIGFuZCBX
ZWIgbW9kZXMgZm9yIHB1YmxpY2x5IHJlcG9ydGVkIHN1cnZleXMgb2YgcGF0aWVudHMmYXBvczsg
ZXhwZXJpZW5jZSBvZiBob3NwaXRhbCBjYXJlPC90aXRsZT48c2Vjb25kYXJ5LXRpdGxlPk1lZCBD
YXJlIFJlcyBSZXY8L3NlY29uZGFyeS10aXRsZT48YWx0LXRpdGxlPk1lZGljYWwgY2FyZSByZXNl
YXJjaCBhbmQgcmV2aWV3IDogTUNSUjwvYWx0LXRpdGxlPjwvdGl0bGVzPjxwZXJpb2RpY2FsPjxm
dWxsLXRpdGxlPk1lZCBDYXJlIFJlcyBSZXY8L2Z1bGwtdGl0bGU+PGFiYnItMT5NZWRpY2FsIGNh
cmUgcmVzZWFyY2ggYW5kIHJldmlldyA6IE1DUlI8L2FiYnItMT48L3BlcmlvZGljYWw+PGFsdC1w
ZXJpb2RpY2FsPjxmdWxsLXRpdGxlPk1lZCBDYXJlIFJlcyBSZXY8L2Z1bGwtdGl0bGU+PGFiYnIt
MT5NZWRpY2FsIGNhcmUgcmVzZWFyY2ggYW5kIHJldmlldyA6IE1DUlI8L2FiYnItMT48L2FsdC1w
ZXJpb2RpY2FsPjxwYWdlcz4xNjUtODQ8L3BhZ2VzPjx2b2x1bWU+NzA8L3ZvbHVtZT48bnVtYmVy
PjI8L251bWJlcj48ZWRpdGlvbj4yMDEyLzExLzA4PC9lZGl0aW9uPjxrZXl3b3Jkcz48a2V5d29y
ZD5BZG9sZXNjZW50PC9rZXl3b3JkPjxrZXl3b3JkPkFkdWx0PC9rZXl3b3JkPjxrZXl3b3JkPkFn
ZWQ8L2tleXdvcmQ+PGtleXdvcmQ+QWdlZCwgODAgYW5kIG92ZXI8L2tleXdvcmQ+PGtleXdvcmQ+
RmVtYWxlPC9rZXl3b3JkPjxrZXl3b3JkPkhlYWx0aCBDYXJlIFN1cnZleXMvKm1ldGhvZHM8L2tl
eXdvcmQ+PGtleXdvcmQ+SG9zcGl0YWxzLypzdGFuZGFyZHM8L2tleXdvcmQ+PGtleXdvcmQ+SHVt
YW5zPC9rZXl3b3JkPjxrZXl3b3JkPkludGVybmV0PC9rZXl3b3JkPjxrZXl3b3JkPkludGVydmll
d3MgYXMgVG9waWMvbWV0aG9kczwva2V5d29yZD48a2V5d29yZD5NYWxlPC9rZXl3b3JkPjxrZXl3
b3JkPk1pZGRsZSBBZ2VkPC9rZXl3b3JkPjxrZXl3b3JkPipQYXRpZW50IFNhdGlzZmFjdGlvbi9z
dGF0aXN0aWNzICZhbXA7IG51bWVyaWNhbCBkYXRhPC9rZXl3b3JkPjxrZXl3b3JkPlBvc3RhbCBT
ZXJ2aWNlPC9rZXl3b3JkPjxrZXl3b3JkPlNwZWVjaCBSZWNvZ25pdGlvbiBTb2Z0d2FyZTwva2V5
d29yZD48a2V5d29yZD5UZWxlcGhvbmU8L2tleXdvcmQ+PGtleXdvcmQ+WW91bmcgQWR1bHQ8L2tl
eXdvcmQ+PC9rZXl3b3Jkcz48ZGF0ZXM+PHllYXI+MjAxMzwveWVhcj48cHViLWRhdGVzPjxkYXRl
PkFwcjwvZGF0ZT48L3B1Yi1kYXRlcz48L2RhdGVzPjxpc2JuPjEwNzctNTU4NzwvaXNibj48YWNj
ZXNzaW9uLW51bT4yMzEzMjg5MjwvYWNjZXNzaW9uLW51bT48dXJscz48L3VybHM+PGVsZWN0cm9u
aWMtcmVzb3VyY2UtbnVtPjEwLjExNzcvMTA3NzU1ODcxMjQ2NDkwNzwvZWxlY3Ryb25pYy1yZXNv
dXJjZS1udW0+PHJlbW90ZS1kYXRhYmFzZS1wcm92aWRlcj5OTE08L3JlbW90ZS1kYXRhYmFzZS1w
cm92aWRlcj48bGFuZ3VhZ2U+ZW5nPC9sYW5ndWFnZT48L3JlY29yZD48L0NpdGU+PC9FbmROb3Rl
PgB=
</w:fldData>
              </w:fldChar>
            </w:r>
            <w:r>
              <w:instrText xml:space="preserve"> ADDIN EN.CITE.DATA </w:instrText>
            </w:r>
            <w:r>
              <w:fldChar w:fldCharType="end"/>
            </w:r>
            <w:r>
              <w:fldChar w:fldCharType="separate"/>
            </w:r>
            <w:r w:rsidRPr="00572992">
              <w:rPr>
                <w:noProof/>
                <w:vertAlign w:val="superscript"/>
              </w:rPr>
              <w:t>27</w:t>
            </w:r>
            <w:r>
              <w:fldChar w:fldCharType="end"/>
            </w:r>
          </w:p>
        </w:tc>
        <w:tc>
          <w:tcPr>
            <w:tcW w:w="1736" w:type="dxa"/>
          </w:tcPr>
          <w:p w14:paraId="78ABD239" w14:textId="77777777" w:rsidR="00A41B57" w:rsidRPr="00707E49" w:rsidRDefault="00A41B57" w:rsidP="005C1AC7">
            <w:r w:rsidRPr="00707E49">
              <w:t>Sample of 29 short-term acute care hospitals from across the United States</w:t>
            </w:r>
          </w:p>
        </w:tc>
        <w:tc>
          <w:tcPr>
            <w:tcW w:w="1723" w:type="dxa"/>
          </w:tcPr>
          <w:p w14:paraId="72ACBF2D" w14:textId="77777777" w:rsidR="00A41B57" w:rsidRPr="00707E49" w:rsidRDefault="00A41B57" w:rsidP="005C1AC7">
            <w:r>
              <w:t xml:space="preserve">Total: </w:t>
            </w:r>
            <w:r w:rsidRPr="00707E49">
              <w:t>26,223</w:t>
            </w:r>
          </w:p>
          <w:p w14:paraId="682F25E5" w14:textId="77777777" w:rsidR="00A41B57" w:rsidRPr="00707E49" w:rsidRDefault="00A41B57" w:rsidP="005C1AC7">
            <w:r>
              <w:t xml:space="preserve">Mail: </w:t>
            </w:r>
            <w:r w:rsidRPr="00707E49">
              <w:t>6,542</w:t>
            </w:r>
          </w:p>
          <w:p w14:paraId="73CDA877" w14:textId="77777777" w:rsidR="00A41B57" w:rsidRPr="00707E49" w:rsidRDefault="00A41B57" w:rsidP="005C1AC7">
            <w:r>
              <w:t xml:space="preserve">Speech-enabled IVR (SE-IVR): </w:t>
            </w:r>
            <w:r w:rsidRPr="00707E49">
              <w:t>8,689</w:t>
            </w:r>
          </w:p>
          <w:p w14:paraId="33C4DB1C" w14:textId="77777777" w:rsidR="00A41B57" w:rsidRPr="00707E49" w:rsidRDefault="00A41B57" w:rsidP="005C1AC7">
            <w:r>
              <w:t xml:space="preserve">Web with mail follow-up: </w:t>
            </w:r>
            <w:r w:rsidRPr="00707E49">
              <w:t>11,004</w:t>
            </w:r>
          </w:p>
        </w:tc>
        <w:tc>
          <w:tcPr>
            <w:tcW w:w="1770" w:type="dxa"/>
          </w:tcPr>
          <w:p w14:paraId="2216A102" w14:textId="77777777" w:rsidR="00A41B57" w:rsidRDefault="00A41B57" w:rsidP="005C1AC7">
            <w:r w:rsidRPr="00707E49">
              <w:t xml:space="preserve">CAHPS Hospital survey </w:t>
            </w:r>
          </w:p>
          <w:p w14:paraId="592B896A" w14:textId="77777777" w:rsidR="00A41B57" w:rsidRPr="009575D0" w:rsidRDefault="00A41B57" w:rsidP="005C1AC7"/>
          <w:p w14:paraId="7643907B" w14:textId="77777777" w:rsidR="00A41B57" w:rsidRPr="009575D0" w:rsidRDefault="00A41B57" w:rsidP="005C1AC7"/>
          <w:p w14:paraId="190AAAE2" w14:textId="77777777" w:rsidR="00A41B57" w:rsidRPr="009575D0" w:rsidRDefault="00A41B57" w:rsidP="005C1AC7"/>
          <w:p w14:paraId="494A5EAB" w14:textId="77777777" w:rsidR="00A41B57" w:rsidRPr="009575D0" w:rsidRDefault="00A41B57" w:rsidP="005C1AC7"/>
          <w:p w14:paraId="451E934C" w14:textId="77777777" w:rsidR="00A41B57" w:rsidRDefault="00A41B57" w:rsidP="005C1AC7"/>
          <w:p w14:paraId="4105A7E5" w14:textId="77777777" w:rsidR="00A41B57" w:rsidRPr="009575D0" w:rsidRDefault="00A41B57" w:rsidP="005C1AC7">
            <w:pPr>
              <w:jc w:val="center"/>
            </w:pPr>
          </w:p>
        </w:tc>
        <w:tc>
          <w:tcPr>
            <w:tcW w:w="2864" w:type="dxa"/>
          </w:tcPr>
          <w:p w14:paraId="1106DB81" w14:textId="77777777" w:rsidR="00A41B57" w:rsidRPr="00707E49" w:rsidRDefault="00A41B57" w:rsidP="005C1AC7">
            <w:r w:rsidRPr="00707E49">
              <w:t>Modes tested:</w:t>
            </w:r>
          </w:p>
          <w:p w14:paraId="4F1F9923" w14:textId="77777777" w:rsidR="00A41B57" w:rsidRPr="00707E49" w:rsidRDefault="00A41B57" w:rsidP="00A41B57">
            <w:pPr>
              <w:pStyle w:val="ListParagraph"/>
              <w:numPr>
                <w:ilvl w:val="0"/>
                <w:numId w:val="2"/>
              </w:numPr>
            </w:pPr>
            <w:r w:rsidRPr="00707E49">
              <w:t xml:space="preserve">Mail </w:t>
            </w:r>
            <w:r>
              <w:t xml:space="preserve">only, including mail survey and </w:t>
            </w:r>
            <w:r w:rsidRPr="00707E49">
              <w:t>follow-up</w:t>
            </w:r>
            <w:r>
              <w:t xml:space="preserve"> survey mailing</w:t>
            </w:r>
            <w:r w:rsidRPr="00707E49">
              <w:t xml:space="preserve"> 21 days after</w:t>
            </w:r>
            <w:r>
              <w:t xml:space="preserve"> </w:t>
            </w:r>
          </w:p>
          <w:p w14:paraId="0A42B32D" w14:textId="77777777" w:rsidR="00A41B57" w:rsidRPr="00707E49" w:rsidRDefault="00A41B57" w:rsidP="00A41B57">
            <w:pPr>
              <w:pStyle w:val="ListParagraph"/>
              <w:numPr>
                <w:ilvl w:val="0"/>
                <w:numId w:val="2"/>
              </w:numPr>
            </w:pPr>
            <w:r>
              <w:t>SE</w:t>
            </w:r>
            <w:r w:rsidRPr="00707E49">
              <w:t>-IVR/Phone Mode</w:t>
            </w:r>
            <w:r>
              <w:t xml:space="preserve">, </w:t>
            </w:r>
            <w:r w:rsidRPr="00707E49">
              <w:t>with a live operator to introduce the patient, obtain the patient’s permission for IVR survey</w:t>
            </w:r>
            <w:r>
              <w:t>,</w:t>
            </w:r>
            <w:r w:rsidRPr="00707E49">
              <w:t xml:space="preserve"> and as an option </w:t>
            </w:r>
            <w:r>
              <w:t>to</w:t>
            </w:r>
            <w:r w:rsidRPr="00707E49">
              <w:t xml:space="preserve"> complet</w:t>
            </w:r>
            <w:r>
              <w:t>e</w:t>
            </w:r>
            <w:r w:rsidRPr="00707E49">
              <w:t xml:space="preserve"> the survey at any time</w:t>
            </w:r>
          </w:p>
          <w:p w14:paraId="3BE0888F" w14:textId="77777777" w:rsidR="00A41B57" w:rsidRPr="00707E49" w:rsidRDefault="00A41B57" w:rsidP="00A41B57">
            <w:pPr>
              <w:pStyle w:val="ListParagraph"/>
              <w:numPr>
                <w:ilvl w:val="0"/>
                <w:numId w:val="2"/>
              </w:numPr>
            </w:pPr>
            <w:r w:rsidRPr="00707E49">
              <w:lastRenderedPageBreak/>
              <w:t xml:space="preserve">Web/mail </w:t>
            </w:r>
            <w:r>
              <w:t>, including mail invitation to participate by web, with an option of requesting a mail survey, and follow-up letter 21 days after</w:t>
            </w:r>
          </w:p>
        </w:tc>
        <w:tc>
          <w:tcPr>
            <w:tcW w:w="1793" w:type="dxa"/>
            <w:gridSpan w:val="2"/>
          </w:tcPr>
          <w:p w14:paraId="2FE3AD2B" w14:textId="77777777" w:rsidR="00A41B57" w:rsidRPr="00707E49" w:rsidRDefault="00A41B57" w:rsidP="005C1AC7">
            <w:pPr>
              <w:ind w:right="-93"/>
            </w:pPr>
            <w:r w:rsidRPr="00707E49">
              <w:rPr>
                <w:b/>
                <w:bCs/>
              </w:rPr>
              <w:lastRenderedPageBreak/>
              <w:t>Statistically significant differences by mode</w:t>
            </w:r>
            <w:r w:rsidRPr="00707E49">
              <w:t xml:space="preserve"> </w:t>
            </w:r>
          </w:p>
          <w:p w14:paraId="4C770E95" w14:textId="77777777" w:rsidR="00A41B57" w:rsidRPr="00707E49" w:rsidRDefault="00A41B57" w:rsidP="005C1AC7">
            <w:r>
              <w:t xml:space="preserve">Mail: </w:t>
            </w:r>
            <w:r w:rsidRPr="00707E49">
              <w:t>32%</w:t>
            </w:r>
          </w:p>
          <w:p w14:paraId="0E773A4E" w14:textId="77777777" w:rsidR="00A41B57" w:rsidRPr="00707E49" w:rsidRDefault="00A41B57" w:rsidP="005C1AC7">
            <w:r>
              <w:t xml:space="preserve">SE-IVR: </w:t>
            </w:r>
            <w:r w:rsidRPr="00707E49">
              <w:t xml:space="preserve">33% </w:t>
            </w:r>
          </w:p>
          <w:p w14:paraId="0F048374" w14:textId="77777777" w:rsidR="00A41B57" w:rsidRPr="00707E49" w:rsidRDefault="00A41B57" w:rsidP="005C1AC7">
            <w:r>
              <w:t xml:space="preserve">Web-mail: </w:t>
            </w:r>
            <w:r w:rsidRPr="00707E49">
              <w:t>12%</w:t>
            </w:r>
          </w:p>
        </w:tc>
        <w:tc>
          <w:tcPr>
            <w:tcW w:w="2156" w:type="dxa"/>
          </w:tcPr>
          <w:p w14:paraId="3B33A6B3" w14:textId="77777777" w:rsidR="00A41B57" w:rsidRPr="00707E49" w:rsidRDefault="00A41B57" w:rsidP="005C1AC7">
            <w:pPr>
              <w:ind w:right="-93"/>
            </w:pPr>
            <w:r w:rsidRPr="00707E49">
              <w:rPr>
                <w:b/>
                <w:bCs/>
              </w:rPr>
              <w:t>Statistically significant differences by mode</w:t>
            </w:r>
            <w:r w:rsidRPr="00707E49">
              <w:t xml:space="preserve"> </w:t>
            </w:r>
          </w:p>
          <w:p w14:paraId="478EE549" w14:textId="77777777" w:rsidR="00A41B57" w:rsidRPr="00707E49" w:rsidRDefault="00A41B57" w:rsidP="005C1AC7">
            <w:pPr>
              <w:ind w:right="-93"/>
            </w:pPr>
            <w:r w:rsidRPr="00707E49">
              <w:t>Web</w:t>
            </w:r>
            <w:r>
              <w:t>-m</w:t>
            </w:r>
            <w:r w:rsidRPr="00707E49">
              <w:t xml:space="preserve">ail respondents were significantly more educated and less often Black than </w:t>
            </w:r>
            <w:r>
              <w:t>m</w:t>
            </w:r>
            <w:r w:rsidRPr="00707E49">
              <w:t>ail</w:t>
            </w:r>
            <w:r>
              <w:t xml:space="preserve"> only</w:t>
            </w:r>
            <w:r w:rsidRPr="00707E49">
              <w:t xml:space="preserve"> respondents. </w:t>
            </w:r>
          </w:p>
          <w:p w14:paraId="4FFF0D91" w14:textId="77777777" w:rsidR="00A41B57" w:rsidRPr="00707E49" w:rsidRDefault="00A41B57" w:rsidP="005C1AC7">
            <w:r w:rsidRPr="00707E49">
              <w:t>SE-IVR</w:t>
            </w:r>
            <w:r>
              <w:t xml:space="preserve"> </w:t>
            </w:r>
            <w:r w:rsidRPr="00707E49">
              <w:t xml:space="preserve">respondents were </w:t>
            </w:r>
            <w:r w:rsidRPr="00707E49">
              <w:lastRenderedPageBreak/>
              <w:t>less often older than 75 years</w:t>
            </w:r>
            <w:r>
              <w:t xml:space="preserve"> and</w:t>
            </w:r>
            <w:r w:rsidRPr="00707E49">
              <w:t xml:space="preserve"> more often English-preferring.</w:t>
            </w:r>
          </w:p>
          <w:p w14:paraId="06B84AAC" w14:textId="77777777" w:rsidR="00A41B57" w:rsidRPr="00707E49" w:rsidRDefault="00A41B57" w:rsidP="005C1AC7">
            <w:r w:rsidRPr="00707E49">
              <w:t>Both SE-IVR and Web</w:t>
            </w:r>
            <w:r>
              <w:t>-m</w:t>
            </w:r>
            <w:r w:rsidRPr="00707E49">
              <w:t>ail modes underrepresented patients older than 74 years.</w:t>
            </w:r>
          </w:p>
        </w:tc>
      </w:tr>
      <w:tr w:rsidR="00A41B57" w:rsidRPr="00707E49" w14:paraId="255C216F" w14:textId="77777777" w:rsidTr="00192643">
        <w:tc>
          <w:tcPr>
            <w:tcW w:w="1949" w:type="dxa"/>
          </w:tcPr>
          <w:p w14:paraId="38CC25AC" w14:textId="77777777" w:rsidR="00A41B57" w:rsidRPr="00707E49" w:rsidRDefault="00A41B57" w:rsidP="005C1AC7">
            <w:r w:rsidRPr="00707E49">
              <w:lastRenderedPageBreak/>
              <w:t>Elliott 2019</w:t>
            </w:r>
            <w:r>
              <w:t xml:space="preserve"> </w:t>
            </w:r>
            <w:r>
              <w:fldChar w:fldCharType="begin">
                <w:fldData xml:space="preserve">PEVuZE5vdGU+PENpdGU+PEF1dGhvcj5FbGxpb3R0PC9BdXRob3I+PFllYXI+MjAxOTwvWWVhcj48
UmVjTnVtPjM4PC9SZWNOdW0+PERpc3BsYXlUZXh0PjxzdHlsZSBmYWNlPSJzdXBlcnNjcmlwdCI+
NTc8L3N0eWxlPjwvRGlzcGxheVRleHQ+PHJlY29yZD48cmVjLW51bWJlcj4zODwvcmVjLW51bWJl
cj48Zm9yZWlnbi1rZXlzPjxrZXkgYXBwPSJFTiIgZGItaWQ9InY1d3MydGZyenp4ZTVxZWZkZW92
YTkwN3Jkc3B4eGZzdnhhZSIgdGltZXN0YW1wPSIxNTgxMDE5MTM3Ij4zODwva2V5PjwvZm9yZWln
bi1rZXlzPjxyZWYtdHlwZSBuYW1lPSJKb3VybmFsIEFydGljbGUiPjE3PC9yZWYtdHlwZT48Y29u
dHJpYnV0b3JzPjxhdXRob3JzPjxhdXRob3I+RWxsaW90dCwgTS4gTi48L2F1dGhvcj48YXV0aG9y
PktsZWluLCBELiBKLjwvYXV0aG9yPjxhdXRob3I+S2FsbGF1ciwgUC48L2F1dGhvcj48YXV0aG9y
PkJyb3duLCBKLiBBLjwvYXV0aG9yPjxhdXRob3I+SGF5cywgUi4gRC48L2F1dGhvcj48YXV0aG9y
Pk9yciwgTi48L2F1dGhvcj48YXV0aG9yPlphc2xhdnNreSwgQS4gTS48L2F1dGhvcj48YXV0aG9y
PkJlY2tldHQsIE0uIEsuPC9hdXRob3I+PGF1dGhvcj5HYWlsbG90LCBTLjwvYXV0aG9yPjxhdXRo
b3I+RWR3YXJkcywgQy4gQS48L2F1dGhvcj48YXV0aG9yPkhhdmlsYW5kLCBBLiBNLjwvYXV0aG9y
PjwvYXV0aG9ycz48L2NvbnRyaWJ1dG9ycz48YXV0aC1hZGRyZXNzPlJBTkQgQ29ycG9yYXRpb24s
IFNhbnRhIE1vbmljYSwgQ2FsaWZvcm5pYS4mI3hEO0NlbnRlciBmb3IgdGhlIFN0dWR5IG9mIFNl
cnZpY2VzLCBXYXNoaW5ndG9uLCBEaXN0cmljdCBvZiBDb2x1bWJpYS4mI3hEO1VDTEEgRGF2aWQg
R2VmZmVuIFNjaG9vbCBvZiBNZWRpY2luZSwgTG9zIEFuZ2VsZXMsIENhbGlmb3JuaWEuJiN4RDtI
YXJ2YXJkIE1lZGljYWwgU2Nob29sLCBCb3N0b24sIE1hc3NhY2h1c2V0dHMuJiN4RDtDZW50ZXJz
IGZvciBNZWRpY2FyZSAmYW1wOyBNZWRpY2FpZCBTZXJ2aWNlcywgQmFsdGltb3JlLCBNYXJ5bGFu
ZC4mI3hEO0Nhcm5lZ2llIE1lbGxvbiBVbml2ZXJzaXR5LCBQaXR0c2J1cmdoLCBQZW5uc3lsdmFu
aWEuJiN4RDtSQU5EIENvcnBvcmF0aW9uLCBQaXR0c2J1cmdoLCBQZW5uc3lsdmFuaWEuPC9hdXRo
LWFkZHJlc3M+PHRpdGxlcz48dGl0bGU+VXNpbmcgcHJlZGljdGVkIFNwYW5pc2ggcHJlZmVyZW5j
ZSB0byB0YXJnZXQgYmlsaW5ndWFsIG1haWxpbmdzIGluIGEgbWFpbCBzdXJ2ZXkgd2l0aCB0ZWxl
cGhvbmUgZm9sbG93LXVwPC90aXRsZT48c2Vjb25kYXJ5LXRpdGxlPkhlYWx0aCBTZXJ2IFJlczwv
c2Vjb25kYXJ5LXRpdGxlPjxhbHQtdGl0bGU+SGVhbHRoIHNlcnZpY2VzIHJlc2VhcmNoPC9hbHQt
dGl0bGU+PC90aXRsZXM+PHBlcmlvZGljYWw+PGZ1bGwtdGl0bGU+SGVhbHRoIFNlcnYgUmVzPC9m
dWxsLXRpdGxlPjxhYmJyLTE+SGVhbHRoIHNlcnZpY2VzIHJlc2VhcmNoPC9hYmJyLTE+PC9wZXJp
b2RpY2FsPjxhbHQtcGVyaW9kaWNhbD48ZnVsbC10aXRsZT5IZWFsdGggU2VydiBSZXM8L2Z1bGwt
dGl0bGU+PGFiYnItMT5IZWFsdGggc2VydmljZXMgcmVzZWFyY2g8L2FiYnItMT48L2FsdC1wZXJp
b2RpY2FsPjxwYWdlcz41LTEyPC9wYWdlcz48dm9sdW1lPjU0PC92b2x1bWU+PG51bWJlcj4xPC9u
dW1iZXI+PGVkaXRpb24+MjAxOC8xMS8yNDwvZWRpdGlvbj48a2V5d29yZHM+PGtleXdvcmQ+RmVt
YWxlPC9rZXl3b3JkPjxrZXl3b3JkPkhlYWx0aCBDYXJlIFN1cnZleXMvKnN0YXRpc3RpY3MgJmFt
cDsgbnVtZXJpY2FsIGRhdGE8L2tleXdvcmQ+PGtleXdvcmQ+SGVhbHRoY2FyZSBEaXNwYXJpdGll
cy9vcmdhbml6YXRpb24gJmFtcDsgYWRtaW5pc3RyYXRpb248L2tleXdvcmQ+PGtleXdvcmQ+SGlz
cGFuaWMgQW1lcmljYW5zLypzdGF0aXN0aWNzICZhbXA7IG51bWVyaWNhbCBkYXRhPC9rZXl3b3Jk
PjxrZXl3b3JkPkh1bWFuczwva2V5d29yZD48a2V5d29yZD5NYWxlPC9rZXl3b3JkPjxrZXl3b3Jk
Pk1lZGljYXJlLypvcmdhbml6YXRpb24gJmFtcDsgYWRtaW5pc3RyYXRpb248L2tleXdvcmQ+PGtl
eXdvcmQ+UG9zdGFsIFNlcnZpY2UvKnN0YXRpc3RpY3MgJmFtcDsgbnVtZXJpY2FsIGRhdGE8L2tl
eXdvcmQ+PGtleXdvcmQ+VW5pdGVkIFN0YXRlczwva2V5d29yZD48a2V5d29yZD4qaW5kaXJlY3Qg
ZXN0aW1hdGlvbjwva2V5d29yZD48a2V5d29yZD4qcmVzcG9uc2UgcmF0ZXM8L2tleXdvcmQ+PGtl
eXdvcmQ+KnNhbXBsZSBkZXNpZ248L2tleXdvcmQ+PGtleXdvcmQ+KnNhbXBsaW5nPC9rZXl3b3Jk
PjxrZXl3b3JkPipzdXJ2ZXkgcmVzZWFyY2gtbWFpbDwva2V5d29yZD48L2tleXdvcmRzPjxkYXRl
cz48eWVhcj4yMDE5PC95ZWFyPjxwdWItZGF0ZXM+PGRhdGU+RmViPC9kYXRlPjwvcHViLWRhdGVz
PjwvZGF0ZXM+PGlzYm4+MDAxNy05MTI0PC9pc2JuPjxhY2Nlc3Npb24tbnVtPjMwNDY3ODI2PC9h
Y2Nlc3Npb24tbnVtPjx1cmxzPjwvdXJscz48Y3VzdG9tMj5QTUM2MzM4Mjg5PC9jdXN0b20yPjxl
bGVjdHJvbmljLXJlc291cmNlLW51bT4xMC4xMTExLzE0NzUtNjc3My4xMzA4ODwvZWxlY3Ryb25p
Yy1yZXNvdXJjZS1udW0+PHJlbW90ZS1kYXRhYmFzZS1wcm92aWRlcj5OTE08L3JlbW90ZS1kYXRh
YmFzZS1wcm92aWRlcj48bGFuZ3VhZ2U+ZW5nPC9sYW5ndWFnZT48L3JlY29yZD48L0NpdGU+PC9F
bmROb3RlPn==
</w:fldData>
              </w:fldChar>
            </w:r>
            <w:r>
              <w:instrText xml:space="preserve"> ADDIN EN.CITE </w:instrText>
            </w:r>
            <w:r>
              <w:fldChar w:fldCharType="begin">
                <w:fldData xml:space="preserve">PEVuZE5vdGU+PENpdGU+PEF1dGhvcj5FbGxpb3R0PC9BdXRob3I+PFllYXI+MjAxOTwvWWVhcj48
UmVjTnVtPjM4PC9SZWNOdW0+PERpc3BsYXlUZXh0PjxzdHlsZSBmYWNlPSJzdXBlcnNjcmlwdCI+
NTc8L3N0eWxlPjwvRGlzcGxheVRleHQ+PHJlY29yZD48cmVjLW51bWJlcj4zODwvcmVjLW51bWJl
cj48Zm9yZWlnbi1rZXlzPjxrZXkgYXBwPSJFTiIgZGItaWQ9InY1d3MydGZyenp4ZTVxZWZkZW92
YTkwN3Jkc3B4eGZzdnhhZSIgdGltZXN0YW1wPSIxNTgxMDE5MTM3Ij4zODwva2V5PjwvZm9yZWln
bi1rZXlzPjxyZWYtdHlwZSBuYW1lPSJKb3VybmFsIEFydGljbGUiPjE3PC9yZWYtdHlwZT48Y29u
dHJpYnV0b3JzPjxhdXRob3JzPjxhdXRob3I+RWxsaW90dCwgTS4gTi48L2F1dGhvcj48YXV0aG9y
PktsZWluLCBELiBKLjwvYXV0aG9yPjxhdXRob3I+S2FsbGF1ciwgUC48L2F1dGhvcj48YXV0aG9y
PkJyb3duLCBKLiBBLjwvYXV0aG9yPjxhdXRob3I+SGF5cywgUi4gRC48L2F1dGhvcj48YXV0aG9y
Pk9yciwgTi48L2F1dGhvcj48YXV0aG9yPlphc2xhdnNreSwgQS4gTS48L2F1dGhvcj48YXV0aG9y
PkJlY2tldHQsIE0uIEsuPC9hdXRob3I+PGF1dGhvcj5HYWlsbG90LCBTLjwvYXV0aG9yPjxhdXRo
b3I+RWR3YXJkcywgQy4gQS48L2F1dGhvcj48YXV0aG9yPkhhdmlsYW5kLCBBLiBNLjwvYXV0aG9y
PjwvYXV0aG9ycz48L2NvbnRyaWJ1dG9ycz48YXV0aC1hZGRyZXNzPlJBTkQgQ29ycG9yYXRpb24s
IFNhbnRhIE1vbmljYSwgQ2FsaWZvcm5pYS4mI3hEO0NlbnRlciBmb3IgdGhlIFN0dWR5IG9mIFNl
cnZpY2VzLCBXYXNoaW5ndG9uLCBEaXN0cmljdCBvZiBDb2x1bWJpYS4mI3hEO1VDTEEgRGF2aWQg
R2VmZmVuIFNjaG9vbCBvZiBNZWRpY2luZSwgTG9zIEFuZ2VsZXMsIENhbGlmb3JuaWEuJiN4RDtI
YXJ2YXJkIE1lZGljYWwgU2Nob29sLCBCb3N0b24sIE1hc3NhY2h1c2V0dHMuJiN4RDtDZW50ZXJz
IGZvciBNZWRpY2FyZSAmYW1wOyBNZWRpY2FpZCBTZXJ2aWNlcywgQmFsdGltb3JlLCBNYXJ5bGFu
ZC4mI3hEO0Nhcm5lZ2llIE1lbGxvbiBVbml2ZXJzaXR5LCBQaXR0c2J1cmdoLCBQZW5uc3lsdmFu
aWEuJiN4RDtSQU5EIENvcnBvcmF0aW9uLCBQaXR0c2J1cmdoLCBQZW5uc3lsdmFuaWEuPC9hdXRo
LWFkZHJlc3M+PHRpdGxlcz48dGl0bGU+VXNpbmcgcHJlZGljdGVkIFNwYW5pc2ggcHJlZmVyZW5j
ZSB0byB0YXJnZXQgYmlsaW5ndWFsIG1haWxpbmdzIGluIGEgbWFpbCBzdXJ2ZXkgd2l0aCB0ZWxl
cGhvbmUgZm9sbG93LXVwPC90aXRsZT48c2Vjb25kYXJ5LXRpdGxlPkhlYWx0aCBTZXJ2IFJlczwv
c2Vjb25kYXJ5LXRpdGxlPjxhbHQtdGl0bGU+SGVhbHRoIHNlcnZpY2VzIHJlc2VhcmNoPC9hbHQt
dGl0bGU+PC90aXRsZXM+PHBlcmlvZGljYWw+PGZ1bGwtdGl0bGU+SGVhbHRoIFNlcnYgUmVzPC9m
dWxsLXRpdGxlPjxhYmJyLTE+SGVhbHRoIHNlcnZpY2VzIHJlc2VhcmNoPC9hYmJyLTE+PC9wZXJp
b2RpY2FsPjxhbHQtcGVyaW9kaWNhbD48ZnVsbC10aXRsZT5IZWFsdGggU2VydiBSZXM8L2Z1bGwt
dGl0bGU+PGFiYnItMT5IZWFsdGggc2VydmljZXMgcmVzZWFyY2g8L2FiYnItMT48L2FsdC1wZXJp
b2RpY2FsPjxwYWdlcz41LTEyPC9wYWdlcz48dm9sdW1lPjU0PC92b2x1bWU+PG51bWJlcj4xPC9u
dW1iZXI+PGVkaXRpb24+MjAxOC8xMS8yNDwvZWRpdGlvbj48a2V5d29yZHM+PGtleXdvcmQ+RmVt
YWxlPC9rZXl3b3JkPjxrZXl3b3JkPkhlYWx0aCBDYXJlIFN1cnZleXMvKnN0YXRpc3RpY3MgJmFt
cDsgbnVtZXJpY2FsIGRhdGE8L2tleXdvcmQ+PGtleXdvcmQ+SGVhbHRoY2FyZSBEaXNwYXJpdGll
cy9vcmdhbml6YXRpb24gJmFtcDsgYWRtaW5pc3RyYXRpb248L2tleXdvcmQ+PGtleXdvcmQ+SGlz
cGFuaWMgQW1lcmljYW5zLypzdGF0aXN0aWNzICZhbXA7IG51bWVyaWNhbCBkYXRhPC9rZXl3b3Jk
PjxrZXl3b3JkPkh1bWFuczwva2V5d29yZD48a2V5d29yZD5NYWxlPC9rZXl3b3JkPjxrZXl3b3Jk
Pk1lZGljYXJlLypvcmdhbml6YXRpb24gJmFtcDsgYWRtaW5pc3RyYXRpb248L2tleXdvcmQ+PGtl
eXdvcmQ+UG9zdGFsIFNlcnZpY2UvKnN0YXRpc3RpY3MgJmFtcDsgbnVtZXJpY2FsIGRhdGE8L2tl
eXdvcmQ+PGtleXdvcmQ+VW5pdGVkIFN0YXRlczwva2V5d29yZD48a2V5d29yZD4qaW5kaXJlY3Qg
ZXN0aW1hdGlvbjwva2V5d29yZD48a2V5d29yZD4qcmVzcG9uc2UgcmF0ZXM8L2tleXdvcmQ+PGtl
eXdvcmQ+KnNhbXBsZSBkZXNpZ248L2tleXdvcmQ+PGtleXdvcmQ+KnNhbXBsaW5nPC9rZXl3b3Jk
PjxrZXl3b3JkPipzdXJ2ZXkgcmVzZWFyY2gtbWFpbDwva2V5d29yZD48L2tleXdvcmRzPjxkYXRl
cz48eWVhcj4yMDE5PC95ZWFyPjxwdWItZGF0ZXM+PGRhdGU+RmViPC9kYXRlPjwvcHViLWRhdGVz
PjwvZGF0ZXM+PGlzYm4+MDAxNy05MTI0PC9pc2JuPjxhY2Nlc3Npb24tbnVtPjMwNDY3ODI2PC9h
Y2Nlc3Npb24tbnVtPjx1cmxzPjwvdXJscz48Y3VzdG9tMj5QTUM2MzM4Mjg5PC9jdXN0b20yPjxl
bGVjdHJvbmljLXJlc291cmNlLW51bT4xMC4xMTExLzE0NzUtNjc3My4xMzA4ODwvZWxlY3Ryb25p
Yy1yZXNvdXJjZS1udW0+PHJlbW90ZS1kYXRhYmFzZS1wcm92aWRlcj5OTE08L3JlbW90ZS1kYXRh
YmFzZS1wcm92aWRlcj48bGFuZ3VhZ2U+ZW5nPC9sYW5ndWFnZT48L3JlY29yZD48L0NpdGU+PC9F
bmROb3RlPn==
</w:fldData>
              </w:fldChar>
            </w:r>
            <w:r>
              <w:instrText xml:space="preserve"> ADDIN EN.CITE.DATA </w:instrText>
            </w:r>
            <w:r>
              <w:fldChar w:fldCharType="end"/>
            </w:r>
            <w:r>
              <w:fldChar w:fldCharType="separate"/>
            </w:r>
            <w:r w:rsidRPr="00572992">
              <w:rPr>
                <w:noProof/>
                <w:vertAlign w:val="superscript"/>
              </w:rPr>
              <w:t>57</w:t>
            </w:r>
            <w:r>
              <w:fldChar w:fldCharType="end"/>
            </w:r>
          </w:p>
        </w:tc>
        <w:tc>
          <w:tcPr>
            <w:tcW w:w="1736" w:type="dxa"/>
          </w:tcPr>
          <w:p w14:paraId="0ACDF77A" w14:textId="77777777" w:rsidR="00A41B57" w:rsidRPr="00707E49" w:rsidRDefault="00A41B57" w:rsidP="005C1AC7">
            <w:r w:rsidRPr="00707E49">
              <w:t xml:space="preserve">Medicare beneficiaries </w:t>
            </w:r>
            <w:r>
              <w:t>with high predicted probabilities of Spanish language preference</w:t>
            </w:r>
          </w:p>
        </w:tc>
        <w:tc>
          <w:tcPr>
            <w:tcW w:w="1723" w:type="dxa"/>
          </w:tcPr>
          <w:p w14:paraId="1A9BBB72" w14:textId="77777777" w:rsidR="00A41B57" w:rsidRPr="00707E49" w:rsidRDefault="00A41B57" w:rsidP="005C1AC7">
            <w:r>
              <w:t xml:space="preserve">Total: </w:t>
            </w:r>
            <w:r w:rsidRPr="00707E49">
              <w:t>10,000</w:t>
            </w:r>
          </w:p>
          <w:p w14:paraId="6372B9C3" w14:textId="77777777" w:rsidR="00A41B57" w:rsidRPr="00707E49" w:rsidRDefault="00A41B57" w:rsidP="005C1AC7">
            <w:r>
              <w:t xml:space="preserve">Standard mailing: </w:t>
            </w:r>
            <w:r w:rsidRPr="00707E49">
              <w:t xml:space="preserve">5,000 </w:t>
            </w:r>
          </w:p>
          <w:p w14:paraId="434D5444" w14:textId="77777777" w:rsidR="00A41B57" w:rsidRPr="00707E49" w:rsidRDefault="00A41B57" w:rsidP="005C1AC7">
            <w:r>
              <w:t xml:space="preserve">Bilingual mailing: </w:t>
            </w:r>
            <w:r w:rsidRPr="00707E49">
              <w:t xml:space="preserve">5,000 </w:t>
            </w:r>
          </w:p>
          <w:p w14:paraId="08A69A29" w14:textId="77777777" w:rsidR="00A41B57" w:rsidRPr="00707E49" w:rsidRDefault="00A41B57" w:rsidP="005C1AC7"/>
          <w:p w14:paraId="7A74C81F" w14:textId="77777777" w:rsidR="00A41B57" w:rsidRPr="00707E49" w:rsidRDefault="00A41B57" w:rsidP="005C1AC7"/>
        </w:tc>
        <w:tc>
          <w:tcPr>
            <w:tcW w:w="1770" w:type="dxa"/>
          </w:tcPr>
          <w:p w14:paraId="6D2E3410" w14:textId="77777777" w:rsidR="00A41B57" w:rsidRPr="00707E49" w:rsidRDefault="00A41B57" w:rsidP="005C1AC7">
            <w:r w:rsidRPr="00707E49">
              <w:t>2009-2010 Medicare CAHPS surveys</w:t>
            </w:r>
          </w:p>
        </w:tc>
        <w:tc>
          <w:tcPr>
            <w:tcW w:w="2864" w:type="dxa"/>
          </w:tcPr>
          <w:p w14:paraId="20902BBF" w14:textId="77777777" w:rsidR="00A41B57" w:rsidRPr="00707E49" w:rsidRDefault="00A41B57" w:rsidP="005C1AC7">
            <w:r w:rsidRPr="00707E49">
              <w:t xml:space="preserve">Survey language options tested: </w:t>
            </w:r>
          </w:p>
          <w:p w14:paraId="55EB0172" w14:textId="77777777" w:rsidR="00A41B57" w:rsidRPr="00707E49" w:rsidRDefault="00A41B57" w:rsidP="00A41B57">
            <w:pPr>
              <w:pStyle w:val="ListParagraph"/>
              <w:numPr>
                <w:ilvl w:val="0"/>
                <w:numId w:val="2"/>
              </w:numPr>
            </w:pPr>
            <w:r w:rsidRPr="00707E49">
              <w:t xml:space="preserve">Standard </w:t>
            </w:r>
            <w:r>
              <w:t xml:space="preserve">mailing, including </w:t>
            </w:r>
            <w:r w:rsidRPr="00707E49">
              <w:t xml:space="preserve">bilingual (English/Spanish) presurvey notification letter with a </w:t>
            </w:r>
            <w:r>
              <w:t>tele</w:t>
            </w:r>
            <w:r w:rsidRPr="00707E49">
              <w:t>phone number to complete the interview by phone with a bilingual option</w:t>
            </w:r>
            <w:r>
              <w:t>, followed by t</w:t>
            </w:r>
            <w:r w:rsidRPr="00707E49">
              <w:t xml:space="preserve">wo English-language </w:t>
            </w:r>
            <w:r>
              <w:t xml:space="preserve">survey </w:t>
            </w:r>
            <w:r w:rsidRPr="00707E49">
              <w:t>mailings of the survey</w:t>
            </w:r>
            <w:r>
              <w:t xml:space="preserve">, </w:t>
            </w:r>
            <w:r w:rsidRPr="00707E49">
              <w:t>follow-up by phone with a bilingual option</w:t>
            </w:r>
          </w:p>
          <w:p w14:paraId="33A3620F" w14:textId="77777777" w:rsidR="00A41B57" w:rsidRPr="00707E49" w:rsidRDefault="00A41B57" w:rsidP="00A41B57">
            <w:pPr>
              <w:pStyle w:val="ListParagraph"/>
              <w:numPr>
                <w:ilvl w:val="0"/>
                <w:numId w:val="2"/>
              </w:numPr>
            </w:pPr>
            <w:r>
              <w:t>Bili</w:t>
            </w:r>
            <w:r w:rsidRPr="00707E49">
              <w:t>ngual mailing</w:t>
            </w:r>
            <w:r>
              <w:t xml:space="preserve">, including both an English and Spanish survey; all other </w:t>
            </w:r>
            <w:r>
              <w:lastRenderedPageBreak/>
              <w:t>protocols same as English-only mailing</w:t>
            </w:r>
          </w:p>
        </w:tc>
        <w:tc>
          <w:tcPr>
            <w:tcW w:w="1793" w:type="dxa"/>
            <w:gridSpan w:val="2"/>
          </w:tcPr>
          <w:p w14:paraId="1DF5A5A7" w14:textId="77777777" w:rsidR="00A41B57" w:rsidRPr="00707E49" w:rsidRDefault="00A41B57" w:rsidP="005C1AC7">
            <w:pPr>
              <w:ind w:right="-85"/>
              <w:rPr>
                <w:b/>
                <w:bCs/>
              </w:rPr>
            </w:pPr>
            <w:r>
              <w:rPr>
                <w:b/>
                <w:bCs/>
              </w:rPr>
              <w:lastRenderedPageBreak/>
              <w:t>Statistically significant difference by language option</w:t>
            </w:r>
          </w:p>
          <w:p w14:paraId="73E0C717" w14:textId="77777777" w:rsidR="00A41B57" w:rsidRPr="00707E49" w:rsidRDefault="00A41B57" w:rsidP="005C1AC7">
            <w:r>
              <w:t xml:space="preserve">Standard: </w:t>
            </w:r>
            <w:r w:rsidRPr="00707E49">
              <w:t xml:space="preserve">36% </w:t>
            </w:r>
          </w:p>
          <w:p w14:paraId="1142ABE1" w14:textId="77777777" w:rsidR="00A41B57" w:rsidRPr="00707E49" w:rsidRDefault="00A41B57" w:rsidP="005C1AC7">
            <w:r>
              <w:t xml:space="preserve">Bilingual: </w:t>
            </w:r>
            <w:r w:rsidRPr="00707E49">
              <w:t>40%</w:t>
            </w:r>
          </w:p>
          <w:p w14:paraId="45C88738" w14:textId="77777777" w:rsidR="00A41B57" w:rsidRPr="00707E49" w:rsidRDefault="00A41B57" w:rsidP="005C1AC7"/>
        </w:tc>
        <w:tc>
          <w:tcPr>
            <w:tcW w:w="2156" w:type="dxa"/>
          </w:tcPr>
          <w:p w14:paraId="38F836D3" w14:textId="77777777" w:rsidR="00A41B57" w:rsidRPr="00707E49" w:rsidRDefault="00A41B57" w:rsidP="005C1AC7">
            <w:pPr>
              <w:ind w:right="-93"/>
            </w:pPr>
            <w:r>
              <w:t>Not reported</w:t>
            </w:r>
          </w:p>
        </w:tc>
      </w:tr>
      <w:tr w:rsidR="00A41B57" w:rsidRPr="00707E49" w14:paraId="13F7BA4B" w14:textId="77777777" w:rsidTr="00192643">
        <w:tc>
          <w:tcPr>
            <w:tcW w:w="1949" w:type="dxa"/>
          </w:tcPr>
          <w:p w14:paraId="5A7B5E90" w14:textId="77777777" w:rsidR="00A41B57" w:rsidRPr="00707E49" w:rsidRDefault="00A41B57" w:rsidP="005C1AC7">
            <w:r w:rsidRPr="00707E49">
              <w:t>Evans 2004</w:t>
            </w:r>
            <w:r>
              <w:t xml:space="preserve"> </w:t>
            </w:r>
            <w:r>
              <w:fldChar w:fldCharType="begin">
                <w:fldData xml:space="preserve">PEVuZE5vdGU+PENpdGU+PEF1dGhvcj5FdmFuczwvQXV0aG9yPjxZZWFyPjIwMDQ8L1llYXI+PFJl
Y051bT43ODQ8L1JlY051bT48RGlzcGxheVRleHQ+PHN0eWxlIGZhY2U9InN1cGVyc2NyaXB0Ij41
MTwvc3R5bGU+PC9EaXNwbGF5VGV4dD48cmVjb3JkPjxyZWMtbnVtYmVyPjc4NDwvcmVjLW51bWJl
cj48Zm9yZWlnbi1rZXlzPjxrZXkgYXBwPSJFTiIgZGItaWQ9InY1d3MydGZyenp4ZTVxZWZkZW92
YTkwN3Jkc3B4eGZzdnhhZSIgdGltZXN0YW1wPSIxNTgxMDE5MTM3Ij43ODQ8L2tleT48L2ZvcmVp
Z24ta2V5cz48cmVmLXR5cGUgbmFtZT0iSm91cm5hbCBBcnRpY2xlIj4xNzwvcmVmLXR5cGU+PGNv
bnRyaWJ1dG9ycz48YXV0aG9ycz48YXV0aG9yPkV2YW5zLCBCLiBSLjwvYXV0aG9yPjxhdXRob3I+
UGV0ZXJzb24sIEIuIEwuPC9hdXRob3I+PGF1dGhvcj5EZW1hcmstV2FobmVmcmllZCwgVy48L2F1
dGhvcj48L2F1dGhvcnM+PC9jb250cmlidXRvcnM+PGF1dGgtYWRkcmVzcz5EZXBhcnRtZW50IG9m
IEJpb3N0YXRpc3RpY3MgYW5kIEJpb2luZm9ybWF0aWNzLCBEdWtlIFVuaXZlcnNpdHkgTWVkaWNh
bCBDZW50ZXIsIER1cmhhbSwgTm9ydGggQ2Fyb2xpbmEgMjc3MTAsIFVTQS4gZXZhbnMwOThAbWMu
ZHVrZS5lZHU8L2F1dGgtYWRkcmVzcz48dGl0bGVzPjx0aXRsZT5ObyBkaWZmZXJlbmNlIGluIHJl
c3BvbnNlIHJhdGUgdG8gYSBtYWlsZWQgc3VydmV5IGFtb25nIHByb3N0YXRlIGNhbmNlciBzdXJ2
aXZvcnMgdXNpbmcgY29uZGl0aW9uYWwgdmVyc3VzIHVuY29uZGl0aW9uYWwgaW5jZW50aXZlczwv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b2d5PC9hYmJyLTE+PC9hbHQtcGVyaW9kaWNhbD48cGFnZXM+Mjc3LTg8L3BhZ2VzPjx2b2x1bWU+
MTM8L3ZvbHVtZT48bnVtYmVyPjI8L251bWJlcj48ZWRpdGlvbj4yMDA0LzAyLzIwPC9lZGl0aW9u
PjxrZXl3b3Jkcz48a2V5d29yZD5BZ2VkPC9rZXl3b3JkPjxrZXl3b3JkPkNvbnRpbmVudGFsIFBv
cHVsYXRpb24gR3JvdXBzPC9rZXl3b3JkPjxrZXl3b3JkPkRlY2lzaW9uIE1ha2luZzwva2V5d29y
ZD48a2V5d29yZD4qRmluYW5jaW5nLCBQZXJzb25hbDwva2V5d29yZD48a2V5d29yZD5IZWFsdGgg
Q2FyZSBTdXJ2ZXlzLypzdGFuZGFyZHM8L2tleXdvcmQ+PGtleXdvcmQ+SGVhbHRoIFN0YXR1czwv
a2V5d29yZD48a2V5d29yZD5IdW1hbnM8L2tleXdvcmQ+PGtleXdvcmQ+TWFsZTwva2V5d29yZD48
a2V5d29yZD5NaWRkbGUgQWdlZDwva2V5d29yZD48a2V5d29yZD4qTW90aXZhdGlvbjwva2V5d29y
ZD48a2V5d29yZD4qUHJvc3RhdGljIE5lb3BsYXNtczwva2V5d29yZD48a2V5d29yZD5SZXByb2R1
Y2liaWxpdHkgb2YgUmVzdWx0czwva2V5d29yZD48a2V5d29yZD5SZXNlYXJjaCBEZXNpZ248L2tl
eXdvcmQ+PGtleXdvcmQ+KlN1cnZpdm9yczwva2V5d29yZD48a2V5d29yZD5UZWxlcGhvbmU8L2tl
eXdvcmQ+PGtleXdvcmQ+VGltZSBGYWN0b3JzPC9rZXl3b3JkPjwva2V5d29yZHM+PGRhdGVzPjx5
ZWFyPjIwMDQ8L3llYXI+PHB1Yi1kYXRlcz48ZGF0ZT5GZWI8L2RhdGU+PC9wdWItZGF0ZXM+PC9k
YXRlcz48aXNibj4xMDU1LTk5NjUgKFByaW50KSYjeEQ7MTA1NS05OTY1PC9pc2JuPjxhY2Nlc3Np
b24tbnVtPjE0OTczMTAwPC9hY2Nlc3Npb24tbnVtPjx1cmxzPjwvdXJscz48ZWxlY3Ryb25pYy1y
ZXNvdXJjZS1udW0+MTAuMTE1OC8xMDU1LTk5NjUuZXBpLTAzLTAwNjU8L2VsZWN0cm9uaWMtcmVz
b3VyY2UtbnVtPjxyZW1vdGUtZGF0YWJhc2UtcHJvdmlkZXI+TkxNPC9yZW1vdGUtZGF0YWJhc2Ut
cHJvdmlkZXI+PGxhbmd1YWdlPmVuZzwvbGFuZ3VhZ2U+PC9yZWNvcmQ+PC9DaXRlPjwvRW5kTm90
ZT5=
</w:fldData>
              </w:fldChar>
            </w:r>
            <w:r>
              <w:instrText xml:space="preserve"> ADDIN EN.CITE </w:instrText>
            </w:r>
            <w:r>
              <w:fldChar w:fldCharType="begin">
                <w:fldData xml:space="preserve">PEVuZE5vdGU+PENpdGU+PEF1dGhvcj5FdmFuczwvQXV0aG9yPjxZZWFyPjIwMDQ8L1llYXI+PFJl
Y051bT43ODQ8L1JlY051bT48RGlzcGxheVRleHQ+PHN0eWxlIGZhY2U9InN1cGVyc2NyaXB0Ij41
MTwvc3R5bGU+PC9EaXNwbGF5VGV4dD48cmVjb3JkPjxyZWMtbnVtYmVyPjc4NDwvcmVjLW51bWJl
cj48Zm9yZWlnbi1rZXlzPjxrZXkgYXBwPSJFTiIgZGItaWQ9InY1d3MydGZyenp4ZTVxZWZkZW92
YTkwN3Jkc3B4eGZzdnhhZSIgdGltZXN0YW1wPSIxNTgxMDE5MTM3Ij43ODQ8L2tleT48L2ZvcmVp
Z24ta2V5cz48cmVmLXR5cGUgbmFtZT0iSm91cm5hbCBBcnRpY2xlIj4xNzwvcmVmLXR5cGU+PGNv
bnRyaWJ1dG9ycz48YXV0aG9ycz48YXV0aG9yPkV2YW5zLCBCLiBSLjwvYXV0aG9yPjxhdXRob3I+
UGV0ZXJzb24sIEIuIEwuPC9hdXRob3I+PGF1dGhvcj5EZW1hcmstV2FobmVmcmllZCwgVy48L2F1
dGhvcj48L2F1dGhvcnM+PC9jb250cmlidXRvcnM+PGF1dGgtYWRkcmVzcz5EZXBhcnRtZW50IG9m
IEJpb3N0YXRpc3RpY3MgYW5kIEJpb2luZm9ybWF0aWNzLCBEdWtlIFVuaXZlcnNpdHkgTWVkaWNh
bCBDZW50ZXIsIER1cmhhbSwgTm9ydGggQ2Fyb2xpbmEgMjc3MTAsIFVTQS4gZXZhbnMwOThAbWMu
ZHVrZS5lZHU8L2F1dGgtYWRkcmVzcz48dGl0bGVzPjx0aXRsZT5ObyBkaWZmZXJlbmNlIGluIHJl
c3BvbnNlIHJhdGUgdG8gYSBtYWlsZWQgc3VydmV5IGFtb25nIHByb3N0YXRlIGNhbmNlciBzdXJ2
aXZvcnMgdXNpbmcgY29uZGl0aW9uYWwgdmVyc3VzIHVuY29uZGl0aW9uYWwgaW5jZW50aXZlczwv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b2d5PC9hYmJyLTE+PC9hbHQtcGVyaW9kaWNhbD48cGFnZXM+Mjc3LTg8L3BhZ2VzPjx2b2x1bWU+
MTM8L3ZvbHVtZT48bnVtYmVyPjI8L251bWJlcj48ZWRpdGlvbj4yMDA0LzAyLzIwPC9lZGl0aW9u
PjxrZXl3b3Jkcz48a2V5d29yZD5BZ2VkPC9rZXl3b3JkPjxrZXl3b3JkPkNvbnRpbmVudGFsIFBv
cHVsYXRpb24gR3JvdXBzPC9rZXl3b3JkPjxrZXl3b3JkPkRlY2lzaW9uIE1ha2luZzwva2V5d29y
ZD48a2V5d29yZD4qRmluYW5jaW5nLCBQZXJzb25hbDwva2V5d29yZD48a2V5d29yZD5IZWFsdGgg
Q2FyZSBTdXJ2ZXlzLypzdGFuZGFyZHM8L2tleXdvcmQ+PGtleXdvcmQ+SGVhbHRoIFN0YXR1czwv
a2V5d29yZD48a2V5d29yZD5IdW1hbnM8L2tleXdvcmQ+PGtleXdvcmQ+TWFsZTwva2V5d29yZD48
a2V5d29yZD5NaWRkbGUgQWdlZDwva2V5d29yZD48a2V5d29yZD4qTW90aXZhdGlvbjwva2V5d29y
ZD48a2V5d29yZD4qUHJvc3RhdGljIE5lb3BsYXNtczwva2V5d29yZD48a2V5d29yZD5SZXByb2R1
Y2liaWxpdHkgb2YgUmVzdWx0czwva2V5d29yZD48a2V5d29yZD5SZXNlYXJjaCBEZXNpZ248L2tl
eXdvcmQ+PGtleXdvcmQ+KlN1cnZpdm9yczwva2V5d29yZD48a2V5d29yZD5UZWxlcGhvbmU8L2tl
eXdvcmQ+PGtleXdvcmQ+VGltZSBGYWN0b3JzPC9rZXl3b3JkPjwva2V5d29yZHM+PGRhdGVzPjx5
ZWFyPjIwMDQ8L3llYXI+PHB1Yi1kYXRlcz48ZGF0ZT5GZWI8L2RhdGU+PC9wdWItZGF0ZXM+PC9k
YXRlcz48aXNibj4xMDU1LTk5NjUgKFByaW50KSYjeEQ7MTA1NS05OTY1PC9pc2JuPjxhY2Nlc3Np
b24tbnVtPjE0OTczMTAwPC9hY2Nlc3Npb24tbnVtPjx1cmxzPjwvdXJscz48ZWxlY3Ryb25pYy1y
ZXNvdXJjZS1udW0+MTAuMTE1OC8xMDU1LTk5NjUuZXBpLTAzLTAwNjU8L2VsZWN0cm9uaWMtcmVz
b3VyY2UtbnVtPjxyZW1vdGUtZGF0YWJhc2UtcHJvdmlkZXI+TkxNPC9yZW1vdGUtZGF0YWJhc2Ut
cHJvdmlkZXI+PGxhbmd1YWdlPmVuZzwvbGFuZ3VhZ2U+PC9yZWNvcmQ+PC9DaXRlPjwvRW5kTm90
ZT5=
</w:fldData>
              </w:fldChar>
            </w:r>
            <w:r>
              <w:instrText xml:space="preserve"> ADDIN EN.CITE.DATA </w:instrText>
            </w:r>
            <w:r>
              <w:fldChar w:fldCharType="end"/>
            </w:r>
            <w:r>
              <w:fldChar w:fldCharType="separate"/>
            </w:r>
            <w:r w:rsidRPr="00572992">
              <w:rPr>
                <w:noProof/>
                <w:vertAlign w:val="superscript"/>
              </w:rPr>
              <w:t>51</w:t>
            </w:r>
            <w:r>
              <w:fldChar w:fldCharType="end"/>
            </w:r>
          </w:p>
        </w:tc>
        <w:tc>
          <w:tcPr>
            <w:tcW w:w="1736" w:type="dxa"/>
          </w:tcPr>
          <w:p w14:paraId="49E79FD7" w14:textId="77777777" w:rsidR="00A41B57" w:rsidRPr="00707E49" w:rsidRDefault="00A41B57" w:rsidP="005C1AC7">
            <w:r w:rsidRPr="00707E49">
              <w:t xml:space="preserve">All patients receiving prostate cancer treatment at one medical </w:t>
            </w:r>
            <w:r>
              <w:t>center</w:t>
            </w:r>
          </w:p>
        </w:tc>
        <w:tc>
          <w:tcPr>
            <w:tcW w:w="1723" w:type="dxa"/>
          </w:tcPr>
          <w:p w14:paraId="55EBD9AA" w14:textId="77777777" w:rsidR="00A41B57" w:rsidRPr="00707E49" w:rsidRDefault="00A41B57" w:rsidP="005C1AC7">
            <w:r>
              <w:t xml:space="preserve">Total: </w:t>
            </w:r>
            <w:r w:rsidRPr="00707E49">
              <w:t>1,402 total</w:t>
            </w:r>
          </w:p>
          <w:p w14:paraId="540A3170" w14:textId="77777777" w:rsidR="00A41B57" w:rsidRDefault="00A41B57" w:rsidP="005C1AC7">
            <w:r>
              <w:t xml:space="preserve">Unconditional incentive: </w:t>
            </w:r>
            <w:r w:rsidRPr="00707E49">
              <w:t xml:space="preserve">701 </w:t>
            </w:r>
          </w:p>
          <w:p w14:paraId="261777FF" w14:textId="77777777" w:rsidR="00A41B57" w:rsidRPr="00707E49" w:rsidRDefault="00A41B57" w:rsidP="005C1AC7">
            <w:r>
              <w:t>Conditional incentive: 701</w:t>
            </w:r>
          </w:p>
        </w:tc>
        <w:tc>
          <w:tcPr>
            <w:tcW w:w="1770" w:type="dxa"/>
          </w:tcPr>
          <w:p w14:paraId="6D633119" w14:textId="77777777" w:rsidR="00A41B57" w:rsidRPr="00707E49" w:rsidRDefault="00A41B57" w:rsidP="005C1AC7">
            <w:r w:rsidRPr="00707E49">
              <w:t>Survey study aimed at assessing dietary supplement-use among prostate cancer survivors.</w:t>
            </w:r>
          </w:p>
        </w:tc>
        <w:tc>
          <w:tcPr>
            <w:tcW w:w="2864" w:type="dxa"/>
          </w:tcPr>
          <w:p w14:paraId="115F8685" w14:textId="77777777" w:rsidR="00A41B57" w:rsidRPr="00707E49" w:rsidRDefault="00A41B57" w:rsidP="005C1AC7">
            <w:r w:rsidRPr="00707E49">
              <w:t xml:space="preserve">Incentives tested: </w:t>
            </w:r>
          </w:p>
          <w:p w14:paraId="18B8484D" w14:textId="77777777" w:rsidR="00A41B57" w:rsidRPr="00707E49" w:rsidRDefault="00A41B57" w:rsidP="00A41B57">
            <w:pPr>
              <w:pStyle w:val="ListParagraph"/>
              <w:numPr>
                <w:ilvl w:val="0"/>
                <w:numId w:val="2"/>
              </w:numPr>
            </w:pPr>
            <w:r>
              <w:t>Unconditional</w:t>
            </w:r>
            <w:r w:rsidRPr="00707E49">
              <w:t xml:space="preserve"> incentive: Mail with incentive included (30-min prepaid phone card) </w:t>
            </w:r>
          </w:p>
          <w:p w14:paraId="70BA7D59" w14:textId="77777777" w:rsidR="00A41B57" w:rsidRPr="00707E49" w:rsidRDefault="00A41B57" w:rsidP="00A41B57">
            <w:pPr>
              <w:pStyle w:val="ListParagraph"/>
              <w:numPr>
                <w:ilvl w:val="0"/>
                <w:numId w:val="2"/>
              </w:numPr>
            </w:pPr>
            <w:r>
              <w:t>Conditional</w:t>
            </w:r>
            <w:r w:rsidRPr="00707E49">
              <w:t xml:space="preserve"> incentive: Mail with cover letter that in</w:t>
            </w:r>
            <w:r>
              <w:t>dicated</w:t>
            </w:r>
            <w:r w:rsidRPr="00707E49">
              <w:t xml:space="preserve"> that respondent would receive an incentive upon receipt of their completed survey</w:t>
            </w:r>
          </w:p>
        </w:tc>
        <w:tc>
          <w:tcPr>
            <w:tcW w:w="1793" w:type="dxa"/>
            <w:gridSpan w:val="2"/>
          </w:tcPr>
          <w:p w14:paraId="3D67B532" w14:textId="77777777" w:rsidR="00A41B57" w:rsidRPr="00707E49" w:rsidRDefault="00A41B57" w:rsidP="005C1AC7">
            <w:r w:rsidRPr="00707E49">
              <w:rPr>
                <w:b/>
                <w:bCs/>
              </w:rPr>
              <w:t>No statistically significant difference</w:t>
            </w:r>
            <w:r>
              <w:rPr>
                <w:b/>
                <w:bCs/>
              </w:rPr>
              <w:t xml:space="preserve"> by incentive type</w:t>
            </w:r>
          </w:p>
          <w:p w14:paraId="4E9F0E5D" w14:textId="77777777" w:rsidR="00A41B57" w:rsidRPr="00707E49" w:rsidRDefault="00A41B57" w:rsidP="005C1AC7">
            <w:r>
              <w:t xml:space="preserve">Unconditional incentive: </w:t>
            </w:r>
            <w:r w:rsidRPr="00707E49">
              <w:t>60%</w:t>
            </w:r>
            <w:r>
              <w:t xml:space="preserve"> </w:t>
            </w:r>
          </w:p>
          <w:p w14:paraId="46F6DF66" w14:textId="77777777" w:rsidR="00A41B57" w:rsidRPr="00707E49" w:rsidRDefault="00A41B57" w:rsidP="005C1AC7">
            <w:r>
              <w:t xml:space="preserve">Conditional incentive: </w:t>
            </w:r>
            <w:r w:rsidRPr="00707E49">
              <w:t xml:space="preserve">60% </w:t>
            </w:r>
          </w:p>
          <w:p w14:paraId="07E52F30" w14:textId="77777777" w:rsidR="00A41B57" w:rsidRPr="00707E49" w:rsidRDefault="00A41B57" w:rsidP="005C1AC7"/>
        </w:tc>
        <w:tc>
          <w:tcPr>
            <w:tcW w:w="2156" w:type="dxa"/>
          </w:tcPr>
          <w:p w14:paraId="7E5003D3" w14:textId="77777777" w:rsidR="00A41B57" w:rsidRPr="00707E49" w:rsidRDefault="00A41B57" w:rsidP="005C1AC7">
            <w:pPr>
              <w:rPr>
                <w:b/>
                <w:bCs/>
              </w:rPr>
            </w:pPr>
            <w:r w:rsidRPr="00707E49">
              <w:rPr>
                <w:b/>
                <w:bCs/>
              </w:rPr>
              <w:t xml:space="preserve">No statistically significant differences by age, race or cancer stage </w:t>
            </w:r>
            <w:r>
              <w:rPr>
                <w:b/>
                <w:bCs/>
              </w:rPr>
              <w:t>by incentive type</w:t>
            </w:r>
          </w:p>
          <w:p w14:paraId="5EAFA91E" w14:textId="77777777" w:rsidR="00A41B57" w:rsidRPr="00707E49" w:rsidRDefault="00A41B57" w:rsidP="005C1AC7"/>
        </w:tc>
      </w:tr>
      <w:tr w:rsidR="00A41B57" w:rsidRPr="00707E49" w14:paraId="430BA8AA" w14:textId="77777777" w:rsidTr="00192643">
        <w:tc>
          <w:tcPr>
            <w:tcW w:w="1949" w:type="dxa"/>
          </w:tcPr>
          <w:p w14:paraId="21B29348" w14:textId="77777777" w:rsidR="00A41B57" w:rsidRPr="00707E49" w:rsidRDefault="00A41B57" w:rsidP="005C1AC7">
            <w:r w:rsidRPr="00707E49">
              <w:t>Fowler 1999</w:t>
            </w:r>
            <w:r>
              <w:t xml:space="preserve"> </w:t>
            </w:r>
            <w:r>
              <w:fldChar w:fldCharType="begin">
                <w:fldData xml:space="preserve">PEVuZE5vdGU+PENpdGU+PEF1dGhvcj5Gb3dsZXI8L0F1dGhvcj48WWVhcj4xOTk5PC9ZZWFyPjxS
ZWNOdW0+OTA5PC9SZWNOdW0+PERpc3BsYXlUZXh0PjxzdHlsZSBmYWNlPSJzdXBlcnNjcmlwdCI+
NDU8L3N0eWxlPjwvRGlzcGxheVRleHQ+PHJlY29yZD48cmVjLW51bWJlcj45MDk8L3JlYy1udW1i
ZXI+PGZvcmVpZ24ta2V5cz48a2V5IGFwcD0iRU4iIGRiLWlkPSJ2NXdzMnRmcnp6eGU1cWVmZGVv
dmE5MDdyZHNweHhmc3Z4YWUiIHRpbWVzdGFtcD0iMTU4MTAxOTEzNyI+OTA5PC9rZXk+PC9mb3Jl
aWduLWtleXM+PHJlZi10eXBlIG5hbWU9IkpvdXJuYWwgQXJ0aWNsZSI+MTc8L3JlZi10eXBlPjxj
b250cmlidXRvcnM+PGF1dGhvcnM+PGF1dGhvcj5Gb3dsZXIsIEYuIEouLCBKci48L2F1dGhvcj48
YXV0aG9yPkdhbGxhZ2hlciwgUC4gTS48L2F1dGhvcj48YXV0aG9yPk5lZGVyZW5kLCBTLjwvYXV0
aG9yPjwvYXV0aG9ycz48L2NvbnRyaWJ1dG9ycz48YXV0aC1hZGRyZXNzPkNlbnRlciBmb3IgU3Vy
dmV5IFJlc2VhcmNoLCBVbml2ZXJzaXR5IG9mIE1hc3NhY2h1c2V0dHMsIEJvc3RvbiAwMjEyNS0z
MzkzLCBVU0EuIGNzckB1bWIuZWR1PC9hdXRoLWFkZHJlc3M+PHRpdGxlcz48dGl0bGU+Q29tcGFy
aW5nIHRlbGVwaG9uZSBhbmQgbWFpbCByZXNwb25zZXMgdG8gdGhlIENBSFBTIHN1cnZleSBpbnN0
cnVtZW50LiBDb25zdW1lciBBc3Nlc3NtZW50IG9mIEhlYWx0aCBQbGFucyBTdHVkeTwvdGl0bGU+
PHNlY29uZGFyeS10aXRsZT5NZWQgQ2FyZTwvc2Vjb25kYXJ5LXRpdGxlPjxhbHQtdGl0bGU+TWVk
aWNhbCBjYXJlPC9hbHQtdGl0bGU+PC90aXRsZXM+PHBlcmlvZGljYWw+PGZ1bGwtdGl0bGU+TWVk
IENhcmU8L2Z1bGwtdGl0bGU+PGFiYnItMT5NZWRpY2FsIGNhcmU8L2FiYnItMT48L3BlcmlvZGlj
YWw+PGFsdC1wZXJpb2RpY2FsPjxmdWxsLXRpdGxlPk1lZCBDYXJlPC9mdWxsLXRpdGxlPjxhYmJy
LTE+TWVkaWNhbCBjYXJlPC9hYmJyLTE+PC9hbHQtcGVyaW9kaWNhbD48cGFnZXM+TXM0MS05PC9w
YWdlcz48dm9sdW1lPjM3PC92b2x1bWU+PG51bWJlcj4zIFN1cHBsPC9udW1iZXI+PGVkaXRpb24+
MTk5OS8wMy8zMTwvZWRpdGlvbj48a2V5d29yZHM+PGtleXdvcmQ+QWR1bHQ8L2tleXdvcmQ+PGtl
eXdvcmQ+Q2FsaWZvcm5pYTwva2V5d29yZD48a2V5d29yZD5Db25zdW1lciBCZWhhdmlvci8qc3Rh
dGlzdGljcyAmYW1wOyBudW1lcmljYWwgZGF0YTwva2V5d29yZD48a2V5d29yZD4qQ29ycmVzcG9u
ZGVuY2UgYXMgVG9waWM8L2tleXdvcmQ+PGtleXdvcmQ+RGF0YSBDb2xsZWN0aW9uLyptZXRob2Rz
PC9rZXl3b3JkPjxrZXl3b3JkPkZlbWFsZTwva2V5d29yZD48a2V5d29yZD5IZWFsdGggQ2FyZSBT
dXJ2ZXlzLyptZXRob2RzPC9rZXl3b3JkPjxrZXl3b3JkPkh1bWFuczwva2V5d29yZD48a2V5d29y
ZD5JbnN1cmFuY2UsIEhlYWx0aC8qc3RhbmRhcmRzL3N0YXRpc3RpY3MgJmFtcDsgbnVtZXJpY2Fs
IGRhdGE8L2tleXdvcmQ+PGtleXdvcmQ+TWFsZTwva2V5d29yZD48a2V5d29yZD5NZWRpY2FpZDwv
a2V5d29yZD48a2V5d29yZD5TdXJ2ZXlzIGFuZCBRdWVzdGlvbm5haXJlczwva2V5d29yZD48a2V5
d29yZD4qVGVsZXBob25lPC9rZXl3b3JkPjxrZXl3b3JkPlVuaXRlZCBTdGF0ZXM8L2tleXdvcmQ+
PGtleXdvcmQ+VW5pdGVkIFN0YXRlcyBBZ2VuY3kgZm9yIEhlYWx0aGNhcmUgUmVzZWFyY2ggYW5k
IFF1YWxpdHk8L2tleXdvcmQ+PGtleXdvcmQ+V2FzaGluZ3Rvbjwva2V5d29yZD48L2tleXdvcmRz
PjxkYXRlcz48eWVhcj4xOTk5PC95ZWFyPjxwdWItZGF0ZXM+PGRhdGU+TWFyPC9kYXRlPjwvcHVi
LWRhdGVzPjwvZGF0ZXM+PGlzYm4+MDAyNS03MDc5IChQcmludCkmI3hEOzAwMjUtNzA3OTwvaXNi
bj48YWNjZXNzaW9uLW51bT4xMDA5ODU1ODwvYWNjZXNzaW9uLW51bT48dXJscz48L3VybHM+PGVs
ZWN0cm9uaWMtcmVzb3VyY2UtbnVtPjEwLjEwOTcvMDAwMDU2NTAtMTk5OTAzMDAxLTAwMDA1PC9l
bGVjdHJvbmljLXJlc291cmNlLW51bT48cmVtb3RlLWRhdGFiYXNlLXByb3ZpZGVyPk5MTTwvcmVt
b3RlLWRhdGFiYXNlLXByb3ZpZGVyPjxsYW5ndWFnZT5lbmc8L2xhbmd1YWdlPjwvcmVjb3JkPjwv
Q2l0ZT48L0VuZE5vdGU+
</w:fldData>
              </w:fldChar>
            </w:r>
            <w:r>
              <w:instrText xml:space="preserve"> ADDIN EN.CITE </w:instrText>
            </w:r>
            <w:r>
              <w:fldChar w:fldCharType="begin">
                <w:fldData xml:space="preserve">PEVuZE5vdGU+PENpdGU+PEF1dGhvcj5Gb3dsZXI8L0F1dGhvcj48WWVhcj4xOTk5PC9ZZWFyPjxS
ZWNOdW0+OTA5PC9SZWNOdW0+PERpc3BsYXlUZXh0PjxzdHlsZSBmYWNlPSJzdXBlcnNjcmlwdCI+
NDU8L3N0eWxlPjwvRGlzcGxheVRleHQ+PHJlY29yZD48cmVjLW51bWJlcj45MDk8L3JlYy1udW1i
ZXI+PGZvcmVpZ24ta2V5cz48a2V5IGFwcD0iRU4iIGRiLWlkPSJ2NXdzMnRmcnp6eGU1cWVmZGVv
dmE5MDdyZHNweHhmc3Z4YWUiIHRpbWVzdGFtcD0iMTU4MTAxOTEzNyI+OTA5PC9rZXk+PC9mb3Jl
aWduLWtleXM+PHJlZi10eXBlIG5hbWU9IkpvdXJuYWwgQXJ0aWNsZSI+MTc8L3JlZi10eXBlPjxj
b250cmlidXRvcnM+PGF1dGhvcnM+PGF1dGhvcj5Gb3dsZXIsIEYuIEouLCBKci48L2F1dGhvcj48
YXV0aG9yPkdhbGxhZ2hlciwgUC4gTS48L2F1dGhvcj48YXV0aG9yPk5lZGVyZW5kLCBTLjwvYXV0
aG9yPjwvYXV0aG9ycz48L2NvbnRyaWJ1dG9ycz48YXV0aC1hZGRyZXNzPkNlbnRlciBmb3IgU3Vy
dmV5IFJlc2VhcmNoLCBVbml2ZXJzaXR5IG9mIE1hc3NhY2h1c2V0dHMsIEJvc3RvbiAwMjEyNS0z
MzkzLCBVU0EuIGNzckB1bWIuZWR1PC9hdXRoLWFkZHJlc3M+PHRpdGxlcz48dGl0bGU+Q29tcGFy
aW5nIHRlbGVwaG9uZSBhbmQgbWFpbCByZXNwb25zZXMgdG8gdGhlIENBSFBTIHN1cnZleSBpbnN0
cnVtZW50LiBDb25zdW1lciBBc3Nlc3NtZW50IG9mIEhlYWx0aCBQbGFucyBTdHVkeTwvdGl0bGU+
PHNlY29uZGFyeS10aXRsZT5NZWQgQ2FyZTwvc2Vjb25kYXJ5LXRpdGxlPjxhbHQtdGl0bGU+TWVk
aWNhbCBjYXJlPC9hbHQtdGl0bGU+PC90aXRsZXM+PHBlcmlvZGljYWw+PGZ1bGwtdGl0bGU+TWVk
IENhcmU8L2Z1bGwtdGl0bGU+PGFiYnItMT5NZWRpY2FsIGNhcmU8L2FiYnItMT48L3BlcmlvZGlj
YWw+PGFsdC1wZXJpb2RpY2FsPjxmdWxsLXRpdGxlPk1lZCBDYXJlPC9mdWxsLXRpdGxlPjxhYmJy
LTE+TWVkaWNhbCBjYXJlPC9hYmJyLTE+PC9hbHQtcGVyaW9kaWNhbD48cGFnZXM+TXM0MS05PC9w
YWdlcz48dm9sdW1lPjM3PC92b2x1bWU+PG51bWJlcj4zIFN1cHBsPC9udW1iZXI+PGVkaXRpb24+
MTk5OS8wMy8zMTwvZWRpdGlvbj48a2V5d29yZHM+PGtleXdvcmQ+QWR1bHQ8L2tleXdvcmQ+PGtl
eXdvcmQ+Q2FsaWZvcm5pYTwva2V5d29yZD48a2V5d29yZD5Db25zdW1lciBCZWhhdmlvci8qc3Rh
dGlzdGljcyAmYW1wOyBudW1lcmljYWwgZGF0YTwva2V5d29yZD48a2V5d29yZD4qQ29ycmVzcG9u
ZGVuY2UgYXMgVG9waWM8L2tleXdvcmQ+PGtleXdvcmQ+RGF0YSBDb2xsZWN0aW9uLyptZXRob2Rz
PC9rZXl3b3JkPjxrZXl3b3JkPkZlbWFsZTwva2V5d29yZD48a2V5d29yZD5IZWFsdGggQ2FyZSBT
dXJ2ZXlzLyptZXRob2RzPC9rZXl3b3JkPjxrZXl3b3JkPkh1bWFuczwva2V5d29yZD48a2V5d29y
ZD5JbnN1cmFuY2UsIEhlYWx0aC8qc3RhbmRhcmRzL3N0YXRpc3RpY3MgJmFtcDsgbnVtZXJpY2Fs
IGRhdGE8L2tleXdvcmQ+PGtleXdvcmQ+TWFsZTwva2V5d29yZD48a2V5d29yZD5NZWRpY2FpZDwv
a2V5d29yZD48a2V5d29yZD5TdXJ2ZXlzIGFuZCBRdWVzdGlvbm5haXJlczwva2V5d29yZD48a2V5
d29yZD4qVGVsZXBob25lPC9rZXl3b3JkPjxrZXl3b3JkPlVuaXRlZCBTdGF0ZXM8L2tleXdvcmQ+
PGtleXdvcmQ+VW5pdGVkIFN0YXRlcyBBZ2VuY3kgZm9yIEhlYWx0aGNhcmUgUmVzZWFyY2ggYW5k
IFF1YWxpdHk8L2tleXdvcmQ+PGtleXdvcmQ+V2FzaGluZ3Rvbjwva2V5d29yZD48L2tleXdvcmRz
PjxkYXRlcz48eWVhcj4xOTk5PC95ZWFyPjxwdWItZGF0ZXM+PGRhdGU+TWFyPC9kYXRlPjwvcHVi
LWRhdGVzPjwvZGF0ZXM+PGlzYm4+MDAyNS03MDc5IChQcmludCkmI3hEOzAwMjUtNzA3OTwvaXNi
bj48YWNjZXNzaW9uLW51bT4xMDA5ODU1ODwvYWNjZXNzaW9uLW51bT48dXJscz48L3VybHM+PGVs
ZWN0cm9uaWMtcmVzb3VyY2UtbnVtPjEwLjEwOTcvMDAwMDU2NTAtMTk5OTAzMDAxLTAwMDA1PC9l
bGVjdHJvbmljLXJlc291cmNlLW51bT48cmVtb3RlLWRhdGFiYXNlLXByb3ZpZGVyPk5MTTwvcmVt
b3RlLWRhdGFiYXNlLXByb3ZpZGVyPjxsYW5ndWFnZT5lbmc8L2xhbmd1YWdlPjwvcmVjb3JkPjwv
Q2l0ZT48L0VuZE5vdGU+
</w:fldData>
              </w:fldChar>
            </w:r>
            <w:r>
              <w:instrText xml:space="preserve"> ADDIN EN.CITE.DATA </w:instrText>
            </w:r>
            <w:r>
              <w:fldChar w:fldCharType="end"/>
            </w:r>
            <w:r>
              <w:fldChar w:fldCharType="separate"/>
            </w:r>
            <w:r w:rsidRPr="00572992">
              <w:rPr>
                <w:noProof/>
                <w:vertAlign w:val="superscript"/>
              </w:rPr>
              <w:t>45</w:t>
            </w:r>
            <w:r>
              <w:fldChar w:fldCharType="end"/>
            </w:r>
          </w:p>
        </w:tc>
        <w:tc>
          <w:tcPr>
            <w:tcW w:w="1736" w:type="dxa"/>
          </w:tcPr>
          <w:p w14:paraId="5AC9084C" w14:textId="77777777" w:rsidR="00A41B57" w:rsidRPr="00707E49" w:rsidRDefault="00A41B57" w:rsidP="005C1AC7">
            <w:r w:rsidRPr="00707E49">
              <w:t xml:space="preserve">Two random samples: </w:t>
            </w:r>
          </w:p>
          <w:p w14:paraId="6D502EF6" w14:textId="77777777" w:rsidR="00A41B57" w:rsidRPr="00707E49" w:rsidRDefault="00A41B57" w:rsidP="00A41B57">
            <w:pPr>
              <w:pStyle w:val="ListParagraph"/>
              <w:numPr>
                <w:ilvl w:val="0"/>
                <w:numId w:val="8"/>
              </w:numPr>
            </w:pPr>
            <w:r w:rsidRPr="00707E49">
              <w:t>Adults with chronic conditions employed by Washington state</w:t>
            </w:r>
          </w:p>
          <w:p w14:paraId="38268E07" w14:textId="77777777" w:rsidR="00A41B57" w:rsidRPr="00707E49" w:rsidRDefault="00A41B57" w:rsidP="00A41B57">
            <w:pPr>
              <w:pStyle w:val="ListParagraph"/>
              <w:numPr>
                <w:ilvl w:val="0"/>
                <w:numId w:val="8"/>
              </w:numPr>
              <w:rPr>
                <w:i/>
                <w:iCs/>
              </w:rPr>
            </w:pPr>
            <w:r w:rsidRPr="00707E49">
              <w:t xml:space="preserve">Medicaid enrollees who were on Aid to Families </w:t>
            </w:r>
            <w:r w:rsidRPr="00707E49">
              <w:lastRenderedPageBreak/>
              <w:t>with Dependent Children (AFDC) in California</w:t>
            </w:r>
          </w:p>
        </w:tc>
        <w:tc>
          <w:tcPr>
            <w:tcW w:w="1723" w:type="dxa"/>
          </w:tcPr>
          <w:p w14:paraId="3A23635B" w14:textId="77777777" w:rsidR="00A41B57" w:rsidRDefault="00A41B57" w:rsidP="005C1AC7">
            <w:r w:rsidRPr="00707E49">
              <w:lastRenderedPageBreak/>
              <w:t xml:space="preserve">Sample </w:t>
            </w:r>
            <w:r>
              <w:t xml:space="preserve">1 total: </w:t>
            </w:r>
            <w:r w:rsidRPr="00707E49">
              <w:t>300</w:t>
            </w:r>
            <w:r>
              <w:t xml:space="preserve">, randomly assigned to telephone or mail </w:t>
            </w:r>
          </w:p>
          <w:p w14:paraId="7AA77877" w14:textId="77777777" w:rsidR="00A41B57" w:rsidRDefault="00A41B57" w:rsidP="005C1AC7"/>
          <w:p w14:paraId="05C56857" w14:textId="77777777" w:rsidR="00A41B57" w:rsidRPr="00707E49" w:rsidRDefault="00A41B57" w:rsidP="005C1AC7">
            <w:r w:rsidRPr="00707E49">
              <w:t>Sample 2</w:t>
            </w:r>
            <w:r>
              <w:t xml:space="preserve"> total</w:t>
            </w:r>
            <w:r w:rsidRPr="00707E49">
              <w:t>:</w:t>
            </w:r>
            <w:r>
              <w:t xml:space="preserve"> 600, randomly assigned to telephone or mail with telephone follow-up</w:t>
            </w:r>
          </w:p>
        </w:tc>
        <w:tc>
          <w:tcPr>
            <w:tcW w:w="1770" w:type="dxa"/>
          </w:tcPr>
          <w:p w14:paraId="014095DF" w14:textId="77777777" w:rsidR="00A41B57" w:rsidRPr="00707E49" w:rsidRDefault="00A41B57" w:rsidP="005C1AC7">
            <w:r w:rsidRPr="00707E49">
              <w:t xml:space="preserve">CAHPS survey with supplemental items for chronic conditions, Medicaid </w:t>
            </w:r>
          </w:p>
        </w:tc>
        <w:tc>
          <w:tcPr>
            <w:tcW w:w="2864" w:type="dxa"/>
          </w:tcPr>
          <w:p w14:paraId="25C22B55" w14:textId="77777777" w:rsidR="00A41B57" w:rsidRDefault="00A41B57" w:rsidP="005C1AC7">
            <w:r w:rsidRPr="00707E49">
              <w:t>Modes tested</w:t>
            </w:r>
            <w:r>
              <w:t>, sample 1:</w:t>
            </w:r>
          </w:p>
          <w:p w14:paraId="250532E0" w14:textId="77777777" w:rsidR="00A41B57" w:rsidRDefault="00A41B57" w:rsidP="00A41B57">
            <w:pPr>
              <w:pStyle w:val="ListParagraph"/>
              <w:numPr>
                <w:ilvl w:val="0"/>
                <w:numId w:val="2"/>
              </w:numPr>
            </w:pPr>
            <w:r>
              <w:t>Telep</w:t>
            </w:r>
            <w:r w:rsidRPr="00707E49">
              <w:t>hone</w:t>
            </w:r>
            <w:r>
              <w:t>, including p</w:t>
            </w:r>
            <w:r w:rsidRPr="00707E49">
              <w:t xml:space="preserve">renotification letter </w:t>
            </w:r>
            <w:r>
              <w:t xml:space="preserve">and a </w:t>
            </w:r>
            <w:r w:rsidRPr="00707E49">
              <w:t xml:space="preserve">minimum of 6 calls </w:t>
            </w:r>
          </w:p>
          <w:p w14:paraId="537D75EE" w14:textId="77777777" w:rsidR="00A41B57" w:rsidRPr="00707E49" w:rsidRDefault="00A41B57" w:rsidP="00A41B57">
            <w:pPr>
              <w:pStyle w:val="ListParagraph"/>
              <w:numPr>
                <w:ilvl w:val="0"/>
                <w:numId w:val="2"/>
              </w:numPr>
            </w:pPr>
            <w:r w:rsidRPr="00707E49">
              <w:t>Mail</w:t>
            </w:r>
            <w:r>
              <w:t>, including mail survey,</w:t>
            </w:r>
            <w:r w:rsidRPr="00707E49">
              <w:t xml:space="preserve"> follow-up postcard</w:t>
            </w:r>
            <w:r>
              <w:t xml:space="preserve">, </w:t>
            </w:r>
            <w:r w:rsidRPr="00707E49">
              <w:t xml:space="preserve">follow-up </w:t>
            </w:r>
            <w:r>
              <w:t xml:space="preserve">mail </w:t>
            </w:r>
            <w:r w:rsidRPr="00707E49">
              <w:t>survey</w:t>
            </w:r>
            <w:r>
              <w:t>, tele</w:t>
            </w:r>
            <w:r w:rsidRPr="00707E49">
              <w:t>phone reminder</w:t>
            </w:r>
          </w:p>
          <w:p w14:paraId="0F2216A6" w14:textId="77777777" w:rsidR="00A41B57" w:rsidRDefault="00A41B57" w:rsidP="005C1AC7">
            <w:r>
              <w:t xml:space="preserve">Modes tested, sample 2: </w:t>
            </w:r>
          </w:p>
          <w:p w14:paraId="29CB9EBF" w14:textId="77777777" w:rsidR="00A41B57" w:rsidRDefault="00A41B57" w:rsidP="00A41B57">
            <w:pPr>
              <w:pStyle w:val="ListParagraph"/>
              <w:numPr>
                <w:ilvl w:val="0"/>
                <w:numId w:val="2"/>
              </w:numPr>
            </w:pPr>
            <w:r>
              <w:t>Telephone</w:t>
            </w:r>
          </w:p>
          <w:p w14:paraId="0395C0F5" w14:textId="77777777" w:rsidR="00A41B57" w:rsidRPr="00707E49" w:rsidRDefault="00A41B57" w:rsidP="00A41B57">
            <w:pPr>
              <w:pStyle w:val="ListParagraph"/>
              <w:numPr>
                <w:ilvl w:val="0"/>
                <w:numId w:val="2"/>
              </w:numPr>
            </w:pPr>
            <w:r w:rsidRPr="00707E49">
              <w:t>Mail</w:t>
            </w:r>
            <w:r>
              <w:t xml:space="preserve"> with telephone follow-up, including </w:t>
            </w:r>
            <w:r>
              <w:lastRenderedPageBreak/>
              <w:t>mail survey,</w:t>
            </w:r>
            <w:r w:rsidRPr="00707E49">
              <w:t xml:space="preserve"> follow-up postcard</w:t>
            </w:r>
            <w:r>
              <w:t xml:space="preserve">, </w:t>
            </w:r>
            <w:r w:rsidRPr="00707E49">
              <w:t xml:space="preserve">follow-up </w:t>
            </w:r>
            <w:r>
              <w:t xml:space="preserve">mail </w:t>
            </w:r>
            <w:r w:rsidRPr="00707E49">
              <w:t>survey</w:t>
            </w:r>
            <w:r>
              <w:t>, follow-up with telephone survey</w:t>
            </w:r>
          </w:p>
          <w:p w14:paraId="231839FE" w14:textId="77777777" w:rsidR="00A41B57" w:rsidRPr="00707E49" w:rsidRDefault="00A41B57" w:rsidP="005C1AC7">
            <w:pPr>
              <w:pStyle w:val="ListParagraph"/>
              <w:ind w:left="360"/>
            </w:pPr>
          </w:p>
        </w:tc>
        <w:tc>
          <w:tcPr>
            <w:tcW w:w="1793" w:type="dxa"/>
            <w:gridSpan w:val="2"/>
          </w:tcPr>
          <w:p w14:paraId="73758795" w14:textId="77777777" w:rsidR="00A41B57" w:rsidRPr="00707E49" w:rsidRDefault="00A41B57" w:rsidP="005C1AC7">
            <w:pPr>
              <w:rPr>
                <w:b/>
                <w:bCs/>
              </w:rPr>
            </w:pPr>
            <w:r>
              <w:rPr>
                <w:b/>
                <w:bCs/>
              </w:rPr>
              <w:lastRenderedPageBreak/>
              <w:t>Statistically significant difference between telephone and mail with telephone follow-up</w:t>
            </w:r>
          </w:p>
          <w:p w14:paraId="7EDF55D0" w14:textId="77777777" w:rsidR="00A41B57" w:rsidRPr="00707E49" w:rsidRDefault="00A41B57" w:rsidP="005C1AC7">
            <w:r w:rsidRPr="00707E49">
              <w:t>Sample 1:</w:t>
            </w:r>
          </w:p>
          <w:p w14:paraId="58EC01F9" w14:textId="77777777" w:rsidR="00A41B57" w:rsidRDefault="00A41B57" w:rsidP="005C1AC7">
            <w:r>
              <w:t xml:space="preserve">Telephone: </w:t>
            </w:r>
            <w:r w:rsidRPr="00707E49">
              <w:t xml:space="preserve">78% </w:t>
            </w:r>
          </w:p>
          <w:p w14:paraId="71149F92" w14:textId="77777777" w:rsidR="00A41B57" w:rsidRDefault="00A41B57" w:rsidP="005C1AC7">
            <w:r>
              <w:t>Mail: 74%</w:t>
            </w:r>
          </w:p>
          <w:p w14:paraId="3F3A9661" w14:textId="77777777" w:rsidR="00A41B57" w:rsidRDefault="00A41B57" w:rsidP="005C1AC7"/>
          <w:p w14:paraId="45A7E845" w14:textId="77777777" w:rsidR="00A41B57" w:rsidRPr="00707E49" w:rsidRDefault="00A41B57" w:rsidP="005C1AC7">
            <w:r w:rsidRPr="00707E49">
              <w:t xml:space="preserve">Sample 2: </w:t>
            </w:r>
          </w:p>
          <w:p w14:paraId="55868185" w14:textId="77777777" w:rsidR="00A41B57" w:rsidRDefault="00A41B57" w:rsidP="005C1AC7">
            <w:r>
              <w:lastRenderedPageBreak/>
              <w:t>Telephone: 46%</w:t>
            </w:r>
          </w:p>
          <w:p w14:paraId="2423BF15" w14:textId="77777777" w:rsidR="00A41B57" w:rsidRPr="00707E49" w:rsidRDefault="00A41B57" w:rsidP="005C1AC7">
            <w:r>
              <w:t xml:space="preserve">Mail with telephone follow-up: </w:t>
            </w:r>
            <w:r w:rsidRPr="00707E49">
              <w:t xml:space="preserve">56% </w:t>
            </w:r>
          </w:p>
          <w:p w14:paraId="0A665476" w14:textId="77777777" w:rsidR="00A41B57" w:rsidRPr="00707E49" w:rsidRDefault="00A41B57" w:rsidP="005C1AC7"/>
          <w:p w14:paraId="12C2DF74" w14:textId="77777777" w:rsidR="00A41B57" w:rsidRPr="00707E49" w:rsidRDefault="00A41B57" w:rsidP="005C1AC7"/>
        </w:tc>
        <w:tc>
          <w:tcPr>
            <w:tcW w:w="2156" w:type="dxa"/>
          </w:tcPr>
          <w:p w14:paraId="59031B8A" w14:textId="77777777" w:rsidR="00A41B57" w:rsidRPr="00707E49" w:rsidRDefault="00A41B57" w:rsidP="005C1AC7">
            <w:pPr>
              <w:rPr>
                <w:b/>
                <w:bCs/>
              </w:rPr>
            </w:pPr>
            <w:r w:rsidRPr="009B1CCD">
              <w:rPr>
                <w:b/>
                <w:bCs/>
              </w:rPr>
              <w:lastRenderedPageBreak/>
              <w:t>No s</w:t>
            </w:r>
            <w:r>
              <w:rPr>
                <w:b/>
                <w:bCs/>
              </w:rPr>
              <w:t xml:space="preserve">tatistically significant differences by age, education or gender by mode </w:t>
            </w:r>
          </w:p>
          <w:p w14:paraId="67445206" w14:textId="77777777" w:rsidR="00A41B57" w:rsidRPr="00707E49" w:rsidRDefault="00A41B57" w:rsidP="005C1AC7">
            <w:r w:rsidRPr="00707E49">
              <w:t>Respondents were similar across modes with re</w:t>
            </w:r>
            <w:r>
              <w:t>gard</w:t>
            </w:r>
            <w:r w:rsidRPr="00707E49">
              <w:t xml:space="preserve"> to age, education, and gender. </w:t>
            </w:r>
          </w:p>
        </w:tc>
      </w:tr>
      <w:tr w:rsidR="00A41B57" w:rsidRPr="00707E49" w14:paraId="4CD8240D" w14:textId="77777777" w:rsidTr="00192643">
        <w:tc>
          <w:tcPr>
            <w:tcW w:w="1949" w:type="dxa"/>
          </w:tcPr>
          <w:p w14:paraId="31525E98" w14:textId="77777777" w:rsidR="00A41B57" w:rsidRPr="00707E49" w:rsidRDefault="00A41B57" w:rsidP="005C1AC7">
            <w:r w:rsidRPr="00707E49">
              <w:t>Fowler 2019</w:t>
            </w:r>
            <w:r>
              <w:t xml:space="preserve"> </w:t>
            </w:r>
            <w:r>
              <w:fldChar w:fldCharType="begin">
                <w:fldData xml:space="preserve">PEVuZE5vdGU+PENpdGU+PEF1dGhvcj5Gb3dsZXI8L0F1dGhvcj48WWVhcj4yMDE5PC9ZZWFyPjxS
ZWNOdW0+Mjk8L1JlY051bT48RGlzcGxheVRleHQ+PHN0eWxlIGZhY2U9InN1cGVyc2NyaXB0Ij4z
Mjwvc3R5bGU+PC9EaXNwbGF5VGV4dD48cmVjb3JkPjxyZWMtbnVtYmVyPjI5PC9yZWMtbnVtYmVy
Pjxmb3JlaWduLWtleXM+PGtleSBhcHA9IkVOIiBkYi1pZD0idjV3czJ0ZnJ6enhlNXFlZmRlb3Zh
OTA3cmRzcHh4ZnN2eGFlIiB0aW1lc3RhbXA9IjE1ODEwMTkxMzciPjI5PC9rZXk+PC9mb3JlaWdu
LWtleXM+PHJlZi10eXBlIG5hbWU9IkpvdXJuYWwgQXJ0aWNsZSI+MTc8L3JlZi10eXBlPjxjb250
cmlidXRvcnM+PGF1dGhvcnM+PGF1dGhvcj5Gb3dsZXIsIEYuIEouLCBKci48L2F1dGhvcj48YXV0
aG9yPkNvc2VuemEsIEMuPC9hdXRob3I+PGF1dGhvcj5DcmlwcHMsIEwuIEEuPC9hdXRob3I+PGF1
dGhvcj5FZGdtYW4tTGV2aXRhbiwgUy48L2F1dGhvcj48YXV0aG9yPkNsZWFyeSwgUC4gRC48L2F1
dGhvcj48L2F1dGhvcnM+PC9jb250cmlidXRvcnM+PGF1dGgtYWRkcmVzcz5DZW50ZXIgZm9yIFN1
cnZleSBSZXNlYXJjaCwgVU1hc3MgQm9zdG9uLCBCb3N0b24sIE1hc3NhY2h1c2V0dHMuJiN4RDtI
ZWFsdGhjYXJlIFJlc2VhcmNoIGluIFBlZGlhdHJpY3MsIEhhcnZhcmQgUGlsZ3JpbSBIZWFsdGgg
Q2FyZSwgQm9zdG9uLCBNYXNzYWNodXNldHRzLiYjeEQ7Sm9obiBEIFN0b2Vja2xlIENlbnRlciBm
b3IgUHJpbWFyeSBDYXJlIElubm92YXRpb24sIE1hc3NhY2h1c2V0dHMgR2VuZXJhbCBIb3NwaXRh
bCwgQm9zdG9uLCBNYXNzYWNodXNldHRzLiYjeEQ7RGVwYXJ0bWVudCBvZiBIZWFsdGggUG9saWN5
IGFuZCBNYW5hZ2VtZW50LCBZYWxlIFNjaG9vbCBvZiBQdWJsaWMgSGVhbHRoLCBOZXcgSGF2ZW4s
IENvbm5lY3RpY3V0LjwvYXV0aC1hZGRyZXNzPjx0aXRsZXM+PHRpdGxlPlRoZSBlZmZlY3Qgb2Yg
YWRtaW5pc3RyYXRpb24gbW9kZSBvbiBDQUhQUyBzdXJ2ZXkgcmVzcG9uc2UgcmF0ZXMgYW5kIHJl
c3VsdHM6IEEgY29tcGFyaXNvbiBvZiBtYWlsIGFuZCB3ZWItYmFzZWQgYXBwcm9hY2hlczwvdGl0
bGU+PHNlY29uZGFyeS10aXRsZT5IZWFsdGggU2VydiBSZXM8L3NlY29uZGFyeS10aXRsZT48YWx0
LXRpdGxlPkhlYWx0aCBzZXJ2aWNlcyByZXNlYXJjaDwvYWx0LXRpdGxlPjwvdGl0bGVzPjxwZXJp
b2RpY2FsPjxmdWxsLXRpdGxlPkhlYWx0aCBTZXJ2IFJlczwvZnVsbC10aXRsZT48YWJici0xPkhl
YWx0aCBzZXJ2aWNlcyByZXNlYXJjaDwvYWJici0xPjwvcGVyaW9kaWNhbD48YWx0LXBlcmlvZGlj
YWw+PGZ1bGwtdGl0bGU+SGVhbHRoIFNlcnYgUmVzPC9mdWxsLXRpdGxlPjxhYmJyLTE+SGVhbHRo
IHNlcnZpY2VzIHJlc2VhcmNoPC9hYmJyLTE+PC9hbHQtcGVyaW9kaWNhbD48cGFnZXM+NzE0LTcy
MTwvcGFnZXM+PHZvbHVtZT41NDwvdm9sdW1lPjxudW1iZXI+MzwvbnVtYmVyPjxlZGl0aW9uPjIw
MTkvMDEvMTk8L2VkaXRpb24+PGtleXdvcmRzPjxrZXl3b3JkPkFkdWx0PC9rZXl3b3JkPjxrZXl3
b3JkPkFnZSBGYWN0b3JzPC9rZXl3b3JkPjxrZXl3b3JkPkFnZWQ8L2tleXdvcmQ+PGtleXdvcmQ+
RmVtYWxlPC9rZXl3b3JkPjxrZXl3b3JkPkhlYWx0aCBDYXJlIFN1cnZleXMvKm1ldGhvZHM8L2tl
eXdvcmQ+PGtleXdvcmQ+SHVtYW5zPC9rZXl3b3JkPjxrZXl3b3JkPipJbnRlcm5ldDwva2V5d29y
ZD48a2V5d29yZD5NYWxlPC9rZXl3b3JkPjxrZXl3b3JkPk1pZGRsZSBBZ2VkPC9rZXl3b3JkPjxr
ZXl3b3JkPipQYXRpZW50IFNhdGlzZmFjdGlvbjwva2V5d29yZD48a2V5d29yZD4qUG9zdGFsIFNl
cnZpY2U8L2tleXdvcmQ+PGtleXdvcmQ+UHJpbWFyeSBIZWFsdGggQ2FyZS8qb3JnYW5pemF0aW9u
ICZhbXA7IGFkbWluaXN0cmF0aW9uL3N0YW5kYXJkczwva2V5d29yZD48a2V5d29yZD5SZXNlYXJj
aCBEZXNpZ248L2tleXdvcmQ+PGtleXdvcmQ+U2V4IEZhY3RvcnM8L2tleXdvcmQ+PGtleXdvcmQ+
U29jaW9lY29ub21pYyBGYWN0b3JzPC9rZXl3b3JkPjxrZXl3b3JkPipjYWhwczwva2V5d29yZD48
a2V5d29yZD4qaW50ZXJuZXQgc3VydmV5czwva2V5d29yZD48a2V5d29yZD4qbW9kZSBvZiBkYXRh
IGNvbGxlY3Rpb248L2tleXdvcmQ+PGtleXdvcmQ+Km5vbnJlc3BvbnNlIGJpYXM8L2tleXdvcmQ+
PC9rZXl3b3Jkcz48ZGF0ZXM+PHllYXI+MjAxOTwveWVhcj48cHViLWRhdGVzPjxkYXRlPkp1bjwv
ZGF0ZT48L3B1Yi1kYXRlcz48L2RhdGVzPjxpc2JuPjAwMTctOTEyNDwvaXNibj48YWNjZXNzaW9u
LW51bT4zMDY1NjY0NjwvYWNjZXNzaW9uLW51bT48dXJscz48L3VybHM+PGN1c3RvbTI+UE1DNjUw
NTQxOTwvY3VzdG9tMj48ZWxlY3Ryb25pYy1yZXNvdXJjZS1udW0+MTAuMTExMS8xNDc1LTY3NzMu
MTMxMDk8L2VsZWN0cm9uaWMtcmVzb3VyY2UtbnVtPjxyZW1vdGUtZGF0YWJhc2UtcHJvdmlkZXI+
TkxNPC9yZW1vdGUtZGF0YWJhc2UtcHJvdmlkZXI+PGxhbmd1YWdlPmVuZzwvbGFuZ3VhZ2U+PC9y
ZWNvcmQ+PC9DaXRlPjwvRW5kTm90ZT4A
</w:fldData>
              </w:fldChar>
            </w:r>
            <w:r>
              <w:instrText xml:space="preserve"> ADDIN EN.CITE </w:instrText>
            </w:r>
            <w:r>
              <w:fldChar w:fldCharType="begin">
                <w:fldData xml:space="preserve">PEVuZE5vdGU+PENpdGU+PEF1dGhvcj5Gb3dsZXI8L0F1dGhvcj48WWVhcj4yMDE5PC9ZZWFyPjxS
ZWNOdW0+Mjk8L1JlY051bT48RGlzcGxheVRleHQ+PHN0eWxlIGZhY2U9InN1cGVyc2NyaXB0Ij4z
Mjwvc3R5bGU+PC9EaXNwbGF5VGV4dD48cmVjb3JkPjxyZWMtbnVtYmVyPjI5PC9yZWMtbnVtYmVy
Pjxmb3JlaWduLWtleXM+PGtleSBhcHA9IkVOIiBkYi1pZD0idjV3czJ0ZnJ6enhlNXFlZmRlb3Zh
OTA3cmRzcHh4ZnN2eGFlIiB0aW1lc3RhbXA9IjE1ODEwMTkxMzciPjI5PC9rZXk+PC9mb3JlaWdu
LWtleXM+PHJlZi10eXBlIG5hbWU9IkpvdXJuYWwgQXJ0aWNsZSI+MTc8L3JlZi10eXBlPjxjb250
cmlidXRvcnM+PGF1dGhvcnM+PGF1dGhvcj5Gb3dsZXIsIEYuIEouLCBKci48L2F1dGhvcj48YXV0
aG9yPkNvc2VuemEsIEMuPC9hdXRob3I+PGF1dGhvcj5DcmlwcHMsIEwuIEEuPC9hdXRob3I+PGF1
dGhvcj5FZGdtYW4tTGV2aXRhbiwgUy48L2F1dGhvcj48YXV0aG9yPkNsZWFyeSwgUC4gRC48L2F1
dGhvcj48L2F1dGhvcnM+PC9jb250cmlidXRvcnM+PGF1dGgtYWRkcmVzcz5DZW50ZXIgZm9yIFN1
cnZleSBSZXNlYXJjaCwgVU1hc3MgQm9zdG9uLCBCb3N0b24sIE1hc3NhY2h1c2V0dHMuJiN4RDtI
ZWFsdGhjYXJlIFJlc2VhcmNoIGluIFBlZGlhdHJpY3MsIEhhcnZhcmQgUGlsZ3JpbSBIZWFsdGgg
Q2FyZSwgQm9zdG9uLCBNYXNzYWNodXNldHRzLiYjeEQ7Sm9obiBEIFN0b2Vja2xlIENlbnRlciBm
b3IgUHJpbWFyeSBDYXJlIElubm92YXRpb24sIE1hc3NhY2h1c2V0dHMgR2VuZXJhbCBIb3NwaXRh
bCwgQm9zdG9uLCBNYXNzYWNodXNldHRzLiYjeEQ7RGVwYXJ0bWVudCBvZiBIZWFsdGggUG9saWN5
IGFuZCBNYW5hZ2VtZW50LCBZYWxlIFNjaG9vbCBvZiBQdWJsaWMgSGVhbHRoLCBOZXcgSGF2ZW4s
IENvbm5lY3RpY3V0LjwvYXV0aC1hZGRyZXNzPjx0aXRsZXM+PHRpdGxlPlRoZSBlZmZlY3Qgb2Yg
YWRtaW5pc3RyYXRpb24gbW9kZSBvbiBDQUhQUyBzdXJ2ZXkgcmVzcG9uc2UgcmF0ZXMgYW5kIHJl
c3VsdHM6IEEgY29tcGFyaXNvbiBvZiBtYWlsIGFuZCB3ZWItYmFzZWQgYXBwcm9hY2hlczwvdGl0
bGU+PHNlY29uZGFyeS10aXRsZT5IZWFsdGggU2VydiBSZXM8L3NlY29uZGFyeS10aXRsZT48YWx0
LXRpdGxlPkhlYWx0aCBzZXJ2aWNlcyByZXNlYXJjaDwvYWx0LXRpdGxlPjwvdGl0bGVzPjxwZXJp
b2RpY2FsPjxmdWxsLXRpdGxlPkhlYWx0aCBTZXJ2IFJlczwvZnVsbC10aXRsZT48YWJici0xPkhl
YWx0aCBzZXJ2aWNlcyByZXNlYXJjaDwvYWJici0xPjwvcGVyaW9kaWNhbD48YWx0LXBlcmlvZGlj
YWw+PGZ1bGwtdGl0bGU+SGVhbHRoIFNlcnYgUmVzPC9mdWxsLXRpdGxlPjxhYmJyLTE+SGVhbHRo
IHNlcnZpY2VzIHJlc2VhcmNoPC9hYmJyLTE+PC9hbHQtcGVyaW9kaWNhbD48cGFnZXM+NzE0LTcy
MTwvcGFnZXM+PHZvbHVtZT41NDwvdm9sdW1lPjxudW1iZXI+MzwvbnVtYmVyPjxlZGl0aW9uPjIw
MTkvMDEvMTk8L2VkaXRpb24+PGtleXdvcmRzPjxrZXl3b3JkPkFkdWx0PC9rZXl3b3JkPjxrZXl3
b3JkPkFnZSBGYWN0b3JzPC9rZXl3b3JkPjxrZXl3b3JkPkFnZWQ8L2tleXdvcmQ+PGtleXdvcmQ+
RmVtYWxlPC9rZXl3b3JkPjxrZXl3b3JkPkhlYWx0aCBDYXJlIFN1cnZleXMvKm1ldGhvZHM8L2tl
eXdvcmQ+PGtleXdvcmQ+SHVtYW5zPC9rZXl3b3JkPjxrZXl3b3JkPipJbnRlcm5ldDwva2V5d29y
ZD48a2V5d29yZD5NYWxlPC9rZXl3b3JkPjxrZXl3b3JkPk1pZGRsZSBBZ2VkPC9rZXl3b3JkPjxr
ZXl3b3JkPipQYXRpZW50IFNhdGlzZmFjdGlvbjwva2V5d29yZD48a2V5d29yZD4qUG9zdGFsIFNl
cnZpY2U8L2tleXdvcmQ+PGtleXdvcmQ+UHJpbWFyeSBIZWFsdGggQ2FyZS8qb3JnYW5pemF0aW9u
ICZhbXA7IGFkbWluaXN0cmF0aW9uL3N0YW5kYXJkczwva2V5d29yZD48a2V5d29yZD5SZXNlYXJj
aCBEZXNpZ248L2tleXdvcmQ+PGtleXdvcmQ+U2V4IEZhY3RvcnM8L2tleXdvcmQ+PGtleXdvcmQ+
U29jaW9lY29ub21pYyBGYWN0b3JzPC9rZXl3b3JkPjxrZXl3b3JkPipjYWhwczwva2V5d29yZD48
a2V5d29yZD4qaW50ZXJuZXQgc3VydmV5czwva2V5d29yZD48a2V5d29yZD4qbW9kZSBvZiBkYXRh
IGNvbGxlY3Rpb248L2tleXdvcmQ+PGtleXdvcmQ+Km5vbnJlc3BvbnNlIGJpYXM8L2tleXdvcmQ+
PC9rZXl3b3Jkcz48ZGF0ZXM+PHllYXI+MjAxOTwveWVhcj48cHViLWRhdGVzPjxkYXRlPkp1bjwv
ZGF0ZT48L3B1Yi1kYXRlcz48L2RhdGVzPjxpc2JuPjAwMTctOTEyNDwvaXNibj48YWNjZXNzaW9u
LW51bT4zMDY1NjY0NjwvYWNjZXNzaW9uLW51bT48dXJscz48L3VybHM+PGN1c3RvbTI+UE1DNjUw
NTQxOTwvY3VzdG9tMj48ZWxlY3Ryb25pYy1yZXNvdXJjZS1udW0+MTAuMTExMS8xNDc1LTY3NzMu
MTMxMDk8L2VsZWN0cm9uaWMtcmVzb3VyY2UtbnVtPjxyZW1vdGUtZGF0YWJhc2UtcHJvdmlkZXI+
TkxNPC9yZW1vdGUtZGF0YWJhc2UtcHJvdmlkZXI+PGxhbmd1YWdlPmVuZzwvbGFuZ3VhZ2U+PC9y
ZWNvcmQ+PC9DaXRlPjwvRW5kTm90ZT4A
</w:fldData>
              </w:fldChar>
            </w:r>
            <w:r>
              <w:instrText xml:space="preserve"> ADDIN EN.CITE.DATA </w:instrText>
            </w:r>
            <w:r>
              <w:fldChar w:fldCharType="end"/>
            </w:r>
            <w:r>
              <w:fldChar w:fldCharType="separate"/>
            </w:r>
            <w:r w:rsidRPr="00134A06">
              <w:rPr>
                <w:noProof/>
                <w:vertAlign w:val="superscript"/>
              </w:rPr>
              <w:t>32</w:t>
            </w:r>
            <w:r>
              <w:fldChar w:fldCharType="end"/>
            </w:r>
          </w:p>
        </w:tc>
        <w:tc>
          <w:tcPr>
            <w:tcW w:w="1736" w:type="dxa"/>
          </w:tcPr>
          <w:p w14:paraId="4003C915" w14:textId="77777777" w:rsidR="00A41B57" w:rsidRPr="00707E49" w:rsidRDefault="00A41B57" w:rsidP="005C1AC7">
            <w:r w:rsidRPr="00707E49">
              <w:t xml:space="preserve">Patients </w:t>
            </w:r>
            <w:r>
              <w:t xml:space="preserve">from one of </w:t>
            </w:r>
            <w:r w:rsidRPr="00707E49">
              <w:t>three hospital-affiliated primary care practices in a suburb of Boston, Massachusetts</w:t>
            </w:r>
          </w:p>
        </w:tc>
        <w:tc>
          <w:tcPr>
            <w:tcW w:w="1723" w:type="dxa"/>
          </w:tcPr>
          <w:p w14:paraId="6C45F8A0" w14:textId="77777777" w:rsidR="00A41B57" w:rsidRPr="00707E49" w:rsidRDefault="00A41B57" w:rsidP="005C1AC7">
            <w:r>
              <w:t xml:space="preserve">Total: </w:t>
            </w:r>
            <w:r w:rsidRPr="00707E49">
              <w:t>5,600</w:t>
            </w:r>
            <w:r>
              <w:t xml:space="preserve">, including </w:t>
            </w:r>
            <w:r w:rsidRPr="00707E49">
              <w:t>1,200 for each</w:t>
            </w:r>
            <w:r>
              <w:t xml:space="preserve"> of four</w:t>
            </w:r>
            <w:r w:rsidRPr="00707E49">
              <w:t xml:space="preserve"> study arms</w:t>
            </w:r>
            <w:r>
              <w:t xml:space="preserve"> and 800 for the fifth arm (patients without email addresses on file) </w:t>
            </w:r>
          </w:p>
          <w:p w14:paraId="536015B3" w14:textId="77777777" w:rsidR="00A41B57" w:rsidRPr="00707E49" w:rsidRDefault="00A41B57" w:rsidP="005C1AC7"/>
        </w:tc>
        <w:tc>
          <w:tcPr>
            <w:tcW w:w="1770" w:type="dxa"/>
          </w:tcPr>
          <w:p w14:paraId="282D4C5F" w14:textId="77777777" w:rsidR="00A41B57" w:rsidRPr="00707E49" w:rsidRDefault="00A41B57" w:rsidP="005C1AC7">
            <w:r w:rsidRPr="00707E49">
              <w:t>Standard CG-CAHPS survey</w:t>
            </w:r>
            <w:r>
              <w:t xml:space="preserve">,  </w:t>
            </w:r>
            <w:r w:rsidRPr="00707E49">
              <w:t xml:space="preserve"> includ</w:t>
            </w:r>
            <w:r>
              <w:t>ing</w:t>
            </w:r>
            <w:r w:rsidRPr="00707E49">
              <w:t xml:space="preserve"> Patient-Centered Medical Home (PCMH) supplemental item set </w:t>
            </w:r>
          </w:p>
        </w:tc>
        <w:tc>
          <w:tcPr>
            <w:tcW w:w="2864" w:type="dxa"/>
          </w:tcPr>
          <w:p w14:paraId="6CD791E8" w14:textId="77777777" w:rsidR="00A41B57" w:rsidRPr="00707E49" w:rsidRDefault="00A41B57" w:rsidP="005C1AC7">
            <w:r w:rsidRPr="00707E49">
              <w:t xml:space="preserve">Modes </w:t>
            </w:r>
            <w:r>
              <w:t>tested:</w:t>
            </w:r>
          </w:p>
          <w:p w14:paraId="2505505E" w14:textId="77777777" w:rsidR="00A41B57" w:rsidRPr="00707E49" w:rsidRDefault="00A41B57" w:rsidP="00A41B57">
            <w:pPr>
              <w:pStyle w:val="ListParagraph"/>
              <w:numPr>
                <w:ilvl w:val="0"/>
                <w:numId w:val="2"/>
              </w:numPr>
            </w:pPr>
            <w:r w:rsidRPr="00707E49">
              <w:t>Web via portal: Email with generic salutation directing to the portal to complete survey</w:t>
            </w:r>
            <w:r>
              <w:t>,</w:t>
            </w:r>
            <w:r w:rsidRPr="00707E49">
              <w:t xml:space="preserve"> follow-up email a week after</w:t>
            </w:r>
          </w:p>
          <w:p w14:paraId="57E8ECF4" w14:textId="77777777" w:rsidR="00A41B57" w:rsidRPr="00707E49" w:rsidRDefault="00A41B57" w:rsidP="00A41B57">
            <w:pPr>
              <w:pStyle w:val="ListParagraph"/>
              <w:numPr>
                <w:ilvl w:val="0"/>
                <w:numId w:val="2"/>
              </w:numPr>
            </w:pPr>
            <w:r w:rsidRPr="00707E49">
              <w:t>Web via email link: Email with personalized salutation including link to complete survey</w:t>
            </w:r>
            <w:r>
              <w:t>,</w:t>
            </w:r>
            <w:r w:rsidRPr="00707E49">
              <w:t xml:space="preserve"> follow-up emails one and two weeks after </w:t>
            </w:r>
          </w:p>
          <w:p w14:paraId="1DD73F6F" w14:textId="77777777" w:rsidR="00A41B57" w:rsidRPr="00707E49" w:rsidRDefault="00A41B57" w:rsidP="00A41B57">
            <w:pPr>
              <w:pStyle w:val="ListParagraph"/>
              <w:numPr>
                <w:ilvl w:val="0"/>
                <w:numId w:val="2"/>
              </w:numPr>
            </w:pPr>
            <w:r w:rsidRPr="00707E49">
              <w:t>Web</w:t>
            </w:r>
            <w:r>
              <w:t xml:space="preserve"> with </w:t>
            </w:r>
            <w:r w:rsidRPr="00707E49">
              <w:t>mail</w:t>
            </w:r>
            <w:r>
              <w:t xml:space="preserve"> follow-up</w:t>
            </w:r>
            <w:r w:rsidRPr="00707E49">
              <w:t>: Prenotification by mail</w:t>
            </w:r>
            <w:r>
              <w:t>,</w:t>
            </w:r>
            <w:r w:rsidRPr="00707E49">
              <w:t xml:space="preserve"> email with personalized salutation including link to complete survey</w:t>
            </w:r>
            <w:r>
              <w:t>,</w:t>
            </w:r>
            <w:r w:rsidRPr="00707E49">
              <w:t xml:space="preserve"> reminder email a week </w:t>
            </w:r>
            <w:r w:rsidRPr="00707E49">
              <w:lastRenderedPageBreak/>
              <w:t>later</w:t>
            </w:r>
            <w:r>
              <w:t>,</w:t>
            </w:r>
            <w:r w:rsidRPr="00707E49">
              <w:t xml:space="preserve"> follow-up </w:t>
            </w:r>
            <w:r>
              <w:t xml:space="preserve">mail </w:t>
            </w:r>
            <w:r w:rsidRPr="00707E49">
              <w:t>survey</w:t>
            </w:r>
          </w:p>
          <w:p w14:paraId="65A9434A" w14:textId="77777777" w:rsidR="00A41B57" w:rsidRPr="00707E49" w:rsidRDefault="00A41B57" w:rsidP="00A41B57">
            <w:pPr>
              <w:pStyle w:val="ListParagraph"/>
              <w:numPr>
                <w:ilvl w:val="0"/>
                <w:numId w:val="2"/>
              </w:numPr>
            </w:pPr>
            <w:r w:rsidRPr="00707E49">
              <w:t>Mail only (two separate arms: one for those with email addresses and one for those without)</w:t>
            </w:r>
            <w:r>
              <w:t>, including m</w:t>
            </w:r>
            <w:r w:rsidRPr="00707E49">
              <w:t>ail surve</w:t>
            </w:r>
            <w:r>
              <w:t xml:space="preserve">y, </w:t>
            </w:r>
            <w:r w:rsidRPr="00707E49">
              <w:t>reminder postcard two weeks after</w:t>
            </w:r>
            <w:r>
              <w:t>, follow-up</w:t>
            </w:r>
            <w:r w:rsidRPr="00707E49">
              <w:t xml:space="preserve"> mail survey two weeks after</w:t>
            </w:r>
          </w:p>
        </w:tc>
        <w:tc>
          <w:tcPr>
            <w:tcW w:w="1793" w:type="dxa"/>
            <w:gridSpan w:val="2"/>
          </w:tcPr>
          <w:p w14:paraId="2987500A" w14:textId="77777777" w:rsidR="00A41B57" w:rsidRPr="00707E49" w:rsidRDefault="00A41B57" w:rsidP="005C1AC7">
            <w:pPr>
              <w:rPr>
                <w:b/>
                <w:bCs/>
              </w:rPr>
            </w:pPr>
            <w:r w:rsidRPr="00707E49">
              <w:rPr>
                <w:b/>
                <w:bCs/>
              </w:rPr>
              <w:lastRenderedPageBreak/>
              <w:t>Statistically significant differences</w:t>
            </w:r>
            <w:r>
              <w:rPr>
                <w:b/>
                <w:bCs/>
              </w:rPr>
              <w:t xml:space="preserve"> by mode</w:t>
            </w:r>
          </w:p>
          <w:p w14:paraId="47166786" w14:textId="77777777" w:rsidR="00A41B57" w:rsidRPr="00707E49" w:rsidRDefault="00A41B57" w:rsidP="005C1AC7">
            <w:r w:rsidRPr="00707E49">
              <w:t xml:space="preserve">Web via portal: 17% </w:t>
            </w:r>
          </w:p>
          <w:p w14:paraId="418E5BFE" w14:textId="77777777" w:rsidR="00A41B57" w:rsidRPr="00707E49" w:rsidRDefault="00A41B57" w:rsidP="005C1AC7">
            <w:r w:rsidRPr="00707E49">
              <w:t xml:space="preserve">Web via email link: 20% </w:t>
            </w:r>
          </w:p>
          <w:p w14:paraId="0D6BF0B9" w14:textId="77777777" w:rsidR="00A41B57" w:rsidRPr="00707E49" w:rsidRDefault="00A41B57" w:rsidP="005C1AC7">
            <w:r w:rsidRPr="00707E49">
              <w:t>Web</w:t>
            </w:r>
            <w:r>
              <w:t xml:space="preserve"> with </w:t>
            </w:r>
            <w:r w:rsidRPr="00707E49">
              <w:t>mail</w:t>
            </w:r>
            <w:r>
              <w:t xml:space="preserve"> follow-up</w:t>
            </w:r>
            <w:r w:rsidRPr="00707E49">
              <w:t>:</w:t>
            </w:r>
          </w:p>
          <w:p w14:paraId="00FEADB2" w14:textId="77777777" w:rsidR="00A41B57" w:rsidRPr="00707E49" w:rsidRDefault="00A41B57" w:rsidP="005C1AC7">
            <w:r w:rsidRPr="00707E49">
              <w:t>41% (22% email alone)</w:t>
            </w:r>
          </w:p>
          <w:p w14:paraId="455A39E4" w14:textId="77777777" w:rsidR="00A41B57" w:rsidRPr="00707E49" w:rsidRDefault="00A41B57" w:rsidP="005C1AC7">
            <w:r w:rsidRPr="00707E49">
              <w:t>Mail only (among those with email addresses): 43%</w:t>
            </w:r>
          </w:p>
          <w:p w14:paraId="316BAA76" w14:textId="77777777" w:rsidR="00A41B57" w:rsidRPr="00707E49" w:rsidRDefault="00A41B57" w:rsidP="005C1AC7">
            <w:r w:rsidRPr="00707E49">
              <w:t xml:space="preserve">Mail only (among those without email addresses): 37%  </w:t>
            </w:r>
          </w:p>
        </w:tc>
        <w:tc>
          <w:tcPr>
            <w:tcW w:w="2156" w:type="dxa"/>
          </w:tcPr>
          <w:p w14:paraId="0A772C84" w14:textId="77777777" w:rsidR="00A41B57" w:rsidRPr="00707E49" w:rsidRDefault="00A41B57" w:rsidP="005C1AC7">
            <w:pPr>
              <w:rPr>
                <w:b/>
                <w:bCs/>
              </w:rPr>
            </w:pPr>
            <w:r w:rsidRPr="00707E49">
              <w:rPr>
                <w:b/>
                <w:bCs/>
              </w:rPr>
              <w:t>Statistically significant differences by age, but not by education, race or gender.</w:t>
            </w:r>
          </w:p>
          <w:p w14:paraId="18F3678C" w14:textId="77777777" w:rsidR="00A41B57" w:rsidRPr="00707E49" w:rsidRDefault="00A41B57" w:rsidP="005C1AC7">
            <w:r w:rsidRPr="00707E49">
              <w:t>Those 65+ were significantly less likely to respond when they had to go through a portal than when they could go directly to the survey from the email request; there were no significant differences by education, race, or gender.</w:t>
            </w:r>
          </w:p>
        </w:tc>
      </w:tr>
      <w:tr w:rsidR="00A41B57" w:rsidRPr="00707E49" w14:paraId="6997284D" w14:textId="77777777" w:rsidTr="00192643">
        <w:tc>
          <w:tcPr>
            <w:tcW w:w="1949" w:type="dxa"/>
          </w:tcPr>
          <w:p w14:paraId="1AEBD76C" w14:textId="77777777" w:rsidR="00A41B57" w:rsidRPr="00707E49" w:rsidRDefault="00A41B57" w:rsidP="005C1AC7">
            <w:r w:rsidRPr="00707E49">
              <w:t>Fredrickson 2005</w:t>
            </w:r>
            <w:r>
              <w:t xml:space="preserve"> </w:t>
            </w:r>
            <w:r>
              <w:fldChar w:fldCharType="begin">
                <w:fldData xml:space="preserve">PEVuZE5vdGU+PENpdGU+PEF1dGhvcj5GcmVkcmlja3NvbjwvQXV0aG9yPjxZZWFyPjIwMDU8L1ll
YXI+PFJlY051bT42ODg8L1JlY051bT48RGlzcGxheVRleHQ+PHN0eWxlIGZhY2U9InN1cGVyc2Ny
aXB0Ij40ODwvc3R5bGU+PC9EaXNwbGF5VGV4dD48cmVjb3JkPjxyZWMtbnVtYmVyPjY4ODwvcmVj
LW51bWJlcj48Zm9yZWlnbi1rZXlzPjxrZXkgYXBwPSJFTiIgZGItaWQ9InY1d3MydGZyenp4ZTVx
ZWZkZW92YTkwN3Jkc3B4eGZzdnhhZSIgdGltZXN0YW1wPSIxNTgxMDE5MTM3Ij42ODg8L2tleT48
L2ZvcmVpZ24ta2V5cz48cmVmLXR5cGUgbmFtZT0iSm91cm5hbCBBcnRpY2xlIj4xNzwvcmVmLXR5
cGU+PGNvbnRyaWJ1dG9ycz48YXV0aG9ycz48YXV0aG9yPkZyZWRyaWNrc29uLCBELiBELjwvYXV0
aG9yPjxhdXRob3I+Sm9uZXMsIFQuIEwuPC9hdXRob3I+PGF1dGhvcj5Nb2xnYWFyZCwgQy4gQS48
L2F1dGhvcj48YXV0aG9yPkNhcm1hbiwgQy4gRy48L2F1dGhvcj48YXV0aG9yPlNjaHVrbWFuLCBK
LjwvYXV0aG9yPjxhdXRob3I+RGlzbXVrZSwgUy4gRS48L2F1dGhvcj48YXV0aG9yPkFibGFoLCBF
LjwvYXV0aG9yPjwvYXV0aG9ycz48L2NvbnRyaWJ1dG9ycz48YXV0aC1hZGRyZXNzPkRlcGFydG1l
bnQgb2YgUHJldmVudGl2ZSBNZWRpY2luZSBhbmQgUHVibGljIEhlYWx0aCwgVW5pdmVyc2l0eSBv
ZiBLYW5zYXMgU2Nob29sIG9mIE1lZGljaW5lLCBXaWNoaXRhLCBVU0EuIGRmcmVkZXJpY0BrdW1j
LmVkdTwvYXV0aC1hZGRyZXNzPjx0aXRsZXM+PHRpdGxlPk9wdGltYWwgZGVzaWduIGZlYXR1cmVz
IGZvciBzdXJ2ZXlpbmcgbG93LWluY29tZSBwb3B1bGF0aW9uczwvdGl0bGU+PHNlY29uZGFyeS10
aXRsZT5KIEhlYWx0aCBDYXJlIFBvb3IgVW5kZXJzZXJ2ZWQ8L3NlY29uZGFyeS10aXRsZT48YWx0
LXRpdGxlPkpvdXJuYWwgb2YgaGVhbHRoIGNhcmUgZm9yIHRoZSBwb29yIGFuZCB1bmRlcnNlcnZl
ZDwvYWx0LXRpdGxlPjwvdGl0bGVzPjxwZXJpb2RpY2FsPjxmdWxsLXRpdGxlPkogSGVhbHRoIENh
cmUgUG9vciBVbmRlcnNlcnZlZDwvZnVsbC10aXRsZT48YWJici0xPkpvdXJuYWwgb2YgaGVhbHRo
IGNhcmUgZm9yIHRoZSBwb29yIGFuZCB1bmRlcnNlcnZlZDwvYWJici0xPjwvcGVyaW9kaWNhbD48
YWx0LXBlcmlvZGljYWw+PGZ1bGwtdGl0bGU+SiBIZWFsdGggQ2FyZSBQb29yIFVuZGVyc2VydmVk
PC9mdWxsLXRpdGxlPjxhYmJyLTE+Sm91cm5hbCBvZiBoZWFsdGggY2FyZSBmb3IgdGhlIHBvb3Ig
YW5kIHVuZGVyc2VydmVkPC9hYmJyLTE+PC9hbHQtcGVyaW9kaWNhbD48cGFnZXM+Njc3LTkwPC9w
YWdlcz48dm9sdW1lPjE2PC92b2x1bWU+PG51bWJlcj40PC9udW1iZXI+PGVkaXRpb24+MjAwNS8x
MS8yOTwvZWRpdGlvbj48a2V5d29yZHM+PGtleXdvcmQ+QWRvbGVzY2VudDwva2V5d29yZD48a2V5
d29yZD5BZHVsdDwva2V5d29yZD48a2V5d29yZD5DZW50ZXJzIGZvciBNZWRpY2FyZSBhbmQgTWVk
aWNhaWQgU2VydmljZXMsIFUuUy48L2tleXdvcmQ+PGtleXdvcmQ+Q29uc3VtZXIgQmVoYXZpb3Iv
KnN0YXRpc3RpY3MgJmFtcDsgbnVtZXJpY2FsIGRhdGE8L2tleXdvcmQ+PGtleXdvcmQ+RmVtYWxl
PC9rZXl3b3JkPjxrZXl3b3JkPkhlYWx0aCBDYXJlIFN1cnZleXMvKm1ldGhvZHM8L2tleXdvcmQ+
PGtleXdvcmQ+SHVtYW5zPC9rZXl3b3JkPjxrZXl3b3JkPkthbnNhczwva2V5d29yZD48a2V5d29y
ZD5NYWxlPC9rZXl3b3JkPjxrZXl3b3JkPk1hbmFnZWQgQ2FyZSBQcm9ncmFtcy8qc3RhbmRhcmRz
PC9rZXl3b3JkPjxrZXl3b3JkPk1lZGljYWlkLypzdGFuZGFyZHM8L2tleXdvcmQ+PGtleXdvcmQ+
TW90aXZhdGlvbjwva2V5d29yZD48a2V5d29yZD5Qb3N0YWwgU2VydmljZTwva2V5d29yZD48a2V5
d29yZD4qUG92ZXJ0eTwva2V5d29yZD48a2V5d29yZD5SZXNlYXJjaCBEZXNpZ248L2tleXdvcmQ+
PGtleXdvcmQ+KlNvY2lhbCBDbGFzczwva2V5d29yZD48a2V5d29yZD5Tb2Npb2Vjb25vbWljIEZh
Y3RvcnM8L2tleXdvcmQ+PGtleXdvcmQ+U3VydmV5cyBhbmQgUXVlc3Rpb25uYWlyZXM8L2tleXdv
cmQ+PGtleXdvcmQ+VW5pdGVkIFN0YXRlczwva2V5d29yZD48L2tleXdvcmRzPjxkYXRlcz48eWVh
cj4yMDA1PC95ZWFyPjxwdWItZGF0ZXM+PGRhdGU+Tm92PC9kYXRlPjwvcHViLWRhdGVzPjwvZGF0
ZXM+PGlzYm4+MTA0OS0yMDg5IChQcmludCkmI3hEOzEwNDktMjA4OTwvaXNibj48YWNjZXNzaW9u
LW51bT4xNjMxMTQ5MjwvYWNjZXNzaW9uLW51bT48dXJscz48L3VybHM+PGVsZWN0cm9uaWMtcmVz
b3VyY2UtbnVtPjEwLjEzNTMvaHB1LjIwMDUuMDA5NjwvZWxlY3Ryb25pYy1yZXNvdXJjZS1udW0+
PHJlbW90ZS1kYXRhYmFzZS1wcm92aWRlcj5OTE08L3JlbW90ZS1kYXRhYmFzZS1wcm92aWRlcj48
bGFuZ3VhZ2U+ZW5nPC9sYW5ndWFnZT48L3JlY29yZD48L0NpdGU+PC9FbmROb3RlPgB=
</w:fldData>
              </w:fldChar>
            </w:r>
            <w:r>
              <w:instrText xml:space="preserve"> ADDIN EN.CITE </w:instrText>
            </w:r>
            <w:r>
              <w:fldChar w:fldCharType="begin">
                <w:fldData xml:space="preserve">PEVuZE5vdGU+PENpdGU+PEF1dGhvcj5GcmVkcmlja3NvbjwvQXV0aG9yPjxZZWFyPjIwMDU8L1ll
YXI+PFJlY051bT42ODg8L1JlY051bT48RGlzcGxheVRleHQ+PHN0eWxlIGZhY2U9InN1cGVyc2Ny
aXB0Ij40ODwvc3R5bGU+PC9EaXNwbGF5VGV4dD48cmVjb3JkPjxyZWMtbnVtYmVyPjY4ODwvcmVj
LW51bWJlcj48Zm9yZWlnbi1rZXlzPjxrZXkgYXBwPSJFTiIgZGItaWQ9InY1d3MydGZyenp4ZTVx
ZWZkZW92YTkwN3Jkc3B4eGZzdnhhZSIgdGltZXN0YW1wPSIxNTgxMDE5MTM3Ij42ODg8L2tleT48
L2ZvcmVpZ24ta2V5cz48cmVmLXR5cGUgbmFtZT0iSm91cm5hbCBBcnRpY2xlIj4xNzwvcmVmLXR5
cGU+PGNvbnRyaWJ1dG9ycz48YXV0aG9ycz48YXV0aG9yPkZyZWRyaWNrc29uLCBELiBELjwvYXV0
aG9yPjxhdXRob3I+Sm9uZXMsIFQuIEwuPC9hdXRob3I+PGF1dGhvcj5Nb2xnYWFyZCwgQy4gQS48
L2F1dGhvcj48YXV0aG9yPkNhcm1hbiwgQy4gRy48L2F1dGhvcj48YXV0aG9yPlNjaHVrbWFuLCBK
LjwvYXV0aG9yPjxhdXRob3I+RGlzbXVrZSwgUy4gRS48L2F1dGhvcj48YXV0aG9yPkFibGFoLCBF
LjwvYXV0aG9yPjwvYXV0aG9ycz48L2NvbnRyaWJ1dG9ycz48YXV0aC1hZGRyZXNzPkRlcGFydG1l
bnQgb2YgUHJldmVudGl2ZSBNZWRpY2luZSBhbmQgUHVibGljIEhlYWx0aCwgVW5pdmVyc2l0eSBv
ZiBLYW5zYXMgU2Nob29sIG9mIE1lZGljaW5lLCBXaWNoaXRhLCBVU0EuIGRmcmVkZXJpY0BrdW1j
LmVkdTwvYXV0aC1hZGRyZXNzPjx0aXRsZXM+PHRpdGxlPk9wdGltYWwgZGVzaWduIGZlYXR1cmVz
IGZvciBzdXJ2ZXlpbmcgbG93LWluY29tZSBwb3B1bGF0aW9uczwvdGl0bGU+PHNlY29uZGFyeS10
aXRsZT5KIEhlYWx0aCBDYXJlIFBvb3IgVW5kZXJzZXJ2ZWQ8L3NlY29uZGFyeS10aXRsZT48YWx0
LXRpdGxlPkpvdXJuYWwgb2YgaGVhbHRoIGNhcmUgZm9yIHRoZSBwb29yIGFuZCB1bmRlcnNlcnZl
ZDwvYWx0LXRpdGxlPjwvdGl0bGVzPjxwZXJpb2RpY2FsPjxmdWxsLXRpdGxlPkogSGVhbHRoIENh
cmUgUG9vciBVbmRlcnNlcnZlZDwvZnVsbC10aXRsZT48YWJici0xPkpvdXJuYWwgb2YgaGVhbHRo
IGNhcmUgZm9yIHRoZSBwb29yIGFuZCB1bmRlcnNlcnZlZDwvYWJici0xPjwvcGVyaW9kaWNhbD48
YWx0LXBlcmlvZGljYWw+PGZ1bGwtdGl0bGU+SiBIZWFsdGggQ2FyZSBQb29yIFVuZGVyc2VydmVk
PC9mdWxsLXRpdGxlPjxhYmJyLTE+Sm91cm5hbCBvZiBoZWFsdGggY2FyZSBmb3IgdGhlIHBvb3Ig
YW5kIHVuZGVyc2VydmVkPC9hYmJyLTE+PC9hbHQtcGVyaW9kaWNhbD48cGFnZXM+Njc3LTkwPC9w
YWdlcz48dm9sdW1lPjE2PC92b2x1bWU+PG51bWJlcj40PC9udW1iZXI+PGVkaXRpb24+MjAwNS8x
MS8yOTwvZWRpdGlvbj48a2V5d29yZHM+PGtleXdvcmQ+QWRvbGVzY2VudDwva2V5d29yZD48a2V5
d29yZD5BZHVsdDwva2V5d29yZD48a2V5d29yZD5DZW50ZXJzIGZvciBNZWRpY2FyZSBhbmQgTWVk
aWNhaWQgU2VydmljZXMsIFUuUy48L2tleXdvcmQ+PGtleXdvcmQ+Q29uc3VtZXIgQmVoYXZpb3Iv
KnN0YXRpc3RpY3MgJmFtcDsgbnVtZXJpY2FsIGRhdGE8L2tleXdvcmQ+PGtleXdvcmQ+RmVtYWxl
PC9rZXl3b3JkPjxrZXl3b3JkPkhlYWx0aCBDYXJlIFN1cnZleXMvKm1ldGhvZHM8L2tleXdvcmQ+
PGtleXdvcmQ+SHVtYW5zPC9rZXl3b3JkPjxrZXl3b3JkPkthbnNhczwva2V5d29yZD48a2V5d29y
ZD5NYWxlPC9rZXl3b3JkPjxrZXl3b3JkPk1hbmFnZWQgQ2FyZSBQcm9ncmFtcy8qc3RhbmRhcmRz
PC9rZXl3b3JkPjxrZXl3b3JkPk1lZGljYWlkLypzdGFuZGFyZHM8L2tleXdvcmQ+PGtleXdvcmQ+
TW90aXZhdGlvbjwva2V5d29yZD48a2V5d29yZD5Qb3N0YWwgU2VydmljZTwva2V5d29yZD48a2V5
d29yZD4qUG92ZXJ0eTwva2V5d29yZD48a2V5d29yZD5SZXNlYXJjaCBEZXNpZ248L2tleXdvcmQ+
PGtleXdvcmQ+KlNvY2lhbCBDbGFzczwva2V5d29yZD48a2V5d29yZD5Tb2Npb2Vjb25vbWljIEZh
Y3RvcnM8L2tleXdvcmQ+PGtleXdvcmQ+U3VydmV5cyBhbmQgUXVlc3Rpb25uYWlyZXM8L2tleXdv
cmQ+PGtleXdvcmQ+VW5pdGVkIFN0YXRlczwva2V5d29yZD48L2tleXdvcmRzPjxkYXRlcz48eWVh
cj4yMDA1PC95ZWFyPjxwdWItZGF0ZXM+PGRhdGU+Tm92PC9kYXRlPjwvcHViLWRhdGVzPjwvZGF0
ZXM+PGlzYm4+MTA0OS0yMDg5IChQcmludCkmI3hEOzEwNDktMjA4OTwvaXNibj48YWNjZXNzaW9u
LW51bT4xNjMxMTQ5MjwvYWNjZXNzaW9uLW51bT48dXJscz48L3VybHM+PGVsZWN0cm9uaWMtcmVz
b3VyY2UtbnVtPjEwLjEzNTMvaHB1LjIwMDUuMDA5NjwvZWxlY3Ryb25pYy1yZXNvdXJjZS1udW0+
PHJlbW90ZS1kYXRhYmFzZS1wcm92aWRlcj5OTE08L3JlbW90ZS1kYXRhYmFzZS1wcm92aWRlcj48
bGFuZ3VhZ2U+ZW5nPC9sYW5ndWFnZT48L3JlY29yZD48L0NpdGU+PC9FbmROb3RlPgB=
</w:fldData>
              </w:fldChar>
            </w:r>
            <w:r>
              <w:instrText xml:space="preserve"> ADDIN EN.CITE.DATA </w:instrText>
            </w:r>
            <w:r>
              <w:fldChar w:fldCharType="end"/>
            </w:r>
            <w:r>
              <w:fldChar w:fldCharType="separate"/>
            </w:r>
            <w:r w:rsidRPr="00134A06">
              <w:rPr>
                <w:noProof/>
                <w:vertAlign w:val="superscript"/>
              </w:rPr>
              <w:t>48</w:t>
            </w:r>
            <w:r>
              <w:fldChar w:fldCharType="end"/>
            </w:r>
          </w:p>
        </w:tc>
        <w:tc>
          <w:tcPr>
            <w:tcW w:w="1736" w:type="dxa"/>
          </w:tcPr>
          <w:p w14:paraId="64B415C3" w14:textId="77777777" w:rsidR="00A41B57" w:rsidRPr="00707E49" w:rsidRDefault="00A41B57" w:rsidP="005C1AC7">
            <w:r w:rsidRPr="00707E49">
              <w:t xml:space="preserve">Kansas Medicaid </w:t>
            </w:r>
            <w:r>
              <w:t>enrollees</w:t>
            </w:r>
          </w:p>
        </w:tc>
        <w:tc>
          <w:tcPr>
            <w:tcW w:w="1723" w:type="dxa"/>
          </w:tcPr>
          <w:p w14:paraId="6BB3B746" w14:textId="77777777" w:rsidR="00A41B57" w:rsidRPr="00707E49" w:rsidRDefault="00A41B57" w:rsidP="005C1AC7">
            <w:r>
              <w:t xml:space="preserve">Total: </w:t>
            </w:r>
            <w:r w:rsidRPr="00707E49">
              <w:t>1,056</w:t>
            </w:r>
          </w:p>
          <w:p w14:paraId="688AE5AC" w14:textId="77777777" w:rsidR="00A41B57" w:rsidRPr="00707E49" w:rsidRDefault="00A41B57" w:rsidP="005C1AC7">
            <w:r>
              <w:t xml:space="preserve">Standard: </w:t>
            </w:r>
            <w:r w:rsidRPr="00707E49">
              <w:t>371</w:t>
            </w:r>
          </w:p>
          <w:p w14:paraId="3399F165" w14:textId="77777777" w:rsidR="00A41B57" w:rsidRPr="00707E49" w:rsidRDefault="00A41B57" w:rsidP="005C1AC7">
            <w:r>
              <w:t>U</w:t>
            </w:r>
            <w:r w:rsidRPr="00707E49">
              <w:t>ser-friendly and low literacy</w:t>
            </w:r>
            <w:r>
              <w:t xml:space="preserve">: </w:t>
            </w:r>
            <w:r w:rsidRPr="00707E49">
              <w:t>355</w:t>
            </w:r>
          </w:p>
          <w:p w14:paraId="33CE7779" w14:textId="77777777" w:rsidR="00A41B57" w:rsidRPr="00707E49" w:rsidRDefault="00A41B57" w:rsidP="005C1AC7">
            <w:r>
              <w:t>U</w:t>
            </w:r>
            <w:r w:rsidRPr="00707E49">
              <w:t>ser-friendly, low literacy with con</w:t>
            </w:r>
            <w:r>
              <w:t xml:space="preserve">ditional </w:t>
            </w:r>
            <w:r w:rsidRPr="00707E49">
              <w:t>incentive</w:t>
            </w:r>
            <w:r>
              <w:t xml:space="preserve">: </w:t>
            </w:r>
            <w:r w:rsidRPr="00707E49">
              <w:t>330</w:t>
            </w:r>
          </w:p>
          <w:p w14:paraId="12CA3740" w14:textId="77777777" w:rsidR="00A41B57" w:rsidRPr="00707E49" w:rsidRDefault="00A41B57" w:rsidP="005C1AC7"/>
        </w:tc>
        <w:tc>
          <w:tcPr>
            <w:tcW w:w="1770" w:type="dxa"/>
          </w:tcPr>
          <w:p w14:paraId="72B64101" w14:textId="77777777" w:rsidR="00A41B57" w:rsidRPr="00707E49" w:rsidRDefault="00A41B57" w:rsidP="005C1AC7">
            <w:r w:rsidRPr="00707E49">
              <w:t>CAHPS</w:t>
            </w:r>
          </w:p>
        </w:tc>
        <w:tc>
          <w:tcPr>
            <w:tcW w:w="2864" w:type="dxa"/>
          </w:tcPr>
          <w:p w14:paraId="54E8AA64" w14:textId="77777777" w:rsidR="00A41B57" w:rsidRPr="00707E49" w:rsidRDefault="00A41B57" w:rsidP="005C1AC7">
            <w:r w:rsidRPr="00707E49">
              <w:t>Survey content and incentive tested:</w:t>
            </w:r>
          </w:p>
          <w:p w14:paraId="7CDD8EDF" w14:textId="77777777" w:rsidR="00A41B57" w:rsidRPr="00707E49" w:rsidRDefault="00A41B57" w:rsidP="00A41B57">
            <w:pPr>
              <w:pStyle w:val="ListParagraph"/>
              <w:numPr>
                <w:ilvl w:val="0"/>
                <w:numId w:val="2"/>
              </w:numPr>
            </w:pPr>
            <w:r w:rsidRPr="00707E49">
              <w:t>Standard mailing</w:t>
            </w:r>
          </w:p>
          <w:p w14:paraId="5ABF0B54" w14:textId="77777777" w:rsidR="00A41B57" w:rsidRPr="00707E49" w:rsidRDefault="00A41B57" w:rsidP="00A41B57">
            <w:pPr>
              <w:pStyle w:val="ListParagraph"/>
              <w:numPr>
                <w:ilvl w:val="0"/>
                <w:numId w:val="2"/>
              </w:numPr>
            </w:pPr>
            <w:r w:rsidRPr="00707E49">
              <w:t>User-friendly and low literacy</w:t>
            </w:r>
            <w:r>
              <w:t xml:space="preserve"> mailing</w:t>
            </w:r>
          </w:p>
          <w:p w14:paraId="6E227B57" w14:textId="77777777" w:rsidR="00A41B57" w:rsidRPr="00707E49" w:rsidRDefault="00A41B57" w:rsidP="00A41B57">
            <w:pPr>
              <w:pStyle w:val="ListParagraph"/>
              <w:numPr>
                <w:ilvl w:val="0"/>
                <w:numId w:val="2"/>
              </w:numPr>
            </w:pPr>
            <w:r w:rsidRPr="00707E49">
              <w:t>User-friendly, low literacy</w:t>
            </w:r>
            <w:r>
              <w:t xml:space="preserve"> mailing</w:t>
            </w:r>
            <w:r w:rsidRPr="00707E49">
              <w:t xml:space="preserve"> with a $10 incentive (gift card for discount department store)</w:t>
            </w:r>
            <w:r>
              <w:t xml:space="preserve"> conditional on survey response</w:t>
            </w:r>
          </w:p>
          <w:p w14:paraId="3BE2B30A" w14:textId="77777777" w:rsidR="00A41B57" w:rsidRPr="00707E49" w:rsidRDefault="00A41B57" w:rsidP="005C1AC7"/>
        </w:tc>
        <w:tc>
          <w:tcPr>
            <w:tcW w:w="1793" w:type="dxa"/>
            <w:gridSpan w:val="2"/>
          </w:tcPr>
          <w:p w14:paraId="02FB58FC" w14:textId="77777777" w:rsidR="00A41B57" w:rsidRPr="00707E49" w:rsidRDefault="00A41B57" w:rsidP="005C1AC7">
            <w:pPr>
              <w:rPr>
                <w:b/>
                <w:bCs/>
              </w:rPr>
            </w:pPr>
            <w:r>
              <w:rPr>
                <w:b/>
                <w:bCs/>
              </w:rPr>
              <w:t>Statistically significant differences by survey content and incentive</w:t>
            </w:r>
          </w:p>
          <w:p w14:paraId="7F91608F" w14:textId="77777777" w:rsidR="00A41B57" w:rsidRPr="00707E49" w:rsidRDefault="00A41B57" w:rsidP="005C1AC7">
            <w:r>
              <w:t xml:space="preserve">Standard: </w:t>
            </w:r>
            <w:r w:rsidRPr="00707E49">
              <w:t xml:space="preserve">35% </w:t>
            </w:r>
          </w:p>
          <w:p w14:paraId="073243D1" w14:textId="77777777" w:rsidR="00A41B57" w:rsidRPr="00707E49" w:rsidRDefault="00A41B57" w:rsidP="005C1AC7">
            <w:r>
              <w:t>U</w:t>
            </w:r>
            <w:r w:rsidRPr="00707E49">
              <w:t>ser-friendly and low literacy</w:t>
            </w:r>
            <w:r>
              <w:t xml:space="preserve">: </w:t>
            </w:r>
            <w:r w:rsidRPr="00707E49">
              <w:t>44%</w:t>
            </w:r>
          </w:p>
          <w:p w14:paraId="2E6068B1" w14:textId="77777777" w:rsidR="00A41B57" w:rsidRPr="00707E49" w:rsidRDefault="00A41B57" w:rsidP="005C1AC7">
            <w:r>
              <w:t>U</w:t>
            </w:r>
            <w:r w:rsidRPr="00707E49">
              <w:t>ser-friendly, low literacy with incentive</w:t>
            </w:r>
            <w:r>
              <w:t xml:space="preserve">: </w:t>
            </w:r>
            <w:r w:rsidRPr="00707E49">
              <w:t>64%</w:t>
            </w:r>
          </w:p>
          <w:p w14:paraId="439D17E1" w14:textId="77777777" w:rsidR="00A41B57" w:rsidRPr="00707E49" w:rsidRDefault="00A41B57" w:rsidP="005C1AC7"/>
          <w:p w14:paraId="7CA9FACF" w14:textId="77777777" w:rsidR="00A41B57" w:rsidRPr="00707E49" w:rsidRDefault="00A41B57" w:rsidP="005C1AC7"/>
        </w:tc>
        <w:tc>
          <w:tcPr>
            <w:tcW w:w="2156" w:type="dxa"/>
          </w:tcPr>
          <w:p w14:paraId="2007E2DE" w14:textId="77777777" w:rsidR="00A41B57" w:rsidRPr="00707E49" w:rsidRDefault="00A41B57" w:rsidP="005C1AC7">
            <w:r>
              <w:t>Not reported</w:t>
            </w:r>
          </w:p>
        </w:tc>
      </w:tr>
      <w:tr w:rsidR="00A41B57" w:rsidRPr="00707E49" w14:paraId="039FB75F" w14:textId="77777777" w:rsidTr="00192643">
        <w:tc>
          <w:tcPr>
            <w:tcW w:w="1949" w:type="dxa"/>
          </w:tcPr>
          <w:p w14:paraId="66F20104" w14:textId="77777777" w:rsidR="00A41B57" w:rsidRPr="00707E49" w:rsidRDefault="00A41B57" w:rsidP="005C1AC7">
            <w:r w:rsidRPr="001A12BF">
              <w:t>Gibson 1999</w:t>
            </w:r>
            <w:r>
              <w:t xml:space="preserve"> </w:t>
            </w:r>
            <w:r>
              <w:fldChar w:fldCharType="begin">
                <w:fldData xml:space="preserve">PEVuZE5vdGU+PENpdGU+PEF1dGhvcj5HaWJzb248L0F1dGhvcj48WWVhcj4xOTk5PC9ZZWFyPjxS
ZWNOdW0+OTA0PC9SZWNOdW0+PERpc3BsYXlUZXh0PjxzdHlsZSBmYWNlPSJzdXBlcnNjcmlwdCI+
NDc8L3N0eWxlPjwvRGlzcGxheVRleHQ+PHJlY29yZD48cmVjLW51bWJlcj45MDQ8L3JlYy1udW1i
ZXI+PGZvcmVpZ24ta2V5cz48a2V5IGFwcD0iRU4iIGRiLWlkPSJ2NXdzMnRmcnp6eGU1cWVmZGVv
dmE5MDdyZHNweHhmc3Z4YWUiIHRpbWVzdGFtcD0iMTU4MTAxOTEzNyI+OTA0PC9rZXk+PC9mb3Jl
aWduLWtleXM+PHJlZi10eXBlIG5hbWU9IkpvdXJuYWwgQXJ0aWNsZSI+MTc8L3JlZi10eXBlPjxj
b250cmlidXRvcnM+PGF1dGhvcnM+PGF1dGhvcj5HaWJzb24sIFAuIEouPC9hdXRob3I+PGF1dGhv
cj5Lb2Vwc2VsbCwgVC4gRC48L2F1dGhvcj48YXV0aG9yPkRpZWhyLCBQLjwvYXV0aG9yPjxhdXRo
b3I+SGFsZSwgQy48L2F1dGhvcj48L2F1dGhvcnM+PC9jb250cmlidXRvcnM+PGF1dGgtYWRkcmVz
cz5FbGkgTGlsbHkgYW5kIENvbXBhbnksIEluZGlhbmFwb2xpcywgSU4gNDYyODUsIFVTQS48L2F1
dGgtYWRkcmVzcz48dGl0bGVzPjx0aXRsZT5JbmNyZWFzaW5nIHJlc3BvbnNlIHJhdGVzIGZvciBt
YWlsZWQgc3VydmV5cyBvZiBNZWRpY2FpZCBjbGllbnRzIGFuZCBvdGhlciBsb3ctaW5jb21lIHBv
cHVsYXRpb25zPC90aXRsZT48c2Vjb25kYXJ5LXRpdGxlPkFtIEogRXBpZGVtaW9sPC9zZWNvbmRh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YnItMT48L2FsdC1wZXJpb2RpY2FsPjxwYWdlcz4xMDU3LTYyPC9wYWdlcz48dm9sdW1lPjE0OTwv
dm9sdW1lPjxudW1iZXI+MTE8L251bWJlcj48ZWRpdGlvbj4xOTk5LzA2LzA0PC9lZGl0aW9uPjxr
ZXl3b3Jkcz48a2V5d29yZD5BZ2VkPC9rZXl3b3JkPjxrZXl3b3JkPkNvc3QtQmVuZWZpdCBBbmFs
eXNpczwva2V5d29yZD48a2V5d29yZD5EYXRhIENvbGxlY3Rpb24vKmVjb25vbWljcy8qc3RhdGlz
dGljcyAmYW1wOyBudW1lcmljYWwgZGF0YTwva2V5d29yZD48a2V5d29yZD5IZWFsdGggQ2FyZSBT
dXJ2ZXlzL2Vjb25vbWljcy9zdGF0aXN0aWNzICZhbXA7IG51bWVyaWNhbCBkYXRhPC9rZXl3b3Jk
PjxrZXl3b3JkPkh1bWFuczwva2V5d29yZD48a2V5d29yZD4qSW5jb21lPC9rZXl3b3JkPjxrZXl3
b3JkPk1lZGljYWlkPC9rZXl3b3JkPjxrZXl3b3JkPk9kZHMgUmF0aW88L2tleXdvcmQ+PGtleXdv
cmQ+KlBvc3RhbCBTZXJ2aWNlPC9rZXl3b3JkPjxrZXl3b3JkPlJlaW1idXJzZW1lbnQgTWVjaGFu
aXNtczwva2V5d29yZD48a2V5d29yZD5SZXNlYXJjaCBEZXNpZ248L2tleXdvcmQ+PGtleXdvcmQ+
VGVsZXBob25lL3N0YXRpc3RpY3MgJmFtcDsgbnVtZXJpY2FsIGRhdGE8L2tleXdvcmQ+PGtleXdv
cmQ+VW5pdGVkIFN0YXRlczwva2V5d29yZD48a2V5d29yZD5XYXNoaW5ndG9uPC9rZXl3b3JkPjwv
a2V5d29yZHM+PGRhdGVzPjx5ZWFyPjE5OTk8L3llYXI+PHB1Yi1kYXRlcz48ZGF0ZT5KdW4gMTwv
ZGF0ZT48L3B1Yi1kYXRlcz48L2RhdGVzPjxpc2JuPjAwMDItOTI2MiAoUHJpbnQpJiN4RDswMDAy
LTkyNjI8L2lzYm4+PGFjY2Vzc2lvbi1udW0+MTAzNTUzODI8L2FjY2Vzc2lvbi1udW0+PHVybHM+
PC91cmxzPjxlbGVjdHJvbmljLXJlc291cmNlLW51bT4xMC4xMDkzL294Zm9yZGpvdXJuYWxzLmFq
ZS5hMDA5NzUxPC9lbGVjdHJvbmljLXJlc291cmNlLW51bT48cmVtb3RlLWRhdGFiYXNlLXByb3Zp
ZGVyPk5MTTwvcmVtb3RlLWRhdGFiYXNlLXByb3ZpZGVyPjxsYW5ndWFnZT5lbmc8L2xhbmd1YWdl
PjwvcmVjb3JkPjwvQ2l0ZT48L0VuZE5vdGU+AG==
</w:fldData>
              </w:fldChar>
            </w:r>
            <w:r>
              <w:instrText xml:space="preserve"> ADDIN EN.CITE </w:instrText>
            </w:r>
            <w:r>
              <w:fldChar w:fldCharType="begin">
                <w:fldData xml:space="preserve">PEVuZE5vdGU+PENpdGU+PEF1dGhvcj5HaWJzb248L0F1dGhvcj48WWVhcj4xOTk5PC9ZZWFyPjxS
ZWNOdW0+OTA0PC9SZWNOdW0+PERpc3BsYXlUZXh0PjxzdHlsZSBmYWNlPSJzdXBlcnNjcmlwdCI+
NDc8L3N0eWxlPjwvRGlzcGxheVRleHQ+PHJlY29yZD48cmVjLW51bWJlcj45MDQ8L3JlYy1udW1i
ZXI+PGZvcmVpZ24ta2V5cz48a2V5IGFwcD0iRU4iIGRiLWlkPSJ2NXdzMnRmcnp6eGU1cWVmZGVv
dmE5MDdyZHNweHhmc3Z4YWUiIHRpbWVzdGFtcD0iMTU4MTAxOTEzNyI+OTA0PC9rZXk+PC9mb3Jl
aWduLWtleXM+PHJlZi10eXBlIG5hbWU9IkpvdXJuYWwgQXJ0aWNsZSI+MTc8L3JlZi10eXBlPjxj
b250cmlidXRvcnM+PGF1dGhvcnM+PGF1dGhvcj5HaWJzb24sIFAuIEouPC9hdXRob3I+PGF1dGhv
cj5Lb2Vwc2VsbCwgVC4gRC48L2F1dGhvcj48YXV0aG9yPkRpZWhyLCBQLjwvYXV0aG9yPjxhdXRo
b3I+SGFsZSwgQy48L2F1dGhvcj48L2F1dGhvcnM+PC9jb250cmlidXRvcnM+PGF1dGgtYWRkcmVz
cz5FbGkgTGlsbHkgYW5kIENvbXBhbnksIEluZGlhbmFwb2xpcywgSU4gNDYyODUsIFVTQS48L2F1
dGgtYWRkcmVzcz48dGl0bGVzPjx0aXRsZT5JbmNyZWFzaW5nIHJlc3BvbnNlIHJhdGVzIGZvciBt
YWlsZWQgc3VydmV5cyBvZiBNZWRpY2FpZCBjbGllbnRzIGFuZCBvdGhlciBsb3ctaW5jb21lIHBv
cHVsYXRpb25zPC90aXRsZT48c2Vjb25kYXJ5LXRpdGxlPkFtIEogRXBpZGVtaW9sPC9zZWNvbmRh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YnItMT48L2FsdC1wZXJpb2RpY2FsPjxwYWdlcz4xMDU3LTYyPC9wYWdlcz48dm9sdW1lPjE0OTwv
dm9sdW1lPjxudW1iZXI+MTE8L251bWJlcj48ZWRpdGlvbj4xOTk5LzA2LzA0PC9lZGl0aW9uPjxr
ZXl3b3Jkcz48a2V5d29yZD5BZ2VkPC9rZXl3b3JkPjxrZXl3b3JkPkNvc3QtQmVuZWZpdCBBbmFs
eXNpczwva2V5d29yZD48a2V5d29yZD5EYXRhIENvbGxlY3Rpb24vKmVjb25vbWljcy8qc3RhdGlz
dGljcyAmYW1wOyBudW1lcmljYWwgZGF0YTwva2V5d29yZD48a2V5d29yZD5IZWFsdGggQ2FyZSBT
dXJ2ZXlzL2Vjb25vbWljcy9zdGF0aXN0aWNzICZhbXA7IG51bWVyaWNhbCBkYXRhPC9rZXl3b3Jk
PjxrZXl3b3JkPkh1bWFuczwva2V5d29yZD48a2V5d29yZD4qSW5jb21lPC9rZXl3b3JkPjxrZXl3
b3JkPk1lZGljYWlkPC9rZXl3b3JkPjxrZXl3b3JkPk9kZHMgUmF0aW88L2tleXdvcmQ+PGtleXdv
cmQ+KlBvc3RhbCBTZXJ2aWNlPC9rZXl3b3JkPjxrZXl3b3JkPlJlaW1idXJzZW1lbnQgTWVjaGFu
aXNtczwva2V5d29yZD48a2V5d29yZD5SZXNlYXJjaCBEZXNpZ248L2tleXdvcmQ+PGtleXdvcmQ+
VGVsZXBob25lL3N0YXRpc3RpY3MgJmFtcDsgbnVtZXJpY2FsIGRhdGE8L2tleXdvcmQ+PGtleXdv
cmQ+VW5pdGVkIFN0YXRlczwva2V5d29yZD48a2V5d29yZD5XYXNoaW5ndG9uPC9rZXl3b3JkPjwv
a2V5d29yZHM+PGRhdGVzPjx5ZWFyPjE5OTk8L3llYXI+PHB1Yi1kYXRlcz48ZGF0ZT5KdW4gMTwv
ZGF0ZT48L3B1Yi1kYXRlcz48L2RhdGVzPjxpc2JuPjAwMDItOTI2MiAoUHJpbnQpJiN4RDswMDAy
LTkyNjI8L2lzYm4+PGFjY2Vzc2lvbi1udW0+MTAzNTUzODI8L2FjY2Vzc2lvbi1udW0+PHVybHM+
PC91cmxzPjxlbGVjdHJvbmljLXJlc291cmNlLW51bT4xMC4xMDkzL294Zm9yZGpvdXJuYWxzLmFq
ZS5hMDA5NzUxPC9lbGVjdHJvbmljLXJlc291cmNlLW51bT48cmVtb3RlLWRhdGFiYXNlLXByb3Zp
ZGVyPk5MTTwvcmVtb3RlLWRhdGFiYXNlLXByb3ZpZGVyPjxsYW5ndWFnZT5lbmc8L2xhbmd1YWdl
PjwvcmVjb3JkPjwvQ2l0ZT48L0VuZE5vdGU+AG==
</w:fldData>
              </w:fldChar>
            </w:r>
            <w:r>
              <w:instrText xml:space="preserve"> ADDIN EN.CITE.DATA </w:instrText>
            </w:r>
            <w:r>
              <w:fldChar w:fldCharType="end"/>
            </w:r>
            <w:r>
              <w:fldChar w:fldCharType="separate"/>
            </w:r>
            <w:r w:rsidRPr="00134A06">
              <w:rPr>
                <w:noProof/>
                <w:vertAlign w:val="superscript"/>
              </w:rPr>
              <w:t>47</w:t>
            </w:r>
            <w:r>
              <w:fldChar w:fldCharType="end"/>
            </w:r>
          </w:p>
        </w:tc>
        <w:tc>
          <w:tcPr>
            <w:tcW w:w="1736" w:type="dxa"/>
          </w:tcPr>
          <w:p w14:paraId="6D1DD7A2" w14:textId="77777777" w:rsidR="00A41B57" w:rsidRPr="00707E49" w:rsidRDefault="00A41B57" w:rsidP="005C1AC7">
            <w:r>
              <w:t xml:space="preserve">Enrollees in Medicaid and subsidized </w:t>
            </w:r>
            <w:r>
              <w:lastRenderedPageBreak/>
              <w:t xml:space="preserve">health care programs in </w:t>
            </w:r>
            <w:r w:rsidRPr="00707E49">
              <w:t xml:space="preserve">Pierce County, Washington </w:t>
            </w:r>
          </w:p>
        </w:tc>
        <w:tc>
          <w:tcPr>
            <w:tcW w:w="1723" w:type="dxa"/>
          </w:tcPr>
          <w:p w14:paraId="2CE6523F" w14:textId="77777777" w:rsidR="00A41B57" w:rsidRPr="00707E49" w:rsidRDefault="00A41B57" w:rsidP="005C1AC7">
            <w:r>
              <w:lastRenderedPageBreak/>
              <w:t xml:space="preserve">Total: </w:t>
            </w:r>
            <w:r w:rsidRPr="00707E49">
              <w:t xml:space="preserve">2,243 </w:t>
            </w:r>
          </w:p>
          <w:p w14:paraId="1AEE000C" w14:textId="77777777" w:rsidR="00A41B57" w:rsidRPr="00707E49" w:rsidRDefault="00A41B57" w:rsidP="005C1AC7">
            <w:r>
              <w:t>N</w:t>
            </w:r>
            <w:r w:rsidRPr="00707E49">
              <w:t>o incentive</w:t>
            </w:r>
            <w:r>
              <w:t xml:space="preserve">: </w:t>
            </w:r>
            <w:r w:rsidRPr="00707E49">
              <w:t xml:space="preserve">412 </w:t>
            </w:r>
          </w:p>
          <w:p w14:paraId="378498F0" w14:textId="77777777" w:rsidR="00A41B57" w:rsidRDefault="00A41B57" w:rsidP="005C1AC7">
            <w:r>
              <w:lastRenderedPageBreak/>
              <w:t xml:space="preserve">$1 incentive: </w:t>
            </w:r>
            <w:r w:rsidRPr="00707E49">
              <w:t>1,467</w:t>
            </w:r>
          </w:p>
          <w:p w14:paraId="74EBFB16" w14:textId="77777777" w:rsidR="00A41B57" w:rsidRDefault="00A41B57" w:rsidP="005C1AC7">
            <w:r w:rsidRPr="00707E49">
              <w:t>$2 incentive</w:t>
            </w:r>
            <w:r>
              <w:t xml:space="preserve">: </w:t>
            </w:r>
            <w:r w:rsidRPr="00707E49">
              <w:t>364</w:t>
            </w:r>
          </w:p>
          <w:p w14:paraId="1C0C7B46" w14:textId="77777777" w:rsidR="00A41B57" w:rsidRDefault="00A41B57" w:rsidP="005C1AC7"/>
          <w:p w14:paraId="25E1DEB5" w14:textId="77777777" w:rsidR="00A41B57" w:rsidRPr="00707E49" w:rsidRDefault="00A41B57" w:rsidP="005C1AC7">
            <w:r>
              <w:t>Total nonrespondents after second mailing: 880, split between two study arms testing delivery methods</w:t>
            </w:r>
          </w:p>
        </w:tc>
        <w:tc>
          <w:tcPr>
            <w:tcW w:w="1770" w:type="dxa"/>
          </w:tcPr>
          <w:p w14:paraId="65299B05" w14:textId="77777777" w:rsidR="00A41B57" w:rsidRPr="00707E49" w:rsidRDefault="00A41B57" w:rsidP="005C1AC7">
            <w:r>
              <w:lastRenderedPageBreak/>
              <w:t xml:space="preserve">Survey regarding access, use and </w:t>
            </w:r>
            <w:r>
              <w:lastRenderedPageBreak/>
              <w:t>satisfaction with services</w:t>
            </w:r>
          </w:p>
        </w:tc>
        <w:tc>
          <w:tcPr>
            <w:tcW w:w="2864" w:type="dxa"/>
          </w:tcPr>
          <w:p w14:paraId="082D03C8" w14:textId="77777777" w:rsidR="00A41B57" w:rsidRPr="00707E49" w:rsidRDefault="00A41B57" w:rsidP="005C1AC7">
            <w:r>
              <w:lastRenderedPageBreak/>
              <w:t xml:space="preserve">Incentives tested: </w:t>
            </w:r>
          </w:p>
          <w:p w14:paraId="41F6D7E3" w14:textId="77777777" w:rsidR="00A41B57" w:rsidRDefault="00A41B57" w:rsidP="00A41B57">
            <w:pPr>
              <w:pStyle w:val="ListParagraph"/>
              <w:numPr>
                <w:ilvl w:val="0"/>
                <w:numId w:val="2"/>
              </w:numPr>
            </w:pPr>
            <w:r>
              <w:t>No incentive at first mailing</w:t>
            </w:r>
          </w:p>
          <w:p w14:paraId="35C4FD33" w14:textId="77777777" w:rsidR="00A41B57" w:rsidRDefault="00A41B57" w:rsidP="00A41B57">
            <w:pPr>
              <w:pStyle w:val="ListParagraph"/>
              <w:numPr>
                <w:ilvl w:val="0"/>
                <w:numId w:val="2"/>
              </w:numPr>
            </w:pPr>
            <w:r>
              <w:lastRenderedPageBreak/>
              <w:t>$1 incentive at first mailing</w:t>
            </w:r>
          </w:p>
          <w:p w14:paraId="61327048" w14:textId="77777777" w:rsidR="00A41B57" w:rsidRDefault="00A41B57" w:rsidP="00A41B57">
            <w:pPr>
              <w:pStyle w:val="ListParagraph"/>
              <w:numPr>
                <w:ilvl w:val="0"/>
                <w:numId w:val="2"/>
              </w:numPr>
            </w:pPr>
            <w:r>
              <w:t>$2 incentive at first mailing</w:t>
            </w:r>
          </w:p>
          <w:p w14:paraId="670A636E" w14:textId="77777777" w:rsidR="00A41B57" w:rsidRDefault="00A41B57" w:rsidP="005C1AC7">
            <w:r>
              <w:t xml:space="preserve">Delivery method tested: </w:t>
            </w:r>
          </w:p>
          <w:p w14:paraId="149554AC" w14:textId="77777777" w:rsidR="00A41B57" w:rsidRDefault="00A41B57" w:rsidP="00A41B57">
            <w:pPr>
              <w:pStyle w:val="ListParagraph"/>
              <w:numPr>
                <w:ilvl w:val="0"/>
                <w:numId w:val="2"/>
              </w:numPr>
            </w:pPr>
            <w:r>
              <w:t>Certified mail at third mailing</w:t>
            </w:r>
          </w:p>
          <w:p w14:paraId="3FDDF891" w14:textId="77777777" w:rsidR="00A41B57" w:rsidRPr="00707E49" w:rsidRDefault="00A41B57" w:rsidP="00A41B57">
            <w:pPr>
              <w:pStyle w:val="ListParagraph"/>
              <w:numPr>
                <w:ilvl w:val="0"/>
                <w:numId w:val="2"/>
              </w:numPr>
            </w:pPr>
            <w:r>
              <w:t xml:space="preserve">2-day priority mail at third mailing </w:t>
            </w:r>
          </w:p>
        </w:tc>
        <w:tc>
          <w:tcPr>
            <w:tcW w:w="1793" w:type="dxa"/>
            <w:gridSpan w:val="2"/>
          </w:tcPr>
          <w:p w14:paraId="4195A15A" w14:textId="77777777" w:rsidR="00A41B57" w:rsidRPr="00707E49" w:rsidRDefault="00A41B57" w:rsidP="005C1AC7">
            <w:r w:rsidRPr="00707E49">
              <w:rPr>
                <w:b/>
                <w:bCs/>
              </w:rPr>
              <w:lastRenderedPageBreak/>
              <w:t>S</w:t>
            </w:r>
            <w:r>
              <w:rPr>
                <w:b/>
                <w:bCs/>
              </w:rPr>
              <w:t>tatistically s</w:t>
            </w:r>
            <w:r w:rsidRPr="00707E49">
              <w:rPr>
                <w:b/>
                <w:bCs/>
              </w:rPr>
              <w:t xml:space="preserve">ignificant difference </w:t>
            </w:r>
            <w:r w:rsidRPr="00707E49">
              <w:rPr>
                <w:b/>
                <w:bCs/>
              </w:rPr>
              <w:lastRenderedPageBreak/>
              <w:t>between</w:t>
            </w:r>
            <w:r>
              <w:rPr>
                <w:b/>
                <w:bCs/>
              </w:rPr>
              <w:t xml:space="preserve"> incentive and no incentive, but not by type of incentive; statistically significant differences between </w:t>
            </w:r>
            <w:r w:rsidRPr="00707E49">
              <w:rPr>
                <w:b/>
                <w:bCs/>
              </w:rPr>
              <w:t>certified mail and priority mail</w:t>
            </w:r>
          </w:p>
          <w:p w14:paraId="245BC8E6" w14:textId="77777777" w:rsidR="00A41B57" w:rsidRPr="00707E49" w:rsidRDefault="00A41B57" w:rsidP="005C1AC7">
            <w:r>
              <w:t xml:space="preserve">No incentive: </w:t>
            </w:r>
            <w:r w:rsidRPr="00707E49">
              <w:t xml:space="preserve">36.7% </w:t>
            </w:r>
          </w:p>
          <w:p w14:paraId="7036D2CE" w14:textId="77777777" w:rsidR="00A41B57" w:rsidRPr="00707E49" w:rsidRDefault="00A41B57" w:rsidP="005C1AC7">
            <w:r>
              <w:t xml:space="preserve">$1 incentive: </w:t>
            </w:r>
            <w:r w:rsidRPr="00707E49">
              <w:t xml:space="preserve">48.1% </w:t>
            </w:r>
          </w:p>
          <w:p w14:paraId="02420BF8" w14:textId="77777777" w:rsidR="00A41B57" w:rsidRPr="00707E49" w:rsidRDefault="00A41B57" w:rsidP="005C1AC7">
            <w:r>
              <w:t xml:space="preserve">$2 incentive: </w:t>
            </w:r>
            <w:r w:rsidRPr="00707E49">
              <w:t xml:space="preserve">50.3% </w:t>
            </w:r>
          </w:p>
          <w:p w14:paraId="3AD1E88F" w14:textId="77777777" w:rsidR="00A41B57" w:rsidRPr="00707E49" w:rsidRDefault="00A41B57" w:rsidP="005C1AC7"/>
          <w:p w14:paraId="21D38A06" w14:textId="77777777" w:rsidR="00A41B57" w:rsidRDefault="00A41B57" w:rsidP="005C1AC7">
            <w:r>
              <w:t>C</w:t>
            </w:r>
            <w:r w:rsidRPr="00707E49">
              <w:t>ertified mail</w:t>
            </w:r>
            <w:r>
              <w:t xml:space="preserve">: </w:t>
            </w:r>
            <w:r w:rsidRPr="00707E49">
              <w:t xml:space="preserve">28.1% </w:t>
            </w:r>
            <w:r>
              <w:t>(among non-respondents to first two mailings)</w:t>
            </w:r>
          </w:p>
          <w:p w14:paraId="4B62CB04" w14:textId="77777777" w:rsidR="00A41B57" w:rsidRPr="00707E49" w:rsidRDefault="00A41B57" w:rsidP="005C1AC7">
            <w:r>
              <w:t xml:space="preserve">Priority mail: </w:t>
            </w:r>
            <w:r w:rsidRPr="00707E49">
              <w:t xml:space="preserve">21.7% </w:t>
            </w:r>
            <w:r>
              <w:t xml:space="preserve">(among non-respondents to </w:t>
            </w:r>
            <w:r>
              <w:lastRenderedPageBreak/>
              <w:t>first two mailings)</w:t>
            </w:r>
          </w:p>
        </w:tc>
        <w:tc>
          <w:tcPr>
            <w:tcW w:w="2156" w:type="dxa"/>
          </w:tcPr>
          <w:p w14:paraId="28133331" w14:textId="77777777" w:rsidR="00A41B57" w:rsidRPr="00707E49" w:rsidRDefault="00A41B57" w:rsidP="005C1AC7">
            <w:pPr>
              <w:rPr>
                <w:highlight w:val="green"/>
              </w:rPr>
            </w:pPr>
            <w:r w:rsidRPr="00707E49">
              <w:lastRenderedPageBreak/>
              <w:t>No significance testing reported</w:t>
            </w:r>
          </w:p>
        </w:tc>
      </w:tr>
      <w:tr w:rsidR="00A41B57" w:rsidRPr="00707E49" w14:paraId="4F7E9186" w14:textId="77777777" w:rsidTr="00192643">
        <w:tc>
          <w:tcPr>
            <w:tcW w:w="1949" w:type="dxa"/>
          </w:tcPr>
          <w:p w14:paraId="214A5F73" w14:textId="77777777" w:rsidR="00A41B57" w:rsidRPr="00707E49" w:rsidRDefault="00A41B57" w:rsidP="005C1AC7">
            <w:r w:rsidRPr="00707E49">
              <w:lastRenderedPageBreak/>
              <w:t>Gribble 2005</w:t>
            </w:r>
            <w:r>
              <w:t xml:space="preserve"> </w:t>
            </w:r>
            <w:r>
              <w:fldChar w:fldCharType="begin"/>
            </w:r>
            <w:r>
              <w:instrText xml:space="preserve"> ADDIN EN.CITE &lt;EndNote&gt;&lt;Cite&gt;&lt;Author&gt;Gribble&lt;/Author&gt;&lt;Year&gt;2005&lt;/Year&gt;&lt;RecNum&gt;726&lt;/RecNum&gt;&lt;DisplayText&gt;&lt;style face="superscript"&gt;37&lt;/style&gt;&lt;/DisplayText&gt;&lt;record&gt;&lt;rec-number&gt;726&lt;/rec-number&gt;&lt;foreign-keys&gt;&lt;key app="EN" db-id="v5ws2tfrzzxe5qefdeova907rdspxxfsvxae" timestamp="1581019137"&gt;726&lt;/key&gt;&lt;/foreign-keys&gt;&lt;ref-type name="Journal Article"&gt;17&lt;/ref-type&gt;&lt;contributors&gt;&lt;authors&gt;&lt;author&gt;Gribble, R. K.&lt;/author&gt;&lt;author&gt;Haupt, C.&lt;/author&gt;&lt;/authors&gt;&lt;/contributors&gt;&lt;auth-address&gt;Department of Quality Improvement, Marshfield Clinic, Marshfield, Wisconsin, USA. gribble.robert@marshfieldclinic.org&lt;/auth-address&gt;&lt;titles&gt;&lt;title&gt;Quantitative and qualitative differences between handout and mailed patient satisfaction surveys&lt;/title&gt;&lt;secondary-title&gt;Med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276-81&lt;/pages&gt;&lt;volume&gt;43&lt;/volume&gt;&lt;number&gt;3&lt;/number&gt;&lt;edition&gt;2005/02/24&lt;/edition&gt;&lt;keywords&gt;&lt;keyword&gt;Adolescent&lt;/keyword&gt;&lt;keyword&gt;Adult&lt;/keyword&gt;&lt;keyword&gt;Evaluation Studies as Topic&lt;/keyword&gt;&lt;keyword&gt;Family Practice/organization &amp;amp; administration/standards&lt;/keyword&gt;&lt;keyword&gt;Female&lt;/keyword&gt;&lt;keyword&gt;Health Care Surveys/*methods&lt;/keyword&gt;&lt;keyword&gt;Humans&lt;/keyword&gt;&lt;keyword&gt;Male&lt;/keyword&gt;&lt;keyword&gt;Middle Aged&lt;/keyword&gt;&lt;keyword&gt;Office Visits&lt;/keyword&gt;&lt;keyword&gt;Patient Satisfaction/*statistics &amp;amp; numerical data&lt;/keyword&gt;&lt;keyword&gt;Postal Service&lt;/keyword&gt;&lt;keyword&gt;Quality of Health Care&lt;/keyword&gt;&lt;keyword&gt;Surveys and Questionnaires&lt;/keyword&gt;&lt;keyword&gt;United States&lt;/keyword&gt;&lt;/keywords&gt;&lt;dates&gt;&lt;year&gt;2005&lt;/year&gt;&lt;pub-dates&gt;&lt;date&gt;Mar&lt;/date&gt;&lt;/pub-dates&gt;&lt;/dates&gt;&lt;isbn&gt;0025-7079 (Print)&amp;#xD;0025-7079&lt;/isbn&gt;&lt;accession-num&gt;15725984&lt;/accession-num&gt;&lt;urls&gt;&lt;/urls&gt;&lt;electronic-resource-num&gt;10.1097/00005650-200503000-00010&lt;/electronic-resource-num&gt;&lt;remote-database-provider&gt;NLM&lt;/remote-database-provider&gt;&lt;language&gt;eng&lt;/language&gt;&lt;/record&gt;&lt;/Cite&gt;&lt;/EndNote&gt;</w:instrText>
            </w:r>
            <w:r>
              <w:fldChar w:fldCharType="separate"/>
            </w:r>
            <w:r w:rsidRPr="00134A06">
              <w:rPr>
                <w:noProof/>
                <w:vertAlign w:val="superscript"/>
              </w:rPr>
              <w:t>37</w:t>
            </w:r>
            <w:r>
              <w:fldChar w:fldCharType="end"/>
            </w:r>
          </w:p>
        </w:tc>
        <w:tc>
          <w:tcPr>
            <w:tcW w:w="1736" w:type="dxa"/>
          </w:tcPr>
          <w:p w14:paraId="3D3C9180" w14:textId="77777777" w:rsidR="00A41B57" w:rsidRPr="00707E49" w:rsidRDefault="00A41B57" w:rsidP="005C1AC7">
            <w:r>
              <w:t>Family practice patients in a</w:t>
            </w:r>
            <w:r w:rsidRPr="00707E49">
              <w:t xml:space="preserve"> regional outpatient center</w:t>
            </w:r>
          </w:p>
        </w:tc>
        <w:tc>
          <w:tcPr>
            <w:tcW w:w="1723" w:type="dxa"/>
          </w:tcPr>
          <w:p w14:paraId="57A6A35B" w14:textId="77777777" w:rsidR="00A41B57" w:rsidRPr="00707E49" w:rsidRDefault="00A41B57" w:rsidP="005C1AC7">
            <w:r>
              <w:t xml:space="preserve">Total: </w:t>
            </w:r>
            <w:r w:rsidRPr="00707E49">
              <w:t>684</w:t>
            </w:r>
          </w:p>
          <w:p w14:paraId="2ED5BB51" w14:textId="77777777" w:rsidR="00A41B57" w:rsidRPr="00707E49" w:rsidRDefault="00A41B57" w:rsidP="005C1AC7">
            <w:r>
              <w:t xml:space="preserve">In-person: </w:t>
            </w:r>
            <w:r w:rsidRPr="00707E49">
              <w:t>339</w:t>
            </w:r>
          </w:p>
          <w:p w14:paraId="587FE36C" w14:textId="77777777" w:rsidR="00A41B57" w:rsidRPr="00707E49" w:rsidRDefault="00A41B57" w:rsidP="005C1AC7">
            <w:r>
              <w:t xml:space="preserve">Mail: </w:t>
            </w:r>
            <w:r w:rsidRPr="00707E49">
              <w:t>345</w:t>
            </w:r>
          </w:p>
        </w:tc>
        <w:tc>
          <w:tcPr>
            <w:tcW w:w="1770" w:type="dxa"/>
          </w:tcPr>
          <w:p w14:paraId="3D448DA3" w14:textId="77777777" w:rsidR="00A41B57" w:rsidRPr="00707E49" w:rsidRDefault="00A41B57" w:rsidP="005C1AC7">
            <w:r>
              <w:t>Patient satisfaction survey, modeled after American Medical Group Association survey</w:t>
            </w:r>
          </w:p>
        </w:tc>
        <w:tc>
          <w:tcPr>
            <w:tcW w:w="2864" w:type="dxa"/>
          </w:tcPr>
          <w:p w14:paraId="09FA732B" w14:textId="77777777" w:rsidR="00A41B57" w:rsidRPr="00707E49" w:rsidRDefault="00A41B57" w:rsidP="005C1AC7">
            <w:r w:rsidRPr="00707E49">
              <w:t>Modes tested:</w:t>
            </w:r>
          </w:p>
          <w:p w14:paraId="68210100" w14:textId="77777777" w:rsidR="00A41B57" w:rsidRDefault="00A41B57" w:rsidP="00A41B57">
            <w:pPr>
              <w:pStyle w:val="ListParagraph"/>
              <w:numPr>
                <w:ilvl w:val="0"/>
                <w:numId w:val="2"/>
              </w:numPr>
            </w:pPr>
            <w:r>
              <w:t>In-person mode, in which p</w:t>
            </w:r>
            <w:r w:rsidRPr="00707E49">
              <w:t xml:space="preserve">atients were handed a survey at the end of their visit and asked to place completed surveys in a collection box. </w:t>
            </w:r>
          </w:p>
          <w:p w14:paraId="553048AC" w14:textId="77777777" w:rsidR="00A41B57" w:rsidRPr="00707E49" w:rsidRDefault="00A41B57" w:rsidP="00A41B57">
            <w:pPr>
              <w:pStyle w:val="ListParagraph"/>
              <w:numPr>
                <w:ilvl w:val="0"/>
                <w:numId w:val="2"/>
              </w:numPr>
            </w:pPr>
            <w:r>
              <w:t>Mail mode, including survey mailing</w:t>
            </w:r>
            <w:r w:rsidRPr="00707E49">
              <w:t xml:space="preserve"> no later than a week after their appointment </w:t>
            </w:r>
            <w:r>
              <w:t xml:space="preserve">and </w:t>
            </w:r>
            <w:r w:rsidRPr="00707E49">
              <w:t>reminder postcard a week after</w:t>
            </w:r>
          </w:p>
        </w:tc>
        <w:tc>
          <w:tcPr>
            <w:tcW w:w="1793" w:type="dxa"/>
            <w:gridSpan w:val="2"/>
          </w:tcPr>
          <w:p w14:paraId="3860C900" w14:textId="77777777" w:rsidR="00A41B57" w:rsidRPr="00707E49" w:rsidRDefault="00A41B57" w:rsidP="005C1AC7">
            <w:pPr>
              <w:rPr>
                <w:b/>
                <w:bCs/>
              </w:rPr>
            </w:pPr>
            <w:r>
              <w:rPr>
                <w:b/>
                <w:bCs/>
              </w:rPr>
              <w:t>Statistically significant difference by mode</w:t>
            </w:r>
          </w:p>
          <w:p w14:paraId="740BC8A8" w14:textId="77777777" w:rsidR="00A41B57" w:rsidRPr="00707E49" w:rsidRDefault="00A41B57" w:rsidP="005C1AC7">
            <w:r>
              <w:t xml:space="preserve">In person:  </w:t>
            </w:r>
            <w:r w:rsidRPr="00707E49">
              <w:t xml:space="preserve">72.6% </w:t>
            </w:r>
          </w:p>
          <w:p w14:paraId="031DD610" w14:textId="77777777" w:rsidR="00A41B57" w:rsidRPr="00707E49" w:rsidRDefault="00A41B57" w:rsidP="005C1AC7">
            <w:r>
              <w:t xml:space="preserve">Mail: </w:t>
            </w:r>
            <w:r w:rsidRPr="00707E49">
              <w:t>56.5%</w:t>
            </w:r>
          </w:p>
        </w:tc>
        <w:tc>
          <w:tcPr>
            <w:tcW w:w="2156" w:type="dxa"/>
          </w:tcPr>
          <w:p w14:paraId="2AA9CF33" w14:textId="77777777" w:rsidR="00A41B57" w:rsidRPr="00707E49" w:rsidRDefault="00A41B57" w:rsidP="005C1AC7">
            <w:r>
              <w:t>Not reported</w:t>
            </w:r>
          </w:p>
        </w:tc>
      </w:tr>
      <w:tr w:rsidR="00A41B57" w:rsidRPr="00707E49" w14:paraId="2D15E4F6" w14:textId="77777777" w:rsidTr="00192643">
        <w:tc>
          <w:tcPr>
            <w:tcW w:w="1949" w:type="dxa"/>
          </w:tcPr>
          <w:p w14:paraId="45A1A2C9" w14:textId="77777777" w:rsidR="00A41B57" w:rsidRPr="00707E49" w:rsidRDefault="00A41B57" w:rsidP="005C1AC7">
            <w:r w:rsidRPr="00707E49">
              <w:t>Harewood 2001</w:t>
            </w:r>
            <w:r>
              <w:t xml:space="preserve"> </w:t>
            </w:r>
            <w:r>
              <w:fldChar w:fldCharType="begin">
                <w:fldData xml:space="preserve">PEVuZE5vdGU+PENpdGU+PEF1dGhvcj5IYXJld29vZDwvQXV0aG9yPjxZZWFyPjIwMDE8L1llYXI+
PFJlY051bT44NDM8L1JlY051bT48RGlzcGxheVRleHQ+PHN0eWxlIGZhY2U9InN1cGVyc2NyaXB0
Ij4yMzwvc3R5bGU+PC9EaXNwbGF5VGV4dD48cmVjb3JkPjxyZWMtbnVtYmVyPjg0MzwvcmVjLW51
bWJlcj48Zm9yZWlnbi1rZXlzPjxrZXkgYXBwPSJFTiIgZGItaWQ9InY1d3MydGZyenp4ZTVxZWZk
ZW92YTkwN3Jkc3B4eGZzdnhhZSIgdGltZXN0YW1wPSIxNTgxMDE5MTM3Ij44NDM8L2tleT48L2Zv
cmVpZ24ta2V5cz48cmVmLXR5cGUgbmFtZT0iSm91cm5hbCBBcnRpY2xlIj4xNzwvcmVmLXR5cGU+
PGNvbnRyaWJ1dG9ycz48YXV0aG9ycz48YXV0aG9yPkhhcmV3b29kLCBHLiBDLjwvYXV0aG9yPjxh
dXRob3I+WWFjYXZvbmUsIFIuIEYuPC9hdXRob3I+PGF1dGhvcj5Mb2NrZSwgRy4gUi4sIDNyZDwv
YXV0aG9yPjxhdXRob3I+V2llcnNlbWEsIE0uIEouPC9hdXRob3I+PC9hdXRob3JzPjwvY29udHJp
YnV0b3JzPjxhdXRoLWFkZHJlc3M+RGl2aXNpb24gb2YgR2FzdHJvZW50ZXJvbG9neSAmYW1wOyBI
ZXBhdG9sb2d5LCBNYXlvIENsaW5pYywgUm9jaGVzdGVyLCBNaW5uZXNvdGEgNTU5MDUsIFVTQS48
L2F1dGgtYWRkcmVzcz48dGl0bGVzPjx0aXRsZT5Qcm9zcGVjdGl2ZSBjb21wYXJpc29uIG9mIGVu
ZG9zY29weSBwYXRpZW50IHNhdGlzZmFjdGlvbiBzdXJ2ZXlzOiBlLW1haWwgdmVyc3VzIHN0YW5k
YXJkIG1haWwgdmVyc3VzIHRlbGVwaG9uZTwvdGl0bGU+PHNlY29uZGFyeS10aXRsZT5BbSBKIEdh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PC9hbHQtcGVyaW9kaWNhbD48cGFnZXM+MzMxMi03PC9wYWdlcz48dm9sdW1lPjk2PC92b2x1bWU+
PG51bWJlcj4xMjwvbnVtYmVyPjxlZGl0aW9uPjIwMDIvMDEvMDU8L2VkaXRpb24+PGtleXdvcmRz
PjxrZXl3b3JkPkNvbG9ub3Njb3B5PC9rZXl3b3JkPjxrZXl3b3JkPkRhdGEgQ29sbGVjdGlvbi8q
bWV0aG9kczwva2V5d29yZD48a2V5d29yZD4qRW5kb3Njb3B5L3N0YW5kYXJkczwva2V5d29yZD48
a2V5d29yZD5FbmRvc2NvcHksIERpZ2VzdGl2ZSBTeXN0ZW08L2tleXdvcmQ+PGtleXdvcmQ+RmVh
c2liaWxpdHkgU3R1ZGllczwva2V5d29yZD48a2V5d29yZD5IdW1hbnM8L2tleXdvcmQ+PGtleXdv
cmQ+SW50ZXJuZXQ8L2tleXdvcmQ+PGtleXdvcmQ+SW50ZXJ2aWV3cyBhcyBUb3BpYzwva2V5d29y
ZD48a2V5d29yZD4qUGF0aWVudCBTYXRpc2ZhY3Rpb248L2tleXdvcmQ+PGtleXdvcmQ+UG9zdGFs
IFNlcnZpY2U8L2tleXdvcmQ+PGtleXdvcmQ+UHJvc3BlY3RpdmUgU3R1ZGllczwva2V5d29yZD48
a2V5d29yZD5TdXJ2ZXlzIGFuZCBRdWVzdGlvbm5haXJlczwva2V5d29yZD48L2tleXdvcmRzPjxk
YXRlcz48eWVhcj4yMDAxPC95ZWFyPjxwdWItZGF0ZXM+PGRhdGU+RGVjPC9kYXRlPjwvcHViLWRh
dGVzPjwvZGF0ZXM+PGlzYm4+MDAwMi05MjcwIChQcmludCkmI3hEOzAwMDItOTI3MDwvaXNibj48
YWNjZXNzaW9uLW51bT4xMTc3NDk0MjwvYWNjZXNzaW9uLW51bT48dXJscz48L3VybHM+PGVsZWN0
cm9uaWMtcmVzb3VyY2UtbnVtPjEwLjExMTEvai4xNTcyLTAyNDEuMjAwMS4wNTMzMS54PC9lbGVj
dHJvbmljLXJlc291cmNlLW51bT48cmVtb3RlLWRhdGFiYXNlLXByb3ZpZGVyPk5MTTwvcmVtb3Rl
LWRhdGFiYXNlLXByb3ZpZGVyPjxsYW5ndWFnZT5lbmc8L2xhbmd1YWdlPjwvcmVjb3JkPjwvQ2l0
ZT48L0VuZE5vdGU+
</w:fldData>
              </w:fldChar>
            </w:r>
            <w:r>
              <w:instrText xml:space="preserve"> ADDIN EN.CITE </w:instrText>
            </w:r>
            <w:r>
              <w:fldChar w:fldCharType="begin">
                <w:fldData xml:space="preserve">PEVuZE5vdGU+PENpdGU+PEF1dGhvcj5IYXJld29vZDwvQXV0aG9yPjxZZWFyPjIwMDE8L1llYXI+
PFJlY051bT44NDM8L1JlY051bT48RGlzcGxheVRleHQ+PHN0eWxlIGZhY2U9InN1cGVyc2NyaXB0
Ij4yMzwvc3R5bGU+PC9EaXNwbGF5VGV4dD48cmVjb3JkPjxyZWMtbnVtYmVyPjg0MzwvcmVjLW51
bWJlcj48Zm9yZWlnbi1rZXlzPjxrZXkgYXBwPSJFTiIgZGItaWQ9InY1d3MydGZyenp4ZTVxZWZk
ZW92YTkwN3Jkc3B4eGZzdnhhZSIgdGltZXN0YW1wPSIxNTgxMDE5MTM3Ij44NDM8L2tleT48L2Zv
cmVpZ24ta2V5cz48cmVmLXR5cGUgbmFtZT0iSm91cm5hbCBBcnRpY2xlIj4xNzwvcmVmLXR5cGU+
PGNvbnRyaWJ1dG9ycz48YXV0aG9ycz48YXV0aG9yPkhhcmV3b29kLCBHLiBDLjwvYXV0aG9yPjxh
dXRob3I+WWFjYXZvbmUsIFIuIEYuPC9hdXRob3I+PGF1dGhvcj5Mb2NrZSwgRy4gUi4sIDNyZDwv
YXV0aG9yPjxhdXRob3I+V2llcnNlbWEsIE0uIEouPC9hdXRob3I+PC9hdXRob3JzPjwvY29udHJp
YnV0b3JzPjxhdXRoLWFkZHJlc3M+RGl2aXNpb24gb2YgR2FzdHJvZW50ZXJvbG9neSAmYW1wOyBI
ZXBhdG9sb2d5LCBNYXlvIENsaW5pYywgUm9jaGVzdGVyLCBNaW5uZXNvdGEgNTU5MDUsIFVTQS48
L2F1dGgtYWRkcmVzcz48dGl0bGVzPjx0aXRsZT5Qcm9zcGVjdGl2ZSBjb21wYXJpc29uIG9mIGVu
ZG9zY29weSBwYXRpZW50IHNhdGlzZmFjdGlvbiBzdXJ2ZXlzOiBlLW1haWwgdmVyc3VzIHN0YW5k
YXJkIG1haWwgdmVyc3VzIHRlbGVwaG9uZTwvdGl0bGU+PHNlY29uZGFyeS10aXRsZT5BbSBKIEdh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PC9hbHQtcGVyaW9kaWNhbD48cGFnZXM+MzMxMi03PC9wYWdlcz48dm9sdW1lPjk2PC92b2x1bWU+
PG51bWJlcj4xMjwvbnVtYmVyPjxlZGl0aW9uPjIwMDIvMDEvMDU8L2VkaXRpb24+PGtleXdvcmRz
PjxrZXl3b3JkPkNvbG9ub3Njb3B5PC9rZXl3b3JkPjxrZXl3b3JkPkRhdGEgQ29sbGVjdGlvbi8q
bWV0aG9kczwva2V5d29yZD48a2V5d29yZD4qRW5kb3Njb3B5L3N0YW5kYXJkczwva2V5d29yZD48
a2V5d29yZD5FbmRvc2NvcHksIERpZ2VzdGl2ZSBTeXN0ZW08L2tleXdvcmQ+PGtleXdvcmQ+RmVh
c2liaWxpdHkgU3R1ZGllczwva2V5d29yZD48a2V5d29yZD5IdW1hbnM8L2tleXdvcmQ+PGtleXdv
cmQ+SW50ZXJuZXQ8L2tleXdvcmQ+PGtleXdvcmQ+SW50ZXJ2aWV3cyBhcyBUb3BpYzwva2V5d29y
ZD48a2V5d29yZD4qUGF0aWVudCBTYXRpc2ZhY3Rpb248L2tleXdvcmQ+PGtleXdvcmQ+UG9zdGFs
IFNlcnZpY2U8L2tleXdvcmQ+PGtleXdvcmQ+UHJvc3BlY3RpdmUgU3R1ZGllczwva2V5d29yZD48
a2V5d29yZD5TdXJ2ZXlzIGFuZCBRdWVzdGlvbm5haXJlczwva2V5d29yZD48L2tleXdvcmRzPjxk
YXRlcz48eWVhcj4yMDAxPC95ZWFyPjxwdWItZGF0ZXM+PGRhdGU+RGVjPC9kYXRlPjwvcHViLWRh
dGVzPjwvZGF0ZXM+PGlzYm4+MDAwMi05MjcwIChQcmludCkmI3hEOzAwMDItOTI3MDwvaXNibj48
YWNjZXNzaW9uLW51bT4xMTc3NDk0MjwvYWNjZXNzaW9uLW51bT48dXJscz48L3VybHM+PGVsZWN0
cm9uaWMtcmVzb3VyY2UtbnVtPjEwLjExMTEvai4xNTcyLTAyNDEuMjAwMS4wNTMzMS54PC9lbGVj
dHJvbmljLXJlc291cmNlLW51bT48cmVtb3RlLWRhdGFiYXNlLXByb3ZpZGVyPk5MTTwvcmVtb3Rl
LWRhdGFiYXNlLXByb3ZpZGVyPjxsYW5ndWFnZT5lbmc8L2xhbmd1YWdlPjwvcmVjb3JkPjwvQ2l0
ZT48L0VuZE5vdGU+
</w:fldData>
              </w:fldChar>
            </w:r>
            <w:r>
              <w:instrText xml:space="preserve"> ADDIN EN.CITE.DATA </w:instrText>
            </w:r>
            <w:r>
              <w:fldChar w:fldCharType="end"/>
            </w:r>
            <w:r>
              <w:fldChar w:fldCharType="separate"/>
            </w:r>
            <w:r w:rsidRPr="00134A06">
              <w:rPr>
                <w:noProof/>
                <w:vertAlign w:val="superscript"/>
              </w:rPr>
              <w:t>23</w:t>
            </w:r>
            <w:r>
              <w:fldChar w:fldCharType="end"/>
            </w:r>
          </w:p>
        </w:tc>
        <w:tc>
          <w:tcPr>
            <w:tcW w:w="1736" w:type="dxa"/>
          </w:tcPr>
          <w:p w14:paraId="64EEE271" w14:textId="77777777" w:rsidR="00A41B57" w:rsidRPr="00707E49" w:rsidRDefault="00A41B57" w:rsidP="005C1AC7">
            <w:r>
              <w:t>P</w:t>
            </w:r>
            <w:r w:rsidRPr="00707E49">
              <w:t>atients referred for routine outpatient EGD or colonoscopy</w:t>
            </w:r>
            <w:r>
              <w:t xml:space="preserve"> at Mayo Clinic</w:t>
            </w:r>
            <w:r w:rsidRPr="00707E49">
              <w:t xml:space="preserve"> who had access to an e-mail account and telephone </w:t>
            </w:r>
          </w:p>
        </w:tc>
        <w:tc>
          <w:tcPr>
            <w:tcW w:w="1723" w:type="dxa"/>
          </w:tcPr>
          <w:p w14:paraId="3B71F8B2" w14:textId="77777777" w:rsidR="00A41B57" w:rsidRPr="00707E49" w:rsidRDefault="00A41B57" w:rsidP="005C1AC7">
            <w:r>
              <w:t xml:space="preserve">Total: </w:t>
            </w:r>
            <w:r w:rsidRPr="00707E49">
              <w:t>63</w:t>
            </w:r>
          </w:p>
          <w:p w14:paraId="1E5E90DE" w14:textId="77777777" w:rsidR="00A41B57" w:rsidRPr="00707E49" w:rsidRDefault="00A41B57" w:rsidP="005C1AC7">
            <w:r>
              <w:t xml:space="preserve">Telephone: </w:t>
            </w:r>
            <w:r w:rsidRPr="00707E49">
              <w:t>20</w:t>
            </w:r>
          </w:p>
          <w:p w14:paraId="2CE86413" w14:textId="77777777" w:rsidR="00A41B57" w:rsidRPr="00707E49" w:rsidRDefault="00A41B57" w:rsidP="005C1AC7">
            <w:r>
              <w:t xml:space="preserve">Email: </w:t>
            </w:r>
            <w:r w:rsidRPr="00707E49">
              <w:t>23</w:t>
            </w:r>
          </w:p>
          <w:p w14:paraId="6A53F50E" w14:textId="77777777" w:rsidR="00A41B57" w:rsidRPr="00707E49" w:rsidRDefault="00A41B57" w:rsidP="005C1AC7">
            <w:r>
              <w:t xml:space="preserve">Mail: </w:t>
            </w:r>
            <w:r w:rsidRPr="00707E49">
              <w:t>20</w:t>
            </w:r>
          </w:p>
        </w:tc>
        <w:tc>
          <w:tcPr>
            <w:tcW w:w="1770" w:type="dxa"/>
          </w:tcPr>
          <w:p w14:paraId="31ED1738" w14:textId="77777777" w:rsidR="00A41B57" w:rsidRPr="00707E49" w:rsidRDefault="00A41B57" w:rsidP="005C1AC7">
            <w:r w:rsidRPr="00707E49">
              <w:t>Questionnaire derived from Group Health Association of America-9 survey on endoscopy satisfaction</w:t>
            </w:r>
          </w:p>
        </w:tc>
        <w:tc>
          <w:tcPr>
            <w:tcW w:w="2864" w:type="dxa"/>
          </w:tcPr>
          <w:p w14:paraId="6FA07FDB" w14:textId="77777777" w:rsidR="00A41B57" w:rsidRPr="00707E49" w:rsidRDefault="00A41B57" w:rsidP="005C1AC7">
            <w:r w:rsidRPr="00707E49">
              <w:t>Modes tested:</w:t>
            </w:r>
          </w:p>
          <w:p w14:paraId="7B55DD74" w14:textId="77777777" w:rsidR="00A41B57" w:rsidRPr="00707E49" w:rsidRDefault="00A41B57" w:rsidP="00A41B57">
            <w:pPr>
              <w:pStyle w:val="ListParagraph"/>
              <w:numPr>
                <w:ilvl w:val="0"/>
                <w:numId w:val="2"/>
              </w:numPr>
            </w:pPr>
            <w:r>
              <w:t xml:space="preserve">Telephone mode, including </w:t>
            </w:r>
            <w:r w:rsidRPr="00707E49">
              <w:t xml:space="preserve"> </w:t>
            </w:r>
            <w:r>
              <w:t xml:space="preserve">up to two </w:t>
            </w:r>
            <w:r w:rsidRPr="00707E49">
              <w:t>call</w:t>
            </w:r>
            <w:r>
              <w:t xml:space="preserve"> attempts</w:t>
            </w:r>
            <w:r w:rsidRPr="00707E49">
              <w:t xml:space="preserve"> within a week of the procedure</w:t>
            </w:r>
          </w:p>
          <w:p w14:paraId="281DB6BC" w14:textId="77777777" w:rsidR="00A41B57" w:rsidRPr="00707E49" w:rsidRDefault="00A41B57" w:rsidP="00A41B57">
            <w:pPr>
              <w:pStyle w:val="ListParagraph"/>
              <w:numPr>
                <w:ilvl w:val="0"/>
                <w:numId w:val="2"/>
              </w:numPr>
            </w:pPr>
            <w:r w:rsidRPr="00707E49">
              <w:t>Email</w:t>
            </w:r>
            <w:r>
              <w:t xml:space="preserve"> mode, including </w:t>
            </w:r>
            <w:r w:rsidRPr="00707E49">
              <w:t xml:space="preserve"> </w:t>
            </w:r>
            <w:r>
              <w:t xml:space="preserve">one email </w:t>
            </w:r>
            <w:r w:rsidRPr="00707E49">
              <w:t>within 3 days of the procedure</w:t>
            </w:r>
          </w:p>
          <w:p w14:paraId="16F80D10" w14:textId="77777777" w:rsidR="00A41B57" w:rsidRPr="00707E49" w:rsidRDefault="00A41B57" w:rsidP="00A41B57">
            <w:pPr>
              <w:pStyle w:val="ListParagraph"/>
              <w:numPr>
                <w:ilvl w:val="0"/>
                <w:numId w:val="2"/>
              </w:numPr>
            </w:pPr>
            <w:r w:rsidRPr="00707E49">
              <w:t xml:space="preserve">Mail </w:t>
            </w:r>
            <w:r>
              <w:t xml:space="preserve">mode, including one survey mailing sent </w:t>
            </w:r>
            <w:r w:rsidRPr="00707E49">
              <w:t>within a week of the procedure</w:t>
            </w:r>
          </w:p>
        </w:tc>
        <w:tc>
          <w:tcPr>
            <w:tcW w:w="1793" w:type="dxa"/>
            <w:gridSpan w:val="2"/>
          </w:tcPr>
          <w:p w14:paraId="4519CC38" w14:textId="77777777" w:rsidR="00A41B57" w:rsidRPr="00707E49" w:rsidRDefault="00A41B57" w:rsidP="005C1AC7">
            <w:pPr>
              <w:rPr>
                <w:b/>
                <w:bCs/>
              </w:rPr>
            </w:pPr>
            <w:r w:rsidRPr="00707E49">
              <w:rPr>
                <w:b/>
                <w:bCs/>
              </w:rPr>
              <w:t>No statistically significant difference</w:t>
            </w:r>
            <w:r>
              <w:rPr>
                <w:b/>
                <w:bCs/>
              </w:rPr>
              <w:t>s</w:t>
            </w:r>
            <w:r w:rsidRPr="00707E49">
              <w:rPr>
                <w:b/>
                <w:bCs/>
              </w:rPr>
              <w:t xml:space="preserve"> by mode</w:t>
            </w:r>
          </w:p>
          <w:p w14:paraId="09BC5D09" w14:textId="77777777" w:rsidR="00A41B57" w:rsidRPr="00707E49" w:rsidRDefault="00A41B57" w:rsidP="005C1AC7">
            <w:r>
              <w:t xml:space="preserve">Telephone: </w:t>
            </w:r>
            <w:r w:rsidRPr="00707E49">
              <w:t xml:space="preserve">90% </w:t>
            </w:r>
          </w:p>
          <w:p w14:paraId="1A49C9D6" w14:textId="77777777" w:rsidR="00A41B57" w:rsidRPr="00707E49" w:rsidRDefault="00A41B57" w:rsidP="005C1AC7">
            <w:r>
              <w:t xml:space="preserve">Email: </w:t>
            </w:r>
            <w:r w:rsidRPr="00707E49">
              <w:t>70%</w:t>
            </w:r>
          </w:p>
          <w:p w14:paraId="1BD0C6A0" w14:textId="77777777" w:rsidR="00A41B57" w:rsidRDefault="00A41B57" w:rsidP="005C1AC7">
            <w:r>
              <w:t xml:space="preserve">Mail: </w:t>
            </w:r>
            <w:r w:rsidRPr="00707E49">
              <w:t>85%</w:t>
            </w:r>
          </w:p>
          <w:p w14:paraId="33609E39" w14:textId="77777777" w:rsidR="00A41B57" w:rsidRPr="00707E49" w:rsidRDefault="00A41B57" w:rsidP="005C1AC7"/>
        </w:tc>
        <w:tc>
          <w:tcPr>
            <w:tcW w:w="2156" w:type="dxa"/>
          </w:tcPr>
          <w:p w14:paraId="1CA2D018" w14:textId="77777777" w:rsidR="00A41B57" w:rsidRPr="00A57B63" w:rsidRDefault="00A41B57" w:rsidP="005C1AC7">
            <w:pPr>
              <w:rPr>
                <w:b/>
                <w:bCs/>
              </w:rPr>
            </w:pPr>
            <w:r w:rsidRPr="00A57B63">
              <w:rPr>
                <w:b/>
                <w:bCs/>
              </w:rPr>
              <w:t>No statistically significant differences by age, gender or type of procedure by mode</w:t>
            </w:r>
          </w:p>
        </w:tc>
      </w:tr>
      <w:tr w:rsidR="00A41B57" w:rsidRPr="00707E49" w14:paraId="4039F483" w14:textId="77777777" w:rsidTr="00192643">
        <w:tc>
          <w:tcPr>
            <w:tcW w:w="1949" w:type="dxa"/>
          </w:tcPr>
          <w:p w14:paraId="3BFD8CB5" w14:textId="77777777" w:rsidR="00A41B57" w:rsidRPr="00707E49" w:rsidRDefault="00A41B57" w:rsidP="005C1AC7">
            <w:r w:rsidRPr="00707E49">
              <w:lastRenderedPageBreak/>
              <w:t>Harewood 2003</w:t>
            </w:r>
            <w:r>
              <w:t xml:space="preserve"> </w:t>
            </w:r>
            <w:r>
              <w:fldChar w:fldCharType="begin">
                <w:fldData xml:space="preserve">PEVuZE5vdGU+PENpdGU+PEF1dGhvcj5IYXJld29vZDwvQXV0aG9yPjxZZWFyPjIwMDM8L1llYXI+
PFJlY051bT44MDM8L1JlY051bT48RGlzcGxheVRleHQ+PHN0eWxlIGZhY2U9InN1cGVyc2NyaXB0
Ij4yNDwvc3R5bGU+PC9EaXNwbGF5VGV4dD48cmVjb3JkPjxyZWMtbnVtYmVyPjgwMzwvcmVjLW51
bWJlcj48Zm9yZWlnbi1rZXlzPjxrZXkgYXBwPSJFTiIgZGItaWQ9InY1d3MydGZyenp4ZTVxZWZk
ZW92YTkwN3Jkc3B4eGZzdnhhZSIgdGltZXN0YW1wPSIxNTgxMDE5MTM3Ij44MDM8L2tleT48L2Zv
cmVpZ24ta2V5cz48cmVmLXR5cGUgbmFtZT0iSm91cm5hbCBBcnRpY2xlIj4xNzwvcmVmLXR5cGU+
PGNvbnRyaWJ1dG9ycz48YXV0aG9ycz48YXV0aG9yPkhhcmV3b29kLCBHLiBDLjwvYXV0aG9yPjxh
dXRob3I+V2llcnNlbWEsIE0uIEouPC9hdXRob3I+PGF1dGhvcj5kZSBHcm9lbiwgUC4gQy48L2F1
dGhvcj48L2F1dGhvcnM+PC9jb250cmlidXRvcnM+PGF1dGgtYWRkcmVzcz5EaXZpc2lvbiBvZiBH
YXN0cm9lbnRlcm9sb2d5IGFuZCBIZXBhdG9sb2d5LCBNYXlvIENsaW5pYywgUm9jaGVzdGVyLCBN
aW5uZXNvdGEgNTU5MDUsIFVTQS48L2F1dGgtYWRkcmVzcz48dGl0bGVzPjx0aXRsZT5VdGlsaXR5
IG9mIHdlYi1iYXNlZCBhc3Nlc3NtZW50IG9mIHBhdGllbnQgc2F0aXNmYWN0aW9uIHdpdGggZW5k
b3Njb3B5PC90aXRsZT48c2Vjb25kYXJ5LXRpdGxlPkFtIEogR2FzdHJvZW50ZXJvbDwvc2Vjb25k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YWdlcz4xMDE2LTIxPC9wYWdlcz48dm9sdW1lPjk4PC92b2x1bWU+PG51bWJlcj41PC9udW1iZXI+
PGVkaXRpb24+MjAwMy8wNi8xODwvZWRpdGlvbj48a2V5d29yZHM+PGtleXdvcmQ+QWR1bHQ8L2tl
eXdvcmQ+PGtleXdvcmQ+QWdlZDwva2V5d29yZD48a2V5d29yZD5BZ2VkLCA4MCBhbmQgb3Zlcjwv
a2V5d29yZD48a2V5d29yZD5FbmRvc2NvcHksIERpZ2VzdGl2ZSBTeXN0ZW0vKnN0YXRpc3RpY3Mg
JmFtcDsgbnVtZXJpY2FsIGRhdGE8L2tleXdvcmQ+PGtleXdvcmQ+RmVtYWxlPC9rZXl3b3JkPjxr
ZXl3b3JkPkhlYWx0aCBDYXJlIFN1cnZleXMvKm1ldGhvZHM8L2tleXdvcmQ+PGtleXdvcmQ+SHVt
YW5zPC9rZXl3b3JkPjxrZXl3b3JkPipJbnRlcm5ldDwva2V5d29yZD48a2V5d29yZD5NYWxlPC9r
ZXl3b3JkPjxrZXl3b3JkPk1pZGRsZSBBZ2VkPC9rZXl3b3JkPjxrZXl3b3JkPipQYXRpZW50IFNh
dGlzZmFjdGlvbjwva2V5d29yZD48a2V5d29yZD5Qb3N0YWwgU2VydmljZTwva2V5d29yZD48a2V5
d29yZD5SYW5kb20gQWxsb2NhdGlvbjwva2V5d29yZD48a2V5d29yZD5TdXJ2ZXlzIGFuZCBRdWVz
dGlvbm5haXJlczwva2V5d29yZD48a2V5d29yZD5UZWxlcGhvbmU8L2tleXdvcmQ+PC9rZXl3b3Jk
cz48ZGF0ZXM+PHllYXI+MjAwMzwveWVhcj48cHViLWRhdGVzPjxkYXRlPk1heTwvZGF0ZT48L3B1
Yi1kYXRlcz48L2RhdGVzPjxpc2JuPjAwMDItOTI3MCAoUHJpbnQpJiN4RDswMDAyLTkyNzA8L2lz
Ym4+PGFjY2Vzc2lvbi1udW0+MTI4MDk4MjI8L2FjY2Vzc2lvbi1udW0+PHVybHM+PC91cmxzPjxl
bGVjdHJvbmljLXJlc291cmNlLW51bT4xMC4xMTExL2ouMTU3Mi0wMjQxLjIwMDMuMDc0MDAueDwv
ZWxlY3Ryb25pYy1yZXNvdXJjZS1udW0+PHJlbW90ZS1kYXRhYmFzZS1wcm92aWRlcj5OTE08L3Jl
bW90ZS1kYXRhYmFzZS1wcm92aWRlcj48bGFuZ3VhZ2U+ZW5nPC9sYW5ndWFnZT48L3JlY29yZD48
L0NpdGU+PC9FbmROb3RlPn==
</w:fldData>
              </w:fldChar>
            </w:r>
            <w:r>
              <w:instrText xml:space="preserve"> ADDIN EN.CITE </w:instrText>
            </w:r>
            <w:r>
              <w:fldChar w:fldCharType="begin">
                <w:fldData xml:space="preserve">PEVuZE5vdGU+PENpdGU+PEF1dGhvcj5IYXJld29vZDwvQXV0aG9yPjxZZWFyPjIwMDM8L1llYXI+
PFJlY051bT44MDM8L1JlY051bT48RGlzcGxheVRleHQ+PHN0eWxlIGZhY2U9InN1cGVyc2NyaXB0
Ij4yNDwvc3R5bGU+PC9EaXNwbGF5VGV4dD48cmVjb3JkPjxyZWMtbnVtYmVyPjgwMzwvcmVjLW51
bWJlcj48Zm9yZWlnbi1rZXlzPjxrZXkgYXBwPSJFTiIgZGItaWQ9InY1d3MydGZyenp4ZTVxZWZk
ZW92YTkwN3Jkc3B4eGZzdnhhZSIgdGltZXN0YW1wPSIxNTgxMDE5MTM3Ij44MDM8L2tleT48L2Zv
cmVpZ24ta2V5cz48cmVmLXR5cGUgbmFtZT0iSm91cm5hbCBBcnRpY2xlIj4xNzwvcmVmLXR5cGU+
PGNvbnRyaWJ1dG9ycz48YXV0aG9ycz48YXV0aG9yPkhhcmV3b29kLCBHLiBDLjwvYXV0aG9yPjxh
dXRob3I+V2llcnNlbWEsIE0uIEouPC9hdXRob3I+PGF1dGhvcj5kZSBHcm9lbiwgUC4gQy48L2F1
dGhvcj48L2F1dGhvcnM+PC9jb250cmlidXRvcnM+PGF1dGgtYWRkcmVzcz5EaXZpc2lvbiBvZiBH
YXN0cm9lbnRlcm9sb2d5IGFuZCBIZXBhdG9sb2d5LCBNYXlvIENsaW5pYywgUm9jaGVzdGVyLCBN
aW5uZXNvdGEgNTU5MDUsIFVTQS48L2F1dGgtYWRkcmVzcz48dGl0bGVzPjx0aXRsZT5VdGlsaXR5
IG9mIHdlYi1iYXNlZCBhc3Nlc3NtZW50IG9mIHBhdGllbnQgc2F0aXNmYWN0aW9uIHdpdGggZW5k
b3Njb3B5PC90aXRsZT48c2Vjb25kYXJ5LXRpdGxlPkFtIEogR2FzdHJvZW50ZXJvbDwvc2Vjb25k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YWdlcz4xMDE2LTIxPC9wYWdlcz48dm9sdW1lPjk4PC92b2x1bWU+PG51bWJlcj41PC9udW1iZXI+
PGVkaXRpb24+MjAwMy8wNi8xODwvZWRpdGlvbj48a2V5d29yZHM+PGtleXdvcmQ+QWR1bHQ8L2tl
eXdvcmQ+PGtleXdvcmQ+QWdlZDwva2V5d29yZD48a2V5d29yZD5BZ2VkLCA4MCBhbmQgb3Zlcjwv
a2V5d29yZD48a2V5d29yZD5FbmRvc2NvcHksIERpZ2VzdGl2ZSBTeXN0ZW0vKnN0YXRpc3RpY3Mg
JmFtcDsgbnVtZXJpY2FsIGRhdGE8L2tleXdvcmQ+PGtleXdvcmQ+RmVtYWxlPC9rZXl3b3JkPjxr
ZXl3b3JkPkhlYWx0aCBDYXJlIFN1cnZleXMvKm1ldGhvZHM8L2tleXdvcmQ+PGtleXdvcmQ+SHVt
YW5zPC9rZXl3b3JkPjxrZXl3b3JkPipJbnRlcm5ldDwva2V5d29yZD48a2V5d29yZD5NYWxlPC9r
ZXl3b3JkPjxrZXl3b3JkPk1pZGRsZSBBZ2VkPC9rZXl3b3JkPjxrZXl3b3JkPipQYXRpZW50IFNh
dGlzZmFjdGlvbjwva2V5d29yZD48a2V5d29yZD5Qb3N0YWwgU2VydmljZTwva2V5d29yZD48a2V5
d29yZD5SYW5kb20gQWxsb2NhdGlvbjwva2V5d29yZD48a2V5d29yZD5TdXJ2ZXlzIGFuZCBRdWVz
dGlvbm5haXJlczwva2V5d29yZD48a2V5d29yZD5UZWxlcGhvbmU8L2tleXdvcmQ+PC9rZXl3b3Jk
cz48ZGF0ZXM+PHllYXI+MjAwMzwveWVhcj48cHViLWRhdGVzPjxkYXRlPk1heTwvZGF0ZT48L3B1
Yi1kYXRlcz48L2RhdGVzPjxpc2JuPjAwMDItOTI3MCAoUHJpbnQpJiN4RDswMDAyLTkyNzA8L2lz
Ym4+PGFjY2Vzc2lvbi1udW0+MTI4MDk4MjI8L2FjY2Vzc2lvbi1udW0+PHVybHM+PC91cmxzPjxl
bGVjdHJvbmljLXJlc291cmNlLW51bT4xMC4xMTExL2ouMTU3Mi0wMjQxLjIwMDMuMDc0MDAueDwv
ZWxlY3Ryb25pYy1yZXNvdXJjZS1udW0+PHJlbW90ZS1kYXRhYmFzZS1wcm92aWRlcj5OTE08L3Jl
bW90ZS1kYXRhYmFzZS1wcm92aWRlcj48bGFuZ3VhZ2U+ZW5nPC9sYW5ndWFnZT48L3JlY29yZD48
L0NpdGU+PC9FbmROb3RlPn==
</w:fldData>
              </w:fldChar>
            </w:r>
            <w:r>
              <w:instrText xml:space="preserve"> ADDIN EN.CITE.DATA </w:instrText>
            </w:r>
            <w:r>
              <w:fldChar w:fldCharType="end"/>
            </w:r>
            <w:r>
              <w:fldChar w:fldCharType="separate"/>
            </w:r>
            <w:r w:rsidRPr="00134A06">
              <w:rPr>
                <w:noProof/>
                <w:vertAlign w:val="superscript"/>
              </w:rPr>
              <w:t>24</w:t>
            </w:r>
            <w:r>
              <w:fldChar w:fldCharType="end"/>
            </w:r>
          </w:p>
        </w:tc>
        <w:tc>
          <w:tcPr>
            <w:tcW w:w="1736" w:type="dxa"/>
          </w:tcPr>
          <w:p w14:paraId="090BBF58" w14:textId="77777777" w:rsidR="00A41B57" w:rsidRPr="00707E49" w:rsidRDefault="00A41B57" w:rsidP="005C1AC7">
            <w:r>
              <w:t>P</w:t>
            </w:r>
            <w:r w:rsidRPr="00707E49">
              <w:t>atients referred for routine outpatient EGD or colonoscopy</w:t>
            </w:r>
            <w:r>
              <w:t xml:space="preserve"> at Mayo Clinic</w:t>
            </w:r>
            <w:r w:rsidRPr="00707E49">
              <w:t xml:space="preserve"> who had access to an e-mail account and telephone </w:t>
            </w:r>
          </w:p>
        </w:tc>
        <w:tc>
          <w:tcPr>
            <w:tcW w:w="1723" w:type="dxa"/>
          </w:tcPr>
          <w:p w14:paraId="22B8404D" w14:textId="77777777" w:rsidR="00A41B57" w:rsidRPr="00707E49" w:rsidRDefault="00A41B57" w:rsidP="005C1AC7">
            <w:r>
              <w:t xml:space="preserve">Total: </w:t>
            </w:r>
            <w:r w:rsidRPr="00707E49">
              <w:t xml:space="preserve">265 </w:t>
            </w:r>
          </w:p>
          <w:p w14:paraId="11879FB2" w14:textId="77777777" w:rsidR="00A41B57" w:rsidRDefault="00A41B57" w:rsidP="005C1AC7">
            <w:r>
              <w:t>Telephone: 54 non-web users, 51 web users</w:t>
            </w:r>
          </w:p>
          <w:p w14:paraId="1B061B5A" w14:textId="77777777" w:rsidR="00A41B57" w:rsidRPr="00707E49" w:rsidRDefault="00A41B57" w:rsidP="005C1AC7">
            <w:r>
              <w:t>Web: 53 web users</w:t>
            </w:r>
          </w:p>
          <w:p w14:paraId="5453FB33" w14:textId="77777777" w:rsidR="00A41B57" w:rsidRDefault="00A41B57" w:rsidP="005C1AC7">
            <w:r>
              <w:t>Mail: 52 non-web users, 55 web users</w:t>
            </w:r>
          </w:p>
          <w:p w14:paraId="34D8B383" w14:textId="77777777" w:rsidR="00A41B57" w:rsidRPr="00707E49" w:rsidRDefault="00A41B57" w:rsidP="005C1AC7"/>
        </w:tc>
        <w:tc>
          <w:tcPr>
            <w:tcW w:w="1770" w:type="dxa"/>
          </w:tcPr>
          <w:p w14:paraId="786B7636" w14:textId="77777777" w:rsidR="00A41B57" w:rsidRPr="00707E49" w:rsidRDefault="00A41B57" w:rsidP="005C1AC7">
            <w:r w:rsidRPr="00707E49">
              <w:t>Questionnaire derived from Group Health Association of America-9 survey on endoscopy satisfaction</w:t>
            </w:r>
          </w:p>
        </w:tc>
        <w:tc>
          <w:tcPr>
            <w:tcW w:w="2864" w:type="dxa"/>
          </w:tcPr>
          <w:p w14:paraId="4DA2FCB6" w14:textId="77777777" w:rsidR="00A41B57" w:rsidRPr="00707E49" w:rsidRDefault="00A41B57" w:rsidP="005C1AC7">
            <w:r w:rsidRPr="00707E49">
              <w:t>Modes tested:</w:t>
            </w:r>
          </w:p>
          <w:p w14:paraId="00C5BF24" w14:textId="77777777" w:rsidR="00A41B57" w:rsidRPr="00707E49" w:rsidRDefault="00A41B57" w:rsidP="00A41B57">
            <w:pPr>
              <w:pStyle w:val="ListParagraph"/>
              <w:numPr>
                <w:ilvl w:val="0"/>
                <w:numId w:val="2"/>
              </w:numPr>
            </w:pPr>
            <w:r>
              <w:t xml:space="preserve">Telephone mode, including </w:t>
            </w:r>
            <w:r w:rsidRPr="00707E49">
              <w:t xml:space="preserve"> </w:t>
            </w:r>
            <w:r>
              <w:t xml:space="preserve">up to two </w:t>
            </w:r>
            <w:r w:rsidRPr="00707E49">
              <w:t>call</w:t>
            </w:r>
            <w:r>
              <w:t xml:space="preserve"> attempts</w:t>
            </w:r>
            <w:r w:rsidRPr="00707E49">
              <w:t xml:space="preserve"> within a week of the procedure</w:t>
            </w:r>
          </w:p>
          <w:p w14:paraId="3D428692" w14:textId="77777777" w:rsidR="00A41B57" w:rsidRDefault="00A41B57" w:rsidP="00A41B57">
            <w:pPr>
              <w:pStyle w:val="ListParagraph"/>
              <w:numPr>
                <w:ilvl w:val="0"/>
                <w:numId w:val="2"/>
              </w:numPr>
            </w:pPr>
            <w:r>
              <w:t xml:space="preserve">Web mode (tested among web users only), including distribution of survey URL and password on a card before procedure </w:t>
            </w:r>
          </w:p>
          <w:p w14:paraId="3C315540" w14:textId="77777777" w:rsidR="00A41B57" w:rsidRPr="00707E49" w:rsidRDefault="00A41B57" w:rsidP="00A41B57">
            <w:pPr>
              <w:pStyle w:val="ListParagraph"/>
              <w:numPr>
                <w:ilvl w:val="0"/>
                <w:numId w:val="2"/>
              </w:numPr>
            </w:pPr>
            <w:r w:rsidRPr="00707E49">
              <w:t xml:space="preserve">Mail </w:t>
            </w:r>
            <w:r>
              <w:t xml:space="preserve">mode, including one survey mailing sent </w:t>
            </w:r>
            <w:r w:rsidRPr="00707E49">
              <w:t>within a week of the procedure</w:t>
            </w:r>
          </w:p>
        </w:tc>
        <w:tc>
          <w:tcPr>
            <w:tcW w:w="1793" w:type="dxa"/>
            <w:gridSpan w:val="2"/>
          </w:tcPr>
          <w:p w14:paraId="4BA03EC2" w14:textId="77777777" w:rsidR="00A41B57" w:rsidRPr="00707E49" w:rsidRDefault="00A41B57" w:rsidP="005C1AC7">
            <w:r w:rsidRPr="00707E49">
              <w:rPr>
                <w:b/>
                <w:bCs/>
              </w:rPr>
              <w:t xml:space="preserve">Statistically significant differences </w:t>
            </w:r>
            <w:r>
              <w:rPr>
                <w:b/>
                <w:bCs/>
              </w:rPr>
              <w:t>between</w:t>
            </w:r>
            <w:r w:rsidRPr="00707E49">
              <w:rPr>
                <w:b/>
                <w:bCs/>
              </w:rPr>
              <w:t xml:space="preserve"> </w:t>
            </w:r>
            <w:r>
              <w:rPr>
                <w:b/>
                <w:bCs/>
              </w:rPr>
              <w:t>tele</w:t>
            </w:r>
            <w:r w:rsidRPr="00707E49">
              <w:rPr>
                <w:b/>
                <w:bCs/>
              </w:rPr>
              <w:t>phone and mail compared to web</w:t>
            </w:r>
          </w:p>
          <w:p w14:paraId="5D946F64" w14:textId="77777777" w:rsidR="00A41B57" w:rsidRPr="00707E49" w:rsidRDefault="00A41B57" w:rsidP="005C1AC7">
            <w:r>
              <w:t xml:space="preserve">Telephone: 81% and </w:t>
            </w:r>
            <w:r w:rsidRPr="00707E49">
              <w:t>78%</w:t>
            </w:r>
            <w:r>
              <w:t xml:space="preserve"> among non-web and web users</w:t>
            </w:r>
          </w:p>
          <w:p w14:paraId="22824425" w14:textId="77777777" w:rsidR="00A41B57" w:rsidRDefault="00A41B57" w:rsidP="005C1AC7">
            <w:r>
              <w:t xml:space="preserve">Web: </w:t>
            </w:r>
            <w:r w:rsidRPr="00707E49">
              <w:t>34%</w:t>
            </w:r>
            <w:r>
              <w:t xml:space="preserve"> </w:t>
            </w:r>
          </w:p>
          <w:p w14:paraId="7A7CF9BB" w14:textId="77777777" w:rsidR="00A41B57" w:rsidRPr="00707E49" w:rsidRDefault="00A41B57" w:rsidP="005C1AC7">
            <w:r w:rsidRPr="00707E49">
              <w:t>Mail</w:t>
            </w:r>
            <w:r>
              <w:t xml:space="preserve">: 75% and </w:t>
            </w:r>
            <w:r w:rsidRPr="00707E49">
              <w:t>67%</w:t>
            </w:r>
            <w:r>
              <w:t xml:space="preserve"> among non-web and web users</w:t>
            </w:r>
            <w:r w:rsidRPr="00707E49">
              <w:t xml:space="preserve"> </w:t>
            </w:r>
          </w:p>
          <w:p w14:paraId="27858747" w14:textId="77777777" w:rsidR="00A41B57" w:rsidRPr="00707E49" w:rsidRDefault="00A41B57" w:rsidP="005C1AC7"/>
        </w:tc>
        <w:tc>
          <w:tcPr>
            <w:tcW w:w="2156" w:type="dxa"/>
          </w:tcPr>
          <w:p w14:paraId="48A36A83" w14:textId="77777777" w:rsidR="00A41B57" w:rsidRPr="00707E49" w:rsidRDefault="00A41B57" w:rsidP="005C1AC7">
            <w:r>
              <w:t>Not reported</w:t>
            </w:r>
          </w:p>
        </w:tc>
      </w:tr>
      <w:tr w:rsidR="00A41B57" w:rsidRPr="00707E49" w14:paraId="04479FA6" w14:textId="77777777" w:rsidTr="00192643">
        <w:tc>
          <w:tcPr>
            <w:tcW w:w="1949" w:type="dxa"/>
          </w:tcPr>
          <w:p w14:paraId="0A662607" w14:textId="77777777" w:rsidR="00A41B57" w:rsidRPr="00707E49" w:rsidRDefault="00A41B57" w:rsidP="005C1AC7">
            <w:r w:rsidRPr="00707E49">
              <w:t>Hepner 2005</w:t>
            </w:r>
            <w:r>
              <w:t xml:space="preserve"> </w:t>
            </w:r>
            <w:r>
              <w:fldChar w:fldCharType="begin"/>
            </w:r>
            <w:r>
              <w:instrText xml:space="preserve"> ADDIN EN.CITE &lt;EndNote&gt;&lt;Cite&gt;&lt;Author&gt;Hepner&lt;/Author&gt;&lt;Year&gt;2005&lt;/Year&gt;&lt;RecNum&gt;689&lt;/RecNum&gt;&lt;DisplayText&gt;&lt;style face="superscript"&gt;33&lt;/style&gt;&lt;/DisplayText&gt;&lt;record&gt;&lt;rec-number&gt;689&lt;/rec-number&gt;&lt;foreign-keys&gt;&lt;key app="EN" db-id="v5ws2tfrzzxe5qefdeova907rdspxxfsvxae" timestamp="1581019137"&gt;689&lt;/key&gt;&lt;/foreign-keys&gt;&lt;ref-type name="Journal Article"&gt;17&lt;/ref-type&gt;&lt;contributors&gt;&lt;authors&gt;&lt;author&gt;Hepner, K. A.&lt;/author&gt;&lt;author&gt;Brown, J. A.&lt;/author&gt;&lt;author&gt;Hays, R. D.&lt;/author&gt;&lt;/authors&gt;&lt;/contributors&gt;&lt;auth-address&gt;RAND Corporation, Health Sciences Program, Santa Monica, CA 90407, USA. hepner@rand.org&lt;/auth-address&gt;&lt;titles&gt;&lt;title&gt;Comparison of mail and telephone in assessing patient experiences in receiving care from medical group practices&lt;/title&gt;&lt;secondary-title&gt;Eval Health Prof&lt;/secondary-title&gt;&lt;alt-title&gt;Evaluation &amp;amp; the health professions&lt;/alt-title&gt;&lt;/titles&gt;&lt;periodical&gt;&lt;full-title&gt;Eval Health Prof&lt;/full-title&gt;&lt;abbr-1&gt;Evaluation &amp;amp; the health professions&lt;/abbr-1&gt;&lt;/periodical&gt;&lt;alt-periodical&gt;&lt;full-title&gt;Eval Health Prof&lt;/full-title&gt;&lt;abbr-1&gt;Evaluation &amp;amp; the health professions&lt;/abbr-1&gt;&lt;/alt-periodical&gt;&lt;pages&gt;377-89&lt;/pages&gt;&lt;volume&gt;28&lt;/volume&gt;&lt;number&gt;4&lt;/number&gt;&lt;edition&gt;2005/11/08&lt;/edition&gt;&lt;keywords&gt;&lt;keyword&gt;Adult&lt;/keyword&gt;&lt;keyword&gt;Data Collection/*methods&lt;/keyword&gt;&lt;keyword&gt;*Group Practice&lt;/keyword&gt;&lt;keyword&gt;Humans&lt;/keyword&gt;&lt;keyword&gt;*Patient Satisfaction&lt;/keyword&gt;&lt;keyword&gt;*Postal Service&lt;/keyword&gt;&lt;keyword&gt;Surveys and Questionnaires&lt;/keyword&gt;&lt;keyword&gt;*Telephone&lt;/keyword&gt;&lt;/keywords&gt;&lt;dates&gt;&lt;year&gt;2005&lt;/year&gt;&lt;pub-dates&gt;&lt;date&gt;Dec&lt;/date&gt;&lt;/pub-dates&gt;&lt;/dates&gt;&lt;isbn&gt;0163-2787 (Print)&amp;#xD;0163-2787&lt;/isbn&gt;&lt;accession-num&gt;16272420&lt;/accession-num&gt;&lt;urls&gt;&lt;/urls&gt;&lt;electronic-resource-num&gt;10.1177/0163278705281074&lt;/electronic-resource-num&gt;&lt;remote-database-provider&gt;NLM&lt;/remote-database-provider&gt;&lt;language&gt;eng&lt;/language&gt;&lt;/record&gt;&lt;/Cite&gt;&lt;/EndNote&gt;</w:instrText>
            </w:r>
            <w:r>
              <w:fldChar w:fldCharType="separate"/>
            </w:r>
            <w:r w:rsidRPr="00134A06">
              <w:rPr>
                <w:noProof/>
                <w:vertAlign w:val="superscript"/>
              </w:rPr>
              <w:t>33</w:t>
            </w:r>
            <w:r>
              <w:fldChar w:fldCharType="end"/>
            </w:r>
          </w:p>
        </w:tc>
        <w:tc>
          <w:tcPr>
            <w:tcW w:w="1736" w:type="dxa"/>
          </w:tcPr>
          <w:p w14:paraId="0BCD8541" w14:textId="77777777" w:rsidR="00A41B57" w:rsidRPr="00707E49" w:rsidRDefault="00A41B57" w:rsidP="005C1AC7">
            <w:r w:rsidRPr="00707E49">
              <w:t>Adult patients from 4 physician groups in California</w:t>
            </w:r>
          </w:p>
        </w:tc>
        <w:tc>
          <w:tcPr>
            <w:tcW w:w="1723" w:type="dxa"/>
          </w:tcPr>
          <w:p w14:paraId="667DD69E" w14:textId="77777777" w:rsidR="00A41B57" w:rsidRPr="00707E49" w:rsidRDefault="00A41B57" w:rsidP="005C1AC7">
            <w:r>
              <w:t xml:space="preserve">Total: </w:t>
            </w:r>
            <w:r w:rsidRPr="00707E49">
              <w:t>1,641 total</w:t>
            </w:r>
          </w:p>
          <w:p w14:paraId="049F5A99" w14:textId="77777777" w:rsidR="00A41B57" w:rsidRPr="00707E49" w:rsidRDefault="00A41B57" w:rsidP="005C1AC7">
            <w:r>
              <w:t xml:space="preserve">Telephone: </w:t>
            </w:r>
            <w:r w:rsidRPr="00707E49">
              <w:t>820</w:t>
            </w:r>
          </w:p>
          <w:p w14:paraId="706341F9" w14:textId="77777777" w:rsidR="00A41B57" w:rsidRPr="00707E49" w:rsidRDefault="00A41B57" w:rsidP="005C1AC7">
            <w:r>
              <w:t xml:space="preserve">Mail with telephone follow-up: </w:t>
            </w:r>
            <w:r w:rsidRPr="00707E49">
              <w:t>821</w:t>
            </w:r>
          </w:p>
        </w:tc>
        <w:tc>
          <w:tcPr>
            <w:tcW w:w="1770" w:type="dxa"/>
          </w:tcPr>
          <w:p w14:paraId="2AE6D59C" w14:textId="77777777" w:rsidR="00A41B57" w:rsidRPr="00707E49" w:rsidRDefault="00A41B57" w:rsidP="005C1AC7">
            <w:r w:rsidRPr="00707E49">
              <w:t>G-CAHPS (Medical Group CAHPS)</w:t>
            </w:r>
          </w:p>
        </w:tc>
        <w:tc>
          <w:tcPr>
            <w:tcW w:w="2864" w:type="dxa"/>
          </w:tcPr>
          <w:p w14:paraId="749D87BA" w14:textId="77777777" w:rsidR="00A41B57" w:rsidRPr="00707E49" w:rsidRDefault="00A41B57" w:rsidP="005C1AC7">
            <w:r w:rsidRPr="00707E49">
              <w:t>Modes tested:</w:t>
            </w:r>
          </w:p>
          <w:p w14:paraId="5A6CE467" w14:textId="77777777" w:rsidR="00A41B57" w:rsidRDefault="00A41B57" w:rsidP="00A41B57">
            <w:pPr>
              <w:pStyle w:val="ListParagraph"/>
              <w:numPr>
                <w:ilvl w:val="0"/>
                <w:numId w:val="2"/>
              </w:numPr>
            </w:pPr>
            <w:r>
              <w:t xml:space="preserve">Telephone only mode, including </w:t>
            </w:r>
            <w:r w:rsidRPr="00707E49">
              <w:t>advance letter a week before (English/Spanish)</w:t>
            </w:r>
            <w:r>
              <w:t xml:space="preserve"> and up to 10 call attempts</w:t>
            </w:r>
            <w:r w:rsidRPr="00707E49">
              <w:t xml:space="preserve"> </w:t>
            </w:r>
          </w:p>
          <w:p w14:paraId="1E832ABF" w14:textId="77777777" w:rsidR="00A41B57" w:rsidRPr="00707E49" w:rsidRDefault="00A41B57" w:rsidP="00A41B57">
            <w:pPr>
              <w:pStyle w:val="ListParagraph"/>
              <w:numPr>
                <w:ilvl w:val="0"/>
                <w:numId w:val="2"/>
              </w:numPr>
            </w:pPr>
            <w:r w:rsidRPr="00707E49">
              <w:t>Mail</w:t>
            </w:r>
            <w:r>
              <w:t xml:space="preserve"> with telephone follow-up, including survey mailing, </w:t>
            </w:r>
            <w:r w:rsidRPr="00707E49">
              <w:t>reminder postcard 2 weeks after</w:t>
            </w:r>
            <w:r>
              <w:t xml:space="preserve">, follow-up mailing </w:t>
            </w:r>
            <w:r w:rsidRPr="00707E49">
              <w:t>4 weeks after</w:t>
            </w:r>
            <w:r>
              <w:t xml:space="preserve">, </w:t>
            </w:r>
            <w:r>
              <w:lastRenderedPageBreak/>
              <w:t>follow-up tele</w:t>
            </w:r>
            <w:r w:rsidRPr="00707E49">
              <w:t>phone call 3 weeks after</w:t>
            </w:r>
          </w:p>
        </w:tc>
        <w:tc>
          <w:tcPr>
            <w:tcW w:w="1793" w:type="dxa"/>
            <w:gridSpan w:val="2"/>
          </w:tcPr>
          <w:p w14:paraId="290BA75F" w14:textId="77777777" w:rsidR="00A41B57" w:rsidRPr="00707E49" w:rsidRDefault="00A41B57" w:rsidP="005C1AC7">
            <w:pPr>
              <w:rPr>
                <w:b/>
                <w:bCs/>
              </w:rPr>
            </w:pPr>
            <w:r>
              <w:rPr>
                <w:b/>
                <w:bCs/>
              </w:rPr>
              <w:lastRenderedPageBreak/>
              <w:t>No statistically significant difference by mode</w:t>
            </w:r>
          </w:p>
          <w:p w14:paraId="3F20B404" w14:textId="77777777" w:rsidR="00A41B57" w:rsidRPr="00707E49" w:rsidRDefault="00A41B57" w:rsidP="005C1AC7">
            <w:r>
              <w:t xml:space="preserve">Mail with telephone follow-up: </w:t>
            </w:r>
            <w:r w:rsidRPr="00707E49">
              <w:t xml:space="preserve">55% (42% mail, 13% </w:t>
            </w:r>
            <w:r>
              <w:t>tele</w:t>
            </w:r>
            <w:r w:rsidRPr="00707E49">
              <w:t>phone)</w:t>
            </w:r>
          </w:p>
          <w:p w14:paraId="64A6C263" w14:textId="77777777" w:rsidR="00A41B57" w:rsidRPr="00707E49" w:rsidRDefault="00A41B57" w:rsidP="005C1AC7">
            <w:r>
              <w:t xml:space="preserve">Telephone: </w:t>
            </w:r>
            <w:r w:rsidRPr="00707E49">
              <w:t xml:space="preserve">53% </w:t>
            </w:r>
          </w:p>
        </w:tc>
        <w:tc>
          <w:tcPr>
            <w:tcW w:w="2156" w:type="dxa"/>
          </w:tcPr>
          <w:p w14:paraId="6C7C2DFF" w14:textId="77777777" w:rsidR="00A41B57" w:rsidRPr="00707E49" w:rsidRDefault="00A41B57" w:rsidP="005C1AC7">
            <w:r w:rsidRPr="00707E49">
              <w:t>Not reported</w:t>
            </w:r>
          </w:p>
          <w:p w14:paraId="72FD8E43" w14:textId="77777777" w:rsidR="00A41B57" w:rsidRPr="00707E49" w:rsidRDefault="00A41B57" w:rsidP="005C1AC7">
            <w:pPr>
              <w:pStyle w:val="NormalWeb"/>
              <w:rPr>
                <w:rFonts w:ascii="Times New Roman" w:hAnsi="Times New Roman" w:cs="Times New Roman"/>
              </w:rPr>
            </w:pPr>
          </w:p>
        </w:tc>
      </w:tr>
      <w:tr w:rsidR="00A41B57" w:rsidRPr="00707E49" w14:paraId="26493DD3" w14:textId="77777777" w:rsidTr="00192643">
        <w:tc>
          <w:tcPr>
            <w:tcW w:w="1949" w:type="dxa"/>
          </w:tcPr>
          <w:p w14:paraId="4AC447CB" w14:textId="77777777" w:rsidR="00A41B57" w:rsidRPr="00707E49" w:rsidRDefault="00A41B57" w:rsidP="005C1AC7">
            <w:proofErr w:type="spellStart"/>
            <w:r w:rsidRPr="00707E49">
              <w:t>Labovitz</w:t>
            </w:r>
            <w:proofErr w:type="spellEnd"/>
            <w:r w:rsidRPr="00707E49">
              <w:t xml:space="preserve"> 2017</w:t>
            </w:r>
            <w:r>
              <w:t xml:space="preserve"> </w:t>
            </w:r>
            <w:r>
              <w:fldChar w:fldCharType="begin"/>
            </w:r>
            <w:r>
              <w:instrText xml:space="preserve"> ADDIN EN.CITE &lt;EndNote&gt;&lt;Cite&gt;&lt;Author&gt;Labovitz&lt;/Author&gt;&lt;Year&gt;2017&lt;/Year&gt;&lt;RecNum&gt;98&lt;/RecNum&gt;&lt;DisplayText&gt;&lt;style face="superscript"&gt;38&lt;/style&gt;&lt;/DisplayText&gt;&lt;record&gt;&lt;rec-number&gt;98&lt;/rec-number&gt;&lt;foreign-keys&gt;&lt;key app="EN" db-id="v5ws2tfrzzxe5qefdeova907rdspxxfsvxae" timestamp="1581019137"&gt;98&lt;/key&gt;&lt;/foreign-keys&gt;&lt;ref-type name="Journal Article"&gt;17&lt;/ref-type&gt;&lt;contributors&gt;&lt;authors&gt;&lt;author&gt;Labovitz, J.&lt;/author&gt;&lt;author&gt;Patel, N.&lt;/author&gt;&lt;author&gt;Santander, I.&lt;/author&gt;&lt;/authors&gt;&lt;/contributors&gt;&lt;titles&gt;&lt;title&gt;Web-based patient experience surveys to enhance response rates a prospective study&lt;/title&gt;&lt;secondary-title&gt;J Am Podiatr Med Assoc&lt;/secondary-title&gt;&lt;alt-title&gt;Journal of the American Podiatric Medical Association&lt;/alt-title&gt;&lt;/titles&gt;&lt;periodical&gt;&lt;full-title&gt;J Am Podiatr Med Assoc&lt;/full-title&gt;&lt;abbr-1&gt;Journal of the American Podiatric Medical Association&lt;/abbr-1&gt;&lt;/periodical&gt;&lt;alt-periodical&gt;&lt;full-title&gt;J Am Podiatr Med Assoc&lt;/full-title&gt;&lt;abbr-1&gt;Journal of the American Podiatric Medical Association&lt;/abbr-1&gt;&lt;/alt-periodical&gt;&lt;pages&gt;516-521&lt;/pages&gt;&lt;volume&gt;107&lt;/volume&gt;&lt;number&gt;6&lt;/number&gt;&lt;edition&gt;2017/12/19&lt;/edition&gt;&lt;keywords&gt;&lt;keyword&gt;Adolescent&lt;/keyword&gt;&lt;keyword&gt;Adult&lt;/keyword&gt;&lt;keyword&gt;Aged&lt;/keyword&gt;&lt;keyword&gt;*Ambulatory Care&lt;/keyword&gt;&lt;keyword&gt;Cohort Studies&lt;/keyword&gt;&lt;keyword&gt;Cost-Benefit Analysis&lt;/keyword&gt;&lt;keyword&gt;*Electronic Mail&lt;/keyword&gt;&lt;keyword&gt;Female&lt;/keyword&gt;&lt;keyword&gt;Humans&lt;/keyword&gt;&lt;keyword&gt;*Internet&lt;/keyword&gt;&lt;keyword&gt;Male&lt;/keyword&gt;&lt;keyword&gt;Middle Aged&lt;/keyword&gt;&lt;keyword&gt;*Patient Participation&lt;/keyword&gt;&lt;keyword&gt;*Patient Satisfaction&lt;/keyword&gt;&lt;keyword&gt;*Surveys and Questionnaires&lt;/keyword&gt;&lt;keyword&gt;Young Adult&lt;/keyword&gt;&lt;/keywords&gt;&lt;dates&gt;&lt;year&gt;2017&lt;/year&gt;&lt;pub-dates&gt;&lt;date&gt;Nov&lt;/date&gt;&lt;/pub-dates&gt;&lt;/dates&gt;&lt;isbn&gt;1930-8264&lt;/isbn&gt;&lt;accession-num&gt;29252022&lt;/accession-num&gt;&lt;urls&gt;&lt;/urls&gt;&lt;electronic-resource-num&gt;10.7547/16-001&lt;/electronic-resource-num&gt;&lt;remote-database-provider&gt;NLM&lt;/remote-database-provider&gt;&lt;language&gt;eng&lt;/language&gt;&lt;/record&gt;&lt;/Cite&gt;&lt;/EndNote&gt;</w:instrText>
            </w:r>
            <w:r>
              <w:fldChar w:fldCharType="separate"/>
            </w:r>
            <w:r w:rsidRPr="00134A06">
              <w:rPr>
                <w:noProof/>
                <w:vertAlign w:val="superscript"/>
              </w:rPr>
              <w:t>38</w:t>
            </w:r>
            <w:r>
              <w:fldChar w:fldCharType="end"/>
            </w:r>
          </w:p>
        </w:tc>
        <w:tc>
          <w:tcPr>
            <w:tcW w:w="1736" w:type="dxa"/>
          </w:tcPr>
          <w:p w14:paraId="67032231" w14:textId="77777777" w:rsidR="00A41B57" w:rsidRPr="00707E49" w:rsidRDefault="00A41B57" w:rsidP="005C1AC7">
            <w:r w:rsidRPr="00707E49">
              <w:t>Patients of the Foot and Ankle Center in California</w:t>
            </w:r>
          </w:p>
        </w:tc>
        <w:tc>
          <w:tcPr>
            <w:tcW w:w="1723" w:type="dxa"/>
          </w:tcPr>
          <w:p w14:paraId="7E439DC5" w14:textId="77777777" w:rsidR="00A41B57" w:rsidRPr="00707E49" w:rsidRDefault="00A41B57" w:rsidP="005C1AC7">
            <w:r>
              <w:t xml:space="preserve">Total: </w:t>
            </w:r>
            <w:r w:rsidRPr="00707E49">
              <w:t>132</w:t>
            </w:r>
          </w:p>
          <w:p w14:paraId="030884F5" w14:textId="77777777" w:rsidR="00A41B57" w:rsidRPr="00707E49" w:rsidRDefault="00A41B57" w:rsidP="005C1AC7">
            <w:r>
              <w:t xml:space="preserve">In-person: </w:t>
            </w:r>
            <w:r w:rsidRPr="00707E49">
              <w:t>72</w:t>
            </w:r>
          </w:p>
          <w:p w14:paraId="78E15E2D" w14:textId="77777777" w:rsidR="00A41B57" w:rsidRPr="00707E49" w:rsidRDefault="00A41B57" w:rsidP="005C1AC7">
            <w:r>
              <w:t xml:space="preserve">Email: </w:t>
            </w:r>
            <w:r w:rsidRPr="00707E49">
              <w:t>60</w:t>
            </w:r>
          </w:p>
        </w:tc>
        <w:tc>
          <w:tcPr>
            <w:tcW w:w="1770" w:type="dxa"/>
          </w:tcPr>
          <w:p w14:paraId="78E6E6DF" w14:textId="77777777" w:rsidR="00A41B57" w:rsidRPr="00707E49" w:rsidRDefault="00A41B57" w:rsidP="005C1AC7">
            <w:r w:rsidRPr="00707E49">
              <w:t>CAHPS Clinician and Group Survey, with additional questions from the cultural competence, health literacy, and patient-</w:t>
            </w:r>
          </w:p>
          <w:p w14:paraId="4D33F9F6" w14:textId="77777777" w:rsidR="00A41B57" w:rsidRPr="00707E49" w:rsidRDefault="00A41B57" w:rsidP="005C1AC7">
            <w:r w:rsidRPr="00707E49">
              <w:t>centered medical home supplemental item sets</w:t>
            </w:r>
          </w:p>
        </w:tc>
        <w:tc>
          <w:tcPr>
            <w:tcW w:w="2864" w:type="dxa"/>
          </w:tcPr>
          <w:p w14:paraId="5E09436F" w14:textId="77777777" w:rsidR="00A41B57" w:rsidRPr="00707E49" w:rsidRDefault="00A41B57" w:rsidP="005C1AC7">
            <w:r w:rsidRPr="00707E49">
              <w:t>Modes tested:</w:t>
            </w:r>
          </w:p>
          <w:p w14:paraId="246CD6D6" w14:textId="77777777" w:rsidR="00A41B57" w:rsidRPr="00707E49" w:rsidRDefault="00A41B57" w:rsidP="00A41B57">
            <w:pPr>
              <w:pStyle w:val="ListParagraph"/>
              <w:numPr>
                <w:ilvl w:val="0"/>
                <w:numId w:val="2"/>
              </w:numPr>
            </w:pPr>
            <w:r w:rsidRPr="00707E49">
              <w:t>In-</w:t>
            </w:r>
            <w:r>
              <w:t>person mode, in which</w:t>
            </w:r>
            <w:r w:rsidRPr="00707E49">
              <w:t xml:space="preserve"> participants completed survey in a nonclinical room</w:t>
            </w:r>
          </w:p>
          <w:p w14:paraId="7E7A9D97" w14:textId="77777777" w:rsidR="00A41B57" w:rsidRPr="00707E49" w:rsidRDefault="00A41B57" w:rsidP="00A41B57">
            <w:pPr>
              <w:pStyle w:val="ListParagraph"/>
              <w:numPr>
                <w:ilvl w:val="0"/>
                <w:numId w:val="2"/>
              </w:numPr>
            </w:pPr>
            <w:r w:rsidRPr="00707E49">
              <w:t>Email</w:t>
            </w:r>
            <w:r>
              <w:t xml:space="preserve"> mode, in which</w:t>
            </w:r>
            <w:r w:rsidRPr="00707E49">
              <w:t xml:space="preserve"> participants who provided their email address before checking out then received a link to the web-based survey before the end of the same day</w:t>
            </w:r>
          </w:p>
          <w:p w14:paraId="40FC9F7E" w14:textId="77777777" w:rsidR="00A41B57" w:rsidRPr="00707E49" w:rsidRDefault="00A41B57" w:rsidP="005C1AC7">
            <w:pPr>
              <w:pStyle w:val="ListParagraph"/>
              <w:ind w:left="360"/>
            </w:pPr>
          </w:p>
        </w:tc>
        <w:tc>
          <w:tcPr>
            <w:tcW w:w="1793" w:type="dxa"/>
            <w:gridSpan w:val="2"/>
          </w:tcPr>
          <w:p w14:paraId="367F8582" w14:textId="77777777" w:rsidR="00A41B57" w:rsidRPr="00707E49" w:rsidRDefault="00A41B57" w:rsidP="005C1AC7">
            <w:pPr>
              <w:rPr>
                <w:b/>
                <w:bCs/>
              </w:rPr>
            </w:pPr>
            <w:r>
              <w:rPr>
                <w:b/>
                <w:bCs/>
              </w:rPr>
              <w:t>No s</w:t>
            </w:r>
            <w:r w:rsidRPr="00707E49">
              <w:rPr>
                <w:b/>
                <w:bCs/>
              </w:rPr>
              <w:t>tatistically significant differences by mode</w:t>
            </w:r>
          </w:p>
          <w:p w14:paraId="553192CF" w14:textId="77777777" w:rsidR="00A41B57" w:rsidRPr="00707E49" w:rsidRDefault="00A41B57" w:rsidP="005C1AC7">
            <w:r>
              <w:t xml:space="preserve">In-person: </w:t>
            </w:r>
            <w:r w:rsidRPr="00707E49">
              <w:t>72.2%</w:t>
            </w:r>
          </w:p>
          <w:p w14:paraId="69D9ED15" w14:textId="77777777" w:rsidR="00A41B57" w:rsidRPr="00707E49" w:rsidRDefault="00A41B57" w:rsidP="005C1AC7">
            <w:r>
              <w:t xml:space="preserve">Email: </w:t>
            </w:r>
            <w:r w:rsidRPr="00707E49">
              <w:t>58.3%</w:t>
            </w:r>
          </w:p>
        </w:tc>
        <w:tc>
          <w:tcPr>
            <w:tcW w:w="2156" w:type="dxa"/>
          </w:tcPr>
          <w:p w14:paraId="68692F52" w14:textId="77777777" w:rsidR="00A41B57" w:rsidRPr="00707E49" w:rsidRDefault="00A41B57" w:rsidP="005C1AC7">
            <w:r w:rsidRPr="00707E49">
              <w:t>No</w:t>
            </w:r>
            <w:r>
              <w:t>t reported</w:t>
            </w:r>
          </w:p>
        </w:tc>
      </w:tr>
      <w:tr w:rsidR="00A41B57" w:rsidRPr="00707E49" w14:paraId="3C0EC833" w14:textId="77777777" w:rsidTr="00192643">
        <w:tc>
          <w:tcPr>
            <w:tcW w:w="1949" w:type="dxa"/>
          </w:tcPr>
          <w:p w14:paraId="62D583BE" w14:textId="77777777" w:rsidR="00A41B57" w:rsidRPr="00707E49" w:rsidRDefault="00A41B57" w:rsidP="005C1AC7">
            <w:r w:rsidRPr="00707E49">
              <w:t>Mathews 2019</w:t>
            </w:r>
            <w:r>
              <w:t xml:space="preserve"> </w:t>
            </w:r>
            <w:r>
              <w:fldChar w:fldCharType="begin"/>
            </w:r>
            <w:r>
              <w:instrText xml:space="preserve"> ADDIN EN.CITE &lt;EndNote&gt;&lt;Cite&gt;&lt;Author&gt;Mathews&lt;/Author&gt;&lt;Year&gt;2019&lt;/Year&gt;&lt;RecNum&gt;946&lt;/RecNum&gt;&lt;DisplayText&gt;&lt;style face="superscript"&gt;42&lt;/style&gt;&lt;/DisplayText&gt;&lt;record&gt;&lt;rec-number&gt;946&lt;/rec-number&gt;&lt;foreign-keys&gt;&lt;key app="EN" db-id="v5ws2tfrzzxe5qefdeova907rdspxxfsvxae" timestamp="1621255924"&gt;946&lt;/key&gt;&lt;/foreign-keys&gt;&lt;ref-type name="Journal Article"&gt;17&lt;/ref-type&gt;&lt;contributors&gt;&lt;authors&gt;&lt;author&gt;Mathews, M. &lt;/author&gt;&lt;author&gt;Parast, L.&lt;/author&gt;&lt;author&gt;Tolpadi, A.&lt;/author&gt;&lt;author&gt;Elliott, M.&lt;/author&gt;&lt;author&gt;Flow-Delwiche, E.&lt;/author&gt;&lt;author&gt;Becker, K.&lt;/author&gt;&lt;/authors&gt;&lt;/contributors&gt;&lt;titles&gt;&lt;title&gt;Methods for improving response rates in an emergency department setting – A randomized feasibility study&lt;/title&gt;&lt;secondary-title&gt;Survey Practice&lt;/secondary-title&gt;&lt;/titles&gt;&lt;periodical&gt;&lt;full-title&gt;Survey Practice&lt;/full-title&gt;&lt;/periodical&gt;&lt;volume&gt;12.&lt;/volume&gt;&lt;number&gt;1&lt;/number&gt;&lt;dates&gt;&lt;year&gt;2019&lt;/year&gt;&lt;/dates&gt;&lt;urls&gt;&lt;/urls&gt;&lt;electronic-resource-num&gt;https://doi.org/10.29115/SP-2019-0007&lt;/electronic-resource-num&gt;&lt;/record&gt;&lt;/Cite&gt;&lt;/EndNote&gt;</w:instrText>
            </w:r>
            <w:r>
              <w:fldChar w:fldCharType="separate"/>
            </w:r>
            <w:r w:rsidRPr="00134A06">
              <w:rPr>
                <w:noProof/>
                <w:vertAlign w:val="superscript"/>
              </w:rPr>
              <w:t>42</w:t>
            </w:r>
            <w:r>
              <w:fldChar w:fldCharType="end"/>
            </w:r>
          </w:p>
        </w:tc>
        <w:tc>
          <w:tcPr>
            <w:tcW w:w="1736" w:type="dxa"/>
          </w:tcPr>
          <w:p w14:paraId="342C03CA" w14:textId="77777777" w:rsidR="00A41B57" w:rsidRPr="00707E49" w:rsidRDefault="00A41B57" w:rsidP="005C1AC7">
            <w:pPr>
              <w:rPr>
                <w:rFonts w:eastAsia="Calibri"/>
              </w:rPr>
            </w:pPr>
            <w:r w:rsidRPr="00707E49">
              <w:rPr>
                <w:rFonts w:eastAsia="Calibri"/>
              </w:rPr>
              <w:t>Patients from eight hospital-based</w:t>
            </w:r>
            <w:r>
              <w:rPr>
                <w:rFonts w:eastAsia="Calibri"/>
              </w:rPr>
              <w:t xml:space="preserve"> emergency departments</w:t>
            </w:r>
            <w:r w:rsidRPr="00707E49">
              <w:rPr>
                <w:rFonts w:eastAsia="Calibri"/>
              </w:rPr>
              <w:t xml:space="preserve"> nationwide</w:t>
            </w:r>
          </w:p>
        </w:tc>
        <w:tc>
          <w:tcPr>
            <w:tcW w:w="1723" w:type="dxa"/>
          </w:tcPr>
          <w:p w14:paraId="179A2837" w14:textId="77777777" w:rsidR="00A41B57" w:rsidRPr="00707E49" w:rsidRDefault="00A41B57" w:rsidP="005C1AC7">
            <w:r>
              <w:t xml:space="preserve">Total: </w:t>
            </w:r>
            <w:r w:rsidRPr="00707E49">
              <w:t>4,017</w:t>
            </w:r>
          </w:p>
          <w:p w14:paraId="10057291" w14:textId="77777777" w:rsidR="00A41B57" w:rsidRDefault="00A41B57" w:rsidP="005C1AC7">
            <w:r>
              <w:t xml:space="preserve">Mail with telephone follow-up: </w:t>
            </w:r>
            <w:r w:rsidRPr="00707E49">
              <w:t xml:space="preserve">805 </w:t>
            </w:r>
          </w:p>
          <w:p w14:paraId="3C08DB13" w14:textId="77777777" w:rsidR="00A41B57" w:rsidRPr="00707E49" w:rsidRDefault="00A41B57" w:rsidP="005C1AC7">
            <w:r>
              <w:t xml:space="preserve">Email with mail and telephone follow-up: </w:t>
            </w:r>
          </w:p>
          <w:p w14:paraId="3AC93CCC" w14:textId="77777777" w:rsidR="00A41B57" w:rsidRPr="00707E49" w:rsidRDefault="00A41B57" w:rsidP="005C1AC7">
            <w:r w:rsidRPr="00707E49">
              <w:t xml:space="preserve">804 </w:t>
            </w:r>
          </w:p>
          <w:p w14:paraId="552E303B" w14:textId="77777777" w:rsidR="00A41B57" w:rsidRPr="00707E49" w:rsidRDefault="00A41B57" w:rsidP="005C1AC7">
            <w:r>
              <w:t xml:space="preserve">Mail invitation to web: </w:t>
            </w:r>
            <w:r w:rsidRPr="00707E49">
              <w:t>804</w:t>
            </w:r>
          </w:p>
          <w:p w14:paraId="67FD2445" w14:textId="77777777" w:rsidR="00A41B57" w:rsidRDefault="00A41B57" w:rsidP="005C1AC7">
            <w:r>
              <w:lastRenderedPageBreak/>
              <w:t xml:space="preserve">Email invitation to web: </w:t>
            </w:r>
            <w:r w:rsidRPr="00707E49">
              <w:t>804</w:t>
            </w:r>
          </w:p>
          <w:p w14:paraId="756546ED" w14:textId="77777777" w:rsidR="00A41B57" w:rsidRPr="00707E49" w:rsidRDefault="00A41B57" w:rsidP="005C1AC7">
            <w:r>
              <w:t xml:space="preserve">In-person: </w:t>
            </w:r>
            <w:r w:rsidRPr="00707E49">
              <w:t>800</w:t>
            </w:r>
          </w:p>
          <w:p w14:paraId="495EE676" w14:textId="77777777" w:rsidR="00A41B57" w:rsidRPr="00707E49" w:rsidRDefault="00A41B57" w:rsidP="005C1AC7"/>
        </w:tc>
        <w:tc>
          <w:tcPr>
            <w:tcW w:w="1770" w:type="dxa"/>
          </w:tcPr>
          <w:p w14:paraId="58BC1A27" w14:textId="77777777" w:rsidR="00A41B57" w:rsidRPr="00707E49" w:rsidRDefault="00A41B57" w:rsidP="005C1AC7">
            <w:r w:rsidRPr="00707E49">
              <w:lastRenderedPageBreak/>
              <w:t>E</w:t>
            </w:r>
            <w:r>
              <w:t>mergency Department</w:t>
            </w:r>
            <w:r w:rsidRPr="00707E49">
              <w:t xml:space="preserve"> CAHPS v. 3.0</w:t>
            </w:r>
          </w:p>
        </w:tc>
        <w:tc>
          <w:tcPr>
            <w:tcW w:w="2864" w:type="dxa"/>
          </w:tcPr>
          <w:p w14:paraId="4344297A" w14:textId="77777777" w:rsidR="00A41B57" w:rsidRDefault="00A41B57" w:rsidP="005C1AC7">
            <w:r>
              <w:t xml:space="preserve">Modes tested: </w:t>
            </w:r>
          </w:p>
          <w:p w14:paraId="28F808F6" w14:textId="77777777" w:rsidR="00A41B57" w:rsidRPr="00707E49" w:rsidRDefault="00A41B57" w:rsidP="00A41B57">
            <w:pPr>
              <w:pStyle w:val="ListParagraph"/>
              <w:numPr>
                <w:ilvl w:val="0"/>
                <w:numId w:val="2"/>
              </w:numPr>
            </w:pPr>
            <w:r>
              <w:t>Mail with telephone follow-up, including m</w:t>
            </w:r>
            <w:r w:rsidRPr="00707E49">
              <w:t xml:space="preserve">ail same day </w:t>
            </w:r>
            <w:r>
              <w:t>as visit, follow-up with tele</w:t>
            </w:r>
            <w:r w:rsidRPr="00707E49">
              <w:t xml:space="preserve">phone </w:t>
            </w:r>
            <w:r>
              <w:t xml:space="preserve">survey </w:t>
            </w:r>
            <w:r w:rsidRPr="00707E49">
              <w:t>21 days after</w:t>
            </w:r>
          </w:p>
          <w:p w14:paraId="4E7C7E76" w14:textId="77777777" w:rsidR="00A41B57" w:rsidRPr="00707E49" w:rsidRDefault="00A41B57" w:rsidP="00A41B57">
            <w:pPr>
              <w:pStyle w:val="ListParagraph"/>
              <w:numPr>
                <w:ilvl w:val="0"/>
                <w:numId w:val="2"/>
              </w:numPr>
            </w:pPr>
            <w:r>
              <w:t>Email with mail and telephone follow-up, including e</w:t>
            </w:r>
            <w:r w:rsidRPr="00707E49">
              <w:t xml:space="preserve">mail </w:t>
            </w:r>
            <w:r>
              <w:t>with URL and pin code</w:t>
            </w:r>
            <w:r w:rsidRPr="00707E49">
              <w:t xml:space="preserve"> the same day</w:t>
            </w:r>
            <w:r>
              <w:t xml:space="preserve"> as visit, </w:t>
            </w:r>
            <w:r>
              <w:lastRenderedPageBreak/>
              <w:t xml:space="preserve">survey mailing </w:t>
            </w:r>
            <w:r w:rsidRPr="00707E49">
              <w:t>five days after</w:t>
            </w:r>
            <w:r>
              <w:t>, telep</w:t>
            </w:r>
            <w:r w:rsidRPr="00707E49">
              <w:t xml:space="preserve">hone </w:t>
            </w:r>
            <w:r>
              <w:t xml:space="preserve">follow-up </w:t>
            </w:r>
            <w:r w:rsidRPr="00707E49">
              <w:t>26 days after</w:t>
            </w:r>
          </w:p>
          <w:p w14:paraId="190C5E72" w14:textId="77777777" w:rsidR="00A41B57" w:rsidRPr="00707E49" w:rsidRDefault="00A41B57" w:rsidP="00A41B57">
            <w:pPr>
              <w:pStyle w:val="ListParagraph"/>
              <w:numPr>
                <w:ilvl w:val="0"/>
                <w:numId w:val="2"/>
              </w:numPr>
            </w:pPr>
            <w:r>
              <w:t>Mail invitation to web, including mailing</w:t>
            </w:r>
            <w:r w:rsidRPr="00707E49">
              <w:t xml:space="preserve"> with URL and pin </w:t>
            </w:r>
            <w:r>
              <w:t xml:space="preserve">code </w:t>
            </w:r>
            <w:r w:rsidRPr="00707E49">
              <w:t xml:space="preserve">the same day </w:t>
            </w:r>
            <w:r>
              <w:t>as visit, s</w:t>
            </w:r>
            <w:r w:rsidRPr="00707E49">
              <w:t>econd mail</w:t>
            </w:r>
            <w:r>
              <w:t>ing</w:t>
            </w:r>
            <w:r w:rsidRPr="00707E49">
              <w:t xml:space="preserve"> with URL and pin </w:t>
            </w:r>
            <w:r>
              <w:t xml:space="preserve">code </w:t>
            </w:r>
            <w:r w:rsidRPr="00707E49">
              <w:t>21 days after</w:t>
            </w:r>
          </w:p>
          <w:p w14:paraId="0A8FEC45" w14:textId="77777777" w:rsidR="00A41B57" w:rsidRDefault="00A41B57" w:rsidP="00A41B57">
            <w:pPr>
              <w:pStyle w:val="ListParagraph"/>
              <w:numPr>
                <w:ilvl w:val="0"/>
                <w:numId w:val="2"/>
              </w:numPr>
            </w:pPr>
            <w:r w:rsidRPr="00707E49">
              <w:t xml:space="preserve">Email </w:t>
            </w:r>
            <w:r>
              <w:t>invitation to web</w:t>
            </w:r>
            <w:r w:rsidRPr="00707E49">
              <w:t>: email with link the same day</w:t>
            </w:r>
            <w:r>
              <w:t xml:space="preserve"> as visit, </w:t>
            </w:r>
            <w:r w:rsidRPr="00707E49">
              <w:t>second email five days after</w:t>
            </w:r>
            <w:r>
              <w:t xml:space="preserve">, and </w:t>
            </w:r>
            <w:r w:rsidRPr="00707E49">
              <w:t>third email 10 days after</w:t>
            </w:r>
          </w:p>
          <w:p w14:paraId="4E67D707" w14:textId="77777777" w:rsidR="00A41B57" w:rsidRPr="00707E49" w:rsidRDefault="00A41B57" w:rsidP="00A41B57">
            <w:pPr>
              <w:pStyle w:val="ListParagraph"/>
              <w:numPr>
                <w:ilvl w:val="0"/>
                <w:numId w:val="2"/>
              </w:numPr>
            </w:pPr>
            <w:r>
              <w:t>In-person distribution of paper survey for completion at home and return by mail</w:t>
            </w:r>
          </w:p>
        </w:tc>
        <w:tc>
          <w:tcPr>
            <w:tcW w:w="1793" w:type="dxa"/>
            <w:gridSpan w:val="2"/>
          </w:tcPr>
          <w:p w14:paraId="00B0F7B8" w14:textId="77777777" w:rsidR="00A41B57" w:rsidRPr="00707E49" w:rsidRDefault="00A41B57" w:rsidP="005C1AC7">
            <w:pPr>
              <w:rPr>
                <w:b/>
                <w:bCs/>
              </w:rPr>
            </w:pPr>
            <w:r w:rsidRPr="00707E49">
              <w:rPr>
                <w:b/>
                <w:bCs/>
              </w:rPr>
              <w:lastRenderedPageBreak/>
              <w:t xml:space="preserve">Statistically significant differences by mode </w:t>
            </w:r>
          </w:p>
          <w:p w14:paraId="201C0EF5" w14:textId="77777777" w:rsidR="00A41B57" w:rsidRPr="00707E49" w:rsidRDefault="00A41B57" w:rsidP="005C1AC7">
            <w:r>
              <w:t xml:space="preserve">Mail with telephone follow-up: </w:t>
            </w:r>
            <w:r w:rsidRPr="00707E49">
              <w:t xml:space="preserve">25.3% </w:t>
            </w:r>
          </w:p>
          <w:p w14:paraId="6F76A0EC" w14:textId="77777777" w:rsidR="00A41B57" w:rsidRPr="00707E49" w:rsidRDefault="00A41B57" w:rsidP="005C1AC7">
            <w:r>
              <w:t xml:space="preserve">Email with mail and telephone follow-up: </w:t>
            </w:r>
            <w:r w:rsidRPr="00707E49">
              <w:t>30.7%</w:t>
            </w:r>
          </w:p>
          <w:p w14:paraId="350873DC" w14:textId="77777777" w:rsidR="00A41B57" w:rsidRPr="00707E49" w:rsidRDefault="00A41B57" w:rsidP="005C1AC7">
            <w:r>
              <w:lastRenderedPageBreak/>
              <w:t xml:space="preserve">Mail invitation to web: </w:t>
            </w:r>
            <w:r w:rsidRPr="00707E49">
              <w:t xml:space="preserve">0.8% </w:t>
            </w:r>
          </w:p>
          <w:p w14:paraId="2051935E" w14:textId="77777777" w:rsidR="00A41B57" w:rsidRDefault="00A41B57" w:rsidP="005C1AC7">
            <w:r>
              <w:t xml:space="preserve">Email invitation to web: </w:t>
            </w:r>
            <w:r w:rsidRPr="00707E49">
              <w:t xml:space="preserve">4.3% </w:t>
            </w:r>
          </w:p>
          <w:p w14:paraId="748F4BD2" w14:textId="77777777" w:rsidR="00A41B57" w:rsidRPr="00707E49" w:rsidRDefault="00A41B57" w:rsidP="005C1AC7">
            <w:r>
              <w:t xml:space="preserve">In-person: </w:t>
            </w:r>
            <w:r w:rsidRPr="00707E49">
              <w:t xml:space="preserve">9.6% </w:t>
            </w:r>
          </w:p>
          <w:p w14:paraId="385CACDA" w14:textId="77777777" w:rsidR="00A41B57" w:rsidRPr="00707E49" w:rsidRDefault="00A41B57" w:rsidP="005C1AC7"/>
        </w:tc>
        <w:tc>
          <w:tcPr>
            <w:tcW w:w="2156" w:type="dxa"/>
          </w:tcPr>
          <w:p w14:paraId="566000E2" w14:textId="77777777" w:rsidR="00A41B57" w:rsidRPr="00707E49" w:rsidRDefault="00A41B57" w:rsidP="005C1AC7">
            <w:r w:rsidRPr="00707E49">
              <w:lastRenderedPageBreak/>
              <w:t>Not reported</w:t>
            </w:r>
          </w:p>
        </w:tc>
      </w:tr>
      <w:tr w:rsidR="00A41B57" w:rsidRPr="00707E49" w14:paraId="08FE72BD" w14:textId="77777777" w:rsidTr="00192643">
        <w:tc>
          <w:tcPr>
            <w:tcW w:w="1949" w:type="dxa"/>
          </w:tcPr>
          <w:p w14:paraId="1E232E29" w14:textId="77777777" w:rsidR="00A41B57" w:rsidRPr="00707E49" w:rsidRDefault="00A41B57" w:rsidP="005C1AC7">
            <w:proofErr w:type="spellStart"/>
            <w:r w:rsidRPr="00707E49">
              <w:t>Napoles</w:t>
            </w:r>
            <w:proofErr w:type="spellEnd"/>
            <w:r w:rsidRPr="00707E49">
              <w:t>-Springer 2004</w:t>
            </w:r>
            <w:r>
              <w:t xml:space="preserve"> </w:t>
            </w:r>
            <w:r>
              <w:fldChar w:fldCharType="begin">
                <w:fldData xml:space="preserve">PEVuZE5vdGU+PENpdGU+PEF1dGhvcj5OYXBvbGVzLVNwcmluZ2VyPC9BdXRob3I+PFllYXI+MjAw
NDwvWWVhcj48UmVjTnVtPjc0NDwvUmVjTnVtPjxEaXNwbGF5VGV4dD48c3R5bGUgZmFjZT0ic3Vw
ZXJzY3JpcHQiPjU1PC9zdHlsZT48L0Rpc3BsYXlUZXh0PjxyZWNvcmQ+PHJlYy1udW1iZXI+NzQ0
PC9yZWMtbnVtYmVyPjxmb3JlaWduLWtleXM+PGtleSBhcHA9IkVOIiBkYi1pZD0idjV3czJ0ZnJ6
enhlNXFlZmRlb3ZhOTA3cmRzcHh4ZnN2eGFlIiB0aW1lc3RhbXA9IjE1ODEwMTkxMzciPjc0NDwv
a2V5PjwvZm9yZWlnbi1rZXlzPjxyZWYtdHlwZSBuYW1lPSJKb3VybmFsIEFydGljbGUiPjE3PC9y
ZWYtdHlwZT48Y29udHJpYnV0b3JzPjxhdXRob3JzPjxhdXRob3I+TmFwb2xlcy1TcHJpbmdlciwg
QS4gTS48L2F1dGhvcj48YXV0aG9yPkZvbmd3YSwgTS4gTi48L2F1dGhvcj48YXV0aG9yPlN0ZXdh
cnQsIEEuIEwuPC9hdXRob3I+PGF1dGhvcj5HaWxkZW5nb3JpbiwgRy48L2F1dGhvcj48YXV0aG9y
PlBlcmV6LVN0YWJsZSwgRS4gSi48L2F1dGhvcj48L2F1dGhvcnM+PC9jb250cmlidXRvcnM+PGF1
dGgtYWRkcmVzcz5Vbml2ZXJzaXR5IG9mIENhbGlmb3JuaWEsIFNhbiBGcmFuY2lzY28sIDMzMzMg
Q2FsaWZvcm5pYSBTdHJlZXQsIFN1aXRlIDMzNSwgU2FuIEZyYW5jaXNjbywgQ0EgOTQxMTgtMTk0
NCwgVVNBLjwvYXV0aC1hZGRyZXNzPjx0aXRsZXM+PHRpdGxlPlRoZSBlZmZlY3RpdmVuZXNzIG9m
IGFuIGFkdmFuY2Ugbm90aWNlIGxldHRlciBvbiB0aGUgcmVjcnVpdG1lbnQgb2YgQWZyaWNhbiBB
bWVyaWNhbnMgYW5kIFdoaXRlcyBmb3IgYSBtYWlsZWQgcGF0aWVudCBzYXRpc2ZhY3Rpb24gc3Vy
dmV5PC90aXRsZT48c2Vjb25kYXJ5LXRpdGxlPkogQWdpbmcgSGVhbHRoPC9zZWNvbmRhcnktdGl0
bGU+PGFsdC10aXRsZT5Kb3VybmFsIG9mIGFnaW5nIGFuZCBoZWFsdGg8L2FsdC10aXRsZT48L3Rp
dGxlcz48cGVyaW9kaWNhbD48ZnVsbC10aXRsZT5KIEFnaW5nIEhlYWx0aDwvZnVsbC10aXRsZT48
YWJici0xPkpvdXJuYWwgb2YgYWdpbmcgYW5kIGhlYWx0aDwvYWJici0xPjwvcGVyaW9kaWNhbD48
YWx0LXBlcmlvZGljYWw+PGZ1bGwtdGl0bGU+SiBBZ2luZyBIZWFsdGg8L2Z1bGwtdGl0bGU+PGFi
YnItMT5Kb3VybmFsIG9mIGFnaW5nIGFuZCBoZWFsdGg8L2FiYnItMT48L2FsdC1wZXJpb2RpY2Fs
PjxwYWdlcz4xMjRzLTM2czwvcGFnZXM+PHZvbHVtZT4xNjwvdm9sdW1lPjxudW1iZXI+NSBTdXBw
bDwvbnVtYmVyPjxlZGl0aW9uPjIwMDQvMDkvMjg8L2VkaXRpb24+PGtleXdvcmRzPjxrZXl3b3Jk
PipBZnJpY2FuIEFtZXJpY2Fuczwva2V5d29yZD48a2V5d29yZD5BZ2UgRmFjdG9yczwva2V5d29y
ZD48a2V5d29yZD5BZ2VkPC9rZXl3b3JkPjxrZXl3b3JkPipDb3JyZXNwb25kZW5jZSBhcyBUb3Bp
Yzwva2V5d29yZD48a2V5d29yZD5FdGhuaWMgR3JvdXBzPC9rZXl3b3JkPjxrZXl3b3JkPipFdXJv
cGVhbiBDb250aW5lbnRhbCBBbmNlc3RyeSBHcm91cDwva2V5d29yZD48a2V5d29yZD5GZW1hbGU8
L2tleXdvcmQ+PGtleXdvcmQ+KkhlYWx0aCBDYXJlIFN1cnZleXM8L2tleXdvcmQ+PGtleXdvcmQ+
SHVtYW5zPC9rZXl3b3JkPjxrZXl3b3JkPk1hbGU8L2tleXdvcmQ+PGtleXdvcmQ+TWlkZGxlIEFn
ZWQ8L2tleXdvcmQ+PGtleXdvcmQ+TWlub3JpdHkgR3JvdXBzPC9rZXl3b3JkPjxrZXl3b3JkPlBh
dGllbnQgU2F0aXNmYWN0aW9uPC9rZXl3b3JkPjxrZXl3b3JkPipQYXRpZW50IFNlbGVjdGlvbjwv
a2V5d29yZD48a2V5d29yZD5SZXNlYXJjaDwva2V5d29yZD48a2V5d29yZD5TZXggRmFjdG9yczwv
a2V5d29yZD48a2V5d29yZD5Vbml0ZWQgU3RhdGVzPC9rZXl3b3JkPjwva2V5d29yZHM+PGRhdGVz
Pjx5ZWFyPjIwMDQ8L3llYXI+PHB1Yi1kYXRlcz48ZGF0ZT5Ob3Y8L2RhdGU+PC9wdWItZGF0ZXM+
PC9kYXRlcz48aXNibj4wODk4LTI2NDMgKFByaW50KSYjeEQ7MDg5OC0yNjQzPC9pc2JuPjxhY2Nl
c3Npb24tbnVtPjE1NDQ4MjkwPC9hY2Nlc3Npb24tbnVtPjx1cmxzPjwvdXJscz48ZWxlY3Ryb25p
Yy1yZXNvdXJjZS1udW0+MTAuMTE3Ny8wODk4MjY0MzA0MjY5NzI0PC9lbGVjdHJvbmljLXJlc291
cmNlLW51bT48cmVtb3RlLWRhdGFiYXNlLXByb3ZpZGVyPkhTUjwvcmVtb3RlLWRhdGFiYXNlLXBy
b3ZpZGVyPjxsYW5ndWFnZT5lbmc8L2xhbmd1YWdlPjwvcmVjb3JkPjwvQ2l0ZT48L0VuZE5vdGU+
AG==
</w:fldData>
              </w:fldChar>
            </w:r>
            <w:r>
              <w:instrText xml:space="preserve"> ADDIN EN.CITE </w:instrText>
            </w:r>
            <w:r>
              <w:fldChar w:fldCharType="begin">
                <w:fldData xml:space="preserve">PEVuZE5vdGU+PENpdGU+PEF1dGhvcj5OYXBvbGVzLVNwcmluZ2VyPC9BdXRob3I+PFllYXI+MjAw
NDwvWWVhcj48UmVjTnVtPjc0NDwvUmVjTnVtPjxEaXNwbGF5VGV4dD48c3R5bGUgZmFjZT0ic3Vw
ZXJzY3JpcHQiPjU1PC9zdHlsZT48L0Rpc3BsYXlUZXh0PjxyZWNvcmQ+PHJlYy1udW1iZXI+NzQ0
PC9yZWMtbnVtYmVyPjxmb3JlaWduLWtleXM+PGtleSBhcHA9IkVOIiBkYi1pZD0idjV3czJ0ZnJ6
enhlNXFlZmRlb3ZhOTA3cmRzcHh4ZnN2eGFlIiB0aW1lc3RhbXA9IjE1ODEwMTkxMzciPjc0NDwv
a2V5PjwvZm9yZWlnbi1rZXlzPjxyZWYtdHlwZSBuYW1lPSJKb3VybmFsIEFydGljbGUiPjE3PC9y
ZWYtdHlwZT48Y29udHJpYnV0b3JzPjxhdXRob3JzPjxhdXRob3I+TmFwb2xlcy1TcHJpbmdlciwg
QS4gTS48L2F1dGhvcj48YXV0aG9yPkZvbmd3YSwgTS4gTi48L2F1dGhvcj48YXV0aG9yPlN0ZXdh
cnQsIEEuIEwuPC9hdXRob3I+PGF1dGhvcj5HaWxkZW5nb3JpbiwgRy48L2F1dGhvcj48YXV0aG9y
PlBlcmV6LVN0YWJsZSwgRS4gSi48L2F1dGhvcj48L2F1dGhvcnM+PC9jb250cmlidXRvcnM+PGF1
dGgtYWRkcmVzcz5Vbml2ZXJzaXR5IG9mIENhbGlmb3JuaWEsIFNhbiBGcmFuY2lzY28sIDMzMzMg
Q2FsaWZvcm5pYSBTdHJlZXQsIFN1aXRlIDMzNSwgU2FuIEZyYW5jaXNjbywgQ0EgOTQxMTgtMTk0
NCwgVVNBLjwvYXV0aC1hZGRyZXNzPjx0aXRsZXM+PHRpdGxlPlRoZSBlZmZlY3RpdmVuZXNzIG9m
IGFuIGFkdmFuY2Ugbm90aWNlIGxldHRlciBvbiB0aGUgcmVjcnVpdG1lbnQgb2YgQWZyaWNhbiBB
bWVyaWNhbnMgYW5kIFdoaXRlcyBmb3IgYSBtYWlsZWQgcGF0aWVudCBzYXRpc2ZhY3Rpb24gc3Vy
dmV5PC90aXRsZT48c2Vjb25kYXJ5LXRpdGxlPkogQWdpbmcgSGVhbHRoPC9zZWNvbmRhcnktdGl0
bGU+PGFsdC10aXRsZT5Kb3VybmFsIG9mIGFnaW5nIGFuZCBoZWFsdGg8L2FsdC10aXRsZT48L3Rp
dGxlcz48cGVyaW9kaWNhbD48ZnVsbC10aXRsZT5KIEFnaW5nIEhlYWx0aDwvZnVsbC10aXRsZT48
YWJici0xPkpvdXJuYWwgb2YgYWdpbmcgYW5kIGhlYWx0aDwvYWJici0xPjwvcGVyaW9kaWNhbD48
YWx0LXBlcmlvZGljYWw+PGZ1bGwtdGl0bGU+SiBBZ2luZyBIZWFsdGg8L2Z1bGwtdGl0bGU+PGFi
YnItMT5Kb3VybmFsIG9mIGFnaW5nIGFuZCBoZWFsdGg8L2FiYnItMT48L2FsdC1wZXJpb2RpY2Fs
PjxwYWdlcz4xMjRzLTM2czwvcGFnZXM+PHZvbHVtZT4xNjwvdm9sdW1lPjxudW1iZXI+NSBTdXBw
bDwvbnVtYmVyPjxlZGl0aW9uPjIwMDQvMDkvMjg8L2VkaXRpb24+PGtleXdvcmRzPjxrZXl3b3Jk
PipBZnJpY2FuIEFtZXJpY2Fuczwva2V5d29yZD48a2V5d29yZD5BZ2UgRmFjdG9yczwva2V5d29y
ZD48a2V5d29yZD5BZ2VkPC9rZXl3b3JkPjxrZXl3b3JkPipDb3JyZXNwb25kZW5jZSBhcyBUb3Bp
Yzwva2V5d29yZD48a2V5d29yZD5FdGhuaWMgR3JvdXBzPC9rZXl3b3JkPjxrZXl3b3JkPipFdXJv
cGVhbiBDb250aW5lbnRhbCBBbmNlc3RyeSBHcm91cDwva2V5d29yZD48a2V5d29yZD5GZW1hbGU8
L2tleXdvcmQ+PGtleXdvcmQ+KkhlYWx0aCBDYXJlIFN1cnZleXM8L2tleXdvcmQ+PGtleXdvcmQ+
SHVtYW5zPC9rZXl3b3JkPjxrZXl3b3JkPk1hbGU8L2tleXdvcmQ+PGtleXdvcmQ+TWlkZGxlIEFn
ZWQ8L2tleXdvcmQ+PGtleXdvcmQ+TWlub3JpdHkgR3JvdXBzPC9rZXl3b3JkPjxrZXl3b3JkPlBh
dGllbnQgU2F0aXNmYWN0aW9uPC9rZXl3b3JkPjxrZXl3b3JkPipQYXRpZW50IFNlbGVjdGlvbjwv
a2V5d29yZD48a2V5d29yZD5SZXNlYXJjaDwva2V5d29yZD48a2V5d29yZD5TZXggRmFjdG9yczwv
a2V5d29yZD48a2V5d29yZD5Vbml0ZWQgU3RhdGVzPC9rZXl3b3JkPjwva2V5d29yZHM+PGRhdGVz
Pjx5ZWFyPjIwMDQ8L3llYXI+PHB1Yi1kYXRlcz48ZGF0ZT5Ob3Y8L2RhdGU+PC9wdWItZGF0ZXM+
PC9kYXRlcz48aXNibj4wODk4LTI2NDMgKFByaW50KSYjeEQ7MDg5OC0yNjQzPC9pc2JuPjxhY2Nl
c3Npb24tbnVtPjE1NDQ4MjkwPC9hY2Nlc3Npb24tbnVtPjx1cmxzPjwvdXJscz48ZWxlY3Ryb25p
Yy1yZXNvdXJjZS1udW0+MTAuMTE3Ny8wODk4MjY0MzA0MjY5NzI0PC9lbGVjdHJvbmljLXJlc291
cmNlLW51bT48cmVtb3RlLWRhdGFiYXNlLXByb3ZpZGVyPkhTUjwvcmVtb3RlLWRhdGFiYXNlLXBy
b3ZpZGVyPjxsYW5ndWFnZT5lbmc8L2xhbmd1YWdlPjwvcmVjb3JkPjwvQ2l0ZT48L0VuZE5vdGU+
AG==
</w:fldData>
              </w:fldChar>
            </w:r>
            <w:r>
              <w:instrText xml:space="preserve"> ADDIN EN.CITE.DATA </w:instrText>
            </w:r>
            <w:r>
              <w:fldChar w:fldCharType="end"/>
            </w:r>
            <w:r>
              <w:fldChar w:fldCharType="separate"/>
            </w:r>
            <w:r w:rsidRPr="00134A06">
              <w:rPr>
                <w:noProof/>
                <w:vertAlign w:val="superscript"/>
              </w:rPr>
              <w:t>55</w:t>
            </w:r>
            <w:r>
              <w:fldChar w:fldCharType="end"/>
            </w:r>
          </w:p>
        </w:tc>
        <w:tc>
          <w:tcPr>
            <w:tcW w:w="1736" w:type="dxa"/>
          </w:tcPr>
          <w:p w14:paraId="46AEA85F" w14:textId="77777777" w:rsidR="00A41B57" w:rsidRPr="00707E49" w:rsidRDefault="00A41B57" w:rsidP="005C1AC7">
            <w:r>
              <w:t>Black and White primary care p</w:t>
            </w:r>
            <w:r w:rsidRPr="00707E49">
              <w:t>atients</w:t>
            </w:r>
            <w:r>
              <w:t xml:space="preserve"> age</w:t>
            </w:r>
            <w:r w:rsidRPr="00707E49">
              <w:t xml:space="preserve"> 50 </w:t>
            </w:r>
            <w:r>
              <w:t xml:space="preserve">or older </w:t>
            </w:r>
            <w:r w:rsidRPr="00707E49">
              <w:t>in Northern California</w:t>
            </w:r>
          </w:p>
        </w:tc>
        <w:tc>
          <w:tcPr>
            <w:tcW w:w="1723" w:type="dxa"/>
          </w:tcPr>
          <w:p w14:paraId="357E174F" w14:textId="77777777" w:rsidR="00A41B57" w:rsidRPr="00707E49" w:rsidRDefault="00A41B57" w:rsidP="005C1AC7">
            <w:r>
              <w:t xml:space="preserve">Total: </w:t>
            </w:r>
            <w:r w:rsidRPr="00707E49">
              <w:t xml:space="preserve">600 </w:t>
            </w:r>
          </w:p>
          <w:p w14:paraId="41510086" w14:textId="77777777" w:rsidR="00A41B57" w:rsidRPr="00707E49" w:rsidRDefault="00A41B57" w:rsidP="005C1AC7">
            <w:r>
              <w:t xml:space="preserve">Prenotification letter: </w:t>
            </w:r>
            <w:r w:rsidRPr="00707E49">
              <w:t xml:space="preserve">300 </w:t>
            </w:r>
          </w:p>
          <w:p w14:paraId="5B8DF1D0" w14:textId="77777777" w:rsidR="00A41B57" w:rsidRPr="00707E49" w:rsidRDefault="00A41B57" w:rsidP="005C1AC7">
            <w:r>
              <w:t xml:space="preserve">No prenotification letter: </w:t>
            </w:r>
            <w:r w:rsidRPr="00707E49">
              <w:t xml:space="preserve">300 </w:t>
            </w:r>
          </w:p>
        </w:tc>
        <w:tc>
          <w:tcPr>
            <w:tcW w:w="1770" w:type="dxa"/>
          </w:tcPr>
          <w:p w14:paraId="6F82B04C" w14:textId="77777777" w:rsidR="00A41B57" w:rsidRPr="00707E49" w:rsidRDefault="00A41B57" w:rsidP="005C1AC7">
            <w:r w:rsidRPr="00707E49">
              <w:t>Patient satisfaction with care</w:t>
            </w:r>
          </w:p>
        </w:tc>
        <w:tc>
          <w:tcPr>
            <w:tcW w:w="2864" w:type="dxa"/>
          </w:tcPr>
          <w:p w14:paraId="03B2377E" w14:textId="77777777" w:rsidR="00A41B57" w:rsidRPr="00707E49" w:rsidRDefault="00A41B57" w:rsidP="005C1AC7">
            <w:r>
              <w:t>Prenotification</w:t>
            </w:r>
            <w:r w:rsidRPr="00707E49">
              <w:t xml:space="preserve"> tested:</w:t>
            </w:r>
          </w:p>
          <w:p w14:paraId="67079531" w14:textId="77777777" w:rsidR="00A41B57" w:rsidRPr="00707E49" w:rsidRDefault="00A41B57" w:rsidP="00A41B57">
            <w:pPr>
              <w:pStyle w:val="ListParagraph"/>
              <w:numPr>
                <w:ilvl w:val="0"/>
                <w:numId w:val="2"/>
              </w:numPr>
            </w:pPr>
            <w:r>
              <w:t>Prenotification letter t</w:t>
            </w:r>
            <w:r w:rsidRPr="00707E49">
              <w:t xml:space="preserve">wo weeks prior to </w:t>
            </w:r>
            <w:r>
              <w:t>survey mailing</w:t>
            </w:r>
            <w:r w:rsidRPr="00707E49">
              <w:t>, reminder postcard 1 week after the survey</w:t>
            </w:r>
            <w:r>
              <w:t xml:space="preserve">, follow-up with up to </w:t>
            </w:r>
            <w:r w:rsidRPr="00707E49">
              <w:t xml:space="preserve">2 phone calls </w:t>
            </w:r>
          </w:p>
          <w:p w14:paraId="28F37063" w14:textId="77777777" w:rsidR="00A41B57" w:rsidRPr="00707E49" w:rsidRDefault="00A41B57" w:rsidP="00A41B57">
            <w:pPr>
              <w:pStyle w:val="ListParagraph"/>
              <w:numPr>
                <w:ilvl w:val="0"/>
                <w:numId w:val="2"/>
              </w:numPr>
            </w:pPr>
            <w:r>
              <w:lastRenderedPageBreak/>
              <w:t xml:space="preserve">No prenotification letter, with rest of protocol the same </w:t>
            </w:r>
          </w:p>
        </w:tc>
        <w:tc>
          <w:tcPr>
            <w:tcW w:w="1793" w:type="dxa"/>
            <w:gridSpan w:val="2"/>
          </w:tcPr>
          <w:p w14:paraId="1E2B5BE9" w14:textId="77777777" w:rsidR="00A41B57" w:rsidRPr="00707E49" w:rsidRDefault="00A41B57" w:rsidP="005C1AC7">
            <w:pPr>
              <w:rPr>
                <w:b/>
                <w:bCs/>
              </w:rPr>
            </w:pPr>
            <w:r w:rsidRPr="00707E49">
              <w:rPr>
                <w:b/>
                <w:bCs/>
              </w:rPr>
              <w:lastRenderedPageBreak/>
              <w:t>No statistically significant differences by advance letter use</w:t>
            </w:r>
          </w:p>
          <w:p w14:paraId="0071BA3D" w14:textId="77777777" w:rsidR="00A41B57" w:rsidRPr="00707E49" w:rsidRDefault="00A41B57" w:rsidP="005C1AC7">
            <w:r>
              <w:t xml:space="preserve">Prenotification letter: </w:t>
            </w:r>
            <w:r w:rsidRPr="00707E49">
              <w:t xml:space="preserve">59% </w:t>
            </w:r>
          </w:p>
          <w:p w14:paraId="2602594E" w14:textId="77777777" w:rsidR="00A41B57" w:rsidRPr="00707E49" w:rsidRDefault="00A41B57" w:rsidP="005C1AC7">
            <w:r>
              <w:lastRenderedPageBreak/>
              <w:t xml:space="preserve">No prenotification letter: </w:t>
            </w:r>
            <w:r w:rsidRPr="00707E49">
              <w:t xml:space="preserve">41% </w:t>
            </w:r>
          </w:p>
          <w:p w14:paraId="4328C015" w14:textId="77777777" w:rsidR="00A41B57" w:rsidRPr="00707E49" w:rsidRDefault="00A41B57" w:rsidP="005C1AC7"/>
        </w:tc>
        <w:tc>
          <w:tcPr>
            <w:tcW w:w="2156" w:type="dxa"/>
          </w:tcPr>
          <w:p w14:paraId="0D5DB432" w14:textId="77777777" w:rsidR="00A41B57" w:rsidRDefault="00A41B57" w:rsidP="005C1AC7">
            <w:pPr>
              <w:rPr>
                <w:b/>
                <w:bCs/>
              </w:rPr>
            </w:pPr>
            <w:r>
              <w:rPr>
                <w:b/>
                <w:bCs/>
              </w:rPr>
              <w:lastRenderedPageBreak/>
              <w:t>Statistically</w:t>
            </w:r>
            <w:r w:rsidRPr="00707E49">
              <w:rPr>
                <w:b/>
                <w:bCs/>
              </w:rPr>
              <w:t xml:space="preserve"> significant differences </w:t>
            </w:r>
            <w:r>
              <w:rPr>
                <w:b/>
                <w:bCs/>
              </w:rPr>
              <w:t>by prenotification</w:t>
            </w:r>
            <w:r w:rsidRPr="00707E49">
              <w:rPr>
                <w:b/>
                <w:bCs/>
              </w:rPr>
              <w:t xml:space="preserve"> letter </w:t>
            </w:r>
            <w:r>
              <w:rPr>
                <w:b/>
                <w:bCs/>
              </w:rPr>
              <w:t xml:space="preserve">by </w:t>
            </w:r>
            <w:r w:rsidRPr="00707E49">
              <w:rPr>
                <w:b/>
                <w:bCs/>
              </w:rPr>
              <w:t>race</w:t>
            </w:r>
          </w:p>
          <w:p w14:paraId="5ED693C4" w14:textId="77777777" w:rsidR="00A41B57" w:rsidRPr="00707E49" w:rsidRDefault="00A41B57" w:rsidP="005C1AC7">
            <w:pPr>
              <w:rPr>
                <w:b/>
                <w:bCs/>
              </w:rPr>
            </w:pPr>
            <w:r>
              <w:t xml:space="preserve">Patients who received the prenotification letter were more </w:t>
            </w:r>
            <w:r>
              <w:lastRenderedPageBreak/>
              <w:t>likely to respond but this effect was statistically significant for White patients only.</w:t>
            </w:r>
          </w:p>
          <w:p w14:paraId="68EFA97B" w14:textId="77777777" w:rsidR="00A41B57" w:rsidRPr="00707E49" w:rsidRDefault="00A41B57" w:rsidP="005C1AC7"/>
          <w:p w14:paraId="4D45C75F" w14:textId="77777777" w:rsidR="00A41B57" w:rsidRPr="00707E49" w:rsidRDefault="00A41B57" w:rsidP="005C1AC7"/>
        </w:tc>
      </w:tr>
      <w:tr w:rsidR="00A41B57" w:rsidRPr="00707E49" w14:paraId="59E99CD6" w14:textId="77777777" w:rsidTr="00192643">
        <w:tc>
          <w:tcPr>
            <w:tcW w:w="1949" w:type="dxa"/>
          </w:tcPr>
          <w:p w14:paraId="24846D5E" w14:textId="77777777" w:rsidR="00A41B57" w:rsidRPr="00707E49" w:rsidRDefault="00A41B57" w:rsidP="005C1AC7">
            <w:proofErr w:type="spellStart"/>
            <w:r w:rsidRPr="00707E49">
              <w:lastRenderedPageBreak/>
              <w:t>Napoles</w:t>
            </w:r>
            <w:proofErr w:type="spellEnd"/>
            <w:r w:rsidRPr="00707E49">
              <w:t>-Springer 2005</w:t>
            </w:r>
            <w:r>
              <w:t xml:space="preserve"> </w:t>
            </w:r>
            <w:r>
              <w:fldChar w:fldCharType="begin">
                <w:fldData xml:space="preserve">PEVuZE5vdGU+PENpdGU+PEF1dGhvcj5OYXBvbGVzLVNwcmluZ2VyPC9BdXRob3I+PFllYXI+MjAw
NTwvWWVhcj48UmVjTnVtPjcwNzwvUmVjTnVtPjxEaXNwbGF5VGV4dD48c3R5bGUgZmFjZT0ic3Vw
ZXJzY3JpcHQiPjU2PC9zdHlsZT48L0Rpc3BsYXlUZXh0PjxyZWNvcmQ+PHJlYy1udW1iZXI+NzA3
PC9yZWMtbnVtYmVyPjxmb3JlaWduLWtleXM+PGtleSBhcHA9IkVOIiBkYi1pZD0idjV3czJ0ZnJ6
enhlNXFlZmRlb3ZhOTA3cmRzcHh4ZnN2eGFlIiB0aW1lc3RhbXA9IjE1ODEwMTkxMzciPjcwNzwv
a2V5PjwvZm9yZWlnbi1rZXlzPjxyZWYtdHlwZSBuYW1lPSJKb3VybmFsIEFydGljbGUiPjE3PC9y
ZWYtdHlwZT48Y29udHJpYnV0b3JzPjxhdXRob3JzPjxhdXRob3I+TmFwb2xlcy1TcHJpbmdlciwg
QS4gTS48L2F1dGhvcj48YXV0aG9yPlNhbnRveW8sIEouPC9hdXRob3I+PGF1dGhvcj5TdGV3YXJ0
LCBBLiBMLjwvYXV0aG9yPjwvYXV0aG9ycz48L2NvbnRyaWJ1dG9ycz48YXV0aC1hZGRyZXNzPkNl
bnRlciBmb3IgQWdpbmcgaW4gRGl2ZXJzZSBDb21tdW5pdGllcywgTWVkaWNhbCBFZmZlY3RpdmVu
ZXNzIFJlc2VhcmNoIENlbnRlciBmb3IgRGl2ZXJzZSBQb3B1bGF0aW9ucywgRGl2aXNpb24gb2Yg
R2VuZXJhbCBJbnRlcm5hbCBNZWRpY2luZSwgVW5pdmVyc2l0eSBvZiBDYWxpZm9ybmlhLCBTYW4g
RnJhbmNpc2NvLCBDQSA5NDExOC0xOTQ0LCBVU0EuIGFuc0BtZWRpY2luZS51Y3NmLmVkdSAmbHQ7
YW5zQG1lZGljaW5lLnVjc2YuZWR1Jmd0OzwvYXV0aC1hZGRyZXNzPjx0aXRsZXM+PHRpdGxlPlJl
Y3J1aXRpbmcgZXRobmljYWxseSBkaXZlcnNlIGdlbmVyYWwgaW50ZXJuYWwgbWVkaWNpbmUgcGF0
aWVudHMgZm9yIGEgdGVsZXBob25lIHN1cnZleSBvbiBwaHlzaWNpYW4tcGF0aWVudCBjb21tdW5p
Y2F0aW9uPC90aXRsZT48c2Vjb25kYXJ5LXRpdGxlPkogR2VuIEludGVybiBNZWQ8L3NlY29uZGFy
eS10aXRsZT48YWx0LXRpdGxlPkpvdXJuYWwgb2YgZ2VuZXJhbCBpbnRlcm5hbCBtZWRpY2luZTwv
YWx0LXRpdGxlPjwvdGl0bGVzPjxwZXJpb2RpY2FsPjxmdWxsLXRpdGxlPkogR2VuIEludGVybiBN
ZWQ8L2Z1bGwtdGl0bGU+PGFiYnItMT5Kb3VybmFsIG9mIGdlbmVyYWwgaW50ZXJuYWwgbWVkaWNp
bmU8L2FiYnItMT48L3BlcmlvZGljYWw+PGFsdC1wZXJpb2RpY2FsPjxmdWxsLXRpdGxlPkogR2Vu
IEludGVybiBNZWQ8L2Z1bGwtdGl0bGU+PGFiYnItMT5Kb3VybmFsIG9mIGdlbmVyYWwgaW50ZXJu
YWwgbWVkaWNpbmU8L2FiYnItMT48L2FsdC1wZXJpb2RpY2FsPjxwYWdlcz40MzgtNDM8L3BhZ2Vz
Pjx2b2x1bWU+MjA8L3ZvbHVtZT48bnVtYmVyPjU8L251bWJlcj48ZWRpdGlvbj4yMDA1LzA2LzIx
PC9lZGl0aW9uPjxrZXl3b3Jkcz48a2V5d29yZD5BZHVsdDwva2V5d29yZD48a2V5d29yZD5BZnJp
Y2FuIEFtZXJpY2Fucy8qcHN5Y2hvbG9neTwva2V5d29yZD48a2V5d29yZD5DaGktU3F1YXJlIERp
c3RyaWJ1dGlvbjwva2V5d29yZD48a2V5d29yZD4qQ29tbXVuaWNhdGlvbjwva2V5d29yZD48a2V5
d29yZD5Dcm9zcy1TZWN0aW9uYWwgU3R1ZGllczwva2V5d29yZD48a2V5d29yZD5FdXJvcGVhbiBD
b250aW5lbnRhbCBBbmNlc3RyeSBHcm91cC8qcHN5Y2hvbG9neTwva2V5d29yZD48a2V5d29yZD4q
SGVhbHRoIENhcmUgU3VydmV5czwva2V5d29yZD48a2V5d29yZD5IaXNwYW5pYyBBbWVyaWNhbnMv
KnBzeWNob2xvZ3k8L2tleXdvcmQ+PGtleXdvcmQ+SHVtYW5zPC9rZXl3b3JkPjxrZXl3b3JkPklu
dGVybmFsIE1lZGljaW5lPC9rZXl3b3JkPjxrZXl3b3JkPipQYXRpZW50IFNlbGVjdGlvbjwva2V5
d29yZD48a2V5d29yZD4qUGh5c2ljaWFuLVBhdGllbnQgUmVsYXRpb25zPC9rZXl3b3JkPjxrZXl3
b3JkPlByaW1hcnkgSGVhbHRoIENhcmU8L2tleXdvcmQ+PGtleXdvcmQ+VW5pdGVkIFN0YXRlczwv
a2V5d29yZD48L2tleXdvcmRzPjxkYXRlcz48eWVhcj4yMDA1PC95ZWFyPjxwdWItZGF0ZXM+PGRh
dGU+TWF5PC9kYXRlPjwvcHViLWRhdGVzPjwvZGF0ZXM+PGlzYm4+MDg4NC04NzM0PC9pc2JuPjxh
Y2Nlc3Npb24tbnVtPjE1OTYzMTY4PC9hY2Nlc3Npb24tbnVtPjx1cmxzPjwvdXJscz48Y3VzdG9t
Mj5QTUMxNDkwMTIyPC9jdXN0b20yPjxlbGVjdHJvbmljLXJlc291cmNlLW51bT4xMC4xMTExL2ou
MTUyNS0xNDk3LjIwMDUuMDA3OC54PC9lbGVjdHJvbmljLXJlc291cmNlLW51bT48cmVtb3RlLWRh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PEVuZE5vdGU+PENpdGU+PEF1dGhvcj5OYXBvbGVzLVNwcmluZ2VyPC9BdXRob3I+PFllYXI+MjAw
NTwvWWVhcj48UmVjTnVtPjcwNzwvUmVjTnVtPjxEaXNwbGF5VGV4dD48c3R5bGUgZmFjZT0ic3Vw
ZXJzY3JpcHQiPjU2PC9zdHlsZT48L0Rpc3BsYXlUZXh0PjxyZWNvcmQ+PHJlYy1udW1iZXI+NzA3
PC9yZWMtbnVtYmVyPjxmb3JlaWduLWtleXM+PGtleSBhcHA9IkVOIiBkYi1pZD0idjV3czJ0ZnJ6
enhlNXFlZmRlb3ZhOTA3cmRzcHh4ZnN2eGFlIiB0aW1lc3RhbXA9IjE1ODEwMTkxMzciPjcwNzwv
a2V5PjwvZm9yZWlnbi1rZXlzPjxyZWYtdHlwZSBuYW1lPSJKb3VybmFsIEFydGljbGUiPjE3PC9y
ZWYtdHlwZT48Y29udHJpYnV0b3JzPjxhdXRob3JzPjxhdXRob3I+TmFwb2xlcy1TcHJpbmdlciwg
QS4gTS48L2F1dGhvcj48YXV0aG9yPlNhbnRveW8sIEouPC9hdXRob3I+PGF1dGhvcj5TdGV3YXJ0
LCBBLiBMLjwvYXV0aG9yPjwvYXV0aG9ycz48L2NvbnRyaWJ1dG9ycz48YXV0aC1hZGRyZXNzPkNl
bnRlciBmb3IgQWdpbmcgaW4gRGl2ZXJzZSBDb21tdW5pdGllcywgTWVkaWNhbCBFZmZlY3RpdmVu
ZXNzIFJlc2VhcmNoIENlbnRlciBmb3IgRGl2ZXJzZSBQb3B1bGF0aW9ucywgRGl2aXNpb24gb2Yg
R2VuZXJhbCBJbnRlcm5hbCBNZWRpY2luZSwgVW5pdmVyc2l0eSBvZiBDYWxpZm9ybmlhLCBTYW4g
RnJhbmNpc2NvLCBDQSA5NDExOC0xOTQ0LCBVU0EuIGFuc0BtZWRpY2luZS51Y3NmLmVkdSAmbHQ7
YW5zQG1lZGljaW5lLnVjc2YuZWR1Jmd0OzwvYXV0aC1hZGRyZXNzPjx0aXRsZXM+PHRpdGxlPlJl
Y3J1aXRpbmcgZXRobmljYWxseSBkaXZlcnNlIGdlbmVyYWwgaW50ZXJuYWwgbWVkaWNpbmUgcGF0
aWVudHMgZm9yIGEgdGVsZXBob25lIHN1cnZleSBvbiBwaHlzaWNpYW4tcGF0aWVudCBjb21tdW5p
Y2F0aW9uPC90aXRsZT48c2Vjb25kYXJ5LXRpdGxlPkogR2VuIEludGVybiBNZWQ8L3NlY29uZGFy
eS10aXRsZT48YWx0LXRpdGxlPkpvdXJuYWwgb2YgZ2VuZXJhbCBpbnRlcm5hbCBtZWRpY2luZTwv
YWx0LXRpdGxlPjwvdGl0bGVzPjxwZXJpb2RpY2FsPjxmdWxsLXRpdGxlPkogR2VuIEludGVybiBN
ZWQ8L2Z1bGwtdGl0bGU+PGFiYnItMT5Kb3VybmFsIG9mIGdlbmVyYWwgaW50ZXJuYWwgbWVkaWNp
bmU8L2FiYnItMT48L3BlcmlvZGljYWw+PGFsdC1wZXJpb2RpY2FsPjxmdWxsLXRpdGxlPkogR2Vu
IEludGVybiBNZWQ8L2Z1bGwtdGl0bGU+PGFiYnItMT5Kb3VybmFsIG9mIGdlbmVyYWwgaW50ZXJu
YWwgbWVkaWNpbmU8L2FiYnItMT48L2FsdC1wZXJpb2RpY2FsPjxwYWdlcz40MzgtNDM8L3BhZ2Vz
Pjx2b2x1bWU+MjA8L3ZvbHVtZT48bnVtYmVyPjU8L251bWJlcj48ZWRpdGlvbj4yMDA1LzA2LzIx
PC9lZGl0aW9uPjxrZXl3b3Jkcz48a2V5d29yZD5BZHVsdDwva2V5d29yZD48a2V5d29yZD5BZnJp
Y2FuIEFtZXJpY2Fucy8qcHN5Y2hvbG9neTwva2V5d29yZD48a2V5d29yZD5DaGktU3F1YXJlIERp
c3RyaWJ1dGlvbjwva2V5d29yZD48a2V5d29yZD4qQ29tbXVuaWNhdGlvbjwva2V5d29yZD48a2V5
d29yZD5Dcm9zcy1TZWN0aW9uYWwgU3R1ZGllczwva2V5d29yZD48a2V5d29yZD5FdXJvcGVhbiBD
b250aW5lbnRhbCBBbmNlc3RyeSBHcm91cC8qcHN5Y2hvbG9neTwva2V5d29yZD48a2V5d29yZD4q
SGVhbHRoIENhcmUgU3VydmV5czwva2V5d29yZD48a2V5d29yZD5IaXNwYW5pYyBBbWVyaWNhbnMv
KnBzeWNob2xvZ3k8L2tleXdvcmQ+PGtleXdvcmQ+SHVtYW5zPC9rZXl3b3JkPjxrZXl3b3JkPklu
dGVybmFsIE1lZGljaW5lPC9rZXl3b3JkPjxrZXl3b3JkPipQYXRpZW50IFNlbGVjdGlvbjwva2V5
d29yZD48a2V5d29yZD4qUGh5c2ljaWFuLVBhdGllbnQgUmVsYXRpb25zPC9rZXl3b3JkPjxrZXl3
b3JkPlByaW1hcnkgSGVhbHRoIENhcmU8L2tleXdvcmQ+PGtleXdvcmQ+VW5pdGVkIFN0YXRlczwv
a2V5d29yZD48L2tleXdvcmRzPjxkYXRlcz48eWVhcj4yMDA1PC95ZWFyPjxwdWItZGF0ZXM+PGRh
dGU+TWF5PC9kYXRlPjwvcHViLWRhdGVzPjwvZGF0ZXM+PGlzYm4+MDg4NC04NzM0PC9pc2JuPjxh
Y2Nlc3Npb24tbnVtPjE1OTYzMTY4PC9hY2Nlc3Npb24tbnVtPjx1cmxzPjwvdXJscz48Y3VzdG9t
Mj5QTUMxNDkwMTIyPC9jdXN0b20yPjxlbGVjdHJvbmljLXJlc291cmNlLW51bT4xMC4xMTExL2ou
MTUyNS0xNDk3LjIwMDUuMDA3OC54PC9lbGVjdHJvbmljLXJlc291cmNlLW51bT48cmVtb3RlLWRh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sidRPr="00134A06">
              <w:rPr>
                <w:noProof/>
                <w:vertAlign w:val="superscript"/>
              </w:rPr>
              <w:t>56</w:t>
            </w:r>
            <w:r>
              <w:fldChar w:fldCharType="end"/>
            </w:r>
          </w:p>
        </w:tc>
        <w:tc>
          <w:tcPr>
            <w:tcW w:w="1736" w:type="dxa"/>
          </w:tcPr>
          <w:p w14:paraId="0764652D" w14:textId="77777777" w:rsidR="00A41B57" w:rsidRPr="00707E49" w:rsidRDefault="00A41B57" w:rsidP="005C1AC7">
            <w:r w:rsidRPr="00707E49">
              <w:t>Adult</w:t>
            </w:r>
            <w:r>
              <w:t xml:space="preserve"> patients of the </w:t>
            </w:r>
            <w:r w:rsidRPr="00707E49">
              <w:t>University of California San Francisco-Mt. Zion adult primary care</w:t>
            </w:r>
          </w:p>
          <w:p w14:paraId="318A2167" w14:textId="77777777" w:rsidR="00A41B57" w:rsidRPr="00707E49" w:rsidRDefault="00A41B57" w:rsidP="005C1AC7">
            <w:r w:rsidRPr="00707E49">
              <w:t>clinics</w:t>
            </w:r>
          </w:p>
        </w:tc>
        <w:tc>
          <w:tcPr>
            <w:tcW w:w="1723" w:type="dxa"/>
          </w:tcPr>
          <w:p w14:paraId="1B302CC9" w14:textId="77777777" w:rsidR="00A41B57" w:rsidRPr="00707E49" w:rsidRDefault="00A41B57" w:rsidP="005C1AC7">
            <w:r>
              <w:t xml:space="preserve">Total: </w:t>
            </w:r>
            <w:r w:rsidRPr="00707E49">
              <w:t>4,660</w:t>
            </w:r>
          </w:p>
          <w:p w14:paraId="2232CF9F" w14:textId="77777777" w:rsidR="00A41B57" w:rsidRDefault="00A41B57" w:rsidP="005C1AC7">
            <w:r>
              <w:t xml:space="preserve">Black: </w:t>
            </w:r>
            <w:r w:rsidRPr="00707E49">
              <w:t>1,400</w:t>
            </w:r>
          </w:p>
          <w:p w14:paraId="1253CDDF" w14:textId="77777777" w:rsidR="00A41B57" w:rsidRPr="00707E49" w:rsidRDefault="00A41B57" w:rsidP="005C1AC7">
            <w:r>
              <w:t xml:space="preserve">Non-Hispanic White: </w:t>
            </w:r>
          </w:p>
          <w:p w14:paraId="340DA5F3" w14:textId="77777777" w:rsidR="00A41B57" w:rsidRPr="00707E49" w:rsidRDefault="00A41B57" w:rsidP="005C1AC7">
            <w:r w:rsidRPr="00707E49">
              <w:t>1,400</w:t>
            </w:r>
          </w:p>
          <w:p w14:paraId="0AA42F20" w14:textId="77777777" w:rsidR="00A41B57" w:rsidRPr="00707E49" w:rsidRDefault="00A41B57" w:rsidP="005C1AC7">
            <w:r>
              <w:t xml:space="preserve">Hispanic: </w:t>
            </w:r>
            <w:r w:rsidRPr="00707E49">
              <w:t>1,859</w:t>
            </w:r>
          </w:p>
        </w:tc>
        <w:tc>
          <w:tcPr>
            <w:tcW w:w="1770" w:type="dxa"/>
          </w:tcPr>
          <w:p w14:paraId="57B09BEA" w14:textId="77777777" w:rsidR="00A41B57" w:rsidRPr="00707E49" w:rsidRDefault="00A41B57" w:rsidP="005C1AC7">
            <w:r w:rsidRPr="00707E49">
              <w:t>Quality of communication, decision making, interpersonal style of physicians</w:t>
            </w:r>
          </w:p>
        </w:tc>
        <w:tc>
          <w:tcPr>
            <w:tcW w:w="2864" w:type="dxa"/>
          </w:tcPr>
          <w:p w14:paraId="2D5A502D" w14:textId="77777777" w:rsidR="00A41B57" w:rsidRPr="00707E49" w:rsidRDefault="00A41B57" w:rsidP="005C1AC7">
            <w:r w:rsidRPr="00707E49">
              <w:t>Invitation letter/envelope tested:</w:t>
            </w:r>
          </w:p>
          <w:p w14:paraId="7CC2A4F6" w14:textId="77777777" w:rsidR="00A41B57" w:rsidRPr="00707E49" w:rsidRDefault="00A41B57" w:rsidP="00A41B57">
            <w:pPr>
              <w:pStyle w:val="ListParagraph"/>
              <w:numPr>
                <w:ilvl w:val="0"/>
                <w:numId w:val="2"/>
              </w:numPr>
            </w:pPr>
            <w:r w:rsidRPr="00707E49">
              <w:t xml:space="preserve">Ethnically-tailored letter and envelope inviting participants to complete a </w:t>
            </w:r>
            <w:r>
              <w:t>tele</w:t>
            </w:r>
            <w:r w:rsidRPr="00707E49">
              <w:t>phone survey</w:t>
            </w:r>
            <w:r>
              <w:t>, up to 15 call attempts</w:t>
            </w:r>
          </w:p>
          <w:p w14:paraId="523F70AB" w14:textId="77777777" w:rsidR="00A41B57" w:rsidRPr="00707E49" w:rsidRDefault="00A41B57" w:rsidP="00A41B57">
            <w:pPr>
              <w:pStyle w:val="ListParagraph"/>
              <w:numPr>
                <w:ilvl w:val="0"/>
                <w:numId w:val="2"/>
              </w:numPr>
            </w:pPr>
            <w:r>
              <w:t xml:space="preserve">Standard letter </w:t>
            </w:r>
            <w:r w:rsidRPr="00707E49">
              <w:t xml:space="preserve">and envelope inviting participants to complete a </w:t>
            </w:r>
            <w:r>
              <w:t>tele</w:t>
            </w:r>
            <w:r w:rsidRPr="00707E49">
              <w:t>phone survey</w:t>
            </w:r>
            <w:r>
              <w:t>, up to 15 call attempts</w:t>
            </w:r>
          </w:p>
        </w:tc>
        <w:tc>
          <w:tcPr>
            <w:tcW w:w="1793" w:type="dxa"/>
            <w:gridSpan w:val="2"/>
          </w:tcPr>
          <w:p w14:paraId="66D24156" w14:textId="77777777" w:rsidR="00A41B57" w:rsidRDefault="00A41B57" w:rsidP="005C1AC7">
            <w:pPr>
              <w:rPr>
                <w:b/>
                <w:bCs/>
              </w:rPr>
            </w:pPr>
            <w:r w:rsidRPr="00707E49">
              <w:rPr>
                <w:b/>
                <w:bCs/>
              </w:rPr>
              <w:t>No statistically significant differences by letter/envelope type</w:t>
            </w:r>
          </w:p>
          <w:p w14:paraId="2B216BB1" w14:textId="77777777" w:rsidR="00A41B57" w:rsidRPr="00707E49" w:rsidRDefault="00A41B57" w:rsidP="005C1AC7">
            <w:pPr>
              <w:rPr>
                <w:b/>
                <w:bCs/>
              </w:rPr>
            </w:pPr>
            <w:r>
              <w:t xml:space="preserve">Tailored: </w:t>
            </w:r>
            <w:r w:rsidRPr="00707E49">
              <w:t>41.5%</w:t>
            </w:r>
          </w:p>
          <w:p w14:paraId="3C2D2AE9" w14:textId="77777777" w:rsidR="00A41B57" w:rsidRPr="00707E49" w:rsidRDefault="00A41B57" w:rsidP="005C1AC7">
            <w:r>
              <w:t xml:space="preserve">Standard: </w:t>
            </w:r>
            <w:r w:rsidRPr="00707E49">
              <w:t xml:space="preserve">39.8% </w:t>
            </w:r>
          </w:p>
          <w:p w14:paraId="2BD3FCAB" w14:textId="77777777" w:rsidR="00A41B57" w:rsidRPr="00707E49" w:rsidRDefault="00A41B57" w:rsidP="005C1AC7"/>
          <w:p w14:paraId="7E9105A8" w14:textId="77777777" w:rsidR="00A41B57" w:rsidRPr="00707E49" w:rsidRDefault="00A41B57" w:rsidP="005C1AC7"/>
          <w:p w14:paraId="1C93008F" w14:textId="77777777" w:rsidR="00A41B57" w:rsidRPr="00707E49" w:rsidRDefault="00A41B57" w:rsidP="005C1AC7"/>
        </w:tc>
        <w:tc>
          <w:tcPr>
            <w:tcW w:w="2156" w:type="dxa"/>
          </w:tcPr>
          <w:p w14:paraId="4E89319C" w14:textId="77777777" w:rsidR="00A41B57" w:rsidRPr="00707E49" w:rsidRDefault="00A41B57" w:rsidP="005C1AC7">
            <w:pPr>
              <w:rPr>
                <w:b/>
              </w:rPr>
            </w:pPr>
            <w:r w:rsidRPr="00707E49">
              <w:rPr>
                <w:b/>
                <w:bCs/>
              </w:rPr>
              <w:t xml:space="preserve">No statistically significant differences by letter/envelope type and by </w:t>
            </w:r>
            <w:r>
              <w:rPr>
                <w:b/>
                <w:bCs/>
              </w:rPr>
              <w:t>e</w:t>
            </w:r>
            <w:r w:rsidRPr="00707E49">
              <w:rPr>
                <w:b/>
                <w:bCs/>
              </w:rPr>
              <w:t>thnic-language group, age and insurance type</w:t>
            </w:r>
          </w:p>
          <w:p w14:paraId="00410857" w14:textId="77777777" w:rsidR="00A41B57" w:rsidRPr="00707E49" w:rsidRDefault="00A41B57" w:rsidP="005C1AC7"/>
        </w:tc>
      </w:tr>
      <w:tr w:rsidR="00A41B57" w:rsidRPr="00707E49" w14:paraId="1E0616B7" w14:textId="77777777" w:rsidTr="00192643">
        <w:tc>
          <w:tcPr>
            <w:tcW w:w="1949" w:type="dxa"/>
          </w:tcPr>
          <w:p w14:paraId="7232B686" w14:textId="77777777" w:rsidR="00A41B57" w:rsidRPr="00707E49" w:rsidRDefault="00A41B57" w:rsidP="005C1AC7">
            <w:r w:rsidRPr="00707E49">
              <w:t>Ngo-Metzger 2004</w:t>
            </w:r>
            <w:r>
              <w:t xml:space="preserve"> </w:t>
            </w:r>
            <w:r>
              <w:fldChar w:fldCharType="begin">
                <w:fldData xml:space="preserve">PEVuZE5vdGU+PENpdGU+PEF1dGhvcj5OZ28tTWV0emdlcjwvQXV0aG9yPjxZZWFyPjIwMDQ8L1ll
YXI+PFJlY051bT43NTE8L1JlY051bT48RGlzcGxheVRleHQ+PHN0eWxlIGZhY2U9InN1cGVyc2Ny
aXB0Ij4zNDwvc3R5bGU+PC9EaXNwbGF5VGV4dD48cmVjb3JkPjxyZWMtbnVtYmVyPjc1MTwvcmVj
LW51bWJlcj48Zm9yZWlnbi1rZXlzPjxrZXkgYXBwPSJFTiIgZGItaWQ9InY1d3MydGZyenp4ZTVx
ZWZkZW92YTkwN3Jkc3B4eGZzdnhhZSIgdGltZXN0YW1wPSIxNTgxMDE5MTM3Ij43NTE8L2tleT48
L2ZvcmVpZ24ta2V5cz48cmVmLXR5cGUgbmFtZT0iSm91cm5hbCBBcnRpY2xlIj4xNzwvcmVmLXR5
cGU+PGNvbnRyaWJ1dG9ycz48YXV0aG9ycz48YXV0aG9yPk5nby1NZXR6Z2VyLCBRLjwvYXV0aG9y
PjxhdXRob3I+S2FwbGFuLCBTLiBILjwvYXV0aG9yPjxhdXRob3I+U29ya2luLCBELiBILjwvYXV0
aG9yPjxhdXRob3I+Q2xhcnJpZGdlLCBCLiBSLjwvYXV0aG9yPjxhdXRob3I+UGhpbGxpcHMsIFIu
IFMuPC9hdXRob3I+PC9hdXRob3JzPjwvY29udHJpYnV0b3JzPjxhdXRoLWFkZHJlc3M+RGl2aXNp
b24gb2YgR2VuZXJhbCBNZWRpY2luZSBhbmQgUHJpbWFyeSBDYXJlLCBVbml2ZXJzaXR5IG9mIENh
bGlmb3JuaWEgSXJ2aW5lIENvbGxlZ2Ugb2YgTWVkaWNpbmUsIElydmluZSwgQ2FsaWZvcm5pYSwg
VVNBLiBRaG5nb0B1Y2kuZWR1PC9hdXRoLWFkZHJlc3M+PHRpdGxlcz48dGl0bGU+U3VydmV5aW5n
IG1pbm9yaXRpZXMgd2l0aCBsaW1pdGVkLUVuZ2xpc2ggcHJvZmljaWVuY3k6IGRvZXMgZGF0YSBj
b2xsZWN0aW9uIG1ldGhvZCBhZmZlY3QgZGF0YSBxdWFsaXR5IGFtb25nIEFzaWFuIEFtZXJpY2Fu
cz88L3RpdGxlPjxzZWNvbmRhcnktdGl0bGU+TWVkIENhcmU8L3NlY29uZGFyeS10aXRsZT48YWx0
LXRpdGxlPk1lZGljYWwgY2FyZTwvYWx0LXRpdGxlPjwvdGl0bGVzPjxwZXJpb2RpY2FsPjxmdWxs
LXRpdGxlPk1lZCBDYXJlPC9mdWxsLXRpdGxlPjxhYmJyLTE+TWVkaWNhbCBjYXJlPC9hYmJyLTE+
PC9wZXJpb2RpY2FsPjxhbHQtcGVyaW9kaWNhbD48ZnVsbC10aXRsZT5NZWQgQ2FyZTwvZnVsbC10
aXRsZT48YWJici0xPk1lZGljYWwgY2FyZTwvYWJici0xPjwvYWx0LXBlcmlvZGljYWw+PHBhZ2Vz
Pjg5My05MDA8L3BhZ2VzPjx2b2x1bWU+NDI8L3ZvbHVtZT48bnVtYmVyPjk8L251bWJlcj48ZWRp
dGlvbj4yMDA0LzA4LzIxPC9lZGl0aW9uPjxrZXl3b3Jkcz48a2V5d29yZD5BZHVsdDwva2V5d29y
ZD48a2V5d29yZD5Bc2lhbiBBbWVyaWNhbnMvKnN0YXRpc3RpY3MgJmFtcDsgbnVtZXJpY2FsIGRh
dGE8L2tleXdvcmQ+PGtleXdvcmQ+Qm9zdG9uPC9rZXl3b3JkPjxrZXl3b3JkPipDb3JyZXNwb25k
ZW5jZSBhcyBUb3BpYzwva2V5d29yZD48a2V5d29yZD5Dcm9zcy1TZWN0aW9uYWwgU3R1ZGllczwv
a2V5d29yZD48a2V5d29yZD5GZW1hbGU8L2tleXdvcmQ+PGtleXdvcmQ+SGVhbHRoIENhcmUgU3Vy
dmV5cy8qbWV0aG9kczwva2V5d29yZD48a2V5d29yZD5IZWFsdGggU3RhdHVzIEluZGljYXRvcnM8
L2tleXdvcmQ+PGtleXdvcmQ+SHVtYW5zPC9rZXl3b3JkPjxrZXl3b3JkPkxhbmd1YWdlPC9rZXl3
b3JkPjxrZXl3b3JkPk1hbGU8L2tleXdvcmQ+PGtleXdvcmQ+TWlkZGxlIEFnZWQ8L2tleXdvcmQ+
PGtleXdvcmQ+UGF0aWVudCBTYXRpc2ZhY3Rpb24vKmV0aG5vbG9neS9zdGF0aXN0aWNzICZhbXA7
IG51bWVyaWNhbCBkYXRhPC9rZXl3b3JkPjxrZXl3b3JkPlF1YWxpdHkgSW5kaWNhdG9ycywgSGVh
bHRoIENhcmUvc3RhdGlzdGljcyAmYW1wOyBudW1lcmljYWwgZGF0YTwva2V5d29yZD48a2V5d29y
ZD5SZXByb2R1Y2liaWxpdHkgb2YgUmVzdWx0czwva2V5d29yZD48a2V5d29yZD4qVGVsZXBob25l
PC9rZXl3b3JkPjxrZXl3b3JkPlVyYmFuIFBvcHVsYXRpb24vc3RhdGlzdGljcyAmYW1wOyBudW1l
cmljYWwgZGF0YTwva2V5d29yZD48L2tleXdvcmRzPjxkYXRlcz48eWVhcj4yMDA0PC95ZWFyPjxw
dWItZGF0ZXM+PGRhdGU+U2VwPC9kYXRlPjwvcHViLWRhdGVzPjwvZGF0ZXM+PGlzYm4+MDAyNS03
MDc5IChQcmludCkmI3hEOzAwMjUtNzA3OTwvaXNibj48YWNjZXNzaW9uLW51bT4xNTMxOTYxNTwv
YWNjZXNzaW9uLW51bT48dXJscz48L3VybHM+PGVsZWN0cm9uaWMtcmVzb3VyY2UtbnVtPjEwLjEw
OTcvMDEubWxyLjAwMDAxMzU4MTkuMTUxNzguYmM8L2VsZWN0cm9uaWMtcmVzb3VyY2UtbnVtPjxy
ZW1vdGUtZGF0YWJhc2UtcHJvdmlkZXI+TkxNPC9yZW1vdGUtZGF0YWJhc2UtcHJvdmlkZXI+PGxh
bmd1YWdlPmVuZzwvbGFuZ3VhZ2U+PC9yZWNvcmQ+PC9DaXRlPjwvRW5kTm90ZT4A
</w:fldData>
              </w:fldChar>
            </w:r>
            <w:r>
              <w:instrText xml:space="preserve"> ADDIN EN.CITE </w:instrText>
            </w:r>
            <w:r>
              <w:fldChar w:fldCharType="begin">
                <w:fldData xml:space="preserve">PEVuZE5vdGU+PENpdGU+PEF1dGhvcj5OZ28tTWV0emdlcjwvQXV0aG9yPjxZZWFyPjIwMDQ8L1ll
YXI+PFJlY051bT43NTE8L1JlY051bT48RGlzcGxheVRleHQ+PHN0eWxlIGZhY2U9InN1cGVyc2Ny
aXB0Ij4zNDwvc3R5bGU+PC9EaXNwbGF5VGV4dD48cmVjb3JkPjxyZWMtbnVtYmVyPjc1MTwvcmVj
LW51bWJlcj48Zm9yZWlnbi1rZXlzPjxrZXkgYXBwPSJFTiIgZGItaWQ9InY1d3MydGZyenp4ZTVx
ZWZkZW92YTkwN3Jkc3B4eGZzdnhhZSIgdGltZXN0YW1wPSIxNTgxMDE5MTM3Ij43NTE8L2tleT48
L2ZvcmVpZ24ta2V5cz48cmVmLXR5cGUgbmFtZT0iSm91cm5hbCBBcnRpY2xlIj4xNzwvcmVmLXR5
cGU+PGNvbnRyaWJ1dG9ycz48YXV0aG9ycz48YXV0aG9yPk5nby1NZXR6Z2VyLCBRLjwvYXV0aG9y
PjxhdXRob3I+S2FwbGFuLCBTLiBILjwvYXV0aG9yPjxhdXRob3I+U29ya2luLCBELiBILjwvYXV0
aG9yPjxhdXRob3I+Q2xhcnJpZGdlLCBCLiBSLjwvYXV0aG9yPjxhdXRob3I+UGhpbGxpcHMsIFIu
IFMuPC9hdXRob3I+PC9hdXRob3JzPjwvY29udHJpYnV0b3JzPjxhdXRoLWFkZHJlc3M+RGl2aXNp
b24gb2YgR2VuZXJhbCBNZWRpY2luZSBhbmQgUHJpbWFyeSBDYXJlLCBVbml2ZXJzaXR5IG9mIENh
bGlmb3JuaWEgSXJ2aW5lIENvbGxlZ2Ugb2YgTWVkaWNpbmUsIElydmluZSwgQ2FsaWZvcm5pYSwg
VVNBLiBRaG5nb0B1Y2kuZWR1PC9hdXRoLWFkZHJlc3M+PHRpdGxlcz48dGl0bGU+U3VydmV5aW5n
IG1pbm9yaXRpZXMgd2l0aCBsaW1pdGVkLUVuZ2xpc2ggcHJvZmljaWVuY3k6IGRvZXMgZGF0YSBj
b2xsZWN0aW9uIG1ldGhvZCBhZmZlY3QgZGF0YSBxdWFsaXR5IGFtb25nIEFzaWFuIEFtZXJpY2Fu
cz88L3RpdGxlPjxzZWNvbmRhcnktdGl0bGU+TWVkIENhcmU8L3NlY29uZGFyeS10aXRsZT48YWx0
LXRpdGxlPk1lZGljYWwgY2FyZTwvYWx0LXRpdGxlPjwvdGl0bGVzPjxwZXJpb2RpY2FsPjxmdWxs
LXRpdGxlPk1lZCBDYXJlPC9mdWxsLXRpdGxlPjxhYmJyLTE+TWVkaWNhbCBjYXJlPC9hYmJyLTE+
PC9wZXJpb2RpY2FsPjxhbHQtcGVyaW9kaWNhbD48ZnVsbC10aXRsZT5NZWQgQ2FyZTwvZnVsbC10
aXRsZT48YWJici0xPk1lZGljYWwgY2FyZTwvYWJici0xPjwvYWx0LXBlcmlvZGljYWw+PHBhZ2Vz
Pjg5My05MDA8L3BhZ2VzPjx2b2x1bWU+NDI8L3ZvbHVtZT48bnVtYmVyPjk8L251bWJlcj48ZWRp
dGlvbj4yMDA0LzA4LzIxPC9lZGl0aW9uPjxrZXl3b3Jkcz48a2V5d29yZD5BZHVsdDwva2V5d29y
ZD48a2V5d29yZD5Bc2lhbiBBbWVyaWNhbnMvKnN0YXRpc3RpY3MgJmFtcDsgbnVtZXJpY2FsIGRh
dGE8L2tleXdvcmQ+PGtleXdvcmQ+Qm9zdG9uPC9rZXl3b3JkPjxrZXl3b3JkPipDb3JyZXNwb25k
ZW5jZSBhcyBUb3BpYzwva2V5d29yZD48a2V5d29yZD5Dcm9zcy1TZWN0aW9uYWwgU3R1ZGllczwv
a2V5d29yZD48a2V5d29yZD5GZW1hbGU8L2tleXdvcmQ+PGtleXdvcmQ+SGVhbHRoIENhcmUgU3Vy
dmV5cy8qbWV0aG9kczwva2V5d29yZD48a2V5d29yZD5IZWFsdGggU3RhdHVzIEluZGljYXRvcnM8
L2tleXdvcmQ+PGtleXdvcmQ+SHVtYW5zPC9rZXl3b3JkPjxrZXl3b3JkPkxhbmd1YWdlPC9rZXl3
b3JkPjxrZXl3b3JkPk1hbGU8L2tleXdvcmQ+PGtleXdvcmQ+TWlkZGxlIEFnZWQ8L2tleXdvcmQ+
PGtleXdvcmQ+UGF0aWVudCBTYXRpc2ZhY3Rpb24vKmV0aG5vbG9neS9zdGF0aXN0aWNzICZhbXA7
IG51bWVyaWNhbCBkYXRhPC9rZXl3b3JkPjxrZXl3b3JkPlF1YWxpdHkgSW5kaWNhdG9ycywgSGVh
bHRoIENhcmUvc3RhdGlzdGljcyAmYW1wOyBudW1lcmljYWwgZGF0YTwva2V5d29yZD48a2V5d29y
ZD5SZXByb2R1Y2liaWxpdHkgb2YgUmVzdWx0czwva2V5d29yZD48a2V5d29yZD4qVGVsZXBob25l
PC9rZXl3b3JkPjxrZXl3b3JkPlVyYmFuIFBvcHVsYXRpb24vc3RhdGlzdGljcyAmYW1wOyBudW1l
cmljYWwgZGF0YTwva2V5d29yZD48L2tleXdvcmRzPjxkYXRlcz48eWVhcj4yMDA0PC95ZWFyPjxw
dWItZGF0ZXM+PGRhdGU+U2VwPC9kYXRlPjwvcHViLWRhdGVzPjwvZGF0ZXM+PGlzYm4+MDAyNS03
MDc5IChQcmludCkmI3hEOzAwMjUtNzA3OTwvaXNibj48YWNjZXNzaW9uLW51bT4xNTMxOTYxNTwv
YWNjZXNzaW9uLW51bT48dXJscz48L3VybHM+PGVsZWN0cm9uaWMtcmVzb3VyY2UtbnVtPjEwLjEw
OTcvMDEubWxyLjAwMDAxMzU4MTkuMTUxNzguYmM8L2VsZWN0cm9uaWMtcmVzb3VyY2UtbnVtPjxy
ZW1vdGUtZGF0YWJhc2UtcHJvdmlkZXI+TkxNPC9yZW1vdGUtZGF0YWJhc2UtcHJvdmlkZXI+PGxh
bmd1YWdlPmVuZzwvbGFuZ3VhZ2U+PC9yZWNvcmQ+PC9DaXRlPjwvRW5kTm90ZT4A
</w:fldData>
              </w:fldChar>
            </w:r>
            <w:r>
              <w:instrText xml:space="preserve"> ADDIN EN.CITE.DATA </w:instrText>
            </w:r>
            <w:r>
              <w:fldChar w:fldCharType="end"/>
            </w:r>
            <w:r>
              <w:fldChar w:fldCharType="separate"/>
            </w:r>
            <w:r w:rsidRPr="00134A06">
              <w:rPr>
                <w:noProof/>
                <w:vertAlign w:val="superscript"/>
              </w:rPr>
              <w:t>34</w:t>
            </w:r>
            <w:r>
              <w:fldChar w:fldCharType="end"/>
            </w:r>
          </w:p>
        </w:tc>
        <w:tc>
          <w:tcPr>
            <w:tcW w:w="1736" w:type="dxa"/>
          </w:tcPr>
          <w:p w14:paraId="1E9139C7" w14:textId="77777777" w:rsidR="00A41B57" w:rsidRPr="00707E49" w:rsidRDefault="00A41B57" w:rsidP="005C1AC7">
            <w:r>
              <w:t xml:space="preserve">Vietnamese, </w:t>
            </w:r>
            <w:r w:rsidRPr="00707E49">
              <w:t>Mandarin</w:t>
            </w:r>
            <w:r>
              <w:t>, or</w:t>
            </w:r>
            <w:r w:rsidRPr="00707E49">
              <w:t xml:space="preserve"> Cantonese</w:t>
            </w:r>
            <w:r>
              <w:t xml:space="preserve"> </w:t>
            </w:r>
            <w:r w:rsidRPr="00707E49">
              <w:t>Chines</w:t>
            </w:r>
            <w:r>
              <w:t xml:space="preserve">e patients </w:t>
            </w:r>
            <w:r w:rsidRPr="00707E49">
              <w:t>in the Boston metro area</w:t>
            </w:r>
          </w:p>
        </w:tc>
        <w:tc>
          <w:tcPr>
            <w:tcW w:w="1723" w:type="dxa"/>
          </w:tcPr>
          <w:p w14:paraId="44624DF3" w14:textId="77777777" w:rsidR="00A41B57" w:rsidRPr="00707E49" w:rsidRDefault="00A41B57" w:rsidP="005C1AC7">
            <w:r>
              <w:t xml:space="preserve">Total: </w:t>
            </w:r>
            <w:r w:rsidRPr="00707E49">
              <w:t xml:space="preserve">479 </w:t>
            </w:r>
          </w:p>
          <w:p w14:paraId="0A554822" w14:textId="77777777" w:rsidR="00A41B57" w:rsidRPr="00707E49" w:rsidRDefault="00A41B57" w:rsidP="005C1AC7">
            <w:r>
              <w:t xml:space="preserve">Mail with telephone reminders: </w:t>
            </w:r>
            <w:r w:rsidRPr="00707E49">
              <w:t>239</w:t>
            </w:r>
          </w:p>
          <w:p w14:paraId="04BD0690" w14:textId="77777777" w:rsidR="00A41B57" w:rsidRPr="00707E49" w:rsidRDefault="00A41B57" w:rsidP="005C1AC7">
            <w:r>
              <w:t xml:space="preserve">Telephone: </w:t>
            </w:r>
            <w:r w:rsidRPr="00707E49">
              <w:t>240</w:t>
            </w:r>
          </w:p>
        </w:tc>
        <w:tc>
          <w:tcPr>
            <w:tcW w:w="1770" w:type="dxa"/>
          </w:tcPr>
          <w:p w14:paraId="62B17D5B" w14:textId="77777777" w:rsidR="00A41B57" w:rsidRPr="00707E49" w:rsidRDefault="00A41B57" w:rsidP="005C1AC7">
            <w:r w:rsidRPr="00707E49">
              <w:t>Survey based on CAHPS and Picker Institute Ambulatory Care Survey; survey adapted for LEP Asians</w:t>
            </w:r>
          </w:p>
        </w:tc>
        <w:tc>
          <w:tcPr>
            <w:tcW w:w="2864" w:type="dxa"/>
          </w:tcPr>
          <w:p w14:paraId="4E22EAFE" w14:textId="77777777" w:rsidR="00A41B57" w:rsidRPr="00707E49" w:rsidRDefault="00A41B57" w:rsidP="005C1AC7">
            <w:r w:rsidRPr="00707E49">
              <w:t>Mode tested:</w:t>
            </w:r>
          </w:p>
          <w:p w14:paraId="2C9DF16F" w14:textId="77777777" w:rsidR="00A41B57" w:rsidRPr="00707E49" w:rsidRDefault="00A41B57" w:rsidP="00A41B57">
            <w:pPr>
              <w:pStyle w:val="ListParagraph"/>
              <w:numPr>
                <w:ilvl w:val="0"/>
                <w:numId w:val="2"/>
              </w:numPr>
            </w:pPr>
            <w:r w:rsidRPr="00707E49">
              <w:t>Mail</w:t>
            </w:r>
            <w:r>
              <w:t xml:space="preserve"> with telephone reminders, including</w:t>
            </w:r>
            <w:r w:rsidRPr="00707E49">
              <w:t xml:space="preserve"> introductory letter prior to mailed survey (in English/ respective language) with  </w:t>
            </w:r>
            <w:r>
              <w:t>tele</w:t>
            </w:r>
            <w:r w:rsidRPr="00707E49">
              <w:t xml:space="preserve">phone reminder </w:t>
            </w:r>
            <w:r>
              <w:t xml:space="preserve">at 4 </w:t>
            </w:r>
            <w:r>
              <w:lastRenderedPageBreak/>
              <w:t xml:space="preserve">and 6 weeks after mailing, and follow-up survey mailing </w:t>
            </w:r>
            <w:r w:rsidRPr="00707E49">
              <w:t xml:space="preserve">4 </w:t>
            </w:r>
            <w:r>
              <w:t>or</w:t>
            </w:r>
            <w:r w:rsidRPr="00707E49">
              <w:t xml:space="preserve"> 6 weeks after</w:t>
            </w:r>
          </w:p>
          <w:p w14:paraId="4243FD06" w14:textId="77777777" w:rsidR="00A41B57" w:rsidRPr="00707E49" w:rsidRDefault="00A41B57" w:rsidP="00A41B57">
            <w:pPr>
              <w:pStyle w:val="ListParagraph"/>
              <w:numPr>
                <w:ilvl w:val="0"/>
                <w:numId w:val="2"/>
              </w:numPr>
            </w:pPr>
            <w:r>
              <w:t>Telep</w:t>
            </w:r>
            <w:r w:rsidRPr="00707E49">
              <w:t>hone</w:t>
            </w:r>
            <w:r>
              <w:t xml:space="preserve"> mode, including introductory letter and telephone </w:t>
            </w:r>
            <w:r w:rsidRPr="00707E49">
              <w:t xml:space="preserve">survey a week after </w:t>
            </w:r>
          </w:p>
        </w:tc>
        <w:tc>
          <w:tcPr>
            <w:tcW w:w="1793" w:type="dxa"/>
            <w:gridSpan w:val="2"/>
          </w:tcPr>
          <w:p w14:paraId="454EB6E1" w14:textId="77777777" w:rsidR="00A41B57" w:rsidRPr="00707E49" w:rsidRDefault="00A41B57" w:rsidP="005C1AC7">
            <w:pPr>
              <w:rPr>
                <w:b/>
                <w:bCs/>
              </w:rPr>
            </w:pPr>
            <w:r w:rsidRPr="00707E49">
              <w:rPr>
                <w:b/>
                <w:bCs/>
              </w:rPr>
              <w:lastRenderedPageBreak/>
              <w:t>Statistically significant differences by mode</w:t>
            </w:r>
          </w:p>
          <w:p w14:paraId="77CABE8F" w14:textId="77777777" w:rsidR="00A41B57" w:rsidRDefault="00A41B57" w:rsidP="005C1AC7">
            <w:r>
              <w:t xml:space="preserve">Mail with telephone reminders: </w:t>
            </w:r>
            <w:r w:rsidRPr="00707E49">
              <w:t>59</w:t>
            </w:r>
            <w:r>
              <w:t>.0</w:t>
            </w:r>
            <w:r w:rsidRPr="00707E49">
              <w:t>%</w:t>
            </w:r>
          </w:p>
          <w:p w14:paraId="37FD7893" w14:textId="77777777" w:rsidR="00A41B57" w:rsidRPr="00707E49" w:rsidRDefault="00A41B57" w:rsidP="005C1AC7">
            <w:r>
              <w:lastRenderedPageBreak/>
              <w:t xml:space="preserve">Telephone: </w:t>
            </w:r>
            <w:r w:rsidRPr="00707E49">
              <w:t>75</w:t>
            </w:r>
            <w:r>
              <w:t>.4</w:t>
            </w:r>
            <w:r w:rsidRPr="00707E49">
              <w:t>%</w:t>
            </w:r>
          </w:p>
          <w:p w14:paraId="1207665D" w14:textId="77777777" w:rsidR="00A41B57" w:rsidRPr="00707E49" w:rsidRDefault="00A41B57" w:rsidP="005C1AC7"/>
        </w:tc>
        <w:tc>
          <w:tcPr>
            <w:tcW w:w="2156" w:type="dxa"/>
          </w:tcPr>
          <w:p w14:paraId="40EEB1C9" w14:textId="77777777" w:rsidR="00A41B57" w:rsidRPr="00707E49" w:rsidRDefault="00A41B57" w:rsidP="005C1AC7">
            <w:pPr>
              <w:rPr>
                <w:b/>
                <w:bCs/>
              </w:rPr>
            </w:pPr>
            <w:r>
              <w:rPr>
                <w:b/>
                <w:bCs/>
              </w:rPr>
              <w:lastRenderedPageBreak/>
              <w:t>S</w:t>
            </w:r>
            <w:r w:rsidRPr="00707E49">
              <w:rPr>
                <w:b/>
                <w:bCs/>
              </w:rPr>
              <w:t xml:space="preserve">tatistically significant differences by mode and </w:t>
            </w:r>
            <w:r>
              <w:rPr>
                <w:b/>
                <w:bCs/>
              </w:rPr>
              <w:t>age, but not by gender or language</w:t>
            </w:r>
          </w:p>
          <w:p w14:paraId="2027481C" w14:textId="77777777" w:rsidR="00A41B57" w:rsidRPr="00707E49" w:rsidRDefault="00A41B57" w:rsidP="005C1AC7"/>
        </w:tc>
      </w:tr>
      <w:tr w:rsidR="00A41B57" w:rsidRPr="00707E49" w14:paraId="305F0F11" w14:textId="77777777" w:rsidTr="00192643">
        <w:tc>
          <w:tcPr>
            <w:tcW w:w="1949" w:type="dxa"/>
          </w:tcPr>
          <w:p w14:paraId="6AA23B53" w14:textId="77777777" w:rsidR="00A41B57" w:rsidRPr="00707E49" w:rsidRDefault="00A41B57" w:rsidP="005C1AC7">
            <w:r w:rsidRPr="00707E49">
              <w:t>Parast 2018</w:t>
            </w:r>
            <w:r>
              <w:t xml:space="preserve"> </w:t>
            </w:r>
            <w:r>
              <w:fldChar w:fldCharType="begin">
                <w:fldData xml:space="preserve">PEVuZE5vdGU+PENpdGU+PEF1dGhvcj5QYXJhc3Q8L0F1dGhvcj48WWVhcj4yMDE4PC9ZZWFyPjxS
ZWNOdW0+OTA8L1JlY051bT48RGlzcGxheVRleHQ+PHN0eWxlIGZhY2U9InN1cGVyc2NyaXB0Ij4y
ODwvc3R5bGU+PC9EaXNwbGF5VGV4dD48cmVjb3JkPjxyZWMtbnVtYmVyPjkwPC9yZWMtbnVtYmVy
Pjxmb3JlaWduLWtleXM+PGtleSBhcHA9IkVOIiBkYi1pZD0idjV3czJ0ZnJ6enhlNXFlZmRlb3Zh
OTA3cmRzcHh4ZnN2eGFlIiB0aW1lc3RhbXA9IjE1ODEwMTkxMzciPjkwPC9rZXk+PC9mb3JlaWdu
LWtleXM+PHJlZi10eXBlIG5hbWU9IkpvdXJuYWwgQXJ0aWNsZSI+MTc8L3JlZi10eXBlPjxjb250
cmlidXRvcnM+PGF1dGhvcnM+PGF1dGhvcj5QYXJhc3QsIEwuPC9hdXRob3I+PGF1dGhvcj5FbGxp
b3R0LCBNLiBOLjwvYXV0aG9yPjxhdXRob3I+SGFtYmFyc29vbWlhbiwgSy48L2F1dGhvcj48YXV0
aG9yPlRlbm8sIEouPC9hdXRob3I+PGF1dGhvcj5BbmhhbmcgUHJpY2UsIFIuPC9hdXRob3I+PC9h
dXRob3JzPjwvY29udHJpYnV0b3JzPjxhdXRoLWFkZHJlc3M+UkFORCBDb3Jwb3JhdGlvbiwgU2Fu
dGEgTW9uaWNhLCBDYWxpZm9ybmlhLiYjeEQ7RGVwYXJ0bWVudCBvZiBIZWFsdGggU2VydmljZXMg
UG9saWN5IGFuZCBQcmFjdGljZSwgVW5pdmVyc2l0eSBvZiBXYXNoaW5ndG9uLCBTZWF0dGxlLCBX
YXNoaW5ndG9uLiYjeEQ7Q2VudGVyIGZvciBHZXJvbnRvbG9neSBhbmQgSGVhbHRoIENhcmUgUmVz
ZWFyY2gsIERpdmlzaW9uIG9mIEdlcm9udG9sb2d5IGFuZCBHZXJpYXRyaWMgTWVkaWNpbmUsIERl
cGFydG1lbnQgb2YgTWVkaWNpbmUsIFVuaXZlcnNpdHkgb2YgV2FzaGluZ3RvbiwgU2VhdHRsZSwg
V2FzaGluZ3Rvbi4mI3hEO1JBTkQgQ29ycG9yYXRpb24sIEFybGluZ3RvbiwgVmlyZ2luaWEuPC9h
dXRoLWFkZHJlc3M+PHRpdGxlcz48dGl0bGU+RWZmZWN0cyBvZiBzdXJ2ZXkgbW9kZSBvbiBDb25z
dW1lciBBc3Nlc3NtZW50IG9mIEhlYWx0aGNhcmUgUHJvdmlkZXJzIGFuZCBTeXN0ZW1zIChDQUhQ
UykgaG9zcGljZSBzdXJ2ZXkgc2NvcmVzPC90aXRsZT48c2Vjb25kYXJ5LXRpdGxlPkogQW0gR2Vy
aWF0ciBTb2M8L3NlY29uZGFyeS10aXRsZT48YWx0LXRpdGxlPkpvdXJuYWwgb2YgdGhlIEFtZXJp
Y2FuIEdlcmlhdHJpY3MgU29jaWV0eTwvYWx0LXRpdGxlPjwvdGl0bGVzPjxwZXJpb2RpY2FsPjxm
dWxsLXRpdGxlPkogQW0gR2VyaWF0ciBTb2M8L2Z1bGwtdGl0bGU+PGFiYnItMT5Kb3VybmFsIG9m
IHRoZSBBbWVyaWNhbiBHZXJpYXRyaWNzIFNvY2lldHk8L2FiYnItMT48L3BlcmlvZGljYWw+PGFs
dC1wZXJpb2RpY2FsPjxmdWxsLXRpdGxlPkogQW0gR2VyaWF0ciBTb2M8L2Z1bGwtdGl0bGU+PGFi
YnItMT5Kb3VybmFsIG9mIHRoZSBBbWVyaWNhbiBHZXJpYXRyaWNzIFNvY2lldHk8L2FiYnItMT48
L2FsdC1wZXJpb2RpY2FsPjxwYWdlcz41NDYtNTUyPC9wYWdlcz48dm9sdW1lPjY2PC92b2x1bWU+
PG51bWJlcj4zPC9udW1iZXI+PGVkaXRpb24+MjAxOC8wMS8yNDwvZWRpdGlvbj48a2V5d29yZHM+
PGtleXdvcmQ+Q2FyZWdpdmVycy8qc3RhdGlzdGljcyAmYW1wOyBudW1lcmljYWwgZGF0YTwva2V5
d29yZD48a2V5d29yZD5Db25zdW1lciBCZWhhdmlvci8qc3RhdGlzdGljcyAmYW1wOyBudW1lcmlj
YWwgZGF0YTwva2V5d29yZD48a2V5d29yZD5GZW1hbGU8L2tleXdvcmQ+PGtleXdvcmQ+SGVhbHRo
IENhcmUgU3VydmV5cy8qbWV0aG9kczwva2V5d29yZD48a2V5d29yZD5Ib3NwaWNlIENhcmUvcHN5
Y2hvbG9neS8qc3RhdGlzdGljcyAmYW1wOyBudW1lcmljYWwgZGF0YTwva2V5d29yZD48a2V5d29y
ZD5IdW1hbnM8L2tleXdvcmQ+PGtleXdvcmQ+TWFsZTwva2V5d29yZD48a2V5d29yZD5RdWFsaXR5
IG9mIEhlYWx0aCBDYXJlLypzdGF0aXN0aWNzICZhbXA7IG51bWVyaWNhbCBkYXRhPC9rZXl3b3Jk
PjxrZXl3b3JkPlJhbmRvbSBBbGxvY2F0aW9uPC9rZXl3b3JkPjxrZXl3b3JkPlN1cnZleXMgYW5k
IFF1ZXN0aW9ubmFpcmVzPC9rZXl3b3JkPjxrZXl3b3JkPlVuaXRlZCBTdGF0ZXM8L2tleXdvcmQ+
PGtleXdvcmQ+VW5pdGVkIFN0YXRlcyBBZ2VuY3kgZm9yIEhlYWx0aGNhcmUgUmVzZWFyY2ggYW5k
IFF1YWxpdHk8L2tleXdvcmQ+PGtleXdvcmQ+Kmhvc3BpY2U8L2tleXdvcmQ+PGtleXdvcmQ+Km1h
aWw8L2tleXdvcmQ+PGtleXdvcmQ+KnBhdGllbnQgZXhwZXJpZW5jZTwva2V5d29yZD48a2V5d29y
ZD4qc3VydmV5IG1vZGU8L2tleXdvcmQ+PGtleXdvcmQ+KnRlbGVwaG9uZTwva2V5d29yZD48L2tl
eXdvcmRzPjxkYXRlcz48eWVhcj4yMDE4PC95ZWFyPjxwdWItZGF0ZXM+PGRhdGU+TWFyPC9kYXRl
PjwvcHViLWRhdGVzPjwvZGF0ZXM+PGlzYm4+MDAwMi04NjE0PC9pc2JuPjxhY2Nlc3Npb24tbnVt
PjI5MzYwMTQwPC9hY2Nlc3Npb24tbnVtPjx1cmxzPjwvdXJscz48ZWxlY3Ryb25pYy1yZXNvdXJj
ZS1udW0+MTAuMTExMS9qZ3MuMTUyNjU8L2VsZWN0cm9uaWMtcmVzb3VyY2UtbnVtPjxyZW1vdGUt
ZGF0YWJhc2UtcHJvdmlkZXI+TkxNPC9yZW1vdGUtZGF0YWJhc2UtcHJvdmlkZXI+PC9yZWNvcmQ+
PC9DaXRlPjwvRW5kTm90ZT5=
</w:fldData>
              </w:fldChar>
            </w:r>
            <w:r>
              <w:instrText xml:space="preserve"> ADDIN EN.CITE </w:instrText>
            </w:r>
            <w:r>
              <w:fldChar w:fldCharType="begin">
                <w:fldData xml:space="preserve">PEVuZE5vdGU+PENpdGU+PEF1dGhvcj5QYXJhc3Q8L0F1dGhvcj48WWVhcj4yMDE4PC9ZZWFyPjxS
ZWNOdW0+OTA8L1JlY051bT48RGlzcGxheVRleHQ+PHN0eWxlIGZhY2U9InN1cGVyc2NyaXB0Ij4y
ODwvc3R5bGU+PC9EaXNwbGF5VGV4dD48cmVjb3JkPjxyZWMtbnVtYmVyPjkwPC9yZWMtbnVtYmVy
Pjxmb3JlaWduLWtleXM+PGtleSBhcHA9IkVOIiBkYi1pZD0idjV3czJ0ZnJ6enhlNXFlZmRlb3Zh
OTA3cmRzcHh4ZnN2eGFlIiB0aW1lc3RhbXA9IjE1ODEwMTkxMzciPjkwPC9rZXk+PC9mb3JlaWdu
LWtleXM+PHJlZi10eXBlIG5hbWU9IkpvdXJuYWwgQXJ0aWNsZSI+MTc8L3JlZi10eXBlPjxjb250
cmlidXRvcnM+PGF1dGhvcnM+PGF1dGhvcj5QYXJhc3QsIEwuPC9hdXRob3I+PGF1dGhvcj5FbGxp
b3R0LCBNLiBOLjwvYXV0aG9yPjxhdXRob3I+SGFtYmFyc29vbWlhbiwgSy48L2F1dGhvcj48YXV0
aG9yPlRlbm8sIEouPC9hdXRob3I+PGF1dGhvcj5BbmhhbmcgUHJpY2UsIFIuPC9hdXRob3I+PC9h
dXRob3JzPjwvY29udHJpYnV0b3JzPjxhdXRoLWFkZHJlc3M+UkFORCBDb3Jwb3JhdGlvbiwgU2Fu
dGEgTW9uaWNhLCBDYWxpZm9ybmlhLiYjeEQ7RGVwYXJ0bWVudCBvZiBIZWFsdGggU2VydmljZXMg
UG9saWN5IGFuZCBQcmFjdGljZSwgVW5pdmVyc2l0eSBvZiBXYXNoaW5ndG9uLCBTZWF0dGxlLCBX
YXNoaW5ndG9uLiYjeEQ7Q2VudGVyIGZvciBHZXJvbnRvbG9neSBhbmQgSGVhbHRoIENhcmUgUmVz
ZWFyY2gsIERpdmlzaW9uIG9mIEdlcm9udG9sb2d5IGFuZCBHZXJpYXRyaWMgTWVkaWNpbmUsIERl
cGFydG1lbnQgb2YgTWVkaWNpbmUsIFVuaXZlcnNpdHkgb2YgV2FzaGluZ3RvbiwgU2VhdHRsZSwg
V2FzaGluZ3Rvbi4mI3hEO1JBTkQgQ29ycG9yYXRpb24sIEFybGluZ3RvbiwgVmlyZ2luaWEuPC9h
dXRoLWFkZHJlc3M+PHRpdGxlcz48dGl0bGU+RWZmZWN0cyBvZiBzdXJ2ZXkgbW9kZSBvbiBDb25z
dW1lciBBc3Nlc3NtZW50IG9mIEhlYWx0aGNhcmUgUHJvdmlkZXJzIGFuZCBTeXN0ZW1zIChDQUhQ
UykgaG9zcGljZSBzdXJ2ZXkgc2NvcmVzPC90aXRsZT48c2Vjb25kYXJ5LXRpdGxlPkogQW0gR2Vy
aWF0ciBTb2M8L3NlY29uZGFyeS10aXRsZT48YWx0LXRpdGxlPkpvdXJuYWwgb2YgdGhlIEFtZXJp
Y2FuIEdlcmlhdHJpY3MgU29jaWV0eTwvYWx0LXRpdGxlPjwvdGl0bGVzPjxwZXJpb2RpY2FsPjxm
dWxsLXRpdGxlPkogQW0gR2VyaWF0ciBTb2M8L2Z1bGwtdGl0bGU+PGFiYnItMT5Kb3VybmFsIG9m
IHRoZSBBbWVyaWNhbiBHZXJpYXRyaWNzIFNvY2lldHk8L2FiYnItMT48L3BlcmlvZGljYWw+PGFs
dC1wZXJpb2RpY2FsPjxmdWxsLXRpdGxlPkogQW0gR2VyaWF0ciBTb2M8L2Z1bGwtdGl0bGU+PGFi
YnItMT5Kb3VybmFsIG9mIHRoZSBBbWVyaWNhbiBHZXJpYXRyaWNzIFNvY2lldHk8L2FiYnItMT48
L2FsdC1wZXJpb2RpY2FsPjxwYWdlcz41NDYtNTUyPC9wYWdlcz48dm9sdW1lPjY2PC92b2x1bWU+
PG51bWJlcj4zPC9udW1iZXI+PGVkaXRpb24+MjAxOC8wMS8yNDwvZWRpdGlvbj48a2V5d29yZHM+
PGtleXdvcmQ+Q2FyZWdpdmVycy8qc3RhdGlzdGljcyAmYW1wOyBudW1lcmljYWwgZGF0YTwva2V5
d29yZD48a2V5d29yZD5Db25zdW1lciBCZWhhdmlvci8qc3RhdGlzdGljcyAmYW1wOyBudW1lcmlj
YWwgZGF0YTwva2V5d29yZD48a2V5d29yZD5GZW1hbGU8L2tleXdvcmQ+PGtleXdvcmQ+SGVhbHRo
IENhcmUgU3VydmV5cy8qbWV0aG9kczwva2V5d29yZD48a2V5d29yZD5Ib3NwaWNlIENhcmUvcHN5
Y2hvbG9neS8qc3RhdGlzdGljcyAmYW1wOyBudW1lcmljYWwgZGF0YTwva2V5d29yZD48a2V5d29y
ZD5IdW1hbnM8L2tleXdvcmQ+PGtleXdvcmQ+TWFsZTwva2V5d29yZD48a2V5d29yZD5RdWFsaXR5
IG9mIEhlYWx0aCBDYXJlLypzdGF0aXN0aWNzICZhbXA7IG51bWVyaWNhbCBkYXRhPC9rZXl3b3Jk
PjxrZXl3b3JkPlJhbmRvbSBBbGxvY2F0aW9uPC9rZXl3b3JkPjxrZXl3b3JkPlN1cnZleXMgYW5k
IFF1ZXN0aW9ubmFpcmVzPC9rZXl3b3JkPjxrZXl3b3JkPlVuaXRlZCBTdGF0ZXM8L2tleXdvcmQ+
PGtleXdvcmQ+VW5pdGVkIFN0YXRlcyBBZ2VuY3kgZm9yIEhlYWx0aGNhcmUgUmVzZWFyY2ggYW5k
IFF1YWxpdHk8L2tleXdvcmQ+PGtleXdvcmQ+Kmhvc3BpY2U8L2tleXdvcmQ+PGtleXdvcmQ+Km1h
aWw8L2tleXdvcmQ+PGtleXdvcmQ+KnBhdGllbnQgZXhwZXJpZW5jZTwva2V5d29yZD48a2V5d29y
ZD4qc3VydmV5IG1vZGU8L2tleXdvcmQ+PGtleXdvcmQ+KnRlbGVwaG9uZTwva2V5d29yZD48L2tl
eXdvcmRzPjxkYXRlcz48eWVhcj4yMDE4PC95ZWFyPjxwdWItZGF0ZXM+PGRhdGU+TWFyPC9kYXRl
PjwvcHViLWRhdGVzPjwvZGF0ZXM+PGlzYm4+MDAwMi04NjE0PC9pc2JuPjxhY2Nlc3Npb24tbnVt
PjI5MzYwMTQwPC9hY2Nlc3Npb24tbnVtPjx1cmxzPjwvdXJscz48ZWxlY3Ryb25pYy1yZXNvdXJj
ZS1udW0+MTAuMTExMS9qZ3MuMTUyNjU8L2VsZWN0cm9uaWMtcmVzb3VyY2UtbnVtPjxyZW1vdGUt
ZGF0YWJhc2UtcHJvdmlkZXI+TkxNPC9yZW1vdGUtZGF0YWJhc2UtcHJvdmlkZXI+PC9yZWNvcmQ+
PC9DaXRlPjwvRW5kTm90ZT5=
</w:fldData>
              </w:fldChar>
            </w:r>
            <w:r>
              <w:instrText xml:space="preserve"> ADDIN EN.CITE.DATA </w:instrText>
            </w:r>
            <w:r>
              <w:fldChar w:fldCharType="end"/>
            </w:r>
            <w:r>
              <w:fldChar w:fldCharType="separate"/>
            </w:r>
            <w:r w:rsidRPr="00134A06">
              <w:rPr>
                <w:noProof/>
                <w:vertAlign w:val="superscript"/>
              </w:rPr>
              <w:t>28</w:t>
            </w:r>
            <w:r>
              <w:fldChar w:fldCharType="end"/>
            </w:r>
          </w:p>
        </w:tc>
        <w:tc>
          <w:tcPr>
            <w:tcW w:w="1736" w:type="dxa"/>
          </w:tcPr>
          <w:p w14:paraId="6CCADEFA" w14:textId="77777777" w:rsidR="00A41B57" w:rsidRPr="00707E49" w:rsidRDefault="00A41B57" w:rsidP="005C1AC7">
            <w:r w:rsidRPr="00707E49">
              <w:t xml:space="preserve">Primary caregivers of individuals who died while receiving hospice care from hospices nationwide </w:t>
            </w:r>
          </w:p>
        </w:tc>
        <w:tc>
          <w:tcPr>
            <w:tcW w:w="1723" w:type="dxa"/>
          </w:tcPr>
          <w:p w14:paraId="3DD91861" w14:textId="77777777" w:rsidR="00A41B57" w:rsidRPr="00707E49" w:rsidRDefault="00A41B57" w:rsidP="005C1AC7">
            <w:r>
              <w:t xml:space="preserve">Total: </w:t>
            </w:r>
            <w:r w:rsidRPr="00707E49">
              <w:t>17,117</w:t>
            </w:r>
            <w:r>
              <w:t>, split across three study arms</w:t>
            </w:r>
          </w:p>
        </w:tc>
        <w:tc>
          <w:tcPr>
            <w:tcW w:w="1770" w:type="dxa"/>
          </w:tcPr>
          <w:p w14:paraId="4C8908F2" w14:textId="77777777" w:rsidR="00A41B57" w:rsidRPr="00707E49" w:rsidRDefault="00A41B57" w:rsidP="005C1AC7">
            <w:r w:rsidRPr="00707E49">
              <w:t>CAHPS Hospice Survey</w:t>
            </w:r>
          </w:p>
        </w:tc>
        <w:tc>
          <w:tcPr>
            <w:tcW w:w="2864" w:type="dxa"/>
          </w:tcPr>
          <w:p w14:paraId="4028FF3C" w14:textId="77777777" w:rsidR="00A41B57" w:rsidRPr="00707E49" w:rsidRDefault="00A41B57" w:rsidP="005C1AC7">
            <w:r w:rsidRPr="00707E49">
              <w:t xml:space="preserve">Modes tested: </w:t>
            </w:r>
          </w:p>
          <w:p w14:paraId="7FD47A08" w14:textId="77777777" w:rsidR="00A41B57" w:rsidRPr="00707E49" w:rsidRDefault="00A41B57" w:rsidP="00A41B57">
            <w:pPr>
              <w:pStyle w:val="ListParagraph"/>
              <w:numPr>
                <w:ilvl w:val="0"/>
                <w:numId w:val="2"/>
              </w:numPr>
            </w:pPr>
            <w:r>
              <w:t>Mail only mode, including m</w:t>
            </w:r>
            <w:r w:rsidRPr="00707E49">
              <w:t>ail</w:t>
            </w:r>
            <w:r>
              <w:t xml:space="preserve"> survey, follow-up mail survey </w:t>
            </w:r>
            <w:r w:rsidRPr="00707E49">
              <w:t xml:space="preserve">at 21 days </w:t>
            </w:r>
          </w:p>
          <w:p w14:paraId="155A91ED" w14:textId="77777777" w:rsidR="00A41B57" w:rsidRPr="00707E49" w:rsidRDefault="00A41B57" w:rsidP="00A41B57">
            <w:pPr>
              <w:pStyle w:val="ListParagraph"/>
              <w:numPr>
                <w:ilvl w:val="0"/>
                <w:numId w:val="2"/>
              </w:numPr>
            </w:pPr>
            <w:r>
              <w:t>Telephone only, including up to 5 call</w:t>
            </w:r>
            <w:r w:rsidRPr="00707E49">
              <w:t xml:space="preserve"> attempts</w:t>
            </w:r>
          </w:p>
          <w:p w14:paraId="4E9CDEE1" w14:textId="77777777" w:rsidR="00A41B57" w:rsidRPr="00707E49" w:rsidRDefault="00A41B57" w:rsidP="00A41B57">
            <w:pPr>
              <w:pStyle w:val="ListParagraph"/>
              <w:numPr>
                <w:ilvl w:val="0"/>
                <w:numId w:val="2"/>
              </w:numPr>
            </w:pPr>
            <w:r w:rsidRPr="00707E49">
              <w:t xml:space="preserve">Mail </w:t>
            </w:r>
            <w:r>
              <w:t>with</w:t>
            </w:r>
            <w:r w:rsidRPr="00707E49">
              <w:t xml:space="preserve"> telephone follow-up</w:t>
            </w:r>
            <w:r>
              <w:t>, including mail survey with follow-up telephone survey up to 5 call attempts</w:t>
            </w:r>
            <w:r w:rsidRPr="00707E49">
              <w:t xml:space="preserve"> after 21 days </w:t>
            </w:r>
          </w:p>
        </w:tc>
        <w:tc>
          <w:tcPr>
            <w:tcW w:w="1793" w:type="dxa"/>
            <w:gridSpan w:val="2"/>
          </w:tcPr>
          <w:p w14:paraId="731F36E6" w14:textId="77777777" w:rsidR="00A41B57" w:rsidRPr="00707E49" w:rsidRDefault="00A41B57" w:rsidP="005C1AC7">
            <w:pPr>
              <w:rPr>
                <w:b/>
                <w:bCs/>
              </w:rPr>
            </w:pPr>
            <w:r w:rsidRPr="00707E49">
              <w:rPr>
                <w:b/>
                <w:bCs/>
              </w:rPr>
              <w:t>Statistically significant differences by mode</w:t>
            </w:r>
          </w:p>
          <w:p w14:paraId="0F8A1B9B" w14:textId="77777777" w:rsidR="00A41B57" w:rsidRPr="00707E49" w:rsidRDefault="00A41B57" w:rsidP="005C1AC7">
            <w:r>
              <w:t xml:space="preserve">Mail: </w:t>
            </w:r>
            <w:r w:rsidRPr="00707E49">
              <w:t xml:space="preserve">42.6% </w:t>
            </w:r>
          </w:p>
          <w:p w14:paraId="4051BB23" w14:textId="77777777" w:rsidR="00A41B57" w:rsidRPr="00707E49" w:rsidRDefault="00A41B57" w:rsidP="005C1AC7">
            <w:r>
              <w:t xml:space="preserve">Telephone: </w:t>
            </w:r>
            <w:r w:rsidRPr="00707E49">
              <w:t xml:space="preserve">37.9% </w:t>
            </w:r>
          </w:p>
          <w:p w14:paraId="1A84FF8A" w14:textId="77777777" w:rsidR="00A41B57" w:rsidRPr="00707E49" w:rsidRDefault="00A41B57" w:rsidP="005C1AC7">
            <w:r>
              <w:t xml:space="preserve">Mail with telephone follow-up: </w:t>
            </w:r>
            <w:r w:rsidRPr="00707E49">
              <w:t xml:space="preserve">52.6% </w:t>
            </w:r>
          </w:p>
        </w:tc>
        <w:tc>
          <w:tcPr>
            <w:tcW w:w="2156" w:type="dxa"/>
          </w:tcPr>
          <w:p w14:paraId="7B4C1218" w14:textId="77777777" w:rsidR="00A41B57" w:rsidRPr="00707E49" w:rsidRDefault="00A41B57" w:rsidP="005C1AC7">
            <w:r w:rsidRPr="00707E49">
              <w:t>Not reported</w:t>
            </w:r>
          </w:p>
        </w:tc>
      </w:tr>
      <w:tr w:rsidR="00A41B57" w:rsidRPr="00707E49" w14:paraId="401FA300" w14:textId="77777777" w:rsidTr="00192643">
        <w:tc>
          <w:tcPr>
            <w:tcW w:w="1949" w:type="dxa"/>
          </w:tcPr>
          <w:p w14:paraId="49D1CBD4" w14:textId="77777777" w:rsidR="00A41B57" w:rsidRPr="00707E49" w:rsidRDefault="00A41B57" w:rsidP="005C1AC7">
            <w:r w:rsidRPr="00707E49">
              <w:t>Parast 2019a</w:t>
            </w:r>
            <w:r>
              <w:t xml:space="preserve"> </w:t>
            </w:r>
            <w:r>
              <w:fldChar w:fldCharType="begin">
                <w:fldData xml:space="preserve">PEVuZE5vdGU+PENpdGU+PEF1dGhvcj5QYXJhc3Q8L0F1dGhvcj48WWVhcj4yMDE5PC9ZZWFyPjxS
ZWNOdW0+NDM8L1JlY051bT48RGlzcGxheVRleHQ+PHN0eWxlIGZhY2U9InN1cGVyc2NyaXB0Ij4y
OTwvc3R5bGU+PC9EaXNwbGF5VGV4dD48cmVjb3JkPjxyZWMtbnVtYmVyPjQzPC9yZWMtbnVtYmVy
Pjxmb3JlaWduLWtleXM+PGtleSBhcHA9IkVOIiBkYi1pZD0idjV3czJ0ZnJ6enhlNXFlZmRlb3Zh
OTA3cmRzcHh4ZnN2eGFlIiB0aW1lc3RhbXA9IjE1ODEwMTkxMzciPjQzPC9rZXk+PC9mb3JlaWdu
LWtleXM+PHJlZi10eXBlIG5hbWU9IkpvdXJuYWwgQXJ0aWNsZSI+MTc8L3JlZi10eXBlPjxjb250
cmlidXRvcnM+PGF1dGhvcnM+PGF1dGhvcj5QYXJhc3QsIEwuPC9hdXRob3I+PGF1dGhvcj5NYXRo
ZXdzLCBNLjwvYXV0aG9yPjxhdXRob3I+VG9scGFkaSwgQS48L2F1dGhvcj48YXV0aG9yPkVsbGlv
dHQsIE0uPC9hdXRob3I+PGF1dGhvcj5GbG93LURlbHdpY2hlLCBFLjwvYXV0aG9yPjxhdXRob3I+
QmVja2VyLCBLLjwvYXV0aG9yPjwvYXV0aG9ycz48L2NvbnRyaWJ1dG9ycz48YXV0aC1hZGRyZXNz
PlJBTkQgQ29ycG9yYXRpb24sIFNhbnRhIE1vbmljYSwgQ0EuJiN4RDtDZW50ZXJzIGZvciBNZWRp
Y2FyZSAmYW1wOyBNZWRpY2FpZCBTZXJ2aWNlcywgQmFsdGltb3JlLCBNRC48L2F1dGgtYWRkcmVz
cz48dGl0bGVzPjx0aXRsZT5OYXRpb25hbCB0ZXN0aW5nIG9mIHRoZSBFbWVyZ2VuY3kgRGVwYXJ0
bWVudCBQYXRpZW50IEV4cGVyaWVuY2Ugb2YgQ2FyZSBEaXNjaGFyZ2VkIHRvIENvbW11bml0eSBT
dXJ2ZXkgYW5kIGltcGxpY2F0aW9ucyBmb3IgYWRqdXN0bWVudCBpbiBzY29yaW5nPC90aXRsZT48
c2Vjb25kYXJ5LXRpdGxlPk1lZCBDYXJlPC9zZWNvbmRhcnktdGl0bGU+PGFsdC10aXRsZT5NZWRp
Y2FsIGNhcmU8L2FsdC10aXRsZT48L3RpdGxlcz48cGVyaW9kaWNhbD48ZnVsbC10aXRsZT5NZWQg
Q2FyZTwvZnVsbC10aXRsZT48YWJici0xPk1lZGljYWwgY2FyZTwvYWJici0xPjwvcGVyaW9kaWNh
bD48YWx0LXBlcmlvZGljYWw+PGZ1bGwtdGl0bGU+TWVkIENhcmU8L2Z1bGwtdGl0bGU+PGFiYnIt
MT5NZWRpY2FsIGNhcmU8L2FiYnItMT48L2FsdC1wZXJpb2RpY2FsPjxwYWdlcz40Mi00ODwvcGFn
ZXM+PHZvbHVtZT41Nzwvdm9sdW1lPjxudW1iZXI+MTwvbnVtYmVyPjxlZGl0aW9uPjIwMTgvMTAv
Mjc8L2VkaXRpb24+PGtleXdvcmRzPjxrZXl3b3JkPkVtZXJnZW5jeSBTZXJ2aWNlLCBIb3NwaXRh
bC8qc3RhdGlzdGljcyAmYW1wOyBudW1lcmljYWwgZGF0YTwva2V5d29yZD48a2V5d29yZD5GZW1h
bGU8L2tleXdvcmQ+PGtleXdvcmQ+SGVhbHRoIENhcmUgU3VydmV5czwva2V5d29yZD48a2V5d29y
ZD5Ib3NwaXRhbHMvc3RhdGlzdGljcyAmYW1wOyBudW1lcmljYWwgZGF0YTwva2V5d29yZD48a2V5
d29yZD5IdW1hbnM8L2tleXdvcmQ+PGtleXdvcmQ+TWFsZTwva2V5d29yZD48a2V5d29yZD5NaWRk
bGUgQWdlZDwva2V5d29yZD48a2V5d29yZD5QYXRpZW50IERpc2NoYXJnZS8qc3RhdGlzdGljcyAm
YW1wOyBudW1lcmljYWwgZGF0YTwva2V5d29yZD48a2V5d29yZD5QYXRpZW50IFNhdGlzZmFjdGlv
bi8qc3RhdGlzdGljcyAmYW1wOyBudW1lcmljYWwgZGF0YTwva2V5d29yZD48a2V5d29yZD5RdWFs
aXR5IG9mIEhlYWx0aCBDYXJlPC9rZXl3b3JkPjxrZXl3b3JkPipTdXJ2ZXlzIGFuZCBRdWVzdGlv
bm5haXJlczwva2V5d29yZD48L2tleXdvcmRzPjxkYXRlcz48eWVhcj4yMDE5PC95ZWFyPjxwdWIt
ZGF0ZXM+PGRhdGU+SmFuPC9kYXRlPjwvcHViLWRhdGVzPjwvZGF0ZXM+PGlzYm4+MDAyNS03MDc5
PC9pc2JuPjxhY2Nlc3Npb24tbnVtPjMwMzYzMDIzPC9hY2Nlc3Npb24tbnVtPjx1cmxzPjwvdXJs
cz48ZWxlY3Ryb25pYy1yZXNvdXJjZS1udW0+MTAuMTA5Ny9tbHIuMDAwMDAwMDAwMDAwMTAwNTwv
ZWxlY3Ryb25pYy1yZXNvdXJjZS1udW0+PHJlbW90ZS1kYXRhYmFzZS1wcm92aWRlcj5OTE08L3Jl
bW90ZS1kYXRhYmFzZS1wcm92aWRlcj48bGFuZ3VhZ2U+ZW5nPC9sYW5ndWFnZT48L3JlY29yZD48
L0NpdGU+PC9FbmROb3RlPn==
</w:fldData>
              </w:fldChar>
            </w:r>
            <w:r>
              <w:instrText xml:space="preserve"> ADDIN EN.CITE </w:instrText>
            </w:r>
            <w:r>
              <w:fldChar w:fldCharType="begin">
                <w:fldData xml:space="preserve">PEVuZE5vdGU+PENpdGU+PEF1dGhvcj5QYXJhc3Q8L0F1dGhvcj48WWVhcj4yMDE5PC9ZZWFyPjxS
ZWNOdW0+NDM8L1JlY051bT48RGlzcGxheVRleHQ+PHN0eWxlIGZhY2U9InN1cGVyc2NyaXB0Ij4y
OTwvc3R5bGU+PC9EaXNwbGF5VGV4dD48cmVjb3JkPjxyZWMtbnVtYmVyPjQzPC9yZWMtbnVtYmVy
Pjxmb3JlaWduLWtleXM+PGtleSBhcHA9IkVOIiBkYi1pZD0idjV3czJ0ZnJ6enhlNXFlZmRlb3Zh
OTA3cmRzcHh4ZnN2eGFlIiB0aW1lc3RhbXA9IjE1ODEwMTkxMzciPjQzPC9rZXk+PC9mb3JlaWdu
LWtleXM+PHJlZi10eXBlIG5hbWU9IkpvdXJuYWwgQXJ0aWNsZSI+MTc8L3JlZi10eXBlPjxjb250
cmlidXRvcnM+PGF1dGhvcnM+PGF1dGhvcj5QYXJhc3QsIEwuPC9hdXRob3I+PGF1dGhvcj5NYXRo
ZXdzLCBNLjwvYXV0aG9yPjxhdXRob3I+VG9scGFkaSwgQS48L2F1dGhvcj48YXV0aG9yPkVsbGlv
dHQsIE0uPC9hdXRob3I+PGF1dGhvcj5GbG93LURlbHdpY2hlLCBFLjwvYXV0aG9yPjxhdXRob3I+
QmVja2VyLCBLLjwvYXV0aG9yPjwvYXV0aG9ycz48L2NvbnRyaWJ1dG9ycz48YXV0aC1hZGRyZXNz
PlJBTkQgQ29ycG9yYXRpb24sIFNhbnRhIE1vbmljYSwgQ0EuJiN4RDtDZW50ZXJzIGZvciBNZWRp
Y2FyZSAmYW1wOyBNZWRpY2FpZCBTZXJ2aWNlcywgQmFsdGltb3JlLCBNRC48L2F1dGgtYWRkcmVz
cz48dGl0bGVzPjx0aXRsZT5OYXRpb25hbCB0ZXN0aW5nIG9mIHRoZSBFbWVyZ2VuY3kgRGVwYXJ0
bWVudCBQYXRpZW50IEV4cGVyaWVuY2Ugb2YgQ2FyZSBEaXNjaGFyZ2VkIHRvIENvbW11bml0eSBT
dXJ2ZXkgYW5kIGltcGxpY2F0aW9ucyBmb3IgYWRqdXN0bWVudCBpbiBzY29yaW5nPC90aXRsZT48
c2Vjb25kYXJ5LXRpdGxlPk1lZCBDYXJlPC9zZWNvbmRhcnktdGl0bGU+PGFsdC10aXRsZT5NZWRp
Y2FsIGNhcmU8L2FsdC10aXRsZT48L3RpdGxlcz48cGVyaW9kaWNhbD48ZnVsbC10aXRsZT5NZWQg
Q2FyZTwvZnVsbC10aXRsZT48YWJici0xPk1lZGljYWwgY2FyZTwvYWJici0xPjwvcGVyaW9kaWNh
bD48YWx0LXBlcmlvZGljYWw+PGZ1bGwtdGl0bGU+TWVkIENhcmU8L2Z1bGwtdGl0bGU+PGFiYnIt
MT5NZWRpY2FsIGNhcmU8L2FiYnItMT48L2FsdC1wZXJpb2RpY2FsPjxwYWdlcz40Mi00ODwvcGFn
ZXM+PHZvbHVtZT41Nzwvdm9sdW1lPjxudW1iZXI+MTwvbnVtYmVyPjxlZGl0aW9uPjIwMTgvMTAv
Mjc8L2VkaXRpb24+PGtleXdvcmRzPjxrZXl3b3JkPkVtZXJnZW5jeSBTZXJ2aWNlLCBIb3NwaXRh
bC8qc3RhdGlzdGljcyAmYW1wOyBudW1lcmljYWwgZGF0YTwva2V5d29yZD48a2V5d29yZD5GZW1h
bGU8L2tleXdvcmQ+PGtleXdvcmQ+SGVhbHRoIENhcmUgU3VydmV5czwva2V5d29yZD48a2V5d29y
ZD5Ib3NwaXRhbHMvc3RhdGlzdGljcyAmYW1wOyBudW1lcmljYWwgZGF0YTwva2V5d29yZD48a2V5
d29yZD5IdW1hbnM8L2tleXdvcmQ+PGtleXdvcmQ+TWFsZTwva2V5d29yZD48a2V5d29yZD5NaWRk
bGUgQWdlZDwva2V5d29yZD48a2V5d29yZD5QYXRpZW50IERpc2NoYXJnZS8qc3RhdGlzdGljcyAm
YW1wOyBudW1lcmljYWwgZGF0YTwva2V5d29yZD48a2V5d29yZD5QYXRpZW50IFNhdGlzZmFjdGlv
bi8qc3RhdGlzdGljcyAmYW1wOyBudW1lcmljYWwgZGF0YTwva2V5d29yZD48a2V5d29yZD5RdWFs
aXR5IG9mIEhlYWx0aCBDYXJlPC9rZXl3b3JkPjxrZXl3b3JkPipTdXJ2ZXlzIGFuZCBRdWVzdGlv
bm5haXJlczwva2V5d29yZD48L2tleXdvcmRzPjxkYXRlcz48eWVhcj4yMDE5PC95ZWFyPjxwdWIt
ZGF0ZXM+PGRhdGU+SmFuPC9kYXRlPjwvcHViLWRhdGVzPjwvZGF0ZXM+PGlzYm4+MDAyNS03MDc5
PC9pc2JuPjxhY2Nlc3Npb24tbnVtPjMwMzYzMDIzPC9hY2Nlc3Npb24tbnVtPjx1cmxzPjwvdXJs
cz48ZWxlY3Ryb25pYy1yZXNvdXJjZS1udW0+MTAuMTA5Ny9tbHIuMDAwMDAwMDAwMDAwMTAwNTwv
ZWxlY3Ryb25pYy1yZXNvdXJjZS1udW0+PHJlbW90ZS1kYXRhYmFzZS1wcm92aWRlcj5OTE08L3Jl
bW90ZS1kYXRhYmFzZS1wcm92aWRlcj48bGFuZ3VhZ2U+ZW5nPC9sYW5ndWFnZT48L3JlY29yZD48
L0NpdGU+PC9FbmROb3RlPn==
</w:fldData>
              </w:fldChar>
            </w:r>
            <w:r>
              <w:instrText xml:space="preserve"> ADDIN EN.CITE.DATA </w:instrText>
            </w:r>
            <w:r>
              <w:fldChar w:fldCharType="end"/>
            </w:r>
            <w:r>
              <w:fldChar w:fldCharType="separate"/>
            </w:r>
            <w:r w:rsidRPr="00134A06">
              <w:rPr>
                <w:noProof/>
                <w:vertAlign w:val="superscript"/>
              </w:rPr>
              <w:t>29</w:t>
            </w:r>
            <w:r>
              <w:fldChar w:fldCharType="end"/>
            </w:r>
          </w:p>
        </w:tc>
        <w:tc>
          <w:tcPr>
            <w:tcW w:w="1736" w:type="dxa"/>
          </w:tcPr>
          <w:p w14:paraId="108556E4" w14:textId="77777777" w:rsidR="00A41B57" w:rsidRPr="00707E49" w:rsidRDefault="00A41B57" w:rsidP="005C1AC7">
            <w:r w:rsidRPr="00707E49">
              <w:t>Adult patients discharged from hospital emergency departments nationwide</w:t>
            </w:r>
          </w:p>
        </w:tc>
        <w:tc>
          <w:tcPr>
            <w:tcW w:w="1723" w:type="dxa"/>
          </w:tcPr>
          <w:p w14:paraId="66631841" w14:textId="77777777" w:rsidR="00A41B57" w:rsidRPr="00707E49" w:rsidRDefault="00A41B57" w:rsidP="005C1AC7">
            <w:r>
              <w:t xml:space="preserve">Total: </w:t>
            </w:r>
            <w:r w:rsidRPr="00707E49">
              <w:t>16,006</w:t>
            </w:r>
            <w:r>
              <w:t>, split across three study arms</w:t>
            </w:r>
          </w:p>
        </w:tc>
        <w:tc>
          <w:tcPr>
            <w:tcW w:w="1770" w:type="dxa"/>
          </w:tcPr>
          <w:p w14:paraId="02A674FF" w14:textId="77777777" w:rsidR="00A41B57" w:rsidRPr="00707E49" w:rsidRDefault="00A41B57" w:rsidP="005C1AC7">
            <w:r w:rsidRPr="00707E49">
              <w:t>E</w:t>
            </w:r>
            <w:r>
              <w:t>mergency Department Patient Experience of Care</w:t>
            </w:r>
            <w:r w:rsidRPr="00707E49">
              <w:t xml:space="preserve"> </w:t>
            </w:r>
            <w:r>
              <w:t xml:space="preserve">Discharged to </w:t>
            </w:r>
            <w:r>
              <w:lastRenderedPageBreak/>
              <w:t xml:space="preserve">Community </w:t>
            </w:r>
            <w:r w:rsidRPr="00707E49">
              <w:t>Survey</w:t>
            </w:r>
          </w:p>
        </w:tc>
        <w:tc>
          <w:tcPr>
            <w:tcW w:w="2864" w:type="dxa"/>
          </w:tcPr>
          <w:p w14:paraId="46E30605" w14:textId="77777777" w:rsidR="00A41B57" w:rsidRPr="00707E49" w:rsidRDefault="00A41B57" w:rsidP="005C1AC7">
            <w:r w:rsidRPr="00707E49">
              <w:lastRenderedPageBreak/>
              <w:t xml:space="preserve">Modes tested: </w:t>
            </w:r>
          </w:p>
          <w:p w14:paraId="0E6ACE2E" w14:textId="77777777" w:rsidR="00A41B57" w:rsidRPr="00707E49" w:rsidRDefault="00A41B57" w:rsidP="00A41B57">
            <w:pPr>
              <w:pStyle w:val="ListParagraph"/>
              <w:numPr>
                <w:ilvl w:val="0"/>
                <w:numId w:val="2"/>
              </w:numPr>
            </w:pPr>
            <w:r>
              <w:t>Mail only mode, including m</w:t>
            </w:r>
            <w:r w:rsidRPr="00707E49">
              <w:t>ail</w:t>
            </w:r>
            <w:r>
              <w:t xml:space="preserve"> survey, follow-up mail survey </w:t>
            </w:r>
            <w:r w:rsidRPr="00707E49">
              <w:t xml:space="preserve">at 21 days </w:t>
            </w:r>
          </w:p>
          <w:p w14:paraId="32747575" w14:textId="77777777" w:rsidR="00A41B57" w:rsidRPr="00707E49" w:rsidRDefault="00A41B57" w:rsidP="00A41B57">
            <w:pPr>
              <w:pStyle w:val="ListParagraph"/>
              <w:numPr>
                <w:ilvl w:val="0"/>
                <w:numId w:val="2"/>
              </w:numPr>
            </w:pPr>
            <w:r>
              <w:lastRenderedPageBreak/>
              <w:t>Telephone only, including up to 5 call</w:t>
            </w:r>
            <w:r w:rsidRPr="00707E49">
              <w:t xml:space="preserve"> attempts</w:t>
            </w:r>
          </w:p>
          <w:p w14:paraId="38CACC91" w14:textId="77777777" w:rsidR="00A41B57" w:rsidRPr="00707E49" w:rsidRDefault="00A41B57" w:rsidP="00A41B57">
            <w:pPr>
              <w:pStyle w:val="ListParagraph"/>
              <w:numPr>
                <w:ilvl w:val="0"/>
                <w:numId w:val="2"/>
              </w:numPr>
            </w:pPr>
            <w:r w:rsidRPr="00707E49">
              <w:t xml:space="preserve">Mail </w:t>
            </w:r>
            <w:r>
              <w:t>with</w:t>
            </w:r>
            <w:r w:rsidRPr="00707E49">
              <w:t xml:space="preserve"> telephone follow-up</w:t>
            </w:r>
            <w:r>
              <w:t>, including mail survey with follow-up telephone survey up to 5 call attempts</w:t>
            </w:r>
            <w:r w:rsidRPr="00707E49">
              <w:t xml:space="preserve"> after 21 days</w:t>
            </w:r>
          </w:p>
        </w:tc>
        <w:tc>
          <w:tcPr>
            <w:tcW w:w="1793" w:type="dxa"/>
            <w:gridSpan w:val="2"/>
          </w:tcPr>
          <w:p w14:paraId="57169FF4" w14:textId="77777777" w:rsidR="00A41B57" w:rsidRPr="002C5E2E" w:rsidRDefault="00A41B57" w:rsidP="005C1AC7">
            <w:r w:rsidRPr="002C5E2E">
              <w:rPr>
                <w:b/>
                <w:bCs/>
              </w:rPr>
              <w:lastRenderedPageBreak/>
              <w:t>Statistically significant differences by mode</w:t>
            </w:r>
          </w:p>
          <w:p w14:paraId="1A034635" w14:textId="77777777" w:rsidR="00A41B57" w:rsidRPr="00707E49" w:rsidRDefault="00A41B57" w:rsidP="005C1AC7">
            <w:r>
              <w:t xml:space="preserve">Mail: </w:t>
            </w:r>
            <w:r w:rsidRPr="00707E49">
              <w:t xml:space="preserve">13.7% </w:t>
            </w:r>
          </w:p>
          <w:p w14:paraId="0AA92EAE" w14:textId="77777777" w:rsidR="00A41B57" w:rsidRPr="00707E49" w:rsidRDefault="00A41B57" w:rsidP="005C1AC7">
            <w:r>
              <w:t xml:space="preserve">Telephone: </w:t>
            </w:r>
            <w:r w:rsidRPr="00707E49">
              <w:t>22.3%</w:t>
            </w:r>
          </w:p>
          <w:p w14:paraId="1770915F" w14:textId="77777777" w:rsidR="00A41B57" w:rsidRPr="00707E49" w:rsidRDefault="00A41B57" w:rsidP="005C1AC7">
            <w:r>
              <w:lastRenderedPageBreak/>
              <w:t xml:space="preserve">Mail with telephone follow-up: </w:t>
            </w:r>
            <w:r w:rsidRPr="00707E49">
              <w:t>28.8%</w:t>
            </w:r>
          </w:p>
        </w:tc>
        <w:tc>
          <w:tcPr>
            <w:tcW w:w="2156" w:type="dxa"/>
          </w:tcPr>
          <w:p w14:paraId="548599EA" w14:textId="77777777" w:rsidR="00A41B57" w:rsidRPr="00707E49" w:rsidRDefault="00A41B57" w:rsidP="005C1AC7">
            <w:r>
              <w:rPr>
                <w:b/>
                <w:bCs/>
              </w:rPr>
              <w:lastRenderedPageBreak/>
              <w:t xml:space="preserve">Statistically significant differences by mode and race/ethnicity, but not by sex, age, or education </w:t>
            </w:r>
          </w:p>
          <w:p w14:paraId="246E8CE3" w14:textId="77777777" w:rsidR="00A41B57" w:rsidRPr="00707E49" w:rsidRDefault="00A41B57" w:rsidP="005C1AC7">
            <w:r>
              <w:lastRenderedPageBreak/>
              <w:t>T</w:t>
            </w:r>
            <w:r w:rsidRPr="00707E49">
              <w:t xml:space="preserve">elephone respondents were more diverse </w:t>
            </w:r>
            <w:r>
              <w:t xml:space="preserve">than mail respondents </w:t>
            </w:r>
            <w:r w:rsidRPr="00707E49">
              <w:t>with regard to race/ ethnicity</w:t>
            </w:r>
            <w:r>
              <w:t>.</w:t>
            </w:r>
          </w:p>
        </w:tc>
      </w:tr>
      <w:tr w:rsidR="00A41B57" w:rsidRPr="00707E49" w14:paraId="24AEF14D" w14:textId="77777777" w:rsidTr="00192643">
        <w:tc>
          <w:tcPr>
            <w:tcW w:w="1949" w:type="dxa"/>
          </w:tcPr>
          <w:p w14:paraId="18BD1C3B" w14:textId="77777777" w:rsidR="00A41B57" w:rsidRPr="00707E49" w:rsidRDefault="00A41B57" w:rsidP="005C1AC7">
            <w:r w:rsidRPr="00707E49">
              <w:lastRenderedPageBreak/>
              <w:t>Parast 2019b</w:t>
            </w:r>
            <w:r>
              <w:t xml:space="preserve"> </w:t>
            </w:r>
            <w:r>
              <w:fldChar w:fldCharType="begin"/>
            </w:r>
            <w:r>
              <w:instrText xml:space="preserve"> ADDIN EN.CITE &lt;EndNote&gt;&lt;Cite&gt;&lt;Author&gt;Parast&lt;/Author&gt;&lt;Year&gt;2019&lt;/Year&gt;&lt;RecNum&gt;945&lt;/RecNum&gt;&lt;DisplayText&gt;&lt;style face="superscript"&gt;44&lt;/style&gt;&lt;/DisplayText&gt;&lt;record&gt;&lt;rec-number&gt;945&lt;/rec-number&gt;&lt;foreign-keys&gt;&lt;key app="EN" db-id="v5ws2tfrzzxe5qefdeova907rdspxxfsvxae" timestamp="1621255712"&gt;945&lt;/key&gt;&lt;/foreign-keys&gt;&lt;ref-type name="Journal Article"&gt;17&lt;/ref-type&gt;&lt;contributors&gt;&lt;authors&gt;&lt;author&gt;Parast, L.&lt;/author&gt;&lt;author&gt;Mathews, M.&lt;/author&gt;&lt;author&gt;Elliott, M.&lt;/author&gt;&lt;author&gt;Tolpadi, A.&lt;/author&gt;&lt;author&gt;Flow-Delwiche, E.&lt;/author&gt;&lt;author&gt;Lehrman, W. G.&lt;/author&gt;&lt;author&gt;Stark, D.&lt;/author&gt;&lt;author&gt;Becker, K.&lt;/author&gt;&lt;/authors&gt;&lt;/contributors&gt;&lt;titles&gt;&lt;title&gt;Effects of push-to-web mixed mode approaches on survey response rates: Evidence from a randomized experiment in emergency departments&lt;/title&gt;&lt;secondary-title&gt;Survey Practice&lt;/secondary-title&gt;&lt;/titles&gt;&lt;periodical&gt;&lt;full-title&gt;Survey Practice&lt;/full-title&gt;&lt;/periodical&gt;&lt;volume&gt;12.&lt;/volume&gt;&lt;number&gt;1&lt;/number&gt;&lt;dates&gt;&lt;year&gt;2019&lt;/year&gt;&lt;/dates&gt;&lt;urls&gt;&lt;/urls&gt;&lt;electronic-resource-num&gt;https://doi.org/10.29115/SP-2019-0008&lt;/electronic-resource-num&gt;&lt;/record&gt;&lt;/Cite&gt;&lt;/EndNote&gt;</w:instrText>
            </w:r>
            <w:r>
              <w:fldChar w:fldCharType="separate"/>
            </w:r>
            <w:r w:rsidRPr="00134A06">
              <w:rPr>
                <w:noProof/>
                <w:vertAlign w:val="superscript"/>
              </w:rPr>
              <w:t>44</w:t>
            </w:r>
            <w:r>
              <w:fldChar w:fldCharType="end"/>
            </w:r>
          </w:p>
        </w:tc>
        <w:tc>
          <w:tcPr>
            <w:tcW w:w="1736" w:type="dxa"/>
          </w:tcPr>
          <w:p w14:paraId="29F0C61F" w14:textId="77777777" w:rsidR="00A41B57" w:rsidRPr="00707E49" w:rsidRDefault="00A41B57" w:rsidP="005C1AC7">
            <w:r>
              <w:rPr>
                <w:rFonts w:eastAsia="Calibri"/>
              </w:rPr>
              <w:t>A</w:t>
            </w:r>
            <w:r w:rsidRPr="00707E49">
              <w:rPr>
                <w:rFonts w:eastAsia="Calibri"/>
              </w:rPr>
              <w:t xml:space="preserve">dult patients discharged </w:t>
            </w:r>
            <w:r>
              <w:rPr>
                <w:rFonts w:eastAsia="Calibri"/>
              </w:rPr>
              <w:t xml:space="preserve">to the community </w:t>
            </w:r>
            <w:r w:rsidRPr="00707E49">
              <w:rPr>
                <w:rFonts w:eastAsia="Calibri"/>
              </w:rPr>
              <w:t xml:space="preserve">from 16 hospital-based </w:t>
            </w:r>
            <w:r>
              <w:rPr>
                <w:rFonts w:eastAsia="Calibri"/>
              </w:rPr>
              <w:t>emergency departments</w:t>
            </w:r>
            <w:r w:rsidRPr="00707E49">
              <w:rPr>
                <w:rFonts w:eastAsia="Calibri"/>
              </w:rPr>
              <w:t xml:space="preserve"> nationwide</w:t>
            </w:r>
          </w:p>
        </w:tc>
        <w:tc>
          <w:tcPr>
            <w:tcW w:w="1723" w:type="dxa"/>
          </w:tcPr>
          <w:p w14:paraId="14ED6011" w14:textId="77777777" w:rsidR="00A41B57" w:rsidRPr="00707E49" w:rsidRDefault="00A41B57" w:rsidP="005C1AC7">
            <w:r>
              <w:t xml:space="preserve">Total: </w:t>
            </w:r>
            <w:r w:rsidRPr="00707E49">
              <w:t>26,991</w:t>
            </w:r>
            <w:r>
              <w:t>, split across 9 study arms</w:t>
            </w:r>
          </w:p>
          <w:p w14:paraId="718B269E" w14:textId="77777777" w:rsidR="00A41B57" w:rsidRPr="00707E49" w:rsidRDefault="00A41B57" w:rsidP="005C1AC7"/>
        </w:tc>
        <w:tc>
          <w:tcPr>
            <w:tcW w:w="1770" w:type="dxa"/>
          </w:tcPr>
          <w:p w14:paraId="02556F51" w14:textId="77777777" w:rsidR="00A41B57" w:rsidRPr="00707E49" w:rsidRDefault="00A41B57" w:rsidP="005C1AC7">
            <w:r w:rsidRPr="00707E49">
              <w:t>E</w:t>
            </w:r>
            <w:r>
              <w:t>mergency Department Patient Experience of Care</w:t>
            </w:r>
            <w:r w:rsidRPr="00707E49">
              <w:t xml:space="preserve"> </w:t>
            </w:r>
            <w:r>
              <w:t xml:space="preserve">Discharged to Community </w:t>
            </w:r>
            <w:r w:rsidRPr="00707E49">
              <w:t>Survey</w:t>
            </w:r>
          </w:p>
        </w:tc>
        <w:tc>
          <w:tcPr>
            <w:tcW w:w="2864" w:type="dxa"/>
          </w:tcPr>
          <w:p w14:paraId="229C29E7" w14:textId="77777777" w:rsidR="00A41B57" w:rsidRDefault="00A41B57" w:rsidP="005C1AC7">
            <w:r>
              <w:t xml:space="preserve">Modes tested: </w:t>
            </w:r>
          </w:p>
          <w:p w14:paraId="5C005497" w14:textId="77777777" w:rsidR="00A41B57" w:rsidRPr="00707E49" w:rsidRDefault="00A41B57" w:rsidP="00A41B57">
            <w:pPr>
              <w:pStyle w:val="ListParagraph"/>
              <w:numPr>
                <w:ilvl w:val="0"/>
                <w:numId w:val="2"/>
              </w:numPr>
            </w:pPr>
            <w:r>
              <w:t>Arm 1: Mail with telephone follow-up</w:t>
            </w:r>
          </w:p>
          <w:p w14:paraId="13BA1540" w14:textId="77777777" w:rsidR="00A41B57" w:rsidRPr="00707E49" w:rsidRDefault="00A41B57" w:rsidP="00A41B57">
            <w:pPr>
              <w:pStyle w:val="ListParagraph"/>
              <w:numPr>
                <w:ilvl w:val="0"/>
                <w:numId w:val="2"/>
              </w:numPr>
              <w:rPr>
                <w:rFonts w:eastAsiaTheme="minorEastAsia"/>
              </w:rPr>
            </w:pPr>
            <w:r>
              <w:t xml:space="preserve">Arm 2: </w:t>
            </w:r>
            <w:r w:rsidRPr="00707E49">
              <w:t>Paper invite with QR code and URL a day after</w:t>
            </w:r>
            <w:r>
              <w:t xml:space="preserve">, </w:t>
            </w:r>
            <w:r w:rsidRPr="00707E49">
              <w:t>two emails six and eight days after</w:t>
            </w:r>
            <w:r>
              <w:t xml:space="preserve">, </w:t>
            </w:r>
            <w:r w:rsidRPr="00707E49">
              <w:t xml:space="preserve"> two </w:t>
            </w:r>
            <w:r>
              <w:t xml:space="preserve">survey </w:t>
            </w:r>
            <w:r w:rsidRPr="00707E49">
              <w:t>mail</w:t>
            </w:r>
            <w:r>
              <w:t>ings</w:t>
            </w:r>
            <w:r w:rsidRPr="00707E49">
              <w:t xml:space="preserve"> eight and 22 days after</w:t>
            </w:r>
          </w:p>
          <w:p w14:paraId="64CDFD68" w14:textId="77777777" w:rsidR="00A41B57" w:rsidRPr="00707E49" w:rsidRDefault="00A41B57" w:rsidP="00A41B57">
            <w:pPr>
              <w:pStyle w:val="ListParagraph"/>
              <w:numPr>
                <w:ilvl w:val="0"/>
                <w:numId w:val="2"/>
              </w:numPr>
            </w:pPr>
            <w:r>
              <w:t xml:space="preserve">Arm 3: </w:t>
            </w:r>
            <w:r w:rsidRPr="00707E49">
              <w:t>Paper invite with QR code and URL a day after</w:t>
            </w:r>
            <w:r>
              <w:t xml:space="preserve">, </w:t>
            </w:r>
            <w:r w:rsidRPr="00707E49">
              <w:t>three emails six, eight, and ten days after</w:t>
            </w:r>
            <w:r>
              <w:t xml:space="preserve">, </w:t>
            </w:r>
            <w:r w:rsidRPr="00707E49">
              <w:t>mail 14 days after</w:t>
            </w:r>
          </w:p>
          <w:p w14:paraId="4D7F71B9" w14:textId="77777777" w:rsidR="00A41B57" w:rsidRPr="00707E49" w:rsidRDefault="00A41B57" w:rsidP="00A41B57">
            <w:pPr>
              <w:pStyle w:val="ListParagraph"/>
              <w:numPr>
                <w:ilvl w:val="0"/>
                <w:numId w:val="2"/>
              </w:numPr>
            </w:pPr>
            <w:r>
              <w:t xml:space="preserve">Arm 4: </w:t>
            </w:r>
            <w:r w:rsidRPr="00707E49">
              <w:t>Four emails one, two, four, and six days after</w:t>
            </w:r>
            <w:r>
              <w:t>, tele</w:t>
            </w:r>
            <w:r w:rsidRPr="00707E49">
              <w:t>phone eight days after</w:t>
            </w:r>
          </w:p>
          <w:p w14:paraId="2D3A921C" w14:textId="77777777" w:rsidR="00A41B57" w:rsidRPr="00707E49" w:rsidRDefault="00A41B57" w:rsidP="00A41B57">
            <w:pPr>
              <w:pStyle w:val="ListParagraph"/>
              <w:numPr>
                <w:ilvl w:val="0"/>
                <w:numId w:val="2"/>
              </w:numPr>
              <w:rPr>
                <w:rFonts w:eastAsiaTheme="minorEastAsia"/>
              </w:rPr>
            </w:pPr>
            <w:r>
              <w:lastRenderedPageBreak/>
              <w:t xml:space="preserve">Arm 5: </w:t>
            </w:r>
            <w:r w:rsidRPr="00707E49">
              <w:t>Four emails one, two, four, and six days after</w:t>
            </w:r>
            <w:r>
              <w:t xml:space="preserve">, </w:t>
            </w:r>
            <w:r w:rsidRPr="00707E49">
              <w:t>mail eight days after</w:t>
            </w:r>
            <w:r>
              <w:t>, tele</w:t>
            </w:r>
            <w:r w:rsidRPr="00707E49">
              <w:t>phone 22 days after</w:t>
            </w:r>
          </w:p>
          <w:p w14:paraId="3B041616" w14:textId="77777777" w:rsidR="00A41B57" w:rsidRPr="00707E49" w:rsidRDefault="00A41B57" w:rsidP="00A41B57">
            <w:pPr>
              <w:pStyle w:val="ListParagraph"/>
              <w:numPr>
                <w:ilvl w:val="0"/>
                <w:numId w:val="2"/>
              </w:numPr>
              <w:rPr>
                <w:rFonts w:eastAsiaTheme="minorEastAsia"/>
              </w:rPr>
            </w:pPr>
            <w:r w:rsidRPr="00707E49">
              <w:t>Arm 6: Four emails one, two, four, and six days after</w:t>
            </w:r>
            <w:r>
              <w:t>,</w:t>
            </w:r>
            <w:r w:rsidRPr="00707E49">
              <w:t xml:space="preserve"> two mai</w:t>
            </w:r>
            <w:r>
              <w:t>lings</w:t>
            </w:r>
            <w:r w:rsidRPr="00707E49">
              <w:t xml:space="preserve"> eight and 22 days after</w:t>
            </w:r>
          </w:p>
          <w:p w14:paraId="26D022A2" w14:textId="77777777" w:rsidR="00A41B57" w:rsidRPr="00707E49" w:rsidRDefault="00A41B57" w:rsidP="00A41B57">
            <w:pPr>
              <w:pStyle w:val="ListParagraph"/>
              <w:numPr>
                <w:ilvl w:val="0"/>
                <w:numId w:val="2"/>
              </w:numPr>
            </w:pPr>
            <w:r w:rsidRPr="00707E49">
              <w:t>Arm 7: Two text messages one and four days after</w:t>
            </w:r>
            <w:r>
              <w:t xml:space="preserve">, </w:t>
            </w:r>
            <w:r w:rsidRPr="00707E49">
              <w:t>two emails two and six days after</w:t>
            </w:r>
            <w:r>
              <w:t xml:space="preserve">, </w:t>
            </w:r>
            <w:r w:rsidRPr="00707E49">
              <w:t>two mails eight and 22 days after</w:t>
            </w:r>
          </w:p>
          <w:p w14:paraId="19CD761F" w14:textId="77777777" w:rsidR="00A41B57" w:rsidRPr="00707E49" w:rsidRDefault="00A41B57" w:rsidP="00A41B57">
            <w:pPr>
              <w:pStyle w:val="ListParagraph"/>
              <w:numPr>
                <w:ilvl w:val="0"/>
                <w:numId w:val="2"/>
              </w:numPr>
            </w:pPr>
            <w:r w:rsidRPr="00707E49">
              <w:t>Arm 8: Paper invite a day after</w:t>
            </w:r>
            <w:r>
              <w:t xml:space="preserve">, </w:t>
            </w:r>
            <w:r w:rsidRPr="00707E49">
              <w:t>text message six days after</w:t>
            </w:r>
            <w:r>
              <w:t>,</w:t>
            </w:r>
            <w:r w:rsidRPr="00707E49">
              <w:t xml:space="preserve"> two emails eight and ten days after</w:t>
            </w:r>
            <w:r>
              <w:t>,</w:t>
            </w:r>
            <w:r w:rsidRPr="00707E49">
              <w:t xml:space="preserve"> mail</w:t>
            </w:r>
            <w:r>
              <w:t>ing</w:t>
            </w:r>
            <w:r w:rsidRPr="00707E49">
              <w:t xml:space="preserve"> 14 days after</w:t>
            </w:r>
          </w:p>
          <w:p w14:paraId="7A3951DC" w14:textId="77777777" w:rsidR="00A41B57" w:rsidRPr="00707E49" w:rsidRDefault="00A41B57" w:rsidP="00A41B57">
            <w:pPr>
              <w:pStyle w:val="ListParagraph"/>
              <w:numPr>
                <w:ilvl w:val="0"/>
                <w:numId w:val="2"/>
              </w:numPr>
            </w:pPr>
            <w:r w:rsidRPr="00707E49">
              <w:t>Arm 9: Paper invite with URL a day after</w:t>
            </w:r>
            <w:r>
              <w:t>,</w:t>
            </w:r>
            <w:r w:rsidRPr="00707E49">
              <w:t xml:space="preserve"> two emails six and eight days after</w:t>
            </w:r>
            <w:r>
              <w:t>,</w:t>
            </w:r>
            <w:r w:rsidRPr="00707E49">
              <w:t xml:space="preserve"> two mail</w:t>
            </w:r>
            <w:r>
              <w:t>ing</w:t>
            </w:r>
            <w:r w:rsidRPr="00707E49">
              <w:t>s eight and 22 days after</w:t>
            </w:r>
          </w:p>
        </w:tc>
        <w:tc>
          <w:tcPr>
            <w:tcW w:w="1793" w:type="dxa"/>
            <w:gridSpan w:val="2"/>
          </w:tcPr>
          <w:p w14:paraId="04065385" w14:textId="77777777" w:rsidR="00A41B57" w:rsidRDefault="00A41B57" w:rsidP="005C1AC7">
            <w:r>
              <w:rPr>
                <w:b/>
                <w:bCs/>
              </w:rPr>
              <w:lastRenderedPageBreak/>
              <w:t>Statistically significant differences by mode</w:t>
            </w:r>
          </w:p>
          <w:p w14:paraId="01BECCB1" w14:textId="77777777" w:rsidR="00A41B57" w:rsidRPr="00707E49" w:rsidRDefault="00A41B57" w:rsidP="005C1AC7">
            <w:r>
              <w:t xml:space="preserve">Arm 1: </w:t>
            </w:r>
            <w:r w:rsidRPr="00707E49">
              <w:t xml:space="preserve">25.5% </w:t>
            </w:r>
          </w:p>
          <w:p w14:paraId="0FBF5EB2" w14:textId="77777777" w:rsidR="00A41B57" w:rsidRPr="00707E49" w:rsidRDefault="00A41B57" w:rsidP="005C1AC7">
            <w:r>
              <w:t xml:space="preserve">Arm 2: </w:t>
            </w:r>
            <w:r w:rsidRPr="00707E49">
              <w:t xml:space="preserve">15.5% </w:t>
            </w:r>
          </w:p>
          <w:p w14:paraId="3BA09594" w14:textId="77777777" w:rsidR="00A41B57" w:rsidRPr="00707E49" w:rsidRDefault="00A41B57" w:rsidP="005C1AC7">
            <w:r>
              <w:t xml:space="preserve">Arm 3: </w:t>
            </w:r>
            <w:r w:rsidRPr="00707E49">
              <w:t xml:space="preserve">13.4% </w:t>
            </w:r>
          </w:p>
          <w:p w14:paraId="1A97211D" w14:textId="77777777" w:rsidR="00A41B57" w:rsidRPr="00707E49" w:rsidRDefault="00A41B57" w:rsidP="005C1AC7">
            <w:r>
              <w:t xml:space="preserve">Arm 4: </w:t>
            </w:r>
            <w:r w:rsidRPr="00707E49">
              <w:t xml:space="preserve">22.9% </w:t>
            </w:r>
          </w:p>
          <w:p w14:paraId="32DE20EA" w14:textId="77777777" w:rsidR="00A41B57" w:rsidRDefault="00A41B57" w:rsidP="005C1AC7">
            <w:r>
              <w:t xml:space="preserve">Arm 5: </w:t>
            </w:r>
            <w:r w:rsidRPr="00707E49">
              <w:t>27.3%</w:t>
            </w:r>
          </w:p>
          <w:p w14:paraId="0EA18083" w14:textId="77777777" w:rsidR="00A41B57" w:rsidRPr="00707E49" w:rsidRDefault="00A41B57" w:rsidP="005C1AC7">
            <w:r>
              <w:t xml:space="preserve">Arm 6: </w:t>
            </w:r>
            <w:r w:rsidRPr="00707E49">
              <w:t xml:space="preserve">15.3% </w:t>
            </w:r>
          </w:p>
          <w:p w14:paraId="64CBCA59" w14:textId="77777777" w:rsidR="00A41B57" w:rsidRPr="00707E49" w:rsidRDefault="00A41B57" w:rsidP="005C1AC7">
            <w:r>
              <w:t xml:space="preserve">Arm 7: </w:t>
            </w:r>
            <w:r w:rsidRPr="00707E49">
              <w:t xml:space="preserve">17.6% </w:t>
            </w:r>
          </w:p>
          <w:p w14:paraId="791EB157" w14:textId="77777777" w:rsidR="00A41B57" w:rsidRPr="00707E49" w:rsidRDefault="00A41B57" w:rsidP="005C1AC7">
            <w:r>
              <w:t xml:space="preserve">Arm 8: </w:t>
            </w:r>
            <w:r w:rsidRPr="00707E49">
              <w:t xml:space="preserve">14.4% </w:t>
            </w:r>
          </w:p>
          <w:p w14:paraId="29863DDC" w14:textId="77777777" w:rsidR="00A41B57" w:rsidRPr="00707E49" w:rsidRDefault="00A41B57" w:rsidP="005C1AC7">
            <w:r>
              <w:t xml:space="preserve">Arm 9: </w:t>
            </w:r>
            <w:r w:rsidRPr="00707E49">
              <w:t xml:space="preserve">15.4% </w:t>
            </w:r>
          </w:p>
          <w:p w14:paraId="1DFFE017" w14:textId="77777777" w:rsidR="00A41B57" w:rsidRPr="00707E49" w:rsidRDefault="00A41B57" w:rsidP="005C1AC7"/>
        </w:tc>
        <w:tc>
          <w:tcPr>
            <w:tcW w:w="2156" w:type="dxa"/>
          </w:tcPr>
          <w:p w14:paraId="7C448A8C" w14:textId="77777777" w:rsidR="00A41B57" w:rsidRDefault="00A41B57" w:rsidP="005C1AC7">
            <w:pPr>
              <w:rPr>
                <w:rFonts w:eastAsia="Calibri"/>
                <w:b/>
                <w:bCs/>
              </w:rPr>
            </w:pPr>
            <w:r w:rsidRPr="00707E49">
              <w:rPr>
                <w:rFonts w:eastAsia="Calibri"/>
                <w:b/>
                <w:bCs/>
              </w:rPr>
              <w:t>Statistically significant difference by mode and age</w:t>
            </w:r>
          </w:p>
          <w:p w14:paraId="6C8425E7" w14:textId="77777777" w:rsidR="00A41B57" w:rsidRPr="00707E49" w:rsidRDefault="00A41B57" w:rsidP="005C1AC7">
            <w:r w:rsidRPr="00707E49">
              <w:rPr>
                <w:rFonts w:eastAsia="Calibri"/>
              </w:rPr>
              <w:t>Arms with telephone have a higher percentage of younger patients responding</w:t>
            </w:r>
            <w:r>
              <w:rPr>
                <w:rFonts w:eastAsia="Calibri"/>
              </w:rPr>
              <w:t>.</w:t>
            </w:r>
          </w:p>
        </w:tc>
      </w:tr>
      <w:tr w:rsidR="00A41B57" w:rsidRPr="00707E49" w14:paraId="247EF85B" w14:textId="77777777" w:rsidTr="00192643">
        <w:tc>
          <w:tcPr>
            <w:tcW w:w="1949" w:type="dxa"/>
          </w:tcPr>
          <w:p w14:paraId="666BDD7A" w14:textId="17F8EC1F" w:rsidR="00A41B57" w:rsidRPr="00707E49" w:rsidRDefault="00A41B57" w:rsidP="005C1AC7">
            <w:r w:rsidRPr="00707E49">
              <w:lastRenderedPageBreak/>
              <w:t>Renfroe 2002</w:t>
            </w:r>
            <w:r>
              <w:t xml:space="preserve"> </w:t>
            </w:r>
            <w:r>
              <w:fldChar w:fldCharType="begin">
                <w:fldData xml:space="preserve">PEVuZE5vdGU+PENpdGU+PEF1dGhvcj5SZW5mcm9lPC9BdXRob3I+PFllYXI+MjAwMjwvWWVhcj48
UmVjTnVtPjgyNTwvUmVjTnVtPjxEaXNwbGF5VGV4dD48c3R5bGUgZmFjZT0ic3VwZXJzY3JpcHQi
PjY1PC9zdHlsZT48L0Rpc3BsYXlUZXh0PjxyZWNvcmQ+PHJlYy1udW1iZXI+ODI1PC9yZWMtbnVt
YmVyPjxmb3JlaWduLWtleXM+PGtleSBhcHA9IkVOIiBkYi1pZD0idjV3czJ0ZnJ6enhlNXFlZmRl
b3ZhOTA3cmRzcHh4ZnN2eGFlIiB0aW1lc3RhbXA9IjE1ODEwMTkxMzciPjgyNTwva2V5PjwvZm9y
ZWlnbi1rZXlzPjxyZWYtdHlwZSBuYW1lPSJKb3VybmFsIEFydGljbGUiPjE3PC9yZWYtdHlwZT48
Y29udHJpYnV0b3JzPjxhdXRob3JzPjxhdXRob3I+UmVuZnJvZSwgRS4gRy48L2F1dGhvcj48YXV0
aG9yPkhleXdvb2QsIEcuPC9hdXRob3I+PGF1dGhvcj5Gb3JlbWFuLCBMLjwvYXV0aG9yPjxhdXRo
b3I+U2Nocm9uLCBFLjwvYXV0aG9yPjxhdXRob3I+UG93ZWxsLCBKLjwvYXV0aG9yPjxhdXRob3I+
QmFlc3NsZXIsIEMuPC9hdXRob3I+PGF1dGhvcj5XYXJ3aWNrLCBELjwvYXV0aG9yPjxhdXRob3I+
TW9ycmlzLCBNLjwvYXV0aG9yPjxhdXRob3I+SGFsbHN0cm9tLCBBLjwvYXV0aG9yPjwvYXV0aG9y
cz48L2NvbnRyaWJ1dG9ycz48YXV0aC1hZGRyZXNzPlVuaXZlcnNpdHkgb2YgV2FzaGluZ3Rvbiwg
U2VhdHRsZSwgV0EsIFVTQS4gZXJlbmZyb2VAdS53YXNoaW5ndG9uLmVkdTwvYXV0aC1hZGRyZXNz
Pjx0aXRsZXM+PHRpdGxlPlRoZSBlbmQtb2Ytc3R1ZHkgcGF0aWVudCBzdXJ2ZXk6IG1ldGhvZHMg
aW5mbHVlbmNpbmcgcmVzcG9uc2UgcmF0ZSBpbiB0aGUgQVZJRCBUcmlhbDwvdGl0bGU+PHNlY29u
ZGFyeS10aXRsZT5Db250cm9sIENsaW4gVHJpYWxzPC9zZWNvbmRhcnktdGl0bGU+PGFsdC10aXRs
ZT5Db250cm9sbGVkIGNsaW5pY2FsIHRyaWFsczwvYWx0LXRpdGxlPjwvdGl0bGVzPjxwZXJpb2Rp
Y2FsPjxmdWxsLXRpdGxlPkNvbnRyb2wgQ2xpbiBUcmlhbHM8L2Z1bGwtdGl0bGU+PGFiYnItMT5D
b250cm9sbGVkIGNsaW5pY2FsIHRyaWFsczwvYWJici0xPjwvcGVyaW9kaWNhbD48YWx0LXBlcmlv
ZGljYWw+PGZ1bGwtdGl0bGU+Q29udHJvbCBDbGluIFRyaWFsczwvZnVsbC10aXRsZT48YWJici0x
PkNvbnRyb2xsZWQgY2xpbmljYWwgdHJpYWxzPC9hYmJyLTE+PC9hbHQtcGVyaW9kaWNhbD48cGFn
ZXM+NTIxLTMzPC9wYWdlcz48dm9sdW1lPjIzPC92b2x1bWU+PG51bWJlcj41PC9udW1iZXI+PGVk
aXRpb24+MjAwMi8xMC8yNDwvZWRpdGlvbj48a2V5d29yZHM+PGtleXdvcmQ+QWdlZDwva2V5d29y
ZD48a2V5d29yZD5BbWlvZGFyb25lL2FkdmVyc2UgZWZmZWN0cy8qdGhlcmFwZXV0aWMgdXNlPC9r
ZXl3b3JkPjxrZXl3b3JkPkFudGktQXJyaHl0aG1pYSBBZ2VudHMvYWR2ZXJzZSBlZmZlY3RzLyp0
aGVyYXBldXRpYyB1c2U8L2tleXdvcmQ+PGtleXdvcmQ+Qmlhczwva2V5d29yZD48a2V5d29yZD5E
YXRhIENvbGxlY3Rpb24vKnN0YXRpc3RpY3MgJmFtcDsgbnVtZXJpY2FsIGRhdGE8L2tleXdvcmQ+
PGtleXdvcmQ+KkRlZmlicmlsbGF0b3JzLCBJbXBsYW50YWJsZTwva2V5d29yZD48a2V5d29yZD5F
bmRwb2ludCBEZXRlcm1pbmF0aW9uLypzdGF0aXN0aWNzICZhbXA7IG51bWVyaWNhbCBkYXRhPC9r
ZXl3b3JkPjxrZXl3b3JkPkZlbWFsZTwva2V5d29yZD48a2V5d29yZD5IdW1hbnM8L2tleXdvcmQ+
PGtleXdvcmQ+TWFsZTwva2V5d29yZD48a2V5d29yZD5NaWRkbGUgQWdlZDwva2V5d29yZD48a2V5
d29yZD5QYXRpZW50IFNhdGlzZmFjdGlvbi9zdGF0aXN0aWNzICZhbXA7IG51bWVyaWNhbCBkYXRh
PC9rZXl3b3JkPjxrZXl3b3JkPlF1YWxpdHkgb2YgSGVhbHRoIENhcmUvc3RhdGlzdGljcyAmYW1w
OyBudW1lcmljYWwgZGF0YTwva2V5d29yZD48a2V5d29yZD5TdXJ2aXZhbCBSYXRlPC9rZXl3b3Jk
PjxrZXl3b3JkPlZlbnRyaWN1bGFyIEZpYnJpbGxhdGlvbi9tb3J0YWxpdHkvKnRoZXJhcHk8L2tl
eXdvcmQ+PC9rZXl3b3Jkcz48ZGF0ZXM+PHllYXI+MjAwMjwveWVhcj48cHViLWRhdGVzPjxkYXRl
Pk9jdDwvZGF0ZT48L3B1Yi1kYXRlcz48L2RhdGVzPjxpc2JuPjAxOTctMjQ1NiAoUHJpbnQpJiN4
RDswMTk3LTI0NTY8L2lzYm4+PGFjY2Vzc2lvbi1udW0+MTIzOTI4NjY8L2FjY2Vzc2lvbi1udW0+
PHVybHM+PC91cmxzPjxlbGVjdHJvbmljLXJlc291cmNlLW51bT4xMC4xMDE2L3MwMTk3LTI0NTYo
MDIpMDAyMjUtODwvZWxlY3Ryb25pYy1yZXNvdXJjZS1udW0+PHJlbW90ZS1kYXRhYmFzZS1wcm92
aWRlcj5OTE08L3JlbW90ZS1kYXRhYmFzZS1wcm92aWRlcj48bGFuZ3VhZ2U+ZW5nPC9sYW5ndWFn
ZT48L3JlY29yZD48L0NpdGU+PC9FbmROb3RlPgB=
</w:fldData>
              </w:fldChar>
            </w:r>
            <w:r>
              <w:instrText xml:space="preserve"> ADDIN EN.CITE </w:instrText>
            </w:r>
            <w:r>
              <w:fldChar w:fldCharType="begin">
                <w:fldData xml:space="preserve">PEVuZE5vdGU+PENpdGU+PEF1dGhvcj5SZW5mcm9lPC9BdXRob3I+PFllYXI+MjAwMjwvWWVhcj48
UmVjTnVtPjgyNTwvUmVjTnVtPjxEaXNwbGF5VGV4dD48c3R5bGUgZmFjZT0ic3VwZXJzY3JpcHQi
PjY1PC9zdHlsZT48L0Rpc3BsYXlUZXh0PjxyZWNvcmQ+PHJlYy1udW1iZXI+ODI1PC9yZWMtbnVt
YmVyPjxmb3JlaWduLWtleXM+PGtleSBhcHA9IkVOIiBkYi1pZD0idjV3czJ0ZnJ6enhlNXFlZmRl
b3ZhOTA3cmRzcHh4ZnN2eGFlIiB0aW1lc3RhbXA9IjE1ODEwMTkxMzciPjgyNTwva2V5PjwvZm9y
ZWlnbi1rZXlzPjxyZWYtdHlwZSBuYW1lPSJKb3VybmFsIEFydGljbGUiPjE3PC9yZWYtdHlwZT48
Y29udHJpYnV0b3JzPjxhdXRob3JzPjxhdXRob3I+UmVuZnJvZSwgRS4gRy48L2F1dGhvcj48YXV0
aG9yPkhleXdvb2QsIEcuPC9hdXRob3I+PGF1dGhvcj5Gb3JlbWFuLCBMLjwvYXV0aG9yPjxhdXRo
b3I+U2Nocm9uLCBFLjwvYXV0aG9yPjxhdXRob3I+UG93ZWxsLCBKLjwvYXV0aG9yPjxhdXRob3I+
QmFlc3NsZXIsIEMuPC9hdXRob3I+PGF1dGhvcj5XYXJ3aWNrLCBELjwvYXV0aG9yPjxhdXRob3I+
TW9ycmlzLCBNLjwvYXV0aG9yPjxhdXRob3I+SGFsbHN0cm9tLCBBLjwvYXV0aG9yPjwvYXV0aG9y
cz48L2NvbnRyaWJ1dG9ycz48YXV0aC1hZGRyZXNzPlVuaXZlcnNpdHkgb2YgV2FzaGluZ3Rvbiwg
U2VhdHRsZSwgV0EsIFVTQS4gZXJlbmZyb2VAdS53YXNoaW5ndG9uLmVkdTwvYXV0aC1hZGRyZXNz
Pjx0aXRsZXM+PHRpdGxlPlRoZSBlbmQtb2Ytc3R1ZHkgcGF0aWVudCBzdXJ2ZXk6IG1ldGhvZHMg
aW5mbHVlbmNpbmcgcmVzcG9uc2UgcmF0ZSBpbiB0aGUgQVZJRCBUcmlhbDwvdGl0bGU+PHNlY29u
ZGFyeS10aXRsZT5Db250cm9sIENsaW4gVHJpYWxzPC9zZWNvbmRhcnktdGl0bGU+PGFsdC10aXRs
ZT5Db250cm9sbGVkIGNsaW5pY2FsIHRyaWFsczwvYWx0LXRpdGxlPjwvdGl0bGVzPjxwZXJpb2Rp
Y2FsPjxmdWxsLXRpdGxlPkNvbnRyb2wgQ2xpbiBUcmlhbHM8L2Z1bGwtdGl0bGU+PGFiYnItMT5D
b250cm9sbGVkIGNsaW5pY2FsIHRyaWFsczwvYWJici0xPjwvcGVyaW9kaWNhbD48YWx0LXBlcmlv
ZGljYWw+PGZ1bGwtdGl0bGU+Q29udHJvbCBDbGluIFRyaWFsczwvZnVsbC10aXRsZT48YWJici0x
PkNvbnRyb2xsZWQgY2xpbmljYWwgdHJpYWxzPC9hYmJyLTE+PC9hbHQtcGVyaW9kaWNhbD48cGFn
ZXM+NTIxLTMzPC9wYWdlcz48dm9sdW1lPjIzPC92b2x1bWU+PG51bWJlcj41PC9udW1iZXI+PGVk
aXRpb24+MjAwMi8xMC8yNDwvZWRpdGlvbj48a2V5d29yZHM+PGtleXdvcmQ+QWdlZDwva2V5d29y
ZD48a2V5d29yZD5BbWlvZGFyb25lL2FkdmVyc2UgZWZmZWN0cy8qdGhlcmFwZXV0aWMgdXNlPC9r
ZXl3b3JkPjxrZXl3b3JkPkFudGktQXJyaHl0aG1pYSBBZ2VudHMvYWR2ZXJzZSBlZmZlY3RzLyp0
aGVyYXBldXRpYyB1c2U8L2tleXdvcmQ+PGtleXdvcmQ+Qmlhczwva2V5d29yZD48a2V5d29yZD5E
YXRhIENvbGxlY3Rpb24vKnN0YXRpc3RpY3MgJmFtcDsgbnVtZXJpY2FsIGRhdGE8L2tleXdvcmQ+
PGtleXdvcmQ+KkRlZmlicmlsbGF0b3JzLCBJbXBsYW50YWJsZTwva2V5d29yZD48a2V5d29yZD5F
bmRwb2ludCBEZXRlcm1pbmF0aW9uLypzdGF0aXN0aWNzICZhbXA7IG51bWVyaWNhbCBkYXRhPC9r
ZXl3b3JkPjxrZXl3b3JkPkZlbWFsZTwva2V5d29yZD48a2V5d29yZD5IdW1hbnM8L2tleXdvcmQ+
PGtleXdvcmQ+TWFsZTwva2V5d29yZD48a2V5d29yZD5NaWRkbGUgQWdlZDwva2V5d29yZD48a2V5
d29yZD5QYXRpZW50IFNhdGlzZmFjdGlvbi9zdGF0aXN0aWNzICZhbXA7IG51bWVyaWNhbCBkYXRh
PC9rZXl3b3JkPjxrZXl3b3JkPlF1YWxpdHkgb2YgSGVhbHRoIENhcmUvc3RhdGlzdGljcyAmYW1w
OyBudW1lcmljYWwgZGF0YTwva2V5d29yZD48a2V5d29yZD5TdXJ2aXZhbCBSYXRlPC9rZXl3b3Jk
PjxrZXl3b3JkPlZlbnRyaWN1bGFyIEZpYnJpbGxhdGlvbi9tb3J0YWxpdHkvKnRoZXJhcHk8L2tl
eXdvcmQ+PC9rZXl3b3Jkcz48ZGF0ZXM+PHllYXI+MjAwMjwveWVhcj48cHViLWRhdGVzPjxkYXRl
Pk9jdDwvZGF0ZT48L3B1Yi1kYXRlcz48L2RhdGVzPjxpc2JuPjAxOTctMjQ1NiAoUHJpbnQpJiN4
RDswMTk3LTI0NTY8L2lzYm4+PGFjY2Vzc2lvbi1udW0+MTIzOTI4NjY8L2FjY2Vzc2lvbi1udW0+
PHVybHM+PC91cmxzPjxlbGVjdHJvbmljLXJlc291cmNlLW51bT4xMC4xMDE2L3MwMTk3LTI0NTYo
MDIpMDAyMjUtODwvZWxlY3Ryb25pYy1yZXNvdXJjZS1udW0+PHJlbW90ZS1kYXRhYmFzZS1wcm92
aWRlcj5OTE08L3JlbW90ZS1kYXRhYmFzZS1wcm92aWRlcj48bGFuZ3VhZ2U+ZW5nPC9sYW5ndWFn
ZT48L3JlY29yZD48L0NpdGU+PC9FbmROb3RlPgB=
</w:fldData>
              </w:fldChar>
            </w:r>
            <w:r>
              <w:instrText xml:space="preserve"> ADDIN EN.CITE.DATA </w:instrText>
            </w:r>
            <w:r>
              <w:fldChar w:fldCharType="end"/>
            </w:r>
            <w:r>
              <w:fldChar w:fldCharType="separate"/>
            </w:r>
            <w:r w:rsidRPr="00134A06">
              <w:rPr>
                <w:noProof/>
                <w:vertAlign w:val="superscript"/>
              </w:rPr>
              <w:t>6</w:t>
            </w:r>
            <w:r w:rsidR="00192643">
              <w:rPr>
                <w:noProof/>
                <w:vertAlign w:val="superscript"/>
              </w:rPr>
              <w:t>8</w:t>
            </w:r>
            <w:r>
              <w:fldChar w:fldCharType="end"/>
            </w:r>
          </w:p>
        </w:tc>
        <w:tc>
          <w:tcPr>
            <w:tcW w:w="1736" w:type="dxa"/>
          </w:tcPr>
          <w:p w14:paraId="531C8E99" w14:textId="77777777" w:rsidR="00A41B57" w:rsidRPr="00707E49" w:rsidRDefault="00A41B57" w:rsidP="005C1AC7">
            <w:r w:rsidRPr="00707E49">
              <w:t>Patients with malignant arrhythmias from 41 hospital centers in US and Canada</w:t>
            </w:r>
          </w:p>
        </w:tc>
        <w:tc>
          <w:tcPr>
            <w:tcW w:w="1723" w:type="dxa"/>
          </w:tcPr>
          <w:p w14:paraId="09977866" w14:textId="77777777" w:rsidR="00A41B57" w:rsidRPr="00707E49" w:rsidRDefault="00A41B57" w:rsidP="005C1AC7">
            <w:r>
              <w:t xml:space="preserve">Total: </w:t>
            </w:r>
            <w:r w:rsidRPr="00707E49">
              <w:t xml:space="preserve">664 </w:t>
            </w:r>
          </w:p>
        </w:tc>
        <w:tc>
          <w:tcPr>
            <w:tcW w:w="1770" w:type="dxa"/>
          </w:tcPr>
          <w:p w14:paraId="12F29B5A" w14:textId="77777777" w:rsidR="00A41B57" w:rsidRPr="00707E49" w:rsidRDefault="00A41B57" w:rsidP="005C1AC7">
            <w:r w:rsidRPr="00707E49">
              <w:t xml:space="preserve">Patient </w:t>
            </w:r>
            <w:r>
              <w:t>s</w:t>
            </w:r>
            <w:r w:rsidRPr="00707E49">
              <w:t xml:space="preserve">atisfaction </w:t>
            </w:r>
            <w:r>
              <w:t>s</w:t>
            </w:r>
            <w:r w:rsidRPr="00707E49">
              <w:t>urvey</w:t>
            </w:r>
          </w:p>
        </w:tc>
        <w:tc>
          <w:tcPr>
            <w:tcW w:w="2864" w:type="dxa"/>
          </w:tcPr>
          <w:p w14:paraId="003E8B50" w14:textId="77777777" w:rsidR="00A41B57" w:rsidRPr="00707E49" w:rsidRDefault="00A41B57" w:rsidP="005C1AC7">
            <w:r w:rsidRPr="00707E49">
              <w:t xml:space="preserve">Mode of delivery and survey features tested: </w:t>
            </w:r>
          </w:p>
          <w:p w14:paraId="7A7337B4" w14:textId="77777777" w:rsidR="00A41B57" w:rsidRPr="00707E49" w:rsidRDefault="00A41B57" w:rsidP="00A41B57">
            <w:pPr>
              <w:pStyle w:val="ListParagraph"/>
              <w:numPr>
                <w:ilvl w:val="0"/>
                <w:numId w:val="2"/>
              </w:numPr>
            </w:pPr>
            <w:r w:rsidRPr="00707E49">
              <w:t>Mode of delivery: overnight express mail vs regular mail</w:t>
            </w:r>
          </w:p>
          <w:p w14:paraId="312CE4B6" w14:textId="77777777" w:rsidR="00A41B57" w:rsidRPr="00707E49" w:rsidRDefault="00A41B57" w:rsidP="00A41B57">
            <w:pPr>
              <w:pStyle w:val="ListParagraph"/>
              <w:numPr>
                <w:ilvl w:val="0"/>
                <w:numId w:val="2"/>
              </w:numPr>
            </w:pPr>
            <w:r w:rsidRPr="00707E49">
              <w:t>Enclosure of certificate appreciation: included vs not included</w:t>
            </w:r>
          </w:p>
          <w:p w14:paraId="224EE6C5" w14:textId="77777777" w:rsidR="00A41B57" w:rsidRPr="00707E49" w:rsidRDefault="00A41B57" w:rsidP="00A41B57">
            <w:pPr>
              <w:pStyle w:val="ListParagraph"/>
              <w:numPr>
                <w:ilvl w:val="0"/>
                <w:numId w:val="2"/>
              </w:numPr>
            </w:pPr>
            <w:r w:rsidRPr="00707E49">
              <w:t>Timing: sent the survey early (2-3 weeks after visit) vs late (1-4 months after visit)</w:t>
            </w:r>
          </w:p>
          <w:p w14:paraId="47F7E670" w14:textId="77777777" w:rsidR="00A41B57" w:rsidRPr="00707E49" w:rsidRDefault="00A41B57" w:rsidP="00A41B57">
            <w:pPr>
              <w:pStyle w:val="ListParagraph"/>
              <w:numPr>
                <w:ilvl w:val="0"/>
                <w:numId w:val="2"/>
              </w:numPr>
            </w:pPr>
            <w:r w:rsidRPr="00707E49">
              <w:t xml:space="preserve">Signature on cover letter: principal investigator </w:t>
            </w:r>
            <w:r>
              <w:t xml:space="preserve">(PI) </w:t>
            </w:r>
            <w:r w:rsidRPr="00707E49">
              <w:t>vs coordinator</w:t>
            </w:r>
          </w:p>
        </w:tc>
        <w:tc>
          <w:tcPr>
            <w:tcW w:w="1793" w:type="dxa"/>
            <w:gridSpan w:val="2"/>
          </w:tcPr>
          <w:p w14:paraId="0C502C7C" w14:textId="77777777" w:rsidR="00A41B57" w:rsidRPr="00707E49" w:rsidRDefault="00A41B57" w:rsidP="005C1AC7">
            <w:pPr>
              <w:rPr>
                <w:b/>
                <w:bCs/>
              </w:rPr>
            </w:pPr>
            <w:r w:rsidRPr="00707E49">
              <w:rPr>
                <w:b/>
                <w:bCs/>
              </w:rPr>
              <w:t>Statistically significant differences for all but signature on cover letter</w:t>
            </w:r>
          </w:p>
          <w:p w14:paraId="7AC743B2" w14:textId="77777777" w:rsidR="00A41B57" w:rsidRPr="00707E49" w:rsidRDefault="00A41B57" w:rsidP="005C1AC7">
            <w:pPr>
              <w:rPr>
                <w:b/>
                <w:bCs/>
              </w:rPr>
            </w:pPr>
          </w:p>
          <w:p w14:paraId="497CFBC6" w14:textId="77777777" w:rsidR="00A41B57" w:rsidRPr="00707E49" w:rsidRDefault="00A41B57" w:rsidP="005C1AC7">
            <w:r>
              <w:t xml:space="preserve">Overnight mail: </w:t>
            </w:r>
            <w:r w:rsidRPr="00707E49">
              <w:t>75%</w:t>
            </w:r>
          </w:p>
          <w:p w14:paraId="5AD3BB5C" w14:textId="77777777" w:rsidR="00A41B57" w:rsidRDefault="00A41B57" w:rsidP="005C1AC7">
            <w:r>
              <w:t xml:space="preserve">Regular mail: </w:t>
            </w:r>
            <w:r w:rsidRPr="00707E49">
              <w:t xml:space="preserve">68% </w:t>
            </w:r>
          </w:p>
          <w:p w14:paraId="07C7AFDC" w14:textId="77777777" w:rsidR="00A41B57" w:rsidRPr="00707E49" w:rsidRDefault="00A41B57" w:rsidP="005C1AC7"/>
          <w:p w14:paraId="12B252EE" w14:textId="77777777" w:rsidR="00A41B57" w:rsidRDefault="00A41B57" w:rsidP="005C1AC7">
            <w:r w:rsidRPr="00707E49">
              <w:t>Enclosure of certificate of appreciation</w:t>
            </w:r>
            <w:r>
              <w:t xml:space="preserve">: </w:t>
            </w:r>
            <w:r w:rsidRPr="00707E49">
              <w:t xml:space="preserve">68% </w:t>
            </w:r>
          </w:p>
          <w:p w14:paraId="5E243D4A" w14:textId="77777777" w:rsidR="00A41B57" w:rsidRPr="00707E49" w:rsidRDefault="00A41B57" w:rsidP="005C1AC7">
            <w:r>
              <w:t>No certificate: 75%</w:t>
            </w:r>
          </w:p>
          <w:p w14:paraId="2F502F01" w14:textId="77777777" w:rsidR="00A41B57" w:rsidRDefault="00A41B57" w:rsidP="005C1AC7"/>
          <w:p w14:paraId="3227FB27" w14:textId="77777777" w:rsidR="00A41B57" w:rsidRPr="00707E49" w:rsidRDefault="00A41B57" w:rsidP="005C1AC7">
            <w:r>
              <w:t xml:space="preserve">Early: </w:t>
            </w:r>
            <w:r w:rsidRPr="00707E49">
              <w:t xml:space="preserve">79% </w:t>
            </w:r>
          </w:p>
          <w:p w14:paraId="42DACD14" w14:textId="77777777" w:rsidR="00A41B57" w:rsidRPr="00707E49" w:rsidRDefault="00A41B57" w:rsidP="005C1AC7">
            <w:r>
              <w:t xml:space="preserve">Late: </w:t>
            </w:r>
            <w:r w:rsidRPr="00707E49">
              <w:t xml:space="preserve">72% </w:t>
            </w:r>
          </w:p>
          <w:p w14:paraId="5EFA3DCC" w14:textId="77777777" w:rsidR="00A41B57" w:rsidRDefault="00A41B57" w:rsidP="005C1AC7"/>
          <w:p w14:paraId="4121AA87" w14:textId="77777777" w:rsidR="00A41B57" w:rsidRPr="00707E49" w:rsidRDefault="00A41B57" w:rsidP="005C1AC7">
            <w:r w:rsidRPr="00707E49">
              <w:t xml:space="preserve">Signature on cover letter </w:t>
            </w:r>
            <w:r>
              <w:t xml:space="preserve">from PI: </w:t>
            </w:r>
          </w:p>
          <w:p w14:paraId="4397DAB4" w14:textId="77777777" w:rsidR="00A41B57" w:rsidRDefault="00A41B57" w:rsidP="005C1AC7">
            <w:r w:rsidRPr="00707E49">
              <w:t xml:space="preserve">70% </w:t>
            </w:r>
          </w:p>
          <w:p w14:paraId="33AE072E" w14:textId="77777777" w:rsidR="00A41B57" w:rsidRPr="00707E49" w:rsidRDefault="00A41B57" w:rsidP="005C1AC7">
            <w:r>
              <w:t xml:space="preserve">Signature from coordinator: </w:t>
            </w:r>
            <w:r w:rsidRPr="00707E49">
              <w:t xml:space="preserve">73% </w:t>
            </w:r>
          </w:p>
        </w:tc>
        <w:tc>
          <w:tcPr>
            <w:tcW w:w="2156" w:type="dxa"/>
          </w:tcPr>
          <w:p w14:paraId="365636BE" w14:textId="77777777" w:rsidR="00A41B57" w:rsidRPr="00707E49" w:rsidRDefault="00A41B57" w:rsidP="005C1AC7">
            <w:r w:rsidRPr="00707E49">
              <w:t>Not reported</w:t>
            </w:r>
          </w:p>
        </w:tc>
      </w:tr>
      <w:tr w:rsidR="00A41B57" w:rsidRPr="00707E49" w14:paraId="5902CBCF" w14:textId="77777777" w:rsidTr="00192643">
        <w:tc>
          <w:tcPr>
            <w:tcW w:w="1949" w:type="dxa"/>
          </w:tcPr>
          <w:p w14:paraId="360A9306" w14:textId="77777777" w:rsidR="00A41B57" w:rsidRPr="00707E49" w:rsidRDefault="00A41B57" w:rsidP="005C1AC7">
            <w:r w:rsidRPr="00707E49">
              <w:lastRenderedPageBreak/>
              <w:t>Rodriguez 2006</w:t>
            </w:r>
            <w:r>
              <w:t xml:space="preserve"> </w:t>
            </w:r>
            <w:r>
              <w:fldChar w:fldCharType="begin">
                <w:fldData xml:space="preserve">PEVuZE5vdGU+PENpdGU+PEF1dGhvcj5Sb2RyaWd1ZXo8L0F1dGhvcj48WWVhcj4yMDA2PC9ZZWFy
PjxSZWNOdW0+Njc5PC9SZWNOdW0+PERpc3BsYXlUZXh0PjxzdHlsZSBmYWNlPSJzdXBlcnNjcmlw
dCI+MjU8L3N0eWxlPjwvRGlzcGxheVRleHQ+PHJlY29yZD48cmVjLW51bWJlcj42Nzk8L3JlYy1u
dW1iZXI+PGZvcmVpZ24ta2V5cz48a2V5IGFwcD0iRU4iIGRiLWlkPSJ2NXdzMnRmcnp6eGU1cWVm
ZGVvdmE5MDdyZHNweHhmc3Z4YWUiIHRpbWVzdGFtcD0iMTU4MTAxOTEzNyI+Njc5PC9rZXk+PC9m
b3JlaWduLWtleXM+PHJlZi10eXBlIG5hbWU9IkpvdXJuYWwgQXJ0aWNsZSI+MTc8L3JlZi10eXBl
Pjxjb250cmlidXRvcnM+PGF1dGhvcnM+PGF1dGhvcj5Sb2RyaWd1ZXosIEguIFAuPC9hdXRob3I+
PGF1dGhvcj52b24gR2xhaG4sIFQuPC9hdXRob3I+PGF1dGhvcj5Sb2dlcnMsIFcuIEguPC9hdXRo
b3I+PGF1dGhvcj5DaGFuZywgSC48L2F1dGhvcj48YXV0aG9yPkZhbmppYW5nLCBHLjwvYXV0aG9y
PjxhdXRob3I+U2FmcmFuLCBELiBHLjwvYXV0aG9yPjwvYXV0aG9ycz48L2NvbnRyaWJ1dG9ycz48
YXV0aC1hZGRyZXNzPkhlYWx0aCBJbnN0aXR1dGUsIEluc3RpdHV0ZSBmb3IgQ2xpbmljYWwgUmVz
ZWFyY2ggYW5kIEhlYWx0aCBQb2xpY3kgU3R1ZGllcywgVHVmdHMtTmV3IEVuZ2xhbmQgTWVkaWNh
bCBDZW50ZXIsIEJvc3RvbiwgTWFzc2FjaHVzZXR0cyAwMjExMSwgVVNBLjwvYXV0aC1hZGRyZXNz
Pjx0aXRsZXM+PHRpdGxlPkV2YWx1YXRpbmcgcGF0aWVudHMmYXBvczsgZXhwZXJpZW5jZXMgd2l0
aCBpbmRpdmlkdWFsIHBoeXNpY2lhbnM6IGEgcmFuZG9taXplZCB0cmlhbCBvZiBtYWlsLCBpbnRl
cm5ldCwgYW5kIGludGVyYWN0aXZlIHZvaWNlIHJlc3BvbnNlIHRlbGVwaG9uZSBhZG1pbmlzdHJh
dGlvbiBvZiBzdXJ2ZXlzPC90aXRsZT48c2Vjb25kYXJ5LXRpdGxlPk1lZCBDYXJlPC9zZWNvbmRh
cnktdGl0bGU+PGFsdC10aXRsZT5NZWRpY2FsIGNhcmU8L2FsdC10aXRsZT48L3RpdGxlcz48cGVy
aW9kaWNhbD48ZnVsbC10aXRsZT5NZWQgQ2FyZTwvZnVsbC10aXRsZT48YWJici0xPk1lZGljYWwg
Y2FyZTwvYWJici0xPjwvcGVyaW9kaWNhbD48YWx0LXBlcmlvZGljYWw+PGZ1bGwtdGl0bGU+TWVk
IENhcmU8L2Z1bGwtdGl0bGU+PGFiYnItMT5NZWRpY2FsIGNhcmU8L2FiYnItMT48L2FsdC1wZXJp
b2RpY2FsPjxwYWdlcz4xNjctNzQ8L3BhZ2VzPjx2b2x1bWU+NDQ8L3ZvbHVtZT48bnVtYmVyPjI8
L251bWJlcj48ZWRpdGlvbj4yMDA2LzAxLzI2PC9lZGl0aW9uPjxrZXl3b3Jkcz48a2V5d29yZD5B
ZHVsdDwva2V5d29yZD48a2V5d29yZD5EYXRhIENvbGxlY3Rpb24vZWNvbm9taWNzLyptZXRob2Rz
PC9rZXl3b3JkPjxrZXl3b3JkPkZlbWFsZTwva2V5d29yZD48a2V5d29yZD5IdW1hbnM8L2tleXdv
cmQ+PGtleXdvcmQ+SW50ZXJuZXQ8L2tleXdvcmQ+PGtleXdvcmQ+TWFsZTwva2V5d29yZD48a2V5
d29yZD5NaWRkbGUgQWdlZDwva2V5d29yZD48a2V5d29yZD4qUGh5c2ljaWFuLVBhdGllbnQgUmVs
YXRpb25zPC9rZXl3b3JkPjxrZXl3b3JkPlBvc3RhbCBTZXJ2aWNlPC9rZXl3b3JkPjxrZXl3b3Jk
PlF1YWxpdHkgb2YgSGVhbHRoIENhcmU8L2tleXdvcmQ+PGtleXdvcmQ+U29jaW9lY29ub21pYyBG
YWN0b3JzPC9rZXl3b3JkPjxrZXl3b3JkPlRlbGVwaG9uZTwva2V5d29yZD48L2tleXdvcmRzPjxk
YXRlcz48eWVhcj4yMDA2PC95ZWFyPjxwdWItZGF0ZXM+PGRhdGU+RmViPC9kYXRlPjwvcHViLWRh
dGVzPjwvZGF0ZXM+PGlzYm4+MDAyNS03MDc5IChQcmludCkmI3hEOzAwMjUtNzA3OTwvaXNibj48
YWNjZXNzaW9uLW51bT4xNjQzNDkxNjwvYWNjZXNzaW9uLW51bT48dXJscz48L3VybHM+PGVsZWN0
cm9uaWMtcmVzb3VyY2UtbnVtPjEwLjEwOTcvMDEubWxyLjAwMDAxOTY5NjEuMDA5MzMuOGU8L2Vs
ZWN0cm9uaWMtcmVzb3VyY2UtbnVtPjxyZW1vdGUtZGF0YWJhc2UtcHJvdmlkZXI+TkxNPC9yZW1v
dGUtZGF0YWJhc2UtcHJvdmlkZXI+PGxhbmd1YWdlPmVuZzwvbGFuZ3VhZ2U+PC9yZWNvcmQ+PC9D
aXRlPjwvRW5kTm90ZT5=
</w:fldData>
              </w:fldChar>
            </w:r>
            <w:r>
              <w:instrText xml:space="preserve"> ADDIN EN.CITE </w:instrText>
            </w:r>
            <w:r>
              <w:fldChar w:fldCharType="begin">
                <w:fldData xml:space="preserve">PEVuZE5vdGU+PENpdGU+PEF1dGhvcj5Sb2RyaWd1ZXo8L0F1dGhvcj48WWVhcj4yMDA2PC9ZZWFy
PjxSZWNOdW0+Njc5PC9SZWNOdW0+PERpc3BsYXlUZXh0PjxzdHlsZSBmYWNlPSJzdXBlcnNjcmlw
dCI+MjU8L3N0eWxlPjwvRGlzcGxheVRleHQ+PHJlY29yZD48cmVjLW51bWJlcj42Nzk8L3JlYy1u
dW1iZXI+PGZvcmVpZ24ta2V5cz48a2V5IGFwcD0iRU4iIGRiLWlkPSJ2NXdzMnRmcnp6eGU1cWVm
ZGVvdmE5MDdyZHNweHhmc3Z4YWUiIHRpbWVzdGFtcD0iMTU4MTAxOTEzNyI+Njc5PC9rZXk+PC9m
b3JlaWduLWtleXM+PHJlZi10eXBlIG5hbWU9IkpvdXJuYWwgQXJ0aWNsZSI+MTc8L3JlZi10eXBl
Pjxjb250cmlidXRvcnM+PGF1dGhvcnM+PGF1dGhvcj5Sb2RyaWd1ZXosIEguIFAuPC9hdXRob3I+
PGF1dGhvcj52b24gR2xhaG4sIFQuPC9hdXRob3I+PGF1dGhvcj5Sb2dlcnMsIFcuIEguPC9hdXRo
b3I+PGF1dGhvcj5DaGFuZywgSC48L2F1dGhvcj48YXV0aG9yPkZhbmppYW5nLCBHLjwvYXV0aG9y
PjxhdXRob3I+U2FmcmFuLCBELiBHLjwvYXV0aG9yPjwvYXV0aG9ycz48L2NvbnRyaWJ1dG9ycz48
YXV0aC1hZGRyZXNzPkhlYWx0aCBJbnN0aXR1dGUsIEluc3RpdHV0ZSBmb3IgQ2xpbmljYWwgUmVz
ZWFyY2ggYW5kIEhlYWx0aCBQb2xpY3kgU3R1ZGllcywgVHVmdHMtTmV3IEVuZ2xhbmQgTWVkaWNh
bCBDZW50ZXIsIEJvc3RvbiwgTWFzc2FjaHVzZXR0cyAwMjExMSwgVVNBLjwvYXV0aC1hZGRyZXNz
Pjx0aXRsZXM+PHRpdGxlPkV2YWx1YXRpbmcgcGF0aWVudHMmYXBvczsgZXhwZXJpZW5jZXMgd2l0
aCBpbmRpdmlkdWFsIHBoeXNpY2lhbnM6IGEgcmFuZG9taXplZCB0cmlhbCBvZiBtYWlsLCBpbnRl
cm5ldCwgYW5kIGludGVyYWN0aXZlIHZvaWNlIHJlc3BvbnNlIHRlbGVwaG9uZSBhZG1pbmlzdHJh
dGlvbiBvZiBzdXJ2ZXlzPC90aXRsZT48c2Vjb25kYXJ5LXRpdGxlPk1lZCBDYXJlPC9zZWNvbmRh
cnktdGl0bGU+PGFsdC10aXRsZT5NZWRpY2FsIGNhcmU8L2FsdC10aXRsZT48L3RpdGxlcz48cGVy
aW9kaWNhbD48ZnVsbC10aXRsZT5NZWQgQ2FyZTwvZnVsbC10aXRsZT48YWJici0xPk1lZGljYWwg
Y2FyZTwvYWJici0xPjwvcGVyaW9kaWNhbD48YWx0LXBlcmlvZGljYWw+PGZ1bGwtdGl0bGU+TWVk
IENhcmU8L2Z1bGwtdGl0bGU+PGFiYnItMT5NZWRpY2FsIGNhcmU8L2FiYnItMT48L2FsdC1wZXJp
b2RpY2FsPjxwYWdlcz4xNjctNzQ8L3BhZ2VzPjx2b2x1bWU+NDQ8L3ZvbHVtZT48bnVtYmVyPjI8
L251bWJlcj48ZWRpdGlvbj4yMDA2LzAxLzI2PC9lZGl0aW9uPjxrZXl3b3Jkcz48a2V5d29yZD5B
ZHVsdDwva2V5d29yZD48a2V5d29yZD5EYXRhIENvbGxlY3Rpb24vZWNvbm9taWNzLyptZXRob2Rz
PC9rZXl3b3JkPjxrZXl3b3JkPkZlbWFsZTwva2V5d29yZD48a2V5d29yZD5IdW1hbnM8L2tleXdv
cmQ+PGtleXdvcmQ+SW50ZXJuZXQ8L2tleXdvcmQ+PGtleXdvcmQ+TWFsZTwva2V5d29yZD48a2V5
d29yZD5NaWRkbGUgQWdlZDwva2V5d29yZD48a2V5d29yZD4qUGh5c2ljaWFuLVBhdGllbnQgUmVs
YXRpb25zPC9rZXl3b3JkPjxrZXl3b3JkPlBvc3RhbCBTZXJ2aWNlPC9rZXl3b3JkPjxrZXl3b3Jk
PlF1YWxpdHkgb2YgSGVhbHRoIENhcmU8L2tleXdvcmQ+PGtleXdvcmQ+U29jaW9lY29ub21pYyBG
YWN0b3JzPC9rZXl3b3JkPjxrZXl3b3JkPlRlbGVwaG9uZTwva2V5d29yZD48L2tleXdvcmRzPjxk
YXRlcz48eWVhcj4yMDA2PC95ZWFyPjxwdWItZGF0ZXM+PGRhdGU+RmViPC9kYXRlPjwvcHViLWRh
dGVzPjwvZGF0ZXM+PGlzYm4+MDAyNS03MDc5IChQcmludCkmI3hEOzAwMjUtNzA3OTwvaXNibj48
YWNjZXNzaW9uLW51bT4xNjQzNDkxNjwvYWNjZXNzaW9uLW51bT48dXJscz48L3VybHM+PGVsZWN0
cm9uaWMtcmVzb3VyY2UtbnVtPjEwLjEwOTcvMDEubWxyLjAwMDAxOTY5NjEuMDA5MzMuOGU8L2Vs
ZWN0cm9uaWMtcmVzb3VyY2UtbnVtPjxyZW1vdGUtZGF0YWJhc2UtcHJvdmlkZXI+TkxNPC9yZW1v
dGUtZGF0YWJhc2UtcHJvdmlkZXI+PGxhbmd1YWdlPmVuZzwvbGFuZ3VhZ2U+PC9yZWNvcmQ+PC9D
aXRlPjwvRW5kTm90ZT5=
</w:fldData>
              </w:fldChar>
            </w:r>
            <w:r>
              <w:instrText xml:space="preserve"> ADDIN EN.CITE.DATA </w:instrText>
            </w:r>
            <w:r>
              <w:fldChar w:fldCharType="end"/>
            </w:r>
            <w:r>
              <w:fldChar w:fldCharType="separate"/>
            </w:r>
            <w:r w:rsidRPr="00134A06">
              <w:rPr>
                <w:noProof/>
                <w:vertAlign w:val="superscript"/>
              </w:rPr>
              <w:t>25</w:t>
            </w:r>
            <w:r>
              <w:fldChar w:fldCharType="end"/>
            </w:r>
          </w:p>
        </w:tc>
        <w:tc>
          <w:tcPr>
            <w:tcW w:w="1736" w:type="dxa"/>
          </w:tcPr>
          <w:p w14:paraId="4EB73076" w14:textId="77777777" w:rsidR="00A41B57" w:rsidRPr="00707E49" w:rsidRDefault="00A41B57" w:rsidP="005C1AC7">
            <w:r w:rsidRPr="00707E49">
              <w:t>Adult patients from the panels of 62 primary care physicians in California</w:t>
            </w:r>
          </w:p>
          <w:p w14:paraId="64CAEC31" w14:textId="77777777" w:rsidR="00A41B57" w:rsidRPr="00707E49" w:rsidRDefault="00A41B57" w:rsidP="005C1AC7">
            <w:pPr>
              <w:jc w:val="right"/>
            </w:pPr>
          </w:p>
        </w:tc>
        <w:tc>
          <w:tcPr>
            <w:tcW w:w="1723" w:type="dxa"/>
          </w:tcPr>
          <w:p w14:paraId="57D3FF06" w14:textId="77777777" w:rsidR="00A41B57" w:rsidRPr="00707E49" w:rsidRDefault="00A41B57" w:rsidP="005C1AC7">
            <w:r>
              <w:t xml:space="preserve">Total: </w:t>
            </w:r>
            <w:r w:rsidRPr="00707E49">
              <w:t>22,152</w:t>
            </w:r>
            <w:r>
              <w:t>, split across three study arms</w:t>
            </w:r>
          </w:p>
          <w:p w14:paraId="7AEB603E" w14:textId="77777777" w:rsidR="00A41B57" w:rsidRPr="00707E49" w:rsidRDefault="00A41B57" w:rsidP="005C1AC7"/>
        </w:tc>
        <w:tc>
          <w:tcPr>
            <w:tcW w:w="1770" w:type="dxa"/>
          </w:tcPr>
          <w:p w14:paraId="32D82D46" w14:textId="77777777" w:rsidR="00A41B57" w:rsidRPr="00707E49" w:rsidRDefault="00A41B57" w:rsidP="005C1AC7">
            <w:r w:rsidRPr="00707E49">
              <w:t>Abbreviated version of the Ambulatory Care Experiences Survey</w:t>
            </w:r>
          </w:p>
        </w:tc>
        <w:tc>
          <w:tcPr>
            <w:tcW w:w="2864" w:type="dxa"/>
          </w:tcPr>
          <w:p w14:paraId="2A4DAEEC" w14:textId="77777777" w:rsidR="00A41B57" w:rsidRPr="00707E49" w:rsidRDefault="00A41B57" w:rsidP="005C1AC7">
            <w:r w:rsidRPr="00707E49">
              <w:t xml:space="preserve">Modes tested: </w:t>
            </w:r>
          </w:p>
          <w:p w14:paraId="013C5B12" w14:textId="77777777" w:rsidR="00A41B57" w:rsidRPr="00707E49" w:rsidRDefault="00A41B57" w:rsidP="00A41B57">
            <w:pPr>
              <w:pStyle w:val="ListParagraph"/>
              <w:numPr>
                <w:ilvl w:val="0"/>
                <w:numId w:val="2"/>
              </w:numPr>
            </w:pPr>
            <w:r w:rsidRPr="00707E49">
              <w:t>Mail</w:t>
            </w:r>
            <w:r>
              <w:t xml:space="preserve"> only, including l</w:t>
            </w:r>
            <w:r w:rsidRPr="00707E49">
              <w:t>etter with paper copy of surve</w:t>
            </w:r>
            <w:r>
              <w:t xml:space="preserve">y, </w:t>
            </w:r>
            <w:r w:rsidRPr="00707E49">
              <w:t xml:space="preserve">follow-up </w:t>
            </w:r>
            <w:r>
              <w:t xml:space="preserve">mailing </w:t>
            </w:r>
            <w:r w:rsidRPr="00707E49">
              <w:t xml:space="preserve">one week after </w:t>
            </w:r>
          </w:p>
          <w:p w14:paraId="037E7206" w14:textId="77777777" w:rsidR="00A41B57" w:rsidRPr="00707E49" w:rsidRDefault="00A41B57" w:rsidP="00A41B57">
            <w:pPr>
              <w:pStyle w:val="ListParagraph"/>
              <w:numPr>
                <w:ilvl w:val="0"/>
                <w:numId w:val="2"/>
              </w:numPr>
            </w:pPr>
            <w:r w:rsidRPr="00707E49">
              <w:t>Web</w:t>
            </w:r>
            <w:r>
              <w:t xml:space="preserve"> with mail follow-up, including l</w:t>
            </w:r>
            <w:r w:rsidRPr="00707E49">
              <w:t>etter with link to web-based survey and a unique login code</w:t>
            </w:r>
            <w:r>
              <w:t xml:space="preserve">, </w:t>
            </w:r>
            <w:r w:rsidRPr="00707E49">
              <w:t>follow-up one week after</w:t>
            </w:r>
            <w:r>
              <w:t>, follow-up</w:t>
            </w:r>
            <w:r w:rsidRPr="00707E49">
              <w:t xml:space="preserve"> survey </w:t>
            </w:r>
            <w:r>
              <w:t xml:space="preserve">mailing </w:t>
            </w:r>
            <w:r w:rsidRPr="00707E49">
              <w:t xml:space="preserve">two weeks after </w:t>
            </w:r>
          </w:p>
          <w:p w14:paraId="24E8F14D" w14:textId="77777777" w:rsidR="00A41B57" w:rsidRPr="00707E49" w:rsidRDefault="00A41B57" w:rsidP="00A41B57">
            <w:pPr>
              <w:pStyle w:val="ListParagraph"/>
              <w:numPr>
                <w:ilvl w:val="0"/>
                <w:numId w:val="2"/>
              </w:numPr>
            </w:pPr>
            <w:r w:rsidRPr="00707E49">
              <w:t>IVR</w:t>
            </w:r>
            <w:r>
              <w:t xml:space="preserve"> with mail follow-up, including l</w:t>
            </w:r>
            <w:r w:rsidRPr="00707E49">
              <w:t>etter with a toll-free phone number to complete survey by IVR</w:t>
            </w:r>
            <w:r>
              <w:t>, follow-up</w:t>
            </w:r>
            <w:r w:rsidRPr="00707E49">
              <w:t xml:space="preserve"> mail </w:t>
            </w:r>
            <w:r>
              <w:t xml:space="preserve">reminder </w:t>
            </w:r>
            <w:r w:rsidRPr="00707E49">
              <w:t>one week after</w:t>
            </w:r>
            <w:r>
              <w:t>, follow-up</w:t>
            </w:r>
            <w:r w:rsidRPr="00707E49">
              <w:t xml:space="preserve"> </w:t>
            </w:r>
            <w:r>
              <w:t>survey mailing</w:t>
            </w:r>
            <w:r w:rsidRPr="00707E49">
              <w:t xml:space="preserve"> two weeks </w:t>
            </w:r>
          </w:p>
        </w:tc>
        <w:tc>
          <w:tcPr>
            <w:tcW w:w="1793" w:type="dxa"/>
            <w:gridSpan w:val="2"/>
          </w:tcPr>
          <w:p w14:paraId="177DE0E3" w14:textId="77777777" w:rsidR="00A41B57" w:rsidRPr="00707E49" w:rsidRDefault="00A41B57" w:rsidP="005C1AC7">
            <w:r w:rsidRPr="00502266">
              <w:rPr>
                <w:b/>
                <w:bCs/>
              </w:rPr>
              <w:t xml:space="preserve">No </w:t>
            </w:r>
            <w:r>
              <w:rPr>
                <w:b/>
                <w:bCs/>
              </w:rPr>
              <w:t>statistically significant differences by mode</w:t>
            </w:r>
            <w:r w:rsidRPr="00707E49">
              <w:t xml:space="preserve"> </w:t>
            </w:r>
          </w:p>
          <w:p w14:paraId="53292AB6" w14:textId="77777777" w:rsidR="00A41B57" w:rsidRPr="00707E49" w:rsidRDefault="00A41B57" w:rsidP="005C1AC7">
            <w:r>
              <w:t xml:space="preserve">Mail: </w:t>
            </w:r>
            <w:r w:rsidRPr="00707E49">
              <w:t xml:space="preserve">50.8% </w:t>
            </w:r>
          </w:p>
          <w:p w14:paraId="6D5859D3" w14:textId="77777777" w:rsidR="00A41B57" w:rsidRDefault="00A41B57" w:rsidP="005C1AC7">
            <w:r>
              <w:t xml:space="preserve">Web with mail follow-up: </w:t>
            </w:r>
            <w:r w:rsidRPr="00707E49">
              <w:t>48.6%</w:t>
            </w:r>
            <w:r>
              <w:t xml:space="preserve"> (18.4% web, 30.2% mail)</w:t>
            </w:r>
          </w:p>
          <w:p w14:paraId="717AE3BE" w14:textId="77777777" w:rsidR="00A41B57" w:rsidRPr="00707E49" w:rsidRDefault="00A41B57" w:rsidP="005C1AC7">
            <w:r>
              <w:t xml:space="preserve">IVR with mail follow-up: </w:t>
            </w:r>
            <w:r w:rsidRPr="00707E49">
              <w:t>53.7%</w:t>
            </w:r>
            <w:r>
              <w:t xml:space="preserve"> (34.7% IVR, 19.0% mailing)</w:t>
            </w:r>
          </w:p>
          <w:p w14:paraId="127FE60A" w14:textId="77777777" w:rsidR="00A41B57" w:rsidRPr="00707E49" w:rsidRDefault="00A41B57" w:rsidP="005C1AC7"/>
        </w:tc>
        <w:tc>
          <w:tcPr>
            <w:tcW w:w="2156" w:type="dxa"/>
          </w:tcPr>
          <w:p w14:paraId="4FA8C468" w14:textId="77777777" w:rsidR="00A41B57" w:rsidRPr="00707E49" w:rsidRDefault="00A41B57" w:rsidP="005C1AC7">
            <w:pPr>
              <w:rPr>
                <w:b/>
                <w:bCs/>
              </w:rPr>
            </w:pPr>
            <w:r w:rsidRPr="00707E49">
              <w:rPr>
                <w:b/>
                <w:bCs/>
              </w:rPr>
              <w:t xml:space="preserve">Statistically significant differences </w:t>
            </w:r>
            <w:r>
              <w:rPr>
                <w:b/>
                <w:bCs/>
              </w:rPr>
              <w:t>by mode and age, education, health, and race/ethnicity</w:t>
            </w:r>
          </w:p>
          <w:p w14:paraId="18839B28" w14:textId="77777777" w:rsidR="00A41B57" w:rsidRPr="00707E49" w:rsidRDefault="00A41B57" w:rsidP="005C1AC7">
            <w:r w:rsidRPr="00707E49">
              <w:t>Compared with respondents in the mail arm</w:t>
            </w:r>
            <w:r>
              <w:t>:</w:t>
            </w:r>
          </w:p>
          <w:p w14:paraId="0BE40B0D" w14:textId="77777777" w:rsidR="00A41B57" w:rsidRPr="00707E49" w:rsidRDefault="00A41B57" w:rsidP="005C1AC7">
            <w:r w:rsidRPr="00707E49">
              <w:t>Web respondents were younger, more educated, had fewer medical conditions, reported better health status, and were less likely to be Hispanic</w:t>
            </w:r>
            <w:r>
              <w:t>;</w:t>
            </w:r>
          </w:p>
          <w:p w14:paraId="4688AA12" w14:textId="77777777" w:rsidR="00A41B57" w:rsidRPr="00707E49" w:rsidRDefault="00A41B57" w:rsidP="005C1AC7">
            <w:r w:rsidRPr="00707E49">
              <w:t>IVR respondents were more likely to not have completed high school and had more outpatient visits during the prior 12 months. In addition, Asian</w:t>
            </w:r>
            <w:r>
              <w:t xml:space="preserve"> patients</w:t>
            </w:r>
            <w:r w:rsidRPr="00707E49">
              <w:t xml:space="preserve"> and </w:t>
            </w:r>
            <w:r>
              <w:t>those</w:t>
            </w:r>
            <w:r w:rsidRPr="00707E49">
              <w:t xml:space="preserve"> from other racial backgrounds were less likely to </w:t>
            </w:r>
            <w:r w:rsidRPr="00707E49">
              <w:lastRenderedPageBreak/>
              <w:t xml:space="preserve">respond to the IVR survey. </w:t>
            </w:r>
          </w:p>
          <w:p w14:paraId="03F13ECC" w14:textId="77777777" w:rsidR="00A41B57" w:rsidRPr="00707E49" w:rsidRDefault="00A41B57" w:rsidP="005C1AC7">
            <w:r w:rsidRPr="00707E49">
              <w:t xml:space="preserve">Differences in respondent characteristics were largely eliminated after mail follow-up to the web and IVR modes. </w:t>
            </w:r>
          </w:p>
        </w:tc>
      </w:tr>
      <w:tr w:rsidR="00A41B57" w:rsidRPr="00707E49" w14:paraId="343A6337" w14:textId="77777777" w:rsidTr="00192643">
        <w:tc>
          <w:tcPr>
            <w:tcW w:w="1949" w:type="dxa"/>
          </w:tcPr>
          <w:p w14:paraId="5B51AAC6" w14:textId="77777777" w:rsidR="00A41B57" w:rsidRPr="00707E49" w:rsidRDefault="00A41B57" w:rsidP="005C1AC7">
            <w:proofErr w:type="spellStart"/>
            <w:r w:rsidRPr="00707E49">
              <w:lastRenderedPageBreak/>
              <w:t>Rosoff</w:t>
            </w:r>
            <w:proofErr w:type="spellEnd"/>
            <w:r w:rsidRPr="00707E49">
              <w:t xml:space="preserve"> 2005</w:t>
            </w:r>
            <w:r>
              <w:t xml:space="preserve"> </w:t>
            </w:r>
            <w:r>
              <w:fldChar w:fldCharType="begin">
                <w:fldData xml:space="preserve">PEVuZE5vdGU+PENpdGU+PEF1dGhvcj5Sb3NvZmY8L0F1dGhvcj48WWVhcj4yMDA1PC9ZZWFyPjxS
ZWNOdW0+NzExPC9SZWNOdW0+PERpc3BsYXlUZXh0PjxzdHlsZSBmYWNlPSJzdXBlcnNjcmlwdCI+
NTA8L3N0eWxlPjwvRGlzcGxheVRleHQ+PHJlY29yZD48cmVjLW51bWJlcj43MTE8L3JlYy1udW1i
ZXI+PGZvcmVpZ24ta2V5cz48a2V5IGFwcD0iRU4iIGRiLWlkPSJ2NXdzMnRmcnp6eGU1cWVmZGVv
dmE5MDdyZHNweHhmc3Z4YWUiIHRpbWVzdGFtcD0iMTU4MTAxOTEzNyI+NzExPC9rZXk+PC9mb3Jl
aWduLWtleXM+PHJlZi10eXBlIG5hbWU9IkpvdXJuYWwgQXJ0aWNsZSI+MTc8L3JlZi10eXBlPjxj
b250cmlidXRvcnM+PGF1dGhvcnM+PGF1dGhvcj5Sb3NvZmYsIFAuIE0uPC9hdXRob3I+PGF1dGhv
cj5XZXJuZXIsIEMuPC9hdXRob3I+PGF1dGhvcj5DbGlwcCwgRS4gQy48L2F1dGhvcj48YXV0aG9y
Pkd1aWxsLCBBLiBCLjwvYXV0aG9yPjxhdXRob3I+Qm9ubmVyLCBNLjwvYXV0aG9yPjxhdXRob3I+
RGVtYXJrLVdhaG5lZnJpZWQsIFcuPC9hdXRob3I+PC9hdXRob3JzPjwvY29udHJpYnV0b3JzPjxh
dXRoLWFkZHJlc3M+RGl2aXNpb24gb2YgSGVtYXRvbG9neS1PbmNvbG9neSwgRGVwYXJ0bWVudCBv
ZiBQZWRpYXRyaWNzLCBEdWtlIFVuaXZlcnNpdHkgTWVkaWNhbCBDZW50ZXIsIDIyMiBCZWxsIEJ1
aWxkaW5nLCBUcmVudCBEcml2ZSwgRHVyaGFtLCBOQyAyNzcxMCwgVVNBLiByb3NvZjAwMUBtYy5k
dWtlLmVkdTwvYXV0aC1hZGRyZXNzPjx0aXRsZXM+PHRpdGxlPlJlc3BvbnNlIHJhdGVzIHRvIGEg
bWFpbGVkIHN1cnZleSB0YXJnZXRpbmcgY2hpbGRob29kIGNhbmNlciBzdXJ2aXZvcnM6IGEgY29t
cGFyaXNvbiBvZiBjb25kaXRpb25hbCB2ZXJzdXMgdW5jb25kaXRpb25hbCBpbmNlbnRpdmVzPC90
aXRsZT48c2Vjb25kYXJ5LXRpdGxlPkNhbmNlciBFcGlkZW1pb2wgQmlvbWFya2VycyBQcmV2PC9z
ZWNvbmRhcnktdGl0bGU+PGFsdC10aXRsZT5DYW5jZXIgZXBpZGVtaW9sb2d5LCBiaW9tYXJrZXJz
ICZhbXA7IHByZXZlbnRpb24gOiBhIHB1YmxpY2F0aW9uIG9mIHRoZSBBbWVyaWNhbiBBc3NvY2lh
dGlvbiBmb3IgQ2FuY2VyIFJlc2VhcmNoLCBjb3Nwb25zb3JlZCBieSB0aGUgQW1lcmljYW4gU29j
aWV0eSBvZiBQcmV2ZW50aXZlIE9uY29sb2d5PC9hbHQtdGl0bGU+PC90aXRsZXM+PHBlcmlvZGlj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aXZlIE9uY29sb2d5PC9hYmJyLTE+PC9wZXJpb2RpY2FsPjxhbHQtcGVyaW9kaWNhbD48ZnVsbC10
aXRsZT5DYW5jZXIgRXBpZGVtaW9sIEJpb21hcmtlcnMgUHJldjwvZnVsbC10aXRsZT48YWJici0x
PkNhbmNlciBlcGlkZW1pb2xvZ3ksIGJpb21hcmtlcnMgJmFtcDsgcHJldmVudGlvbiA6IGEgcHVi
bGljYXRpb24gb2YgdGhlIEFtZXJpY2FuIEFzc29jaWF0aW9uIGZvciBDYW5jZXIgUmVzZWFyY2gs
IGNvc3BvbnNvcmVkIGJ5IHRoZSBBbWVyaWNhbiBTb2NpZXR5IG9mIFByZXZlbnRpdmUgT25jb2xv
Z3k8L2FiYnItMT48L2FsdC1wZXJpb2RpY2FsPjxwYWdlcz4xMzMwLTI8L3BhZ2VzPjx2b2x1bWU+
MTQ8L3ZvbHVtZT48bnVtYmVyPjU8L251bWJlcj48ZWRpdGlvbj4yMDA1LzA1LzE3PC9lZGl0aW9u
PjxrZXl3b3Jkcz48a2V5d29yZD5BZG9sZXNjZW50PC9rZXl3b3JkPjxrZXl3b3JkPkFkdWx0PC9r
ZXl3b3JkPjxrZXl3b3JkPkNoaWxkPC9rZXl3b3JkPjxrZXl3b3JkPkZlbWFsZTwva2V5d29yZD48
a2V5d29yZD5IZWFsdGggQ2FyZSBTdXJ2ZXlzLyptZXRob2RzPC9rZXl3b3JkPjxrZXl3b3JkPkh1
bWFuczwva2V5d29yZD48a2V5d29yZD5NYWxlPC9rZXl3b3JkPjxrZXl3b3JkPipNb3RpdmF0aW9u
PC9rZXl3b3JkPjxrZXl3b3JkPipOZW9wbGFzbXMvZXRobm9sb2d5L3RoZXJhcHk8L2tleXdvcmQ+
PGtleXdvcmQ+Tm9ydGggQ2Fyb2xpbmE8L2tleXdvcmQ+PGtleXdvcmQ+UGFyZW50cy8qcHN5Y2hv
bG9neTwva2V5d29yZD48a2V5d29yZD5Qb3N0YWwgU2VydmljZTwva2V5d29yZD48a2V5d29yZD5S
ZWdpc3RyaWVzPC9rZXl3b3JkPjxrZXl3b3JkPlJlcHJvZHVjaWJpbGl0eSBvZiBSZXN1bHRzPC9r
ZXl3b3JkPjxrZXl3b3JkPipSZXNlYXJjaCBEZXNpZ248L2tleXdvcmQ+PGtleXdvcmQ+U3Vydml2
b3JzLypwc3ljaG9sb2d5PC9rZXl3b3JkPjxrZXl3b3JkPipUb2tlbiBFY29ub215PC9rZXl3b3Jk
Pjwva2V5d29yZHM+PGRhdGVzPjx5ZWFyPjIwMDU8L3llYXI+PHB1Yi1kYXRlcz48ZGF0ZT5NYXk8
L2RhdGU+PC9wdWItZGF0ZXM+PC9kYXRlcz48aXNibj4xMDU1LTk5NjUgKFByaW50KSYjeEQ7MTA1
NS05OTY1PC9pc2JuPjxhY2Nlc3Npb24tbnVtPjE1ODk0Njk3PC9hY2Nlc3Npb24tbnVtPjx1cmxz
PjwvdXJscz48ZWxlY3Ryb25pYy1yZXNvdXJjZS1udW0+MTAuMTE1OC8xMDU1LTk5NjUuRXBpLTA0
LTA3MTY8L2VsZWN0cm9uaWMtcmVzb3VyY2UtbnVtPjxyZW1vdGUtZGF0YWJhc2UtcHJvdmlkZXI+
TkxNPC9yZW1vdGUtZGF0YWJhc2UtcHJvdmlkZXI+PGxhbmd1YWdlPmVuZzwvbGFuZ3VhZ2U+PC9y
ZWNvcmQ+PC9DaXRlPjwvRW5kTm90ZT4A
</w:fldData>
              </w:fldChar>
            </w:r>
            <w:r>
              <w:instrText xml:space="preserve"> ADDIN EN.CITE </w:instrText>
            </w:r>
            <w:r>
              <w:fldChar w:fldCharType="begin">
                <w:fldData xml:space="preserve">PEVuZE5vdGU+PENpdGU+PEF1dGhvcj5Sb3NvZmY8L0F1dGhvcj48WWVhcj4yMDA1PC9ZZWFyPjxS
ZWNOdW0+NzExPC9SZWNOdW0+PERpc3BsYXlUZXh0PjxzdHlsZSBmYWNlPSJzdXBlcnNjcmlwdCI+
NTA8L3N0eWxlPjwvRGlzcGxheVRleHQ+PHJlY29yZD48cmVjLW51bWJlcj43MTE8L3JlYy1udW1i
ZXI+PGZvcmVpZ24ta2V5cz48a2V5IGFwcD0iRU4iIGRiLWlkPSJ2NXdzMnRmcnp6eGU1cWVmZGVv
dmE5MDdyZHNweHhmc3Z4YWUiIHRpbWVzdGFtcD0iMTU4MTAxOTEzNyI+NzExPC9rZXk+PC9mb3Jl
aWduLWtleXM+PHJlZi10eXBlIG5hbWU9IkpvdXJuYWwgQXJ0aWNsZSI+MTc8L3JlZi10eXBlPjxj
b250cmlidXRvcnM+PGF1dGhvcnM+PGF1dGhvcj5Sb3NvZmYsIFAuIE0uPC9hdXRob3I+PGF1dGhv
cj5XZXJuZXIsIEMuPC9hdXRob3I+PGF1dGhvcj5DbGlwcCwgRS4gQy48L2F1dGhvcj48YXV0aG9y
Pkd1aWxsLCBBLiBCLjwvYXV0aG9yPjxhdXRob3I+Qm9ubmVyLCBNLjwvYXV0aG9yPjxhdXRob3I+
RGVtYXJrLVdhaG5lZnJpZWQsIFcuPC9hdXRob3I+PC9hdXRob3JzPjwvY29udHJpYnV0b3JzPjxh
dXRoLWFkZHJlc3M+RGl2aXNpb24gb2YgSGVtYXRvbG9neS1PbmNvbG9neSwgRGVwYXJ0bWVudCBv
ZiBQZWRpYXRyaWNzLCBEdWtlIFVuaXZlcnNpdHkgTWVkaWNhbCBDZW50ZXIsIDIyMiBCZWxsIEJ1
aWxkaW5nLCBUcmVudCBEcml2ZSwgRHVyaGFtLCBOQyAyNzcxMCwgVVNBLiByb3NvZjAwMUBtYy5k
dWtlLmVkdTwvYXV0aC1hZGRyZXNzPjx0aXRsZXM+PHRpdGxlPlJlc3BvbnNlIHJhdGVzIHRvIGEg
bWFpbGVkIHN1cnZleSB0YXJnZXRpbmcgY2hpbGRob29kIGNhbmNlciBzdXJ2aXZvcnM6IGEgY29t
cGFyaXNvbiBvZiBjb25kaXRpb25hbCB2ZXJzdXMgdW5jb25kaXRpb25hbCBpbmNlbnRpdmVzPC90
aXRsZT48c2Vjb25kYXJ5LXRpdGxlPkNhbmNlciBFcGlkZW1pb2wgQmlvbWFya2VycyBQcmV2PC9z
ZWNvbmRhcnktdGl0bGU+PGFsdC10aXRsZT5DYW5jZXIgZXBpZGVtaW9sb2d5LCBiaW9tYXJrZXJz
ICZhbXA7IHByZXZlbnRpb24gOiBhIHB1YmxpY2F0aW9uIG9mIHRoZSBBbWVyaWNhbiBBc3NvY2lh
dGlvbiBmb3IgQ2FuY2VyIFJlc2VhcmNoLCBjb3Nwb25zb3JlZCBieSB0aGUgQW1lcmljYW4gU29j
aWV0eSBvZiBQcmV2ZW50aXZlIE9uY29sb2d5PC9hbHQtdGl0bGU+PC90aXRsZXM+PHBlcmlvZGlj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aXZlIE9uY29sb2d5PC9hYmJyLTE+PC9wZXJpb2RpY2FsPjxhbHQtcGVyaW9kaWNhbD48ZnVsbC10
aXRsZT5DYW5jZXIgRXBpZGVtaW9sIEJpb21hcmtlcnMgUHJldjwvZnVsbC10aXRsZT48YWJici0x
PkNhbmNlciBlcGlkZW1pb2xvZ3ksIGJpb21hcmtlcnMgJmFtcDsgcHJldmVudGlvbiA6IGEgcHVi
bGljYXRpb24gb2YgdGhlIEFtZXJpY2FuIEFzc29jaWF0aW9uIGZvciBDYW5jZXIgUmVzZWFyY2gs
IGNvc3BvbnNvcmVkIGJ5IHRoZSBBbWVyaWNhbiBTb2NpZXR5IG9mIFByZXZlbnRpdmUgT25jb2xv
Z3k8L2FiYnItMT48L2FsdC1wZXJpb2RpY2FsPjxwYWdlcz4xMzMwLTI8L3BhZ2VzPjx2b2x1bWU+
MTQ8L3ZvbHVtZT48bnVtYmVyPjU8L251bWJlcj48ZWRpdGlvbj4yMDA1LzA1LzE3PC9lZGl0aW9u
PjxrZXl3b3Jkcz48a2V5d29yZD5BZG9sZXNjZW50PC9rZXl3b3JkPjxrZXl3b3JkPkFkdWx0PC9r
ZXl3b3JkPjxrZXl3b3JkPkNoaWxkPC9rZXl3b3JkPjxrZXl3b3JkPkZlbWFsZTwva2V5d29yZD48
a2V5d29yZD5IZWFsdGggQ2FyZSBTdXJ2ZXlzLyptZXRob2RzPC9rZXl3b3JkPjxrZXl3b3JkPkh1
bWFuczwva2V5d29yZD48a2V5d29yZD5NYWxlPC9rZXl3b3JkPjxrZXl3b3JkPipNb3RpdmF0aW9u
PC9rZXl3b3JkPjxrZXl3b3JkPipOZW9wbGFzbXMvZXRobm9sb2d5L3RoZXJhcHk8L2tleXdvcmQ+
PGtleXdvcmQ+Tm9ydGggQ2Fyb2xpbmE8L2tleXdvcmQ+PGtleXdvcmQ+UGFyZW50cy8qcHN5Y2hv
bG9neTwva2V5d29yZD48a2V5d29yZD5Qb3N0YWwgU2VydmljZTwva2V5d29yZD48a2V5d29yZD5S
ZWdpc3RyaWVzPC9rZXl3b3JkPjxrZXl3b3JkPlJlcHJvZHVjaWJpbGl0eSBvZiBSZXN1bHRzPC9r
ZXl3b3JkPjxrZXl3b3JkPipSZXNlYXJjaCBEZXNpZ248L2tleXdvcmQ+PGtleXdvcmQ+U3Vydml2
b3JzLypwc3ljaG9sb2d5PC9rZXl3b3JkPjxrZXl3b3JkPipUb2tlbiBFY29ub215PC9rZXl3b3Jk
Pjwva2V5d29yZHM+PGRhdGVzPjx5ZWFyPjIwMDU8L3llYXI+PHB1Yi1kYXRlcz48ZGF0ZT5NYXk8
L2RhdGU+PC9wdWItZGF0ZXM+PC9kYXRlcz48aXNibj4xMDU1LTk5NjUgKFByaW50KSYjeEQ7MTA1
NS05OTY1PC9pc2JuPjxhY2Nlc3Npb24tbnVtPjE1ODk0Njk3PC9hY2Nlc3Npb24tbnVtPjx1cmxz
PjwvdXJscz48ZWxlY3Ryb25pYy1yZXNvdXJjZS1udW0+MTAuMTE1OC8xMDU1LTk5NjUuRXBpLTA0
LTA3MTY8L2VsZWN0cm9uaWMtcmVzb3VyY2UtbnVtPjxyZW1vdGUtZGF0YWJhc2UtcHJvdmlkZXI+
TkxNPC9yZW1vdGUtZGF0YWJhc2UtcHJvdmlkZXI+PGxhbmd1YWdlPmVuZzwvbGFuZ3VhZ2U+PC9y
ZWNvcmQ+PC9DaXRlPjwvRW5kTm90ZT4A
</w:fldData>
              </w:fldChar>
            </w:r>
            <w:r>
              <w:instrText xml:space="preserve"> ADDIN EN.CITE.DATA </w:instrText>
            </w:r>
            <w:r>
              <w:fldChar w:fldCharType="end"/>
            </w:r>
            <w:r>
              <w:fldChar w:fldCharType="separate"/>
            </w:r>
            <w:r w:rsidRPr="00134A06">
              <w:rPr>
                <w:noProof/>
                <w:vertAlign w:val="superscript"/>
              </w:rPr>
              <w:t>50</w:t>
            </w:r>
            <w:r>
              <w:fldChar w:fldCharType="end"/>
            </w:r>
          </w:p>
        </w:tc>
        <w:tc>
          <w:tcPr>
            <w:tcW w:w="1736" w:type="dxa"/>
          </w:tcPr>
          <w:p w14:paraId="67116151" w14:textId="77777777" w:rsidR="00A41B57" w:rsidRPr="00707E49" w:rsidRDefault="00A41B57" w:rsidP="005C1AC7">
            <w:r w:rsidRPr="00707E49">
              <w:t xml:space="preserve">Childhood cancer survivors ages 11 to 33 after completion of treatment from Duke University Medical Center; parents if survivors were less than </w:t>
            </w:r>
            <w:r>
              <w:t xml:space="preserve">age </w:t>
            </w:r>
            <w:r w:rsidRPr="00707E49">
              <w:t xml:space="preserve">18 </w:t>
            </w:r>
          </w:p>
        </w:tc>
        <w:tc>
          <w:tcPr>
            <w:tcW w:w="1723" w:type="dxa"/>
          </w:tcPr>
          <w:p w14:paraId="20CF5624" w14:textId="77777777" w:rsidR="00A41B57" w:rsidRPr="00707E49" w:rsidRDefault="00A41B57" w:rsidP="005C1AC7">
            <w:r>
              <w:t xml:space="preserve">Total: </w:t>
            </w:r>
            <w:r w:rsidRPr="00707E49">
              <w:t xml:space="preserve">497 </w:t>
            </w:r>
          </w:p>
        </w:tc>
        <w:tc>
          <w:tcPr>
            <w:tcW w:w="1770" w:type="dxa"/>
          </w:tcPr>
          <w:p w14:paraId="4D286444" w14:textId="77777777" w:rsidR="00A41B57" w:rsidRPr="00707E49" w:rsidRDefault="00A41B57" w:rsidP="005C1AC7">
            <w:pPr>
              <w:rPr>
                <w:b/>
                <w:bCs/>
              </w:rPr>
            </w:pPr>
            <w:r w:rsidRPr="00707E49">
              <w:t>Survey on health-related behaviors among childhood cancer survivors and their parents</w:t>
            </w:r>
          </w:p>
        </w:tc>
        <w:tc>
          <w:tcPr>
            <w:tcW w:w="2864" w:type="dxa"/>
          </w:tcPr>
          <w:p w14:paraId="219B5F98" w14:textId="77777777" w:rsidR="00A41B57" w:rsidRPr="00707E49" w:rsidRDefault="00A41B57" w:rsidP="005C1AC7">
            <w:r w:rsidRPr="00707E49">
              <w:t xml:space="preserve">Incentives tested: </w:t>
            </w:r>
          </w:p>
          <w:p w14:paraId="60AF0A5B" w14:textId="77777777" w:rsidR="00A41B57" w:rsidRPr="00707E49" w:rsidRDefault="00A41B57" w:rsidP="00A41B57">
            <w:pPr>
              <w:pStyle w:val="ListParagraph"/>
              <w:numPr>
                <w:ilvl w:val="0"/>
                <w:numId w:val="2"/>
              </w:numPr>
            </w:pPr>
            <w:r w:rsidRPr="00707E49">
              <w:t>Unconditional incentive</w:t>
            </w:r>
            <w:r>
              <w:t>, including m</w:t>
            </w:r>
            <w:r w:rsidRPr="00707E49">
              <w:t xml:space="preserve">ail survey </w:t>
            </w:r>
            <w:r>
              <w:t>and</w:t>
            </w:r>
            <w:r w:rsidRPr="00707E49">
              <w:t xml:space="preserve"> cover letter with $10 bill</w:t>
            </w:r>
            <w:r>
              <w:t>,</w:t>
            </w:r>
            <w:r w:rsidRPr="00707E49">
              <w:t xml:space="preserve"> follow-up </w:t>
            </w:r>
            <w:r>
              <w:t xml:space="preserve">mailing </w:t>
            </w:r>
            <w:r w:rsidRPr="00707E49">
              <w:t>after two months</w:t>
            </w:r>
          </w:p>
          <w:p w14:paraId="362D317B" w14:textId="77777777" w:rsidR="00A41B57" w:rsidRPr="00707E49" w:rsidRDefault="00A41B57" w:rsidP="00A41B57">
            <w:pPr>
              <w:pStyle w:val="ListParagraph"/>
              <w:numPr>
                <w:ilvl w:val="0"/>
                <w:numId w:val="2"/>
              </w:numPr>
            </w:pPr>
            <w:r w:rsidRPr="00707E49">
              <w:t>Conditional incentive</w:t>
            </w:r>
            <w:r>
              <w:t>, including m</w:t>
            </w:r>
            <w:r w:rsidRPr="00707E49">
              <w:t>ail survey</w:t>
            </w:r>
            <w:r>
              <w:t xml:space="preserve">, </w:t>
            </w:r>
            <w:r w:rsidRPr="00707E49">
              <w:t>cover letter indicating that respondent would receive $10 upon receipt of their completed survey</w:t>
            </w:r>
            <w:r>
              <w:t xml:space="preserve">, </w:t>
            </w:r>
            <w:r w:rsidRPr="00707E49">
              <w:t xml:space="preserve"> follow-up </w:t>
            </w:r>
            <w:r>
              <w:t xml:space="preserve">mailing </w:t>
            </w:r>
            <w:r w:rsidRPr="00707E49">
              <w:t>after two months</w:t>
            </w:r>
          </w:p>
        </w:tc>
        <w:tc>
          <w:tcPr>
            <w:tcW w:w="1793" w:type="dxa"/>
            <w:gridSpan w:val="2"/>
          </w:tcPr>
          <w:p w14:paraId="7ED00F26" w14:textId="77777777" w:rsidR="00A41B57" w:rsidRPr="00707E49" w:rsidRDefault="00A41B57" w:rsidP="005C1AC7">
            <w:pPr>
              <w:rPr>
                <w:b/>
                <w:bCs/>
              </w:rPr>
            </w:pPr>
            <w:r w:rsidRPr="00707E49">
              <w:rPr>
                <w:b/>
                <w:bCs/>
              </w:rPr>
              <w:t>Statistically significant difference across incentive types</w:t>
            </w:r>
          </w:p>
          <w:p w14:paraId="0EE23259" w14:textId="77777777" w:rsidR="00A41B57" w:rsidRPr="00707E49" w:rsidRDefault="00A41B57" w:rsidP="005C1AC7">
            <w:r>
              <w:t xml:space="preserve">Unconditional: </w:t>
            </w:r>
            <w:r w:rsidRPr="00707E49">
              <w:t xml:space="preserve">63.9% </w:t>
            </w:r>
          </w:p>
          <w:p w14:paraId="16B23875" w14:textId="77777777" w:rsidR="00A41B57" w:rsidRPr="00707E49" w:rsidRDefault="00A41B57" w:rsidP="005C1AC7">
            <w:r>
              <w:t xml:space="preserve">Conditional: </w:t>
            </w:r>
            <w:r w:rsidRPr="00707E49">
              <w:t>44.8%</w:t>
            </w:r>
          </w:p>
          <w:p w14:paraId="4E2C95DA" w14:textId="77777777" w:rsidR="00A41B57" w:rsidRPr="00707E49" w:rsidRDefault="00A41B57" w:rsidP="005C1AC7"/>
        </w:tc>
        <w:tc>
          <w:tcPr>
            <w:tcW w:w="2156" w:type="dxa"/>
          </w:tcPr>
          <w:p w14:paraId="1F7DB2A0" w14:textId="77777777" w:rsidR="00A41B57" w:rsidRPr="00707E49" w:rsidRDefault="00A41B57" w:rsidP="005C1AC7">
            <w:pPr>
              <w:rPr>
                <w:b/>
                <w:bCs/>
              </w:rPr>
            </w:pPr>
            <w:r w:rsidRPr="00707E49">
              <w:rPr>
                <w:b/>
                <w:bCs/>
              </w:rPr>
              <w:t>Statistically significant differences by race, gender, or cancer type were not detectable at the study’s sample size</w:t>
            </w:r>
          </w:p>
        </w:tc>
      </w:tr>
      <w:tr w:rsidR="00A41B57" w:rsidRPr="00707E49" w14:paraId="2F830F31" w14:textId="77777777" w:rsidTr="00192643">
        <w:tc>
          <w:tcPr>
            <w:tcW w:w="1949" w:type="dxa"/>
          </w:tcPr>
          <w:p w14:paraId="3EFD0C92" w14:textId="521CEBDB" w:rsidR="00A41B57" w:rsidRPr="00707E49" w:rsidRDefault="00A41B57" w:rsidP="005C1AC7">
            <w:proofErr w:type="spellStart"/>
            <w:r w:rsidRPr="00707E49">
              <w:t>Shaul</w:t>
            </w:r>
            <w:proofErr w:type="spellEnd"/>
            <w:r w:rsidRPr="00707E49">
              <w:t xml:space="preserve"> 1999</w:t>
            </w:r>
          </w:p>
        </w:tc>
        <w:tc>
          <w:tcPr>
            <w:tcW w:w="1736" w:type="dxa"/>
          </w:tcPr>
          <w:p w14:paraId="0CD823D8" w14:textId="77777777" w:rsidR="00A41B57" w:rsidRPr="00707E49" w:rsidRDefault="00A41B57" w:rsidP="005C1AC7">
            <w:r w:rsidRPr="00707E49">
              <w:t xml:space="preserve">Employees of Washington State </w:t>
            </w:r>
            <w:r>
              <w:t xml:space="preserve">who were health plan </w:t>
            </w:r>
            <w:r>
              <w:lastRenderedPageBreak/>
              <w:t xml:space="preserve">enrollees with at </w:t>
            </w:r>
            <w:r w:rsidRPr="00707E49">
              <w:t>least one covered child age 17 years or younger</w:t>
            </w:r>
          </w:p>
        </w:tc>
        <w:tc>
          <w:tcPr>
            <w:tcW w:w="1723" w:type="dxa"/>
          </w:tcPr>
          <w:p w14:paraId="5AE3D109" w14:textId="77777777" w:rsidR="00A41B57" w:rsidRPr="00707E49" w:rsidRDefault="00A41B57" w:rsidP="005C1AC7">
            <w:r>
              <w:lastRenderedPageBreak/>
              <w:t xml:space="preserve">Total: </w:t>
            </w:r>
            <w:r w:rsidRPr="00707E49">
              <w:t>600</w:t>
            </w:r>
            <w:r>
              <w:t xml:space="preserve">, split across four study arms </w:t>
            </w:r>
          </w:p>
          <w:p w14:paraId="70D72F9E" w14:textId="77777777" w:rsidR="00A41B57" w:rsidRPr="00707E49" w:rsidRDefault="00A41B57" w:rsidP="005C1AC7"/>
          <w:p w14:paraId="0A4AA914" w14:textId="77777777" w:rsidR="00A41B57" w:rsidRPr="00707E49" w:rsidRDefault="00A41B57" w:rsidP="005C1AC7"/>
        </w:tc>
        <w:tc>
          <w:tcPr>
            <w:tcW w:w="1770" w:type="dxa"/>
          </w:tcPr>
          <w:p w14:paraId="6D450E4C" w14:textId="77777777" w:rsidR="00A41B57" w:rsidRPr="00707E49" w:rsidRDefault="00A41B57" w:rsidP="005C1AC7">
            <w:r w:rsidRPr="00707E49">
              <w:lastRenderedPageBreak/>
              <w:t>CAHPS Child Survey</w:t>
            </w:r>
          </w:p>
          <w:p w14:paraId="0D4275FE" w14:textId="77777777" w:rsidR="00A41B57" w:rsidRPr="00707E49" w:rsidRDefault="00A41B57" w:rsidP="005C1AC7">
            <w:r w:rsidRPr="00707E49">
              <w:t xml:space="preserve">CAHPS Adult Survey </w:t>
            </w:r>
          </w:p>
        </w:tc>
        <w:tc>
          <w:tcPr>
            <w:tcW w:w="2864" w:type="dxa"/>
          </w:tcPr>
          <w:p w14:paraId="49B558D4" w14:textId="77777777" w:rsidR="00A41B57" w:rsidRDefault="00A41B57" w:rsidP="005C1AC7">
            <w:r>
              <w:t xml:space="preserve">Strategy tested: </w:t>
            </w:r>
          </w:p>
          <w:p w14:paraId="4D1DA8C3" w14:textId="77777777" w:rsidR="00A41B57" w:rsidRPr="00707E49" w:rsidRDefault="00A41B57" w:rsidP="00A41B57">
            <w:pPr>
              <w:pStyle w:val="ListParagraph"/>
              <w:numPr>
                <w:ilvl w:val="0"/>
                <w:numId w:val="2"/>
              </w:numPr>
            </w:pPr>
            <w:r>
              <w:t xml:space="preserve">Arm 1: </w:t>
            </w:r>
            <w:r w:rsidRPr="00707E49">
              <w:t>Mail child survey</w:t>
            </w:r>
            <w:r>
              <w:t>, follow-up</w:t>
            </w:r>
            <w:r w:rsidRPr="00707E49">
              <w:t xml:space="preserve"> </w:t>
            </w:r>
            <w:r>
              <w:t>tele</w:t>
            </w:r>
            <w:r w:rsidRPr="00707E49">
              <w:t xml:space="preserve">phone call </w:t>
            </w:r>
          </w:p>
          <w:p w14:paraId="05E02253" w14:textId="77777777" w:rsidR="00A41B57" w:rsidRPr="00707E49" w:rsidRDefault="00A41B57" w:rsidP="00A41B57">
            <w:pPr>
              <w:pStyle w:val="ListParagraph"/>
              <w:numPr>
                <w:ilvl w:val="0"/>
                <w:numId w:val="2"/>
              </w:numPr>
            </w:pPr>
            <w:r>
              <w:lastRenderedPageBreak/>
              <w:t>Arm 2:</w:t>
            </w:r>
            <w:r w:rsidRPr="00707E49">
              <w:t xml:space="preserve"> Mail with sampling list for parent to fill out and return to survey organization</w:t>
            </w:r>
            <w:r>
              <w:t xml:space="preserve">; </w:t>
            </w:r>
            <w:r w:rsidRPr="00707E49">
              <w:t>mail with child survey as second step</w:t>
            </w:r>
            <w:r>
              <w:t>, follow-up tele</w:t>
            </w:r>
            <w:r w:rsidRPr="00707E49">
              <w:t>phone call</w:t>
            </w:r>
          </w:p>
          <w:p w14:paraId="029189B2" w14:textId="77777777" w:rsidR="00A41B57" w:rsidRPr="00707E49" w:rsidRDefault="00A41B57" w:rsidP="00A41B57">
            <w:pPr>
              <w:pStyle w:val="ListParagraph"/>
              <w:numPr>
                <w:ilvl w:val="0"/>
                <w:numId w:val="2"/>
              </w:numPr>
            </w:pPr>
            <w:r>
              <w:t>Arm 3:</w:t>
            </w:r>
            <w:r w:rsidRPr="00707E49">
              <w:t xml:space="preserve"> Mail with adult and child survey</w:t>
            </w:r>
          </w:p>
          <w:p w14:paraId="245C2657" w14:textId="77777777" w:rsidR="00A41B57" w:rsidRPr="00707E49" w:rsidRDefault="00A41B57" w:rsidP="00A41B57">
            <w:pPr>
              <w:pStyle w:val="ListParagraph"/>
              <w:numPr>
                <w:ilvl w:val="0"/>
                <w:numId w:val="2"/>
              </w:numPr>
            </w:pPr>
            <w:r>
              <w:t xml:space="preserve">Arm 4: </w:t>
            </w:r>
            <w:r w:rsidRPr="00707E49">
              <w:t>Mail with adult survey and sampling list for parent to fill out and return to survey organization</w:t>
            </w:r>
            <w:r>
              <w:t>, tele</w:t>
            </w:r>
            <w:r w:rsidRPr="00707E49">
              <w:t>phone interview to sample child</w:t>
            </w:r>
            <w:r>
              <w:t xml:space="preserve">, </w:t>
            </w:r>
            <w:r w:rsidRPr="00707E49">
              <w:t>mail with child survey as third step</w:t>
            </w:r>
          </w:p>
          <w:p w14:paraId="7E37A5AE" w14:textId="77777777" w:rsidR="00A41B57" w:rsidRPr="00707E49" w:rsidRDefault="00A41B57" w:rsidP="005C1AC7">
            <w:pPr>
              <w:pStyle w:val="ListParagraph"/>
              <w:ind w:left="360"/>
            </w:pPr>
          </w:p>
        </w:tc>
        <w:tc>
          <w:tcPr>
            <w:tcW w:w="1793" w:type="dxa"/>
            <w:gridSpan w:val="2"/>
          </w:tcPr>
          <w:p w14:paraId="37DBFF65" w14:textId="77777777" w:rsidR="00A41B57" w:rsidRPr="00707E49" w:rsidRDefault="00A41B57" w:rsidP="005C1AC7">
            <w:r w:rsidRPr="00707E49">
              <w:rPr>
                <w:b/>
                <w:bCs/>
              </w:rPr>
              <w:lastRenderedPageBreak/>
              <w:t>Statistically significant differences</w:t>
            </w:r>
            <w:r>
              <w:rPr>
                <w:b/>
                <w:bCs/>
              </w:rPr>
              <w:t xml:space="preserve"> by strategy</w:t>
            </w:r>
          </w:p>
          <w:p w14:paraId="0DE190D9" w14:textId="77777777" w:rsidR="00A41B57" w:rsidRPr="00707E49" w:rsidRDefault="00A41B57" w:rsidP="005C1AC7">
            <w:r w:rsidRPr="00707E49">
              <w:lastRenderedPageBreak/>
              <w:t>Child survey:</w:t>
            </w:r>
          </w:p>
          <w:p w14:paraId="217E8F6E" w14:textId="77777777" w:rsidR="00A41B57" w:rsidRPr="00707E49" w:rsidRDefault="00A41B57" w:rsidP="005C1AC7">
            <w:r>
              <w:t>Arm 1:</w:t>
            </w:r>
            <w:r w:rsidRPr="00707E49">
              <w:t xml:space="preserve"> 60% </w:t>
            </w:r>
          </w:p>
          <w:p w14:paraId="0F512417" w14:textId="77777777" w:rsidR="00A41B57" w:rsidRPr="00707E49" w:rsidRDefault="00A41B57" w:rsidP="005C1AC7">
            <w:r>
              <w:t>Arm 2</w:t>
            </w:r>
            <w:r w:rsidRPr="00707E49">
              <w:t xml:space="preserve">: 57% </w:t>
            </w:r>
          </w:p>
          <w:p w14:paraId="36E23184" w14:textId="77777777" w:rsidR="00A41B57" w:rsidRPr="00707E49" w:rsidRDefault="00A41B57" w:rsidP="005C1AC7">
            <w:r>
              <w:t>Arm 3</w:t>
            </w:r>
            <w:r w:rsidRPr="00707E49">
              <w:t>: 52%</w:t>
            </w:r>
          </w:p>
          <w:p w14:paraId="1E926069" w14:textId="77777777" w:rsidR="00A41B57" w:rsidRPr="00707E49" w:rsidRDefault="00A41B57" w:rsidP="005C1AC7">
            <w:r>
              <w:t>Arm 4</w:t>
            </w:r>
            <w:r w:rsidRPr="00707E49">
              <w:t xml:space="preserve">: 40% </w:t>
            </w:r>
          </w:p>
          <w:p w14:paraId="70894C3F" w14:textId="77777777" w:rsidR="00A41B57" w:rsidRPr="00707E49" w:rsidRDefault="00A41B57" w:rsidP="005C1AC7"/>
          <w:p w14:paraId="5E3EFE40" w14:textId="77777777" w:rsidR="00A41B57" w:rsidRPr="00707E49" w:rsidRDefault="00A41B57" w:rsidP="005C1AC7">
            <w:r w:rsidRPr="00707E49">
              <w:t>Adult survey:</w:t>
            </w:r>
          </w:p>
          <w:p w14:paraId="31ACD6B6" w14:textId="77777777" w:rsidR="00A41B57" w:rsidRPr="00707E49" w:rsidRDefault="00A41B57" w:rsidP="005C1AC7">
            <w:r>
              <w:t>Arm 3</w:t>
            </w:r>
            <w:r w:rsidRPr="00707E49">
              <w:t xml:space="preserve">) 55% </w:t>
            </w:r>
          </w:p>
          <w:p w14:paraId="4EB5C874" w14:textId="77777777" w:rsidR="00A41B57" w:rsidRPr="00707E49" w:rsidRDefault="00A41B57" w:rsidP="005C1AC7">
            <w:r>
              <w:t>Arm 4</w:t>
            </w:r>
            <w:r w:rsidRPr="00707E49">
              <w:t xml:space="preserve">) 52% </w:t>
            </w:r>
          </w:p>
          <w:p w14:paraId="2ED7D6CB" w14:textId="77777777" w:rsidR="00A41B57" w:rsidRPr="00707E49" w:rsidRDefault="00A41B57" w:rsidP="005C1AC7"/>
        </w:tc>
        <w:tc>
          <w:tcPr>
            <w:tcW w:w="2156" w:type="dxa"/>
          </w:tcPr>
          <w:p w14:paraId="2957FC9E" w14:textId="77777777" w:rsidR="00A41B57" w:rsidRPr="00707E49" w:rsidRDefault="00A41B57" w:rsidP="005C1AC7">
            <w:r w:rsidRPr="00707E49">
              <w:lastRenderedPageBreak/>
              <w:t>Not reported</w:t>
            </w:r>
          </w:p>
        </w:tc>
      </w:tr>
      <w:tr w:rsidR="00A41B57" w:rsidRPr="00707E49" w14:paraId="3A45983B" w14:textId="77777777" w:rsidTr="00192643">
        <w:tc>
          <w:tcPr>
            <w:tcW w:w="1949" w:type="dxa"/>
          </w:tcPr>
          <w:p w14:paraId="51EAA3D1" w14:textId="77777777" w:rsidR="00A41B57" w:rsidRPr="00707E49" w:rsidRDefault="00A41B57" w:rsidP="005C1AC7">
            <w:proofErr w:type="spellStart"/>
            <w:r w:rsidRPr="00707E49">
              <w:t>Schwartzenberger</w:t>
            </w:r>
            <w:proofErr w:type="spellEnd"/>
            <w:r w:rsidRPr="00707E49">
              <w:t xml:space="preserve"> 2017</w:t>
            </w:r>
            <w:r>
              <w:t xml:space="preserve"> </w:t>
            </w:r>
            <w:r>
              <w:fldChar w:fldCharType="begin">
                <w:fldData xml:space="preserve">PEVuZE5vdGU+PENpdGU+PEF1dGhvcj5TY2h3YXJ0emVuYmVyZ2VyPC9BdXRob3I+PFllYXI+MjAx
NzwvWWVhcj48UmVjTnVtPjEyNzwvUmVjTnVtPjxEaXNwbGF5VGV4dD48c3R5bGUgZmFjZT0ic3Vw
ZXJzY3JpcHQiPjQzPC9zdHlsZT48L0Rpc3BsYXlUZXh0PjxyZWNvcmQ+PHJlYy1udW1iZXI+MTI3
PC9yZWMtbnVtYmVyPjxmb3JlaWduLWtleXM+PGtleSBhcHA9IkVOIiBkYi1pZD0idjV3czJ0ZnJ6
enhlNXFlZmRlb3ZhOTA3cmRzcHh4ZnN2eGFlIiB0aW1lc3RhbXA9IjE1ODEwMTkxMzciPjEyNzwv
a2V5PjwvZm9yZWlnbi1rZXlzPjxyZWYtdHlwZSBuYW1lPSJKb3VybmFsIEFydGljbGUiPjE3PC9y
ZWYtdHlwZT48Y29udHJpYnV0b3JzPjxhdXRob3JzPjxhdXRob3I+U2Nod2FydHplbmJlcmdlciwg
Si48L2F1dGhvcj48YXV0aG9yPlByZXNzb24sIEEuPC9hdXRob3I+PGF1dGhvcj5MeWxlLCBBLjwv
YXV0aG9yPjxhdXRob3I+TyZhcG9zO0ZhcnJlbGwsIEEuPC9hdXRob3I+PGF1dGhvcj5UeXNlciwg
QS4gUi48L2F1dGhvcj48L2F1dGhvcnM+PC9jb250cmlidXRvcnM+PGF1dGgtYWRkcmVzcz5EZXBh
cnRtZW50IG9mIE9ydGhvcGVkaWMgU3VyZ2VyeSwgVW5pdmVyc2l0eSBvZiBVdGFoLCBTYWx0IExh
a2UgQ2l0eSwgVVQuJiN4RDtEaXZpc2lvbiBvZiBFcGlkZW1pb2xvZ3ksIERlcGFydG1lbnQgb2Yg
SW50ZXJuYWwgTWVkaWNpbmUsIFVuaXZlcnNpdHkgb2YgVXRhaCwgU2FsdCBMYWtlIENpdHksIFVU
LiYjeEQ7RGVwYXJ0bWVudCBvZiBPcnRob3BlZGljIFN1cmdlcnksIFVuaXZlcnNpdHkgb2YgVXRh
aCwgU2FsdCBMYWtlIENpdHksIFVULiBFbGVjdHJvbmljIGFkZHJlc3M6IEFuZHJldy50eXNlckBo
c2MudXRhaC5lZHUuPC9hdXRoLWFkZHJlc3M+PHRpdGxlcz48dGl0bGU+UmVtb3RlIGNvbGxlY3Rp
b24gb2YgcGF0aWVudC1yZXBvcnRlZCBvdXRjb21lcyBmb2xsb3dpbmcgb3V0cGF0aWVudCBoYW5k
IHN1cmdlcnk6IEEgcmFuZG9taXplZCB0cmlhbCBvZiB0ZWxlcGhvbmUsIG1haWwsIGFuZCBlLW1h
aWw8L3RpdGxlPjxzZWNvbmRhcnktdGl0bGU+SiBIYW5kIFN1cmcgQW08L3NlY29uZGFyeS10aXRs
ZT48YWx0LXRpdGxlPlRoZSBKb3VybmFsIG9mIGhhbmQgc3VyZ2VyeTwvYWx0LXRpdGxlPjwvdGl0
bGVzPjxwZXJpb2RpY2FsPjxmdWxsLXRpdGxlPkogSGFuZCBTdXJnIEFtPC9mdWxsLXRpdGxlPjxh
YmJyLTE+VGhlIEpvdXJuYWwgb2YgaGFuZCBzdXJnZXJ5PC9hYmJyLTE+PC9wZXJpb2RpY2FsPjxh
bHQtcGVyaW9kaWNhbD48ZnVsbC10aXRsZT5KIEhhbmQgU3VyZyBBbTwvZnVsbC10aXRsZT48YWJi
ci0xPlRoZSBKb3VybmFsIG9mIGhhbmQgc3VyZ2VyeTwvYWJici0xPjwvYWx0LXBlcmlvZGljYWw+
PHBhZ2VzPjY5My02OTk8L3BhZ2VzPjx2b2x1bWU+NDI8L3ZvbHVtZT48bnVtYmVyPjk8L251bWJl
cj48ZWRpdGlvbj4yMDE3LzA2LzExPC9lZGl0aW9uPjxrZXl3b3Jkcz48a2V5d29yZD5BZG9sZXNj
ZW50PC9rZXl3b3JkPjxrZXl3b3JkPkFkdWx0PC9rZXl3b3JkPjxrZXl3b3JkPkFnZWQ8L2tleXdv
cmQ+PGtleXdvcmQ+QWdlZCwgODAgYW5kIG92ZXI8L2tleXdvcmQ+PGtleXdvcmQ+Q2FycGFsIFR1
bm5lbCBTeW5kcm9tZS8qc3VyZ2VyeTwva2V5d29yZD48a2V5d29yZD5EYXRhIENvbGxlY3Rpb24v
Km1ldGhvZHM8L2tleXdvcmQ+PGtleXdvcmQ+KkVsZWN0cm9uaWMgTWFpbDwva2V5d29yZD48a2V5
d29yZD5GZW1hbGU8L2tleXdvcmQ+PGtleXdvcmQ+SHVtYW5zPC9rZXl3b3JkPjxrZXl3b3JkPk1h
bGU8L2tleXdvcmQ+PGtleXdvcmQ+TWlkZGxlIEFnZWQ8L2tleXdvcmQ+PGtleXdvcmQ+KlBhdGll
bnQgUmVwb3J0ZWQgT3V0Y29tZSBNZWFzdXJlczwva2V5d29yZD48a2V5d29yZD5Qb3N0YWwgU2Vy
dmljZTwva2V5d29yZD48a2V5d29yZD5TZWxmIFJlcG9ydDwva2V5d29yZD48a2V5d29yZD5TdXJ2
ZXlzIGFuZCBRdWVzdGlvbm5haXJlczwva2V5d29yZD48a2V5d29yZD5UZWxlcGhvbmU8L2tleXdv
cmQ+PGtleXdvcmQ+WW91bmcgQWR1bHQ8L2tleXdvcmQ+PGtleXdvcmQ+UGF0aWVudC1yZXBvcnRl
ZCBvdXRjb21lczwva2V5d29yZD48a2V5d29yZD5zdXJ2ZXkgbWV0aG9kb2xvZ3k8L2tleXdvcmQ+
PC9rZXl3b3Jkcz48ZGF0ZXM+PHllYXI+MjAxNzwveWVhcj48cHViLWRhdGVzPjxkYXRlPlNlcDwv
ZGF0ZT48L3B1Yi1kYXRlcz48L2RhdGVzPjxpc2JuPjAzNjMtNTAyMzwvaXNibj48YWNjZXNzaW9u
LW51bT4yODYwMDEwNzwvYWNjZXNzaW9uLW51bT48dXJscz48L3VybHM+PGVsZWN0cm9uaWMtcmVz
b3VyY2UtbnVtPjEwLjEwMTYvai5qaHNhLjIwMTcuMDUuMDAyPC9lbGVjdHJvbmljLXJlc291cmNl
LW51bT48cmVtb3RlLWRhdGFiYXNlLXByb3ZpZGVyPk5MTTwvcmVtb3RlLWRhdGFiYXNlLXByb3Zp
ZGVyPjxsYW5ndWFnZT5lbmc8L2xhbmd1YWdlPjwvcmVjb3JkPjwvQ2l0ZT48L0VuZE5vdGU+
</w:fldData>
              </w:fldChar>
            </w:r>
            <w:r>
              <w:instrText xml:space="preserve"> ADDIN EN.CITE </w:instrText>
            </w:r>
            <w:r>
              <w:fldChar w:fldCharType="begin">
                <w:fldData xml:space="preserve">PEVuZE5vdGU+PENpdGU+PEF1dGhvcj5TY2h3YXJ0emVuYmVyZ2VyPC9BdXRob3I+PFllYXI+MjAx
NzwvWWVhcj48UmVjTnVtPjEyNzwvUmVjTnVtPjxEaXNwbGF5VGV4dD48c3R5bGUgZmFjZT0ic3Vw
ZXJzY3JpcHQiPjQzPC9zdHlsZT48L0Rpc3BsYXlUZXh0PjxyZWNvcmQ+PHJlYy1udW1iZXI+MTI3
PC9yZWMtbnVtYmVyPjxmb3JlaWduLWtleXM+PGtleSBhcHA9IkVOIiBkYi1pZD0idjV3czJ0ZnJ6
enhlNXFlZmRlb3ZhOTA3cmRzcHh4ZnN2eGFlIiB0aW1lc3RhbXA9IjE1ODEwMTkxMzciPjEyNzwv
a2V5PjwvZm9yZWlnbi1rZXlzPjxyZWYtdHlwZSBuYW1lPSJKb3VybmFsIEFydGljbGUiPjE3PC9y
ZWYtdHlwZT48Y29udHJpYnV0b3JzPjxhdXRob3JzPjxhdXRob3I+U2Nod2FydHplbmJlcmdlciwg
Si48L2F1dGhvcj48YXV0aG9yPlByZXNzb24sIEEuPC9hdXRob3I+PGF1dGhvcj5MeWxlLCBBLjwv
YXV0aG9yPjxhdXRob3I+TyZhcG9zO0ZhcnJlbGwsIEEuPC9hdXRob3I+PGF1dGhvcj5UeXNlciwg
QS4gUi48L2F1dGhvcj48L2F1dGhvcnM+PC9jb250cmlidXRvcnM+PGF1dGgtYWRkcmVzcz5EZXBh
cnRtZW50IG9mIE9ydGhvcGVkaWMgU3VyZ2VyeSwgVW5pdmVyc2l0eSBvZiBVdGFoLCBTYWx0IExh
a2UgQ2l0eSwgVVQuJiN4RDtEaXZpc2lvbiBvZiBFcGlkZW1pb2xvZ3ksIERlcGFydG1lbnQgb2Yg
SW50ZXJuYWwgTWVkaWNpbmUsIFVuaXZlcnNpdHkgb2YgVXRhaCwgU2FsdCBMYWtlIENpdHksIFVU
LiYjeEQ7RGVwYXJ0bWVudCBvZiBPcnRob3BlZGljIFN1cmdlcnksIFVuaXZlcnNpdHkgb2YgVXRh
aCwgU2FsdCBMYWtlIENpdHksIFVULiBFbGVjdHJvbmljIGFkZHJlc3M6IEFuZHJldy50eXNlckBo
c2MudXRhaC5lZHUuPC9hdXRoLWFkZHJlc3M+PHRpdGxlcz48dGl0bGU+UmVtb3RlIGNvbGxlY3Rp
b24gb2YgcGF0aWVudC1yZXBvcnRlZCBvdXRjb21lcyBmb2xsb3dpbmcgb3V0cGF0aWVudCBoYW5k
IHN1cmdlcnk6IEEgcmFuZG9taXplZCB0cmlhbCBvZiB0ZWxlcGhvbmUsIG1haWwsIGFuZCBlLW1h
aWw8L3RpdGxlPjxzZWNvbmRhcnktdGl0bGU+SiBIYW5kIFN1cmcgQW08L3NlY29uZGFyeS10aXRs
ZT48YWx0LXRpdGxlPlRoZSBKb3VybmFsIG9mIGhhbmQgc3VyZ2VyeTwvYWx0LXRpdGxlPjwvdGl0
bGVzPjxwZXJpb2RpY2FsPjxmdWxsLXRpdGxlPkogSGFuZCBTdXJnIEFtPC9mdWxsLXRpdGxlPjxh
YmJyLTE+VGhlIEpvdXJuYWwgb2YgaGFuZCBzdXJnZXJ5PC9hYmJyLTE+PC9wZXJpb2RpY2FsPjxh
bHQtcGVyaW9kaWNhbD48ZnVsbC10aXRsZT5KIEhhbmQgU3VyZyBBbTwvZnVsbC10aXRsZT48YWJi
ci0xPlRoZSBKb3VybmFsIG9mIGhhbmQgc3VyZ2VyeTwvYWJici0xPjwvYWx0LXBlcmlvZGljYWw+
PHBhZ2VzPjY5My02OTk8L3BhZ2VzPjx2b2x1bWU+NDI8L3ZvbHVtZT48bnVtYmVyPjk8L251bWJl
cj48ZWRpdGlvbj4yMDE3LzA2LzExPC9lZGl0aW9uPjxrZXl3b3Jkcz48a2V5d29yZD5BZG9sZXNj
ZW50PC9rZXl3b3JkPjxrZXl3b3JkPkFkdWx0PC9rZXl3b3JkPjxrZXl3b3JkPkFnZWQ8L2tleXdv
cmQ+PGtleXdvcmQ+QWdlZCwgODAgYW5kIG92ZXI8L2tleXdvcmQ+PGtleXdvcmQ+Q2FycGFsIFR1
bm5lbCBTeW5kcm9tZS8qc3VyZ2VyeTwva2V5d29yZD48a2V5d29yZD5EYXRhIENvbGxlY3Rpb24v
Km1ldGhvZHM8L2tleXdvcmQ+PGtleXdvcmQ+KkVsZWN0cm9uaWMgTWFpbDwva2V5d29yZD48a2V5
d29yZD5GZW1hbGU8L2tleXdvcmQ+PGtleXdvcmQ+SHVtYW5zPC9rZXl3b3JkPjxrZXl3b3JkPk1h
bGU8L2tleXdvcmQ+PGtleXdvcmQ+TWlkZGxlIEFnZWQ8L2tleXdvcmQ+PGtleXdvcmQ+KlBhdGll
bnQgUmVwb3J0ZWQgT3V0Y29tZSBNZWFzdXJlczwva2V5d29yZD48a2V5d29yZD5Qb3N0YWwgU2Vy
dmljZTwva2V5d29yZD48a2V5d29yZD5TZWxmIFJlcG9ydDwva2V5d29yZD48a2V5d29yZD5TdXJ2
ZXlzIGFuZCBRdWVzdGlvbm5haXJlczwva2V5d29yZD48a2V5d29yZD5UZWxlcGhvbmU8L2tleXdv
cmQ+PGtleXdvcmQ+WW91bmcgQWR1bHQ8L2tleXdvcmQ+PGtleXdvcmQ+UGF0aWVudC1yZXBvcnRl
ZCBvdXRjb21lczwva2V5d29yZD48a2V5d29yZD5zdXJ2ZXkgbWV0aG9kb2xvZ3k8L2tleXdvcmQ+
PC9rZXl3b3Jkcz48ZGF0ZXM+PHllYXI+MjAxNzwveWVhcj48cHViLWRhdGVzPjxkYXRlPlNlcDwv
ZGF0ZT48L3B1Yi1kYXRlcz48L2RhdGVzPjxpc2JuPjAzNjMtNTAyMzwvaXNibj48YWNjZXNzaW9u
LW51bT4yODYwMDEwNzwvYWNjZXNzaW9uLW51bT48dXJscz48L3VybHM+PGVsZWN0cm9uaWMtcmVz
b3VyY2UtbnVtPjEwLjEwMTYvai5qaHNhLjIwMTcuMDUuMDAyPC9lbGVjdHJvbmljLXJlc291cmNl
LW51bT48cmVtb3RlLWRhdGFiYXNlLXByb3ZpZGVyPk5MTTwvcmVtb3RlLWRhdGFiYXNlLXByb3Zp
ZGVyPjxsYW5ndWFnZT5lbmc8L2xhbmd1YWdlPjwvcmVjb3JkPjwvQ2l0ZT48L0VuZE5vdGU+
</w:fldData>
              </w:fldChar>
            </w:r>
            <w:r>
              <w:instrText xml:space="preserve"> ADDIN EN.CITE.DATA </w:instrText>
            </w:r>
            <w:r>
              <w:fldChar w:fldCharType="end"/>
            </w:r>
            <w:r>
              <w:fldChar w:fldCharType="separate"/>
            </w:r>
            <w:r w:rsidRPr="008A4BFA">
              <w:rPr>
                <w:noProof/>
                <w:vertAlign w:val="superscript"/>
              </w:rPr>
              <w:t>43</w:t>
            </w:r>
            <w:r>
              <w:fldChar w:fldCharType="end"/>
            </w:r>
          </w:p>
        </w:tc>
        <w:tc>
          <w:tcPr>
            <w:tcW w:w="1736" w:type="dxa"/>
          </w:tcPr>
          <w:p w14:paraId="319B5AAC" w14:textId="77777777" w:rsidR="00A41B57" w:rsidRPr="00707E49" w:rsidRDefault="00A41B57" w:rsidP="005C1AC7">
            <w:pPr>
              <w:rPr>
                <w:rFonts w:eastAsia="Calibri"/>
              </w:rPr>
            </w:pPr>
            <w:r w:rsidRPr="00707E49">
              <w:rPr>
                <w:rFonts w:eastAsia="Calibri"/>
              </w:rPr>
              <w:t xml:space="preserve">Patients who underwent carpal tunnel release at a tertiary medical center within the prior 5 years </w:t>
            </w:r>
          </w:p>
        </w:tc>
        <w:tc>
          <w:tcPr>
            <w:tcW w:w="1723" w:type="dxa"/>
          </w:tcPr>
          <w:p w14:paraId="2FF258D8" w14:textId="77777777" w:rsidR="00A41B57" w:rsidRPr="00707E49" w:rsidRDefault="00A41B57" w:rsidP="005C1AC7">
            <w:r>
              <w:t xml:space="preserve">Total: </w:t>
            </w:r>
            <w:r w:rsidRPr="00707E49">
              <w:t>969</w:t>
            </w:r>
            <w:r>
              <w:t>, split across three study arms</w:t>
            </w:r>
            <w:r w:rsidRPr="00707E49">
              <w:t xml:space="preserve"> </w:t>
            </w:r>
          </w:p>
        </w:tc>
        <w:tc>
          <w:tcPr>
            <w:tcW w:w="1770" w:type="dxa"/>
          </w:tcPr>
          <w:p w14:paraId="7F472092" w14:textId="77777777" w:rsidR="00A41B57" w:rsidRPr="00707E49" w:rsidRDefault="00A41B57" w:rsidP="005C1AC7">
            <w:r w:rsidRPr="00707E49">
              <w:t>Boston Carpal Tunnel Questionnaire plus additional items regarding satisfaction with surgery and other topics</w:t>
            </w:r>
          </w:p>
        </w:tc>
        <w:tc>
          <w:tcPr>
            <w:tcW w:w="2864" w:type="dxa"/>
          </w:tcPr>
          <w:p w14:paraId="66B97387" w14:textId="77777777" w:rsidR="00A41B57" w:rsidRPr="00707E49" w:rsidRDefault="00A41B57" w:rsidP="005C1AC7">
            <w:r w:rsidRPr="00707E49">
              <w:t xml:space="preserve">Modes tested: </w:t>
            </w:r>
          </w:p>
          <w:p w14:paraId="7391F0DC" w14:textId="77777777" w:rsidR="00A41B57" w:rsidRPr="00707E49" w:rsidRDefault="00A41B57" w:rsidP="00A41B57">
            <w:pPr>
              <w:pStyle w:val="ListParagraph"/>
              <w:numPr>
                <w:ilvl w:val="0"/>
                <w:numId w:val="2"/>
              </w:numPr>
            </w:pPr>
            <w:r w:rsidRPr="00707E49">
              <w:t>Mail</w:t>
            </w:r>
            <w:r>
              <w:t xml:space="preserve"> only mode, including </w:t>
            </w:r>
            <w:r w:rsidRPr="00707E49">
              <w:t xml:space="preserve">survey </w:t>
            </w:r>
            <w:r>
              <w:t>mailing, f</w:t>
            </w:r>
            <w:r w:rsidRPr="00707E49">
              <w:t xml:space="preserve">ollow-up </w:t>
            </w:r>
            <w:r>
              <w:t>survey mailing</w:t>
            </w:r>
            <w:r w:rsidRPr="00707E49">
              <w:t xml:space="preserve"> after 4 weeks</w:t>
            </w:r>
          </w:p>
          <w:p w14:paraId="40D21A90" w14:textId="77777777" w:rsidR="00A41B57" w:rsidRPr="00707E49" w:rsidRDefault="00A41B57" w:rsidP="00A41B57">
            <w:pPr>
              <w:pStyle w:val="ListParagraph"/>
              <w:numPr>
                <w:ilvl w:val="0"/>
                <w:numId w:val="2"/>
              </w:numPr>
            </w:pPr>
            <w:r>
              <w:t>Telephone only mode, including u</w:t>
            </w:r>
            <w:r w:rsidRPr="00707E49">
              <w:t xml:space="preserve">p to two telephone calls between 6 and 9 pm </w:t>
            </w:r>
            <w:r w:rsidRPr="00707E49">
              <w:lastRenderedPageBreak/>
              <w:t>Monday through Friday</w:t>
            </w:r>
          </w:p>
          <w:p w14:paraId="5751DCDB" w14:textId="77777777" w:rsidR="00A41B57" w:rsidRPr="00707E49" w:rsidRDefault="00A41B57" w:rsidP="00A41B57">
            <w:pPr>
              <w:pStyle w:val="ListParagraph"/>
              <w:numPr>
                <w:ilvl w:val="0"/>
                <w:numId w:val="2"/>
              </w:numPr>
            </w:pPr>
            <w:r>
              <w:t>Web-based mode, including e</w:t>
            </w:r>
            <w:r w:rsidRPr="00707E49">
              <w:t>mail with link to web-based survey</w:t>
            </w:r>
            <w:r>
              <w:t xml:space="preserve">, </w:t>
            </w:r>
            <w:r w:rsidRPr="00707E49">
              <w:t>follow-up email with survey link after 4 weeks</w:t>
            </w:r>
          </w:p>
        </w:tc>
        <w:tc>
          <w:tcPr>
            <w:tcW w:w="1793" w:type="dxa"/>
            <w:gridSpan w:val="2"/>
          </w:tcPr>
          <w:p w14:paraId="7A928F87" w14:textId="77777777" w:rsidR="00A41B57" w:rsidRPr="00707E49" w:rsidRDefault="00A41B57" w:rsidP="005C1AC7">
            <w:pPr>
              <w:rPr>
                <w:b/>
                <w:bCs/>
              </w:rPr>
            </w:pPr>
            <w:r w:rsidRPr="00707E49">
              <w:rPr>
                <w:b/>
                <w:bCs/>
              </w:rPr>
              <w:lastRenderedPageBreak/>
              <w:t>Statistically significant differences</w:t>
            </w:r>
            <w:r>
              <w:rPr>
                <w:b/>
                <w:bCs/>
              </w:rPr>
              <w:t xml:space="preserve"> by mode</w:t>
            </w:r>
          </w:p>
          <w:p w14:paraId="6399234E" w14:textId="77777777" w:rsidR="00A41B57" w:rsidRPr="00707E49" w:rsidRDefault="00A41B57" w:rsidP="005C1AC7">
            <w:r>
              <w:t xml:space="preserve">Mail: </w:t>
            </w:r>
            <w:r w:rsidRPr="00707E49">
              <w:t>42%</w:t>
            </w:r>
          </w:p>
          <w:p w14:paraId="04EC4B85" w14:textId="77777777" w:rsidR="00A41B57" w:rsidRPr="00707E49" w:rsidRDefault="00A41B57" w:rsidP="005C1AC7">
            <w:r>
              <w:t xml:space="preserve">Telephone: </w:t>
            </w:r>
            <w:r w:rsidRPr="00707E49">
              <w:t xml:space="preserve">64% </w:t>
            </w:r>
          </w:p>
          <w:p w14:paraId="7819DB2B" w14:textId="77777777" w:rsidR="00A41B57" w:rsidRPr="00707E49" w:rsidRDefault="00A41B57" w:rsidP="005C1AC7">
            <w:r>
              <w:t xml:space="preserve">Web: </w:t>
            </w:r>
            <w:r w:rsidRPr="00707E49">
              <w:t>42%</w:t>
            </w:r>
          </w:p>
          <w:p w14:paraId="12FA071F" w14:textId="77777777" w:rsidR="00A41B57" w:rsidRPr="00707E49" w:rsidRDefault="00A41B57" w:rsidP="005C1AC7">
            <w:pPr>
              <w:rPr>
                <w:b/>
                <w:bCs/>
              </w:rPr>
            </w:pPr>
          </w:p>
        </w:tc>
        <w:tc>
          <w:tcPr>
            <w:tcW w:w="2156" w:type="dxa"/>
          </w:tcPr>
          <w:p w14:paraId="1CEFE58A" w14:textId="77777777" w:rsidR="00A41B57" w:rsidRPr="00707E49" w:rsidRDefault="00A41B57" w:rsidP="005C1AC7">
            <w:r w:rsidRPr="00707E49">
              <w:rPr>
                <w:b/>
                <w:bCs/>
              </w:rPr>
              <w:t>Statistically significant differences by age, sex, insurance, employment status, and patient portal usage</w:t>
            </w:r>
            <w:r w:rsidRPr="00707E49">
              <w:t xml:space="preserve">. Patient portal users, those with Medicare or private insurance, and </w:t>
            </w:r>
            <w:r w:rsidRPr="00707E49">
              <w:lastRenderedPageBreak/>
              <w:t>those with employment status other than disability were significantly more likely to respond by email than portal non-users, those with Medicaid, and those who were disabled.</w:t>
            </w:r>
          </w:p>
        </w:tc>
      </w:tr>
      <w:tr w:rsidR="00A41B57" w:rsidRPr="00707E49" w14:paraId="4F998331" w14:textId="77777777" w:rsidTr="00192643">
        <w:tc>
          <w:tcPr>
            <w:tcW w:w="1949" w:type="dxa"/>
          </w:tcPr>
          <w:p w14:paraId="1AEDD2A6" w14:textId="77777777" w:rsidR="00A41B57" w:rsidRPr="00707E49" w:rsidRDefault="00A41B57" w:rsidP="005C1AC7">
            <w:r w:rsidRPr="00707E49">
              <w:lastRenderedPageBreak/>
              <w:t>Shaw 2001</w:t>
            </w:r>
            <w:r>
              <w:t xml:space="preserve"> </w:t>
            </w:r>
            <w:r>
              <w:fldChar w:fldCharType="begin"/>
            </w:r>
            <w:r>
              <w:instrText xml:space="preserve"> ADDIN EN.CITE &lt;EndNote&gt;&lt;Cite&gt;&lt;Author&gt;Shaw&lt;/Author&gt;&lt;Year&gt;2001&lt;/Year&gt;&lt;RecNum&gt;947&lt;/RecNum&gt;&lt;DisplayText&gt;&lt;style face="superscript"&gt;52&lt;/style&gt;&lt;/DisplayText&gt;&lt;record&gt;&lt;rec-number&gt;947&lt;/rec-number&gt;&lt;foreign-keys&gt;&lt;key app="EN" db-id="v5ws2tfrzzxe5qefdeova907rdspxxfsvxae" timestamp="1621255987"&gt;947&lt;/key&gt;&lt;/foreign-keys&gt;&lt;ref-type name="Journal Article"&gt;17&lt;/ref-type&gt;&lt;contributors&gt;&lt;authors&gt;&lt;author&gt;Shaw, M. J.&lt;/author&gt;&lt;author&gt;Beebe, T. J.&lt;/author&gt;&lt;author&gt;Jensen, H. L.&lt;/author&gt;&lt;author&gt;Adlis, S. A.&lt;/author&gt;&lt;/authors&gt;&lt;/contributors&gt;&lt;titles&gt;&lt;title&gt;The use of monetary incentives in a community survey: impact on response rates, data quality, and cost&lt;/title&gt;&lt;secondary-title&gt;Health services research&lt;/secondary-title&gt;&lt;alt-title&gt;Health Serv Res&lt;/alt-title&gt;&lt;/titles&gt;&lt;periodical&gt;&lt;full-title&gt;Health Serv Res&lt;/full-title&gt;&lt;abbr-1&gt;Health services research&lt;/abbr-1&gt;&lt;/periodical&gt;&lt;alt-periodical&gt;&lt;full-title&gt;Health Serv Res&lt;/full-title&gt;&lt;abbr-1&gt;Health services research&lt;/abbr-1&gt;&lt;/alt-periodical&gt;&lt;pages&gt;1339-1346&lt;/pages&gt;&lt;volume&gt;35&lt;/volume&gt;&lt;number&gt;6&lt;/number&gt;&lt;keywords&gt;&lt;keyword&gt;Adult&lt;/keyword&gt;&lt;keyword&gt;Aged&lt;/keyword&gt;&lt;keyword&gt;Cost-Benefit Analysis&lt;/keyword&gt;&lt;keyword&gt;Data Collection/economics/*methods&lt;/keyword&gt;&lt;keyword&gt;Gastrointestinal Diseases/epidemiology&lt;/keyword&gt;&lt;keyword&gt;Health Status&lt;/keyword&gt;&lt;keyword&gt;Humans&lt;/keyword&gt;&lt;keyword&gt;Middle Aged&lt;/keyword&gt;&lt;keyword&gt;Minnesota/epidemiology&lt;/keyword&gt;&lt;keyword&gt;*Reimbursement, Incentive&lt;/keyword&gt;&lt;/keywords&gt;&lt;dates&gt;&lt;year&gt;2001&lt;/year&gt;&lt;/dates&gt;&lt;isbn&gt;0017-9124&lt;/isbn&gt;&lt;accession-num&gt;11221822&lt;/accession-num&gt;&lt;urls&gt;&lt;/urls&gt;&lt;remote-database-name&gt;PubMed&lt;/remote-database-name&gt;&lt;language&gt;eng&lt;/language&gt;&lt;/record&gt;&lt;/Cite&gt;&lt;/EndNote&gt;</w:instrText>
            </w:r>
            <w:r>
              <w:fldChar w:fldCharType="separate"/>
            </w:r>
            <w:r w:rsidRPr="008A4BFA">
              <w:rPr>
                <w:noProof/>
                <w:vertAlign w:val="superscript"/>
              </w:rPr>
              <w:t>52</w:t>
            </w:r>
            <w:r>
              <w:fldChar w:fldCharType="end"/>
            </w:r>
          </w:p>
        </w:tc>
        <w:tc>
          <w:tcPr>
            <w:tcW w:w="1736" w:type="dxa"/>
          </w:tcPr>
          <w:p w14:paraId="30B6DB29" w14:textId="77777777" w:rsidR="00A41B57" w:rsidRPr="00707E49" w:rsidRDefault="00A41B57" w:rsidP="005C1AC7">
            <w:pPr>
              <w:rPr>
                <w:rFonts w:eastAsia="Calibri"/>
              </w:rPr>
            </w:pPr>
            <w:r w:rsidRPr="00707E49">
              <w:rPr>
                <w:rFonts w:eastAsia="Calibri"/>
              </w:rPr>
              <w:t xml:space="preserve">Health plan enrollees ages 20 to 80 who received care from a large multispecialty group </w:t>
            </w:r>
          </w:p>
        </w:tc>
        <w:tc>
          <w:tcPr>
            <w:tcW w:w="1723" w:type="dxa"/>
          </w:tcPr>
          <w:p w14:paraId="720277DA" w14:textId="77777777" w:rsidR="00A41B57" w:rsidRPr="00707E49" w:rsidRDefault="00A41B57" w:rsidP="005C1AC7">
            <w:r>
              <w:t xml:space="preserve">Total: </w:t>
            </w:r>
            <w:r w:rsidRPr="00707E49">
              <w:t>1,800</w:t>
            </w:r>
            <w:r>
              <w:t>, split across two study arms</w:t>
            </w:r>
          </w:p>
          <w:p w14:paraId="63BCDCBB" w14:textId="77777777" w:rsidR="00A41B57" w:rsidRPr="00707E49" w:rsidRDefault="00A41B57" w:rsidP="005C1AC7"/>
        </w:tc>
        <w:tc>
          <w:tcPr>
            <w:tcW w:w="1770" w:type="dxa"/>
          </w:tcPr>
          <w:p w14:paraId="5F6CD98F" w14:textId="77777777" w:rsidR="00A41B57" w:rsidRPr="00707E49" w:rsidRDefault="00A41B57" w:rsidP="005C1AC7">
            <w:r w:rsidRPr="00707E49">
              <w:t xml:space="preserve">99 question survey including assessment of medical outcomes, anxiety and depression, comorbidities, psychosomatic, gastrointestinal symptoms, digestive health status, and health care utilization </w:t>
            </w:r>
          </w:p>
        </w:tc>
        <w:tc>
          <w:tcPr>
            <w:tcW w:w="2864" w:type="dxa"/>
          </w:tcPr>
          <w:p w14:paraId="6DE324CE" w14:textId="77777777" w:rsidR="00A41B57" w:rsidRPr="00707E49" w:rsidRDefault="00A41B57" w:rsidP="005C1AC7">
            <w:r w:rsidRPr="00707E49">
              <w:t xml:space="preserve">Incentives tested: </w:t>
            </w:r>
          </w:p>
          <w:p w14:paraId="3E07D538" w14:textId="77777777" w:rsidR="00A41B57" w:rsidRPr="00707E49" w:rsidRDefault="00A41B57" w:rsidP="00A41B57">
            <w:pPr>
              <w:pStyle w:val="ListParagraph"/>
              <w:numPr>
                <w:ilvl w:val="0"/>
                <w:numId w:val="2"/>
              </w:numPr>
            </w:pPr>
            <w:r>
              <w:t xml:space="preserve">Unconditional </w:t>
            </w:r>
            <w:r w:rsidRPr="00707E49">
              <w:t xml:space="preserve">$5 </w:t>
            </w:r>
          </w:p>
          <w:p w14:paraId="4D8B8BDA" w14:textId="77777777" w:rsidR="00A41B57" w:rsidRPr="00707E49" w:rsidRDefault="00A41B57" w:rsidP="00A41B57">
            <w:pPr>
              <w:pStyle w:val="ListParagraph"/>
              <w:numPr>
                <w:ilvl w:val="0"/>
                <w:numId w:val="2"/>
              </w:numPr>
            </w:pPr>
            <w:r>
              <w:t xml:space="preserve">Unconditional </w:t>
            </w:r>
            <w:r w:rsidRPr="00707E49">
              <w:t xml:space="preserve">$2 </w:t>
            </w:r>
          </w:p>
          <w:p w14:paraId="7D81011C" w14:textId="77777777" w:rsidR="00A41B57" w:rsidRPr="00707E49" w:rsidRDefault="00A41B57" w:rsidP="005C1AC7">
            <w:r w:rsidRPr="00707E49">
              <w:t xml:space="preserve">Both study arms were conducted with initial mailed survey with incentive included + reminder postcard after two weeks + follow-up survey mailing to nonrespondents after four weeks (no additional incentive) + telephone reminders to nonrespondents after six weeks </w:t>
            </w:r>
          </w:p>
        </w:tc>
        <w:tc>
          <w:tcPr>
            <w:tcW w:w="1793" w:type="dxa"/>
            <w:gridSpan w:val="2"/>
          </w:tcPr>
          <w:p w14:paraId="591483FC" w14:textId="77777777" w:rsidR="00A41B57" w:rsidRPr="00707E49" w:rsidRDefault="00A41B57" w:rsidP="005C1AC7">
            <w:pPr>
              <w:rPr>
                <w:b/>
                <w:bCs/>
              </w:rPr>
            </w:pPr>
            <w:r w:rsidRPr="00707E49">
              <w:rPr>
                <w:b/>
                <w:bCs/>
              </w:rPr>
              <w:t>Statistically significant difference</w:t>
            </w:r>
            <w:r>
              <w:rPr>
                <w:b/>
                <w:bCs/>
              </w:rPr>
              <w:t xml:space="preserve"> by incentive type</w:t>
            </w:r>
          </w:p>
          <w:p w14:paraId="03183B49" w14:textId="77777777" w:rsidR="00A41B57" w:rsidRPr="00707E49" w:rsidRDefault="00A41B57" w:rsidP="005C1AC7">
            <w:r>
              <w:t xml:space="preserve">Unconditional $5: </w:t>
            </w:r>
            <w:r w:rsidRPr="00707E49">
              <w:t xml:space="preserve">74.3% </w:t>
            </w:r>
          </w:p>
          <w:p w14:paraId="53A6FFBD" w14:textId="77777777" w:rsidR="00A41B57" w:rsidRPr="00707E49" w:rsidRDefault="00A41B57" w:rsidP="005C1AC7">
            <w:pPr>
              <w:rPr>
                <w:b/>
                <w:bCs/>
              </w:rPr>
            </w:pPr>
            <w:r>
              <w:t xml:space="preserve">Unconditional $2: </w:t>
            </w:r>
            <w:r w:rsidRPr="00707E49">
              <w:t xml:space="preserve">67.4% </w:t>
            </w:r>
          </w:p>
        </w:tc>
        <w:tc>
          <w:tcPr>
            <w:tcW w:w="2156" w:type="dxa"/>
          </w:tcPr>
          <w:p w14:paraId="48ADD38C" w14:textId="77777777" w:rsidR="00A41B57" w:rsidRPr="00707E49" w:rsidRDefault="00A41B57" w:rsidP="005C1AC7">
            <w:r w:rsidRPr="00707E49">
              <w:t>Not reported</w:t>
            </w:r>
          </w:p>
        </w:tc>
      </w:tr>
      <w:tr w:rsidR="00A41B57" w:rsidRPr="00707E49" w14:paraId="0BBF48C8" w14:textId="77777777" w:rsidTr="00192643">
        <w:tc>
          <w:tcPr>
            <w:tcW w:w="1949" w:type="dxa"/>
          </w:tcPr>
          <w:p w14:paraId="4F4AC6C4" w14:textId="77777777" w:rsidR="00A41B57" w:rsidRPr="00707E49" w:rsidRDefault="00A41B57" w:rsidP="005C1AC7">
            <w:r w:rsidRPr="00707E49">
              <w:t>Shea 2008</w:t>
            </w:r>
            <w:r>
              <w:t xml:space="preserve"> </w:t>
            </w:r>
            <w:r>
              <w:fldChar w:fldCharType="begin">
                <w:fldData xml:space="preserve">PEVuZE5vdGU+PENpdGU+PEF1dGhvcj5TaGVhPC9BdXRob3I+PFllYXI+MjAwODwvWWVhcj48UmVj
TnVtPjU2NDwvUmVjTnVtPjxEaXNwbGF5VGV4dD48c3R5bGUgZmFjZT0ic3VwZXJzY3JpcHQiPjMw
PC9zdHlsZT48L0Rpc3BsYXlUZXh0PjxyZWNvcmQ+PHJlYy1udW1iZXI+NTY0PC9yZWMtbnVtYmVy
Pjxmb3JlaWduLWtleXM+PGtleSBhcHA9IkVOIiBkYi1pZD0idjV3czJ0ZnJ6enhlNXFlZmRlb3Zh
OTA3cmRzcHh4ZnN2eGFlIiB0aW1lc3RhbXA9IjE1ODEwMTkxMzciPjU2NDwva2V5PjwvZm9yZWln
bi1rZXlzPjxyZWYtdHlwZSBuYW1lPSJKb3VybmFsIEFydGljbGUiPjE3PC9yZWYtdHlwZT48Y29u
dHJpYnV0b3JzPjxhdXRob3JzPjxhdXRob3I+U2hlYSwgSi4gQS48L2F1dGhvcj48YXV0aG9yPkd1
ZXJyYSwgQy4gRS48L2F1dGhvcj48YXV0aG9yPldlaW5lciwgSi48L2F1dGhvcj48YXV0aG9yPkFn
dWlycmUsIEEuIEMuPC9hdXRob3I+PGF1dGhvcj5SYXZlbmVsbCwgSy4gTC48L2F1dGhvcj48YXV0
aG9yPkFzY2gsIEQuIEEuPC9hdXRob3I+PC9hdXRob3JzPjwvY29udHJpYnV0b3JzPjxhdXRoLWFk
ZHJlc3M+Q2VudGVyIGZvciBIZWFsdGggRXF1aXR5IFJlc2VhcmNoIGFuZCBQcm9tb3Rpb24sIFBo
aWxhZGVscGhpYSBWZXRlcmFucyBBZmZhaXJzIE1lZGljYWwgQ2VudGVyLCBQaGlsYWRlbHBoaWEs
IFBBLCBVU0EuIHNoZWFqYUBtYWlsLm1lZC51cGVubi5lZHU8L2F1dGgtYWRkcmVzcz48dGl0bGVz
Pjx0aXRsZT5BZGFwdGluZyBhIHBhdGllbnQgc2F0aXNmYWN0aW9uIGluc3RydW1lbnQgZm9yIGxv
dyBsaXRlcmF0ZSBhbmQgU3BhbmlzaC1zcGVha2luZyBwb3B1bGF0aW9uczogY29tcGFyaXNvbiBv
ZiB0aHJlZSBmb3JtYXRzPC90aXRsZT48c2Vjb25kYXJ5LXRpdGxlPlBhdGllbnQgRWR1YyBDb3Vu
czwvc2Vjb25kYXJ5LXRpdGxlPjxhbHQtdGl0bGU+UGF0aWVudCBlZHVjYXRpb24gYW5kIGNvdW5z
ZWxpbmc8L2FsdC10aXRsZT48L3RpdGxlcz48cGVyaW9kaWNhbD48ZnVsbC10aXRsZT5QYXRpZW50
IEVkdWMgQ291bnM8L2Z1bGwtdGl0bGU+PGFiYnItMT5QYXRpZW50IGVkdWNhdGlvbiBhbmQgY291
bnNlbGluZzwvYWJici0xPjwvcGVyaW9kaWNhbD48YWx0LXBlcmlvZGljYWw+PGZ1bGwtdGl0bGU+
UGF0aWVudCBFZHVjIENvdW5zPC9mdWxsLXRpdGxlPjxhYmJyLTE+UGF0aWVudCBlZHVjYXRpb24g
YW5kIGNvdW5zZWxpbmc8L2FiYnItMT48L2FsdC1wZXJpb2RpY2FsPjxwYWdlcz4xMzItNDA8L3Bh
Z2VzPjx2b2x1bWU+NzM8L3ZvbHVtZT48bnVtYmVyPjE8L251bWJlcj48ZWRpdGlvbj4yMDA4LzA1
LzIwPC9lZGl0aW9uPjxrZXl3b3Jkcz48a2V5d29yZD5BZHVsdDwva2V5d29yZD48a2V5d29yZD5B
Z2VkPC9rZXl3b3JkPjxrZXl3b3JkPipDb21tdW5pY2F0aW9uIEJhcnJpZXJzPC9rZXl3b3JkPjxr
ZXl3b3JkPipFZHVjYXRpb25hbCBTdGF0dXM8L2tleXdvcmQ+PGtleXdvcmQ+RmVtYWxlPC9rZXl3
b3JkPjxrZXl3b3JkPkhlYWx0aCBDYXJlIFN1cnZleXMvKm1ldGhvZHM8L2tleXdvcmQ+PGtleXdv
cmQ+Kkhpc3BhbmljIEFtZXJpY2Fuczwva2V5d29yZD48a2V5d29yZD5IdW1hbnM8L2tleXdvcmQ+
PGtleXdvcmQ+TWFsZTwva2V5d29yZD48a2V5d29yZD5NaWRkbGUgQWdlZDwva2V5d29yZD48a2V5
d29yZD4qUGF0aWVudCBTYXRpc2ZhY3Rpb248L2tleXdvcmQ+PGtleXdvcmQ+UGVubnN5bHZhbmlh
PC9rZXl3b3JkPjxrZXl3b3JkPlN1cnZleXMgYW5kIFF1ZXN0aW9ubmFpcmVzPC9rZXl3b3JkPjxr
ZXl3b3JkPlRlbGVwaG9uZTwva2V5d29yZD48L2tleXdvcmRzPjxkYXRlcz48eWVhcj4yMDA4PC95
ZWFyPjxwdWItZGF0ZXM+PGRhdGU+T2N0PC9kYXRlPjwvcHViLWRhdGVzPjwvZGF0ZXM+PGlzYm4+
MDczOC0zOTkxIChQcmludCkmI3hEOzA3MzgtMzk5MTwvaXNibj48YWNjZXNzaW9uLW51bT4xODQ4
NjQxNDwvYWNjZXNzaW9uLW51bT48dXJscz48L3VybHM+PGVsZWN0cm9uaWMtcmVzb3VyY2UtbnVt
PjEwLjEwMTYvai5wZWMuMjAwOC4wMy4wMjY8L2VsZWN0cm9uaWMtcmVzb3VyY2UtbnVtPjxyZW1v
dGUtZGF0YWJhc2UtcHJvdmlkZXI+TkxNPC9yZW1vdGUtZGF0YWJhc2UtcHJvdmlkZXI+PGxhbmd1
YWdlPmVuZzwvbGFuZ3VhZ2U+PC9yZWNvcmQ+PC9DaXRlPjwvRW5kTm90ZT4A
</w:fldData>
              </w:fldChar>
            </w:r>
            <w:r>
              <w:instrText xml:space="preserve"> ADDIN EN.CITE </w:instrText>
            </w:r>
            <w:r>
              <w:fldChar w:fldCharType="begin">
                <w:fldData xml:space="preserve">PEVuZE5vdGU+PENpdGU+PEF1dGhvcj5TaGVhPC9BdXRob3I+PFllYXI+MjAwODwvWWVhcj48UmVj
TnVtPjU2NDwvUmVjTnVtPjxEaXNwbGF5VGV4dD48c3R5bGUgZmFjZT0ic3VwZXJzY3JpcHQiPjMw
PC9zdHlsZT48L0Rpc3BsYXlUZXh0PjxyZWNvcmQ+PHJlYy1udW1iZXI+NTY0PC9yZWMtbnVtYmVy
Pjxmb3JlaWduLWtleXM+PGtleSBhcHA9IkVOIiBkYi1pZD0idjV3czJ0ZnJ6enhlNXFlZmRlb3Zh
OTA3cmRzcHh4ZnN2eGFlIiB0aW1lc3RhbXA9IjE1ODEwMTkxMzciPjU2NDwva2V5PjwvZm9yZWln
bi1rZXlzPjxyZWYtdHlwZSBuYW1lPSJKb3VybmFsIEFydGljbGUiPjE3PC9yZWYtdHlwZT48Y29u
dHJpYnV0b3JzPjxhdXRob3JzPjxhdXRob3I+U2hlYSwgSi4gQS48L2F1dGhvcj48YXV0aG9yPkd1
ZXJyYSwgQy4gRS48L2F1dGhvcj48YXV0aG9yPldlaW5lciwgSi48L2F1dGhvcj48YXV0aG9yPkFn
dWlycmUsIEEuIEMuPC9hdXRob3I+PGF1dGhvcj5SYXZlbmVsbCwgSy4gTC48L2F1dGhvcj48YXV0
aG9yPkFzY2gsIEQuIEEuPC9hdXRob3I+PC9hdXRob3JzPjwvY29udHJpYnV0b3JzPjxhdXRoLWFk
ZHJlc3M+Q2VudGVyIGZvciBIZWFsdGggRXF1aXR5IFJlc2VhcmNoIGFuZCBQcm9tb3Rpb24sIFBo
aWxhZGVscGhpYSBWZXRlcmFucyBBZmZhaXJzIE1lZGljYWwgQ2VudGVyLCBQaGlsYWRlbHBoaWEs
IFBBLCBVU0EuIHNoZWFqYUBtYWlsLm1lZC51cGVubi5lZHU8L2F1dGgtYWRkcmVzcz48dGl0bGVz
Pjx0aXRsZT5BZGFwdGluZyBhIHBhdGllbnQgc2F0aXNmYWN0aW9uIGluc3RydW1lbnQgZm9yIGxv
dyBsaXRlcmF0ZSBhbmQgU3BhbmlzaC1zcGVha2luZyBwb3B1bGF0aW9uczogY29tcGFyaXNvbiBv
ZiB0aHJlZSBmb3JtYXRzPC90aXRsZT48c2Vjb25kYXJ5LXRpdGxlPlBhdGllbnQgRWR1YyBDb3Vu
czwvc2Vjb25kYXJ5LXRpdGxlPjxhbHQtdGl0bGU+UGF0aWVudCBlZHVjYXRpb24gYW5kIGNvdW5z
ZWxpbmc8L2FsdC10aXRsZT48L3RpdGxlcz48cGVyaW9kaWNhbD48ZnVsbC10aXRsZT5QYXRpZW50
IEVkdWMgQ291bnM8L2Z1bGwtdGl0bGU+PGFiYnItMT5QYXRpZW50IGVkdWNhdGlvbiBhbmQgY291
bnNlbGluZzwvYWJici0xPjwvcGVyaW9kaWNhbD48YWx0LXBlcmlvZGljYWw+PGZ1bGwtdGl0bGU+
UGF0aWVudCBFZHVjIENvdW5zPC9mdWxsLXRpdGxlPjxhYmJyLTE+UGF0aWVudCBlZHVjYXRpb24g
YW5kIGNvdW5zZWxpbmc8L2FiYnItMT48L2FsdC1wZXJpb2RpY2FsPjxwYWdlcz4xMzItNDA8L3Bh
Z2VzPjx2b2x1bWU+NzM8L3ZvbHVtZT48bnVtYmVyPjE8L251bWJlcj48ZWRpdGlvbj4yMDA4LzA1
LzIwPC9lZGl0aW9uPjxrZXl3b3Jkcz48a2V5d29yZD5BZHVsdDwva2V5d29yZD48a2V5d29yZD5B
Z2VkPC9rZXl3b3JkPjxrZXl3b3JkPipDb21tdW5pY2F0aW9uIEJhcnJpZXJzPC9rZXl3b3JkPjxr
ZXl3b3JkPipFZHVjYXRpb25hbCBTdGF0dXM8L2tleXdvcmQ+PGtleXdvcmQ+RmVtYWxlPC9rZXl3
b3JkPjxrZXl3b3JkPkhlYWx0aCBDYXJlIFN1cnZleXMvKm1ldGhvZHM8L2tleXdvcmQ+PGtleXdv
cmQ+Kkhpc3BhbmljIEFtZXJpY2Fuczwva2V5d29yZD48a2V5d29yZD5IdW1hbnM8L2tleXdvcmQ+
PGtleXdvcmQ+TWFsZTwva2V5d29yZD48a2V5d29yZD5NaWRkbGUgQWdlZDwva2V5d29yZD48a2V5
d29yZD4qUGF0aWVudCBTYXRpc2ZhY3Rpb248L2tleXdvcmQ+PGtleXdvcmQ+UGVubnN5bHZhbmlh
PC9rZXl3b3JkPjxrZXl3b3JkPlN1cnZleXMgYW5kIFF1ZXN0aW9ubmFpcmVzPC9rZXl3b3JkPjxr
ZXl3b3JkPlRlbGVwaG9uZTwva2V5d29yZD48L2tleXdvcmRzPjxkYXRlcz48eWVhcj4yMDA4PC95
ZWFyPjxwdWItZGF0ZXM+PGRhdGU+T2N0PC9kYXRlPjwvcHViLWRhdGVzPjwvZGF0ZXM+PGlzYm4+
MDczOC0zOTkxIChQcmludCkmI3hEOzA3MzgtMzk5MTwvaXNibj48YWNjZXNzaW9uLW51bT4xODQ4
NjQxNDwvYWNjZXNzaW9uLW51bT48dXJscz48L3VybHM+PGVsZWN0cm9uaWMtcmVzb3VyY2UtbnVt
PjEwLjEwMTYvai5wZWMuMjAwOC4wMy4wMjY8L2VsZWN0cm9uaWMtcmVzb3VyY2UtbnVtPjxyZW1v
dGUtZGF0YWJhc2UtcHJvdmlkZXI+TkxNPC9yZW1vdGUtZGF0YWJhc2UtcHJvdmlkZXI+PGxhbmd1
YWdlPmVuZzwvbGFuZ3VhZ2U+PC9yZWNvcmQ+PC9DaXRlPjwvRW5kTm90ZT4A
</w:fldData>
              </w:fldChar>
            </w:r>
            <w:r>
              <w:instrText xml:space="preserve"> ADDIN EN.CITE.DATA </w:instrText>
            </w:r>
            <w:r>
              <w:fldChar w:fldCharType="end"/>
            </w:r>
            <w:r>
              <w:fldChar w:fldCharType="separate"/>
            </w:r>
            <w:r w:rsidRPr="008A4BFA">
              <w:rPr>
                <w:noProof/>
                <w:vertAlign w:val="superscript"/>
              </w:rPr>
              <w:t>30</w:t>
            </w:r>
            <w:r>
              <w:fldChar w:fldCharType="end"/>
            </w:r>
          </w:p>
        </w:tc>
        <w:tc>
          <w:tcPr>
            <w:tcW w:w="1736" w:type="dxa"/>
          </w:tcPr>
          <w:p w14:paraId="02B8307D" w14:textId="77777777" w:rsidR="00A41B57" w:rsidRPr="00707E49" w:rsidRDefault="00A41B57" w:rsidP="005C1AC7">
            <w:r w:rsidRPr="00707E49">
              <w:t>Adult Medicaid health plan enrollees</w:t>
            </w:r>
          </w:p>
        </w:tc>
        <w:tc>
          <w:tcPr>
            <w:tcW w:w="1723" w:type="dxa"/>
          </w:tcPr>
          <w:p w14:paraId="6F28D25F" w14:textId="77777777" w:rsidR="00A41B57" w:rsidRPr="00707E49" w:rsidRDefault="00A41B57" w:rsidP="005C1AC7">
            <w:r>
              <w:t xml:space="preserve">Total: </w:t>
            </w:r>
            <w:r w:rsidRPr="00707E49">
              <w:t>4,800</w:t>
            </w:r>
            <w:r>
              <w:t>, split across four study arms</w:t>
            </w:r>
          </w:p>
          <w:p w14:paraId="0C1B71BD" w14:textId="77777777" w:rsidR="00A41B57" w:rsidRPr="00707E49" w:rsidRDefault="00A41B57" w:rsidP="005C1AC7"/>
        </w:tc>
        <w:tc>
          <w:tcPr>
            <w:tcW w:w="1770" w:type="dxa"/>
          </w:tcPr>
          <w:p w14:paraId="13E7275F" w14:textId="77777777" w:rsidR="00A41B57" w:rsidRPr="00707E49" w:rsidRDefault="00A41B57" w:rsidP="005C1AC7">
            <w:r w:rsidRPr="00707E49">
              <w:lastRenderedPageBreak/>
              <w:t xml:space="preserve">CAHPS 2.0H adult survey in </w:t>
            </w:r>
            <w:r w:rsidRPr="00707E49">
              <w:lastRenderedPageBreak/>
              <w:t>English and Spanish</w:t>
            </w:r>
          </w:p>
        </w:tc>
        <w:tc>
          <w:tcPr>
            <w:tcW w:w="2864" w:type="dxa"/>
          </w:tcPr>
          <w:p w14:paraId="25DE1478" w14:textId="77777777" w:rsidR="00A41B57" w:rsidRPr="00707E49" w:rsidRDefault="00A41B57" w:rsidP="005C1AC7">
            <w:r w:rsidRPr="00707E49">
              <w:lastRenderedPageBreak/>
              <w:t xml:space="preserve">Survey </w:t>
            </w:r>
            <w:r>
              <w:t>design feat</w:t>
            </w:r>
            <w:r w:rsidRPr="00707E49">
              <w:t xml:space="preserve">ures tested: </w:t>
            </w:r>
          </w:p>
          <w:p w14:paraId="53C418D5" w14:textId="77777777" w:rsidR="00A41B57" w:rsidRPr="00707E49" w:rsidRDefault="00A41B57" w:rsidP="00A41B57">
            <w:pPr>
              <w:pStyle w:val="ListParagraph"/>
              <w:numPr>
                <w:ilvl w:val="0"/>
                <w:numId w:val="10"/>
              </w:numPr>
            </w:pPr>
            <w:r w:rsidRPr="00707E49">
              <w:lastRenderedPageBreak/>
              <w:t xml:space="preserve">Illustration enhanced print format by mail </w:t>
            </w:r>
          </w:p>
          <w:p w14:paraId="24F98A08" w14:textId="77777777" w:rsidR="00A41B57" w:rsidRPr="00707E49" w:rsidRDefault="00A41B57" w:rsidP="00A41B57">
            <w:pPr>
              <w:pStyle w:val="ListParagraph"/>
              <w:numPr>
                <w:ilvl w:val="0"/>
                <w:numId w:val="9"/>
              </w:numPr>
            </w:pPr>
            <w:r w:rsidRPr="00707E49">
              <w:t>Traditional print format by mail</w:t>
            </w:r>
          </w:p>
          <w:p w14:paraId="143128E7" w14:textId="77777777" w:rsidR="00A41B57" w:rsidRPr="00707E49" w:rsidRDefault="00A41B57" w:rsidP="00A41B57">
            <w:pPr>
              <w:pStyle w:val="ListParagraph"/>
              <w:numPr>
                <w:ilvl w:val="0"/>
                <w:numId w:val="9"/>
              </w:numPr>
            </w:pPr>
            <w:r w:rsidRPr="00707E49">
              <w:t>IVR, with invitation by mail</w:t>
            </w:r>
          </w:p>
          <w:p w14:paraId="3CFAF126" w14:textId="77777777" w:rsidR="00A41B57" w:rsidRPr="00707E49" w:rsidRDefault="00A41B57" w:rsidP="00A41B57">
            <w:pPr>
              <w:pStyle w:val="ListParagraph"/>
              <w:numPr>
                <w:ilvl w:val="0"/>
                <w:numId w:val="9"/>
              </w:numPr>
            </w:pPr>
            <w:r w:rsidRPr="00707E49">
              <w:t>IVR with invitation by mail and option to complete printed survey</w:t>
            </w:r>
          </w:p>
        </w:tc>
        <w:tc>
          <w:tcPr>
            <w:tcW w:w="1793" w:type="dxa"/>
            <w:gridSpan w:val="2"/>
          </w:tcPr>
          <w:p w14:paraId="0202005F" w14:textId="77777777" w:rsidR="00A41B57" w:rsidRPr="000E1AA8" w:rsidRDefault="00A41B57" w:rsidP="005C1AC7">
            <w:pPr>
              <w:rPr>
                <w:b/>
                <w:bCs/>
              </w:rPr>
            </w:pPr>
            <w:r w:rsidRPr="000E1AA8">
              <w:rPr>
                <w:b/>
                <w:bCs/>
              </w:rPr>
              <w:lastRenderedPageBreak/>
              <w:t xml:space="preserve">No statistically significant difference by </w:t>
            </w:r>
            <w:r w:rsidRPr="000E1AA8">
              <w:rPr>
                <w:b/>
                <w:bCs/>
              </w:rPr>
              <w:lastRenderedPageBreak/>
              <w:t xml:space="preserve">survey </w:t>
            </w:r>
            <w:r>
              <w:rPr>
                <w:b/>
                <w:bCs/>
              </w:rPr>
              <w:t xml:space="preserve">design </w:t>
            </w:r>
            <w:r w:rsidRPr="000E1AA8">
              <w:rPr>
                <w:b/>
                <w:bCs/>
              </w:rPr>
              <w:t>features</w:t>
            </w:r>
          </w:p>
          <w:p w14:paraId="21D4ED84" w14:textId="77777777" w:rsidR="00A41B57" w:rsidRPr="00707E49" w:rsidRDefault="00A41B57" w:rsidP="005C1AC7">
            <w:r w:rsidRPr="000E1AA8">
              <w:t>I</w:t>
            </w:r>
            <w:r w:rsidRPr="00707E49">
              <w:t>llustrated mail</w:t>
            </w:r>
            <w:r>
              <w:t xml:space="preserve">: </w:t>
            </w:r>
            <w:r w:rsidRPr="00707E49">
              <w:t>30.4%</w:t>
            </w:r>
          </w:p>
          <w:p w14:paraId="00A8B2DB" w14:textId="77777777" w:rsidR="00A41B57" w:rsidRPr="00707E49" w:rsidRDefault="00A41B57" w:rsidP="005C1AC7">
            <w:r>
              <w:t>P</w:t>
            </w:r>
            <w:r w:rsidRPr="00707E49">
              <w:t>rint mail</w:t>
            </w:r>
            <w:r>
              <w:t xml:space="preserve">: </w:t>
            </w:r>
            <w:r w:rsidRPr="00707E49">
              <w:t xml:space="preserve">31.3% </w:t>
            </w:r>
          </w:p>
          <w:p w14:paraId="62E23421" w14:textId="77777777" w:rsidR="00A41B57" w:rsidRPr="00707E49" w:rsidRDefault="00A41B57" w:rsidP="005C1AC7">
            <w:r w:rsidRPr="00707E49">
              <w:t>IVR</w:t>
            </w:r>
            <w:r>
              <w:t xml:space="preserve">: </w:t>
            </w:r>
            <w:r w:rsidRPr="00707E49">
              <w:t>18.1%</w:t>
            </w:r>
          </w:p>
          <w:p w14:paraId="1AF6B527" w14:textId="77777777" w:rsidR="00A41B57" w:rsidRPr="00707E49" w:rsidRDefault="00A41B57" w:rsidP="005C1AC7">
            <w:r w:rsidRPr="00707E49">
              <w:t>IVR</w:t>
            </w:r>
            <w:r>
              <w:t xml:space="preserve"> with </w:t>
            </w:r>
            <w:r w:rsidRPr="00707E49">
              <w:t>print</w:t>
            </w:r>
            <w:r>
              <w:t xml:space="preserve">: </w:t>
            </w:r>
            <w:r w:rsidRPr="00707E49">
              <w:t>32.7%</w:t>
            </w:r>
          </w:p>
        </w:tc>
        <w:tc>
          <w:tcPr>
            <w:tcW w:w="2156" w:type="dxa"/>
          </w:tcPr>
          <w:p w14:paraId="05904BF9" w14:textId="77777777" w:rsidR="00A41B57" w:rsidRPr="00707E49" w:rsidRDefault="00A41B57" w:rsidP="005C1AC7">
            <w:r w:rsidRPr="00707E49">
              <w:lastRenderedPageBreak/>
              <w:t>Not reported</w:t>
            </w:r>
          </w:p>
        </w:tc>
      </w:tr>
      <w:tr w:rsidR="00A41B57" w:rsidRPr="00707E49" w14:paraId="39793A51" w14:textId="77777777" w:rsidTr="00192643">
        <w:tc>
          <w:tcPr>
            <w:tcW w:w="1949" w:type="dxa"/>
          </w:tcPr>
          <w:p w14:paraId="4457D269" w14:textId="77777777" w:rsidR="00A41B57" w:rsidRPr="00707E49" w:rsidRDefault="00A41B57" w:rsidP="005C1AC7">
            <w:proofErr w:type="spellStart"/>
            <w:r w:rsidRPr="00707E49">
              <w:t>Subar</w:t>
            </w:r>
            <w:proofErr w:type="spellEnd"/>
            <w:r w:rsidRPr="00707E49">
              <w:t xml:space="preserve"> 2001</w:t>
            </w:r>
            <w:r>
              <w:t xml:space="preserve"> </w:t>
            </w:r>
            <w:r>
              <w:fldChar w:fldCharType="begin">
                <w:fldData xml:space="preserve">PEVuZE5vdGU+PENpdGU+PEF1dGhvcj5TdWJhcjwvQXV0aG9yPjxZZWFyPjIwMDE8L1llYXI+PFJl
Y051bT45NDk8L1JlY051bT48RGlzcGxheVRleHQ+PHN0eWxlIGZhY2U9InN1cGVyc2NyaXB0Ij41
Mzwvc3R5bGU+PC9EaXNwbGF5VGV4dD48cmVjb3JkPjxyZWMtbnVtYmVyPjk0OTwvcmVjLW51bWJl
cj48Zm9yZWlnbi1rZXlzPjxrZXkgYXBwPSJFTiIgZGItaWQ9InY1d3MydGZyenp4ZTVxZWZkZW92
YTkwN3Jkc3B4eGZzdnhhZSIgdGltZXN0YW1wPSIxNjIxMjU2MTU1Ij45NDk8L2tleT48L2ZvcmVp
Z24ta2V5cz48cmVmLXR5cGUgbmFtZT0iSm91cm5hbCBBcnRpY2xlIj4xNzwvcmVmLXR5cGU+PGNv
bnRyaWJ1dG9ycz48YXV0aG9ycz48YXV0aG9yPlN1YmFyLCBBLiBGLjwvYXV0aG9yPjxhdXRob3I+
WmllZ2xlciwgUi4gRy48L2F1dGhvcj48YXV0aG9yPlRob21wc29uLCBGLiBFLjwvYXV0aG9yPjxh
dXRob3I+Sm9obnNvbiwgQy4gQy48L2F1dGhvcj48YXV0aG9yPldlaXNzZmVsZCwgSi4gTC48L2F1
dGhvcj48YXV0aG9yPlJlZGluZywgRC48L2F1dGhvcj48YXV0aG9yPkthdm91bmlzLCBLLiBILjwv
YXV0aG9yPjxhdXRob3I+SGF5ZXMsIFIuIEIuPC9hdXRob3I+PC9hdXRob3JzPjwvY29udHJpYnV0
b3JzPjxhdXRoLWFkZHJlc3M+RGl2aXNpb24gb2YgQ2FuY2VyIENvbnRyb2wgYW5kIFBvcHVsYXRp
b24gU2NpZW5jZXMsIE5hdGlvbmFsIENhbmNlciBJbnN0aXR1dGUsIEJldGhlc2RhLCBNRCAyMDg5
Mi03MzQ0LCBVU0EuIGFteV9zdWJhckBuaWguZ292PC9hdXRoLWFkZHJlc3M+PHRpdGxlcz48dGl0
bGU+SXMgc2hvcnRlciBhbHdheXMgYmV0dGVyPyBSZWxhdGl2ZSBpbXBvcnRhbmNlIG9mIHF1ZXN0
aW9ubmFpcmUgbGVuZ3RoIGFuZCBjb2duaXRpdmUgZWFzZSBvbiByZXNwb25zZSByYXRlcyBhbmQg
ZGF0YSBxdWFsaXR5IGZvciB0d28gZGlldGFyeSBxdWVzdGlvbm5haXJlczwvdGl0bGU+PHNlY29u
ZGFyeS10aXRsZT5BbSBKIEVwaWRlbWlvbDwvc2Vjb25kYXJ5LXRpdGxlPjwvdGl0bGVzPjxwZXJp
b2RpY2FsPjxmdWxsLXRpdGxlPkFtIEogRXBpZGVtaW9sPC9mdWxsLXRpdGxlPjxhYmJyLTE+QW1l
cmljYW4gam91cm5hbCBvZiBlcGlkZW1pb2xvZ3k8L2FiYnItMT48L3BlcmlvZGljYWw+PHBhZ2Vz
PjQwNC05PC9wYWdlcz48dm9sdW1lPjE1Mzwvdm9sdW1lPjxudW1iZXI+NDwvbnVtYmVyPjxlZGl0
aW9uPjIwMDEvMDIvMjQ8L2VkaXRpb24+PGtleXdvcmRzPjxrZXl3b3JkPkFnZWQ8L2tleXdvcmQ+
PGtleXdvcmQ+RGlldDwva2V5d29yZD48a2V5d29yZD5EaWV0IFN1cnZleXM8L2tleXdvcmQ+PGtl
eXdvcmQ+RmVhc2liaWxpdHkgU3R1ZGllczwva2V5d29yZD48a2V5d29yZD5GZWVkaW5nIEJlaGF2
aW9yPC9rZXl3b3JkPjxrZXl3b3JkPkZlbWFsZTwva2V5d29yZD48a2V5d29yZD5IdW1hbnM8L2tl
eXdvcmQ+PGtleXdvcmQ+TWFsZTwva2V5d29yZD48a2V5d29yZD5NaWRkbGUgQWdlZDwva2V5d29y
ZD48a2V5d29yZD5SYW5kb21pemVkIENvbnRyb2xsZWQgVHJpYWxzIGFzIFRvcGljPC9rZXl3b3Jk
PjxrZXl3b3JkPlJlc2VhcmNoIERlc2lnbi9zdGFuZGFyZHM8L2tleXdvcmQ+PGtleXdvcmQ+U3Vy
dmV5cyBhbmQgUXVlc3Rpb25uYWlyZXMvKnN0YW5kYXJkcy9zdGF0aXN0aWNzICZhbXA7IG51bWVy
aWNhbCBkYXRhPC9rZXl3b3JkPjxrZXl3b3JkPlRpbWUgRmFjdG9yczwva2V5d29yZD48L2tleXdv
cmRzPjxkYXRlcz48eWVhcj4yMDAxPC95ZWFyPjxwdWItZGF0ZXM+PGRhdGU+RmViIDE1PC9kYXRl
PjwvcHViLWRhdGVzPjwvZGF0ZXM+PGlzYm4+MDAwMi05MjYyIChQcmludCkmI3hEOzAwMDItOTI2
MjwvaXNibj48YWNjZXNzaW9uLW51bT4xMTIwNzE1OTwvYWNjZXNzaW9uLW51bT48dXJscz48L3Vy
bHM+PGVsZWN0cm9uaWMtcmVzb3VyY2UtbnVtPjEwLjEwOTMvYWplLzE1My40LjQwNDwvZWxlY3Ry
b25pYy1yZXNvdXJjZS1udW0+PHJlbW90ZS1kYXRhYmFzZS1wcm92aWRlcj5OTE08L3JlbW90ZS1k
YXRhYmFzZS1wcm92aWRlcj48bGFuZ3VhZ2U+ZW5nPC9sYW5ndWFnZT48L3JlY29yZD48L0NpdGU+
PC9FbmROb3RlPn==
</w:fldData>
              </w:fldChar>
            </w:r>
            <w:r>
              <w:instrText xml:space="preserve"> ADDIN EN.CITE </w:instrText>
            </w:r>
            <w:r>
              <w:fldChar w:fldCharType="begin">
                <w:fldData xml:space="preserve">PEVuZE5vdGU+PENpdGU+PEF1dGhvcj5TdWJhcjwvQXV0aG9yPjxZZWFyPjIwMDE8L1llYXI+PFJl
Y051bT45NDk8L1JlY051bT48RGlzcGxheVRleHQ+PHN0eWxlIGZhY2U9InN1cGVyc2NyaXB0Ij41
Mzwvc3R5bGU+PC9EaXNwbGF5VGV4dD48cmVjb3JkPjxyZWMtbnVtYmVyPjk0OTwvcmVjLW51bWJl
cj48Zm9yZWlnbi1rZXlzPjxrZXkgYXBwPSJFTiIgZGItaWQ9InY1d3MydGZyenp4ZTVxZWZkZW92
YTkwN3Jkc3B4eGZzdnhhZSIgdGltZXN0YW1wPSIxNjIxMjU2MTU1Ij45NDk8L2tleT48L2ZvcmVp
Z24ta2V5cz48cmVmLXR5cGUgbmFtZT0iSm91cm5hbCBBcnRpY2xlIj4xNzwvcmVmLXR5cGU+PGNv
bnRyaWJ1dG9ycz48YXV0aG9ycz48YXV0aG9yPlN1YmFyLCBBLiBGLjwvYXV0aG9yPjxhdXRob3I+
WmllZ2xlciwgUi4gRy48L2F1dGhvcj48YXV0aG9yPlRob21wc29uLCBGLiBFLjwvYXV0aG9yPjxh
dXRob3I+Sm9obnNvbiwgQy4gQy48L2F1dGhvcj48YXV0aG9yPldlaXNzZmVsZCwgSi4gTC48L2F1
dGhvcj48YXV0aG9yPlJlZGluZywgRC48L2F1dGhvcj48YXV0aG9yPkthdm91bmlzLCBLLiBILjwv
YXV0aG9yPjxhdXRob3I+SGF5ZXMsIFIuIEIuPC9hdXRob3I+PC9hdXRob3JzPjwvY29udHJpYnV0
b3JzPjxhdXRoLWFkZHJlc3M+RGl2aXNpb24gb2YgQ2FuY2VyIENvbnRyb2wgYW5kIFBvcHVsYXRp
b24gU2NpZW5jZXMsIE5hdGlvbmFsIENhbmNlciBJbnN0aXR1dGUsIEJldGhlc2RhLCBNRCAyMDg5
Mi03MzQ0LCBVU0EuIGFteV9zdWJhckBuaWguZ292PC9hdXRoLWFkZHJlc3M+PHRpdGxlcz48dGl0
bGU+SXMgc2hvcnRlciBhbHdheXMgYmV0dGVyPyBSZWxhdGl2ZSBpbXBvcnRhbmNlIG9mIHF1ZXN0
aW9ubmFpcmUgbGVuZ3RoIGFuZCBjb2duaXRpdmUgZWFzZSBvbiByZXNwb25zZSByYXRlcyBhbmQg
ZGF0YSBxdWFsaXR5IGZvciB0d28gZGlldGFyeSBxdWVzdGlvbm5haXJlczwvdGl0bGU+PHNlY29u
ZGFyeS10aXRsZT5BbSBKIEVwaWRlbWlvbDwvc2Vjb25kYXJ5LXRpdGxlPjwvdGl0bGVzPjxwZXJp
b2RpY2FsPjxmdWxsLXRpdGxlPkFtIEogRXBpZGVtaW9sPC9mdWxsLXRpdGxlPjxhYmJyLTE+QW1l
cmljYW4gam91cm5hbCBvZiBlcGlkZW1pb2xvZ3k8L2FiYnItMT48L3BlcmlvZGljYWw+PHBhZ2Vz
PjQwNC05PC9wYWdlcz48dm9sdW1lPjE1Mzwvdm9sdW1lPjxudW1iZXI+NDwvbnVtYmVyPjxlZGl0
aW9uPjIwMDEvMDIvMjQ8L2VkaXRpb24+PGtleXdvcmRzPjxrZXl3b3JkPkFnZWQ8L2tleXdvcmQ+
PGtleXdvcmQ+RGlldDwva2V5d29yZD48a2V5d29yZD5EaWV0IFN1cnZleXM8L2tleXdvcmQ+PGtl
eXdvcmQ+RmVhc2liaWxpdHkgU3R1ZGllczwva2V5d29yZD48a2V5d29yZD5GZWVkaW5nIEJlaGF2
aW9yPC9rZXl3b3JkPjxrZXl3b3JkPkZlbWFsZTwva2V5d29yZD48a2V5d29yZD5IdW1hbnM8L2tl
eXdvcmQ+PGtleXdvcmQ+TWFsZTwva2V5d29yZD48a2V5d29yZD5NaWRkbGUgQWdlZDwva2V5d29y
ZD48a2V5d29yZD5SYW5kb21pemVkIENvbnRyb2xsZWQgVHJpYWxzIGFzIFRvcGljPC9rZXl3b3Jk
PjxrZXl3b3JkPlJlc2VhcmNoIERlc2lnbi9zdGFuZGFyZHM8L2tleXdvcmQ+PGtleXdvcmQ+U3Vy
dmV5cyBhbmQgUXVlc3Rpb25uYWlyZXMvKnN0YW5kYXJkcy9zdGF0aXN0aWNzICZhbXA7IG51bWVy
aWNhbCBkYXRhPC9rZXl3b3JkPjxrZXl3b3JkPlRpbWUgRmFjdG9yczwva2V5d29yZD48L2tleXdv
cmRzPjxkYXRlcz48eWVhcj4yMDAxPC95ZWFyPjxwdWItZGF0ZXM+PGRhdGU+RmViIDE1PC9kYXRl
PjwvcHViLWRhdGVzPjwvZGF0ZXM+PGlzYm4+MDAwMi05MjYyIChQcmludCkmI3hEOzAwMDItOTI2
MjwvaXNibj48YWNjZXNzaW9uLW51bT4xMTIwNzE1OTwvYWNjZXNzaW9uLW51bT48dXJscz48L3Vy
bHM+PGVsZWN0cm9uaWMtcmVzb3VyY2UtbnVtPjEwLjEwOTMvYWplLzE1My40LjQwNDwvZWxlY3Ry
b25pYy1yZXNvdXJjZS1udW0+PHJlbW90ZS1kYXRhYmFzZS1wcm92aWRlcj5OTE08L3JlbW90ZS1k
YXRhYmFzZS1wcm92aWRlcj48bGFuZ3VhZ2U+ZW5nPC9sYW5ndWFnZT48L3JlY29yZD48L0NpdGU+
PC9FbmROb3RlPn==
</w:fldData>
              </w:fldChar>
            </w:r>
            <w:r>
              <w:instrText xml:space="preserve"> ADDIN EN.CITE.DATA </w:instrText>
            </w:r>
            <w:r>
              <w:fldChar w:fldCharType="end"/>
            </w:r>
            <w:r>
              <w:fldChar w:fldCharType="separate"/>
            </w:r>
            <w:r w:rsidRPr="008A4BFA">
              <w:rPr>
                <w:noProof/>
                <w:vertAlign w:val="superscript"/>
              </w:rPr>
              <w:t>53</w:t>
            </w:r>
            <w:r>
              <w:fldChar w:fldCharType="end"/>
            </w:r>
          </w:p>
        </w:tc>
        <w:tc>
          <w:tcPr>
            <w:tcW w:w="1736" w:type="dxa"/>
          </w:tcPr>
          <w:p w14:paraId="782FD0FF" w14:textId="77777777" w:rsidR="00A41B57" w:rsidRPr="00707E49" w:rsidRDefault="00A41B57" w:rsidP="005C1AC7">
            <w:pPr>
              <w:rPr>
                <w:rFonts w:eastAsia="Calibri"/>
              </w:rPr>
            </w:pPr>
            <w:r w:rsidRPr="00707E49">
              <w:rPr>
                <w:rFonts w:eastAsia="Calibri"/>
              </w:rPr>
              <w:t>Patients participating in a prostate, lung, colorectal, and ovarian cancer screening trial at one of three centers</w:t>
            </w:r>
          </w:p>
        </w:tc>
        <w:tc>
          <w:tcPr>
            <w:tcW w:w="1723" w:type="dxa"/>
          </w:tcPr>
          <w:p w14:paraId="5D71B215" w14:textId="77777777" w:rsidR="00A41B57" w:rsidRPr="00707E49" w:rsidRDefault="00A41B57" w:rsidP="005C1AC7">
            <w:r>
              <w:t xml:space="preserve">Total: </w:t>
            </w:r>
            <w:r w:rsidRPr="00707E49">
              <w:t>900</w:t>
            </w:r>
            <w:r>
              <w:t>, split across two study arms</w:t>
            </w:r>
            <w:r w:rsidRPr="00707E49">
              <w:t xml:space="preserve"> </w:t>
            </w:r>
          </w:p>
          <w:p w14:paraId="6DC9BBBF" w14:textId="77777777" w:rsidR="00A41B57" w:rsidRPr="00707E49" w:rsidRDefault="00A41B57" w:rsidP="005C1AC7"/>
        </w:tc>
        <w:tc>
          <w:tcPr>
            <w:tcW w:w="1770" w:type="dxa"/>
          </w:tcPr>
          <w:p w14:paraId="6F3492B5" w14:textId="77777777" w:rsidR="00A41B57" w:rsidRPr="00707E49" w:rsidRDefault="00A41B57" w:rsidP="005C1AC7">
            <w:r w:rsidRPr="00707E49">
              <w:t>Food frequency questionnaires</w:t>
            </w:r>
          </w:p>
        </w:tc>
        <w:tc>
          <w:tcPr>
            <w:tcW w:w="2864" w:type="dxa"/>
          </w:tcPr>
          <w:p w14:paraId="4EED2190" w14:textId="77777777" w:rsidR="00A41B57" w:rsidRPr="00707E49" w:rsidRDefault="00A41B57" w:rsidP="005C1AC7">
            <w:r w:rsidRPr="00707E49">
              <w:t xml:space="preserve">Survey design features tested: </w:t>
            </w:r>
          </w:p>
          <w:p w14:paraId="7A2D7C3B" w14:textId="77777777" w:rsidR="00A41B57" w:rsidRPr="00707E49" w:rsidRDefault="00A41B57" w:rsidP="00A41B57">
            <w:pPr>
              <w:pStyle w:val="ListParagraph"/>
              <w:numPr>
                <w:ilvl w:val="0"/>
                <w:numId w:val="2"/>
              </w:numPr>
            </w:pPr>
            <w:r w:rsidRPr="00707E49">
              <w:t>16-page questionnaire with fewer items overall and many items per page</w:t>
            </w:r>
          </w:p>
          <w:p w14:paraId="3E03EB5B" w14:textId="77777777" w:rsidR="00A41B57" w:rsidRPr="00707E49" w:rsidRDefault="00A41B57" w:rsidP="00A41B57">
            <w:pPr>
              <w:pStyle w:val="ListParagraph"/>
              <w:numPr>
                <w:ilvl w:val="0"/>
                <w:numId w:val="2"/>
              </w:numPr>
            </w:pPr>
            <w:r w:rsidRPr="00707E49">
              <w:t>36-page questionnaire designed to be cognitively easier through changes to content, order, wording, and layout</w:t>
            </w:r>
          </w:p>
          <w:p w14:paraId="3768C8B8" w14:textId="77777777" w:rsidR="00A41B57" w:rsidRPr="00707E49" w:rsidRDefault="00A41B57" w:rsidP="005C1AC7">
            <w:r w:rsidRPr="00707E49">
              <w:t>Both survey arms were administered by mail + up to five telephone calls to non-responders after three weeks</w:t>
            </w:r>
          </w:p>
        </w:tc>
        <w:tc>
          <w:tcPr>
            <w:tcW w:w="1793" w:type="dxa"/>
            <w:gridSpan w:val="2"/>
          </w:tcPr>
          <w:p w14:paraId="49E8F955" w14:textId="77777777" w:rsidR="00A41B57" w:rsidRPr="00707E49" w:rsidRDefault="00A41B57" w:rsidP="005C1AC7">
            <w:pPr>
              <w:rPr>
                <w:b/>
                <w:bCs/>
              </w:rPr>
            </w:pPr>
            <w:r w:rsidRPr="00707E49">
              <w:rPr>
                <w:b/>
                <w:bCs/>
              </w:rPr>
              <w:t>No statistically significant difference</w:t>
            </w:r>
            <w:r>
              <w:rPr>
                <w:b/>
                <w:bCs/>
              </w:rPr>
              <w:t xml:space="preserve"> by survey design features</w:t>
            </w:r>
          </w:p>
          <w:p w14:paraId="09B21E74" w14:textId="77777777" w:rsidR="00A41B57" w:rsidRPr="00707E49" w:rsidRDefault="00A41B57" w:rsidP="005C1AC7">
            <w:r w:rsidRPr="00707E49">
              <w:t>16-page, more complex questionnaire: 81.6%</w:t>
            </w:r>
          </w:p>
          <w:p w14:paraId="11470330" w14:textId="77777777" w:rsidR="00A41B57" w:rsidRPr="00707E49" w:rsidRDefault="00A41B57" w:rsidP="005C1AC7">
            <w:r w:rsidRPr="00707E49">
              <w:t>36-page, less complex questionnaire: 81.9%</w:t>
            </w:r>
          </w:p>
          <w:p w14:paraId="6C520102" w14:textId="77777777" w:rsidR="00A41B57" w:rsidRPr="00707E49" w:rsidRDefault="00A41B57" w:rsidP="005C1AC7"/>
        </w:tc>
        <w:tc>
          <w:tcPr>
            <w:tcW w:w="2156" w:type="dxa"/>
          </w:tcPr>
          <w:p w14:paraId="20FD88E3" w14:textId="77777777" w:rsidR="00A41B57" w:rsidRPr="00707E49" w:rsidRDefault="00A41B57" w:rsidP="005C1AC7">
            <w:r w:rsidRPr="00707E49">
              <w:t>Not reported</w:t>
            </w:r>
          </w:p>
        </w:tc>
      </w:tr>
      <w:tr w:rsidR="00A41B57" w:rsidRPr="00707E49" w14:paraId="77BC9BFF" w14:textId="77777777" w:rsidTr="00192643">
        <w:tc>
          <w:tcPr>
            <w:tcW w:w="1949" w:type="dxa"/>
          </w:tcPr>
          <w:p w14:paraId="7ABF04B2" w14:textId="77777777" w:rsidR="00A41B57" w:rsidRPr="00707E49" w:rsidRDefault="00A41B57" w:rsidP="005C1AC7">
            <w:pPr>
              <w:tabs>
                <w:tab w:val="center" w:pos="639"/>
              </w:tabs>
            </w:pPr>
            <w:r w:rsidRPr="00707E49">
              <w:t>Toomey 2019</w:t>
            </w:r>
            <w:r>
              <w:t xml:space="preserve"> </w:t>
            </w:r>
            <w:r>
              <w:fldChar w:fldCharType="begin">
                <w:fldData xml:space="preserve">PEVuZE5vdGU+PENpdGU+PEF1dGhvcj5Ub29tZXk8L0F1dGhvcj48WWVhcj4yMDE5PC9ZZWFyPjxS
ZWNOdW0+NTY8L1JlY051bT48RGlzcGxheVRleHQ+PHN0eWxlIGZhY2U9InN1cGVyc2NyaXB0Ij40
MDwvc3R5bGU+PC9EaXNwbGF5VGV4dD48cmVjb3JkPjxyZWMtbnVtYmVyPjU2PC9yZWMtbnVtYmVy
Pjxmb3JlaWduLWtleXM+PGtleSBhcHA9IkVOIiBkYi1pZD0idjV3czJ0ZnJ6enhlNXFlZmRlb3Zh
OTA3cmRzcHh4ZnN2eGFlIiB0aW1lc3RhbXA9IjE1ODEwMTkxMzciPjU2PC9rZXk+PC9mb3JlaWdu
LWtleXM+PHJlZi10eXBlIG5hbWU9IkpvdXJuYWwgQXJ0aWNsZSI+MTc8L3JlZi10eXBlPjxjb250
cmlidXRvcnM+PGF1dGhvcnM+PGF1dGhvcj5Ub29tZXksIFMuIEwuPC9hdXRob3I+PGF1dGhvcj5F
bGxpb3R0LCBNLiBOLjwvYXV0aG9yPjxhdXRob3I+WmFzbGF2c2t5LCBBLiBNLjwvYXV0aG9yPjxh
dXRob3I+UXVpbm4sIEouPC9hdXRob3I+PGF1dGhvcj5LbGVpbiwgRC4gSi48L2F1dGhvcj48YXV0
aG9yPldhZ25lciwgUy48L2F1dGhvcj48YXV0aG9yPlRob21zb24sIEMuPC9hdXRob3I+PGF1dGhv
cj5XdSwgTS48L2F1dGhvcj48YXV0aG9yPk9ub3JhdG8sIFMuPC9hdXRob3I+PGF1dGhvcj5TY2h1
c3RlciwgTS4gQS48L2F1dGhvcj48L2F1dGhvcnM+PC9jb250cmlidXRvcnM+PGF1dGgtYWRkcmVz
cz5EaXZpc2lvbiBvZiBHZW5lcmFsIFBlZGlhdHJpY3MsIERlcGFydG1lbnQgb2YgTWVkaWNpbmUg
KFNMIFRvb21leSwgSiBRdWlubiwgREogS2xlaW4sIFMgV2FnbmVyLCBDIFRob21zb24sIE1XdSwg
UyBPbm9yYXRvLCBhbmQgTUEgU2NodXN0ZXIpLCBCb3N0b24gQ2hpbGRyZW4mYXBvcztzIEhvc3Bp
dGFsOyBEZXBhcnRtZW50IG9mIFBlZGlhdHJpY3MgKFNMIFRvb21leSBhbmQgTUEgU2NodXN0ZXIp
LCBEZXBhcnRtZW50IG9mIEhlYWx0aCBDYXJlIFBvbGljeSAoQU0gWmFzbGF2c2t5KSwgSGFydmFy
ZCBNZWRpY2FsIFNjaG9vbCwgQm9zdG9uLCBNYXNzLiBFbGVjdHJvbmljIGFkZHJlc3M6IHNhcmEu
dG9vbWV5QGNoaWxkcmVucy5oYXJ2YXJkLmVkdS4mI3hEO0RlcGFydG1lbnQgb2YgUGVkaWF0cmlj
cyAoU0wgVG9vbWV5IGFuZCBNQSBTY2h1c3RlciksIERlcGFydG1lbnQgb2YgSGVhbHRoIENhcmUg
UG9saWN5IChBTSBaYXNsYXZza3kpLCBIYXJ2YXJkIE1lZGljYWwgU2Nob29sLCBCb3N0b24sIE1h
c3MuJiN4RDtSQU5EIENvcnBvcmF0aW9uIChNTiBFbGxpb3R0KSwgU2FudGEgTW9uaWNhLCBDYWxp
Zi4mI3hEO0RpdmlzaW9uIG9mIEdlbmVyYWwgUGVkaWF0cmljcywgRGVwYXJ0bWVudCBvZiBNZWRp
Y2luZSAoU0wgVG9vbWV5LCBKIFF1aW5uLCBESiBLbGVpbiwgUyBXYWduZXIsIEMgVGhvbXNvbiwg
TVd1LCBTIE9ub3JhdG8sIGFuZCBNQSBTY2h1c3RlciksIEJvc3RvbiBDaGlsZHJlbiZhcG9zO3Mg
SG9zcGl0YWwuJiN4RDtEaXZpc2lvbiBvZiBHZW5lcmFsIFBlZGlhdHJpY3MsIERlcGFydG1lbnQg
b2YgTWVkaWNpbmUgKFNMIFRvb21leSwgSiBRdWlubiwgREogS2xlaW4sIFMgV2FnbmVyLCBDIFRo
b21zb24sIE1XdSwgUyBPbm9yYXRvLCBhbmQgTUEgU2NodXN0ZXIpLCBCb3N0b24gQ2hpbGRyZW4m
YXBvcztzIEhvc3BpdGFsOyBEZXBhcnRtZW50IG9mIFBlZGlhdHJpY3MgKFNMIFRvb21leSBhbmQg
TUEgU2NodXN0ZXIpLCBEZXBhcnRtZW50IG9mIEhlYWx0aCBDYXJlIFBvbGljeSAoQU0gWmFzbGF2
c2t5KSwgSGFydmFyZCBNZWRpY2FsIFNjaG9vbCwgQm9zdG9uLCBNYXNzOyBLYWlzZXIgUGVybWFu
ZW50ZSBTY2hvb2wgb2YgTWVkaWNpbmUgKE1BIFNjaHVzdGVyKSwgUGFzYWRlbmEsIENhbGlmLjwv
YXV0aC1hZGRyZXNzPjx0aXRsZXM+PHRpdGxlPkltcHJvdmluZyByZXNwb25zZSByYXRlcyBhbmQg
cmVwcmVzZW50YXRpb24gb2YgaGFyZC10by1yZWFjaCBncm91cHMgaW4gZmFtaWx5IGV4cGVyaWVu
Y2Ugc3VydmV5czwvdGl0bGU+PHNlY29uZGFyeS10aXRsZT5BY2FkIFBlZGlhdHI8L3NlY29uZGFy
eS10aXRsZT48YWx0LXRpdGxlPkFjYWRlbWljIHBlZGlhdHJpY3M8L2FsdC10aXRsZT48L3RpdGxl
cz48cGVyaW9kaWNhbD48ZnVsbC10aXRsZT5BY2FkIFBlZGlhdHI8L2Z1bGwtdGl0bGU+PGFiYnIt
MT5BY2FkZW1pYyBwZWRpYXRyaWNzPC9hYmJyLTE+PC9wZXJpb2RpY2FsPjxhbHQtcGVyaW9kaWNh
bD48ZnVsbC10aXRsZT5BY2FkIFBlZGlhdHI8L2Z1bGwtdGl0bGU+PGFiYnItMT5BY2FkZW1pYyBw
ZWRpYXRyaWNzPC9hYmJyLTE+PC9hbHQtcGVyaW9kaWNhbD48cGFnZXM+NDQ2LTQ1MzwvcGFnZXM+
PHZvbHVtZT4xOTwvdm9sdW1lPjxudW1iZXI+NDwvbnVtYmVyPjxlZGl0aW9uPjIwMTgvMDcvMzA8
L2VkaXRpb24+PGtleXdvcmRzPjxrZXl3b3JkPipwYXRpZW50IGV4cGVyaWVuY2U8L2tleXdvcmQ+
PGtleXdvcmQ+KnF1YWxpdHkgaW1wcm92ZW1lbnQ8L2tleXdvcmQ+PGtleXdvcmQ+KnN1cnZleSBh
ZG1pbmlzdHJhdGlvbjwva2V5d29yZD48L2tleXdvcmRzPjxkYXRlcz48eWVhcj4yMDE5PC95ZWFy
PjxwdWItZGF0ZXM+PGRhdGU+TWF5IC0gSnVuPC9kYXRlPjwvcHViLWRhdGVzPjwvZGF0ZXM+PGlz
Ym4+MTg3Ni0yODU5PC9pc2JuPjxhY2Nlc3Npb24tbnVtPjMwMDU2MjIzPC9hY2Nlc3Npb24tbnVt
Pjx1cmxzPjwvdXJscz48Y3VzdG9tMj5QTUM2ODI3MTg3PC9jdXN0b20yPjxjdXN0b202Pk5JSE1T
MTAzNzg0MTwvY3VzdG9tNj48ZWxlY3Ryb25pYy1yZXNvdXJjZS1udW0+MTAuMTAxNi9qLmFjYXAu
MjAxOC4wNy4wMDc8L2VsZWN0cm9uaWMtcmVzb3VyY2UtbnVtPjxyZW1vdGUtZGF0YWJhc2UtcHJv
dmlkZXI+TkxNPC9yZW1vdGUtZGF0YWJhc2UtcHJvdmlkZXI+PGxhbmd1YWdlPmVuZzwvbGFuZ3Vh
Z2U+PC9yZWNvcmQ+PC9DaXRlPjxDaXRlPjxBdXRob3I+VG9vbWV5PC9BdXRob3I+PFllYXI+MjAx
OTwvWWVhcj48UmVjTnVtPjU2PC9SZWNOdW0+PHJlY29yZD48cmVjLW51bWJlcj41NjwvcmVjLW51
bWJlcj48Zm9yZWlnbi1rZXlzPjxrZXkgYXBwPSJFTiIgZGItaWQ9InY1d3MydGZyenp4ZTVxZWZk
ZW92YTkwN3Jkc3B4eGZzdnhhZSIgdGltZXN0YW1wPSIxNTgxMDE5MTM3Ij41Njwva2V5PjwvZm9y
ZWlnbi1rZXlzPjxyZWYtdHlwZSBuYW1lPSJKb3VybmFsIEFydGljbGUiPjE3PC9yZWYtdHlwZT48
Y29udHJpYnV0b3JzPjxhdXRob3JzPjxhdXRob3I+VG9vbWV5LCBTLiBMLjwvYXV0aG9yPjxhdXRo
b3I+RWxsaW90dCwgTS4gTi48L2F1dGhvcj48YXV0aG9yPlphc2xhdnNreSwgQS4gTS48L2F1dGhv
cj48YXV0aG9yPlF1aW5uLCBKLjwvYXV0aG9yPjxhdXRob3I+S2xlaW4sIEQuIEouPC9hdXRob3I+
PGF1dGhvcj5XYWduZXIsIFMuPC9hdXRob3I+PGF1dGhvcj5UaG9tc29uLCBDLjwvYXV0aG9yPjxh
dXRob3I+V3UsIE0uPC9hdXRob3I+PGF1dGhvcj5Pbm9yYXRvLCBTLjwvYXV0aG9yPjxhdXRob3I+
U2NodXN0ZXIsIE0uIEEuPC9hdXRob3I+PC9hdXRob3JzPjwvY29udHJpYnV0b3JzPjxhdXRoLWFk
ZHJlc3M+RGl2aXNpb24gb2YgR2VuZXJhbCBQZWRpYXRyaWNzLCBEZXBhcnRtZW50IG9mIE1lZGlj
aW5lIChTTCBUb29tZXksIEogUXVpbm4sIERKIEtsZWluLCBTIFdhZ25lciwgQyBUaG9tc29uLCBN
V3UsIFMgT25vcmF0bywgYW5kIE1BIFNjaHVzdGVyKSwgQm9zdG9uIENoaWxkcmVuJmFwb3M7cyBI
b3NwaXRhbDsgRGVwYXJ0bWVudCBvZiBQZWRpYXRyaWNzIChTTCBUb29tZXkgYW5kIE1BIFNjaHVz
dGVyKSwgRGVwYXJ0bWVudCBvZiBIZWFsdGggQ2FyZSBQb2xpY3kgKEFNIFphc2xhdnNreSksIEhh
cnZhcmQgTWVkaWNhbCBTY2hvb2wsIEJvc3RvbiwgTWFzcy4gRWxlY3Ryb25pYyBhZGRyZXNzOiBz
YXJhLnRvb21leUBjaGlsZHJlbnMuaGFydmFyZC5lZHUuJiN4RDtEZXBhcnRtZW50IG9mIFBlZGlh
dHJpY3MgKFNMIFRvb21leSBhbmQgTUEgU2NodXN0ZXIpLCBEZXBhcnRtZW50IG9mIEhlYWx0aCBD
YXJlIFBvbGljeSAoQU0gWmFzbGF2c2t5KSwgSGFydmFyZCBNZWRpY2FsIFNjaG9vbCwgQm9zdG9u
LCBNYXNzLiYjeEQ7UkFORCBDb3Jwb3JhdGlvbiAoTU4gRWxsaW90dCksIFNhbnRhIE1vbmljYSwg
Q2FsaWYuJiN4RDtEaXZpc2lvbiBvZiBHZW5lcmFsIFBlZGlhdHJpY3MsIERlcGFydG1lbnQgb2Yg
TWVkaWNpbmUgKFNMIFRvb21leSwgSiBRdWlubiwgREogS2xlaW4sIFMgV2FnbmVyLCBDIFRob21z
b24sIE1XdSwgUyBPbm9yYXRvLCBhbmQgTUEgU2NodXN0ZXIpLCBCb3N0b24gQ2hpbGRyZW4mYXBv
cztzIEhvc3BpdGFsLiYjeEQ7RGl2aXNpb24gb2YgR2VuZXJhbCBQZWRpYXRyaWNzLCBEZXBhcnRt
ZW50IG9mIE1lZGljaW5lIChTTCBUb29tZXksIEogUXVpbm4sIERKIEtsZWluLCBTIFdhZ25lciwg
QyBUaG9tc29uLCBNV3UsIFMgT25vcmF0bywgYW5kIE1BIFNjaHVzdGVyKSwgQm9zdG9uIENoaWxk
cmVuJmFwb3M7cyBIb3NwaXRhbDsgRGVwYXJ0bWVudCBvZiBQZWRpYXRyaWNzIChTTCBUb29tZXkg
YW5kIE1BIFNjaHVzdGVyKSwgRGVwYXJ0bWVudCBvZiBIZWFsdGggQ2FyZSBQb2xpY3kgKEFNIFph
c2xhdnNreSksIEhhcnZhcmQgTWVkaWNhbCBTY2hvb2wsIEJvc3RvbiwgTWFzczsgS2Fpc2VyIFBl
cm1hbmVudGUgU2Nob29sIG9mIE1lZGljaW5lIChNQSBTY2h1c3RlciksIFBhc2FkZW5hLCBDYWxp
Zi48L2F1dGgtYWRkcmVzcz48dGl0bGVzPjx0aXRsZT5JbXByb3ZpbmcgcmVzcG9uc2UgcmF0ZXMg
YW5kIHJlcHJlc2VudGF0aW9uIG9mIGhhcmQtdG8tcmVhY2ggZ3JvdXBzIGluIGZhbWlseSBleHBl
cmllbmNlIHN1cnZleXM8L3RpdGxlPjxzZWNvbmRhcnktdGl0bGU+QWNhZCBQZWRpYXRyPC9zZWNv
bmRhcnktdGl0bGU+PGFsdC10aXRsZT5BY2FkZW1pYyBwZWRpYXRyaWNzPC9hbHQtdGl0bGU+PC90
aXRsZXM+PHBlcmlvZGljYWw+PGZ1bGwtdGl0bGU+QWNhZCBQZWRpYXRyPC9mdWxsLXRpdGxlPjxh
YmJyLTE+QWNhZGVtaWMgcGVkaWF0cmljczwvYWJici0xPjwvcGVyaW9kaWNhbD48YWx0LXBlcmlv
ZGljYWw+PGZ1bGwtdGl0bGU+QWNhZCBQZWRpYXRyPC9mdWxsLXRpdGxlPjxhYmJyLTE+QWNhZGVt
aWMgcGVkaWF0cmljczwvYWJici0xPjwvYWx0LXBlcmlvZGljYWw+PHBhZ2VzPjQ0Ni00NTM8L3Bh
Z2VzPjx2b2x1bWU+MTk8L3ZvbHVtZT48bnVtYmVyPjQ8L251bWJlcj48ZWRpdGlvbj4yMDE4LzA3
LzMwPC9lZGl0aW9uPjxrZXl3b3Jkcz48a2V5d29yZD4qcGF0aWVudCBleHBlcmllbmNlPC9rZXl3
b3JkPjxrZXl3b3JkPipxdWFsaXR5IGltcHJvdmVtZW50PC9rZXl3b3JkPjxrZXl3b3JkPipzdXJ2
ZXkgYWRtaW5pc3RyYXRpb248L2tleXdvcmQ+PC9rZXl3b3Jkcz48ZGF0ZXM+PHllYXI+MjAxOTwv
eWVhcj48cHViLWRhdGVzPjxkYXRlPk1heSAtIEp1bjwvZGF0ZT48L3B1Yi1kYXRlcz48L2RhdGVz
Pjxpc2JuPjE4NzYtMjg1OTwvaXNibj48YWNjZXNzaW9uLW51bT4zMDA1NjIyMzwvYWNjZXNzaW9u
LW51bT48dXJscz48L3VybHM+PGN1c3RvbTI+UE1DNjgyNzE4NzwvY3VzdG9tMj48Y3VzdG9tNj5O
SUhNUzEwMzc4NDE8L2N1c3RvbTY+PGVsZWN0cm9uaWMtcmVzb3VyY2UtbnVtPjEwLjEwMTYvai5h
Y2FwLjIwMTguMDcuMDA3PC9lbGVjdHJvbmljLXJlc291cmNlLW51bT48cmVtb3RlLWRhdGFiYXNl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PEVuZE5vdGU+PENpdGU+PEF1dGhvcj5Ub29tZXk8L0F1dGhvcj48WWVhcj4yMDE5PC9ZZWFyPjxS
ZWNOdW0+NTY8L1JlY051bT48RGlzcGxheVRleHQ+PHN0eWxlIGZhY2U9InN1cGVyc2NyaXB0Ij40
MDwvc3R5bGU+PC9EaXNwbGF5VGV4dD48cmVjb3JkPjxyZWMtbnVtYmVyPjU2PC9yZWMtbnVtYmVy
Pjxmb3JlaWduLWtleXM+PGtleSBhcHA9IkVOIiBkYi1pZD0idjV3czJ0ZnJ6enhlNXFlZmRlb3Zh
OTA3cmRzcHh4ZnN2eGFlIiB0aW1lc3RhbXA9IjE1ODEwMTkxMzciPjU2PC9rZXk+PC9mb3JlaWdu
LWtleXM+PHJlZi10eXBlIG5hbWU9IkpvdXJuYWwgQXJ0aWNsZSI+MTc8L3JlZi10eXBlPjxjb250
cmlidXRvcnM+PGF1dGhvcnM+PGF1dGhvcj5Ub29tZXksIFMuIEwuPC9hdXRob3I+PGF1dGhvcj5F
bGxpb3R0LCBNLiBOLjwvYXV0aG9yPjxhdXRob3I+WmFzbGF2c2t5LCBBLiBNLjwvYXV0aG9yPjxh
dXRob3I+UXVpbm4sIEouPC9hdXRob3I+PGF1dGhvcj5LbGVpbiwgRC4gSi48L2F1dGhvcj48YXV0
aG9yPldhZ25lciwgUy48L2F1dGhvcj48YXV0aG9yPlRob21zb24sIEMuPC9hdXRob3I+PGF1dGhv
cj5XdSwgTS48L2F1dGhvcj48YXV0aG9yPk9ub3JhdG8sIFMuPC9hdXRob3I+PGF1dGhvcj5TY2h1
c3RlciwgTS4gQS48L2F1dGhvcj48L2F1dGhvcnM+PC9jb250cmlidXRvcnM+PGF1dGgtYWRkcmVz
cz5EaXZpc2lvbiBvZiBHZW5lcmFsIFBlZGlhdHJpY3MsIERlcGFydG1lbnQgb2YgTWVkaWNpbmUg
KFNMIFRvb21leSwgSiBRdWlubiwgREogS2xlaW4sIFMgV2FnbmVyLCBDIFRob21zb24sIE1XdSwg
UyBPbm9yYXRvLCBhbmQgTUEgU2NodXN0ZXIpLCBCb3N0b24gQ2hpbGRyZW4mYXBvcztzIEhvc3Bp
dGFsOyBEZXBhcnRtZW50IG9mIFBlZGlhdHJpY3MgKFNMIFRvb21leSBhbmQgTUEgU2NodXN0ZXIp
LCBEZXBhcnRtZW50IG9mIEhlYWx0aCBDYXJlIFBvbGljeSAoQU0gWmFzbGF2c2t5KSwgSGFydmFy
ZCBNZWRpY2FsIFNjaG9vbCwgQm9zdG9uLCBNYXNzLiBFbGVjdHJvbmljIGFkZHJlc3M6IHNhcmEu
dG9vbWV5QGNoaWxkcmVucy5oYXJ2YXJkLmVkdS4mI3hEO0RlcGFydG1lbnQgb2YgUGVkaWF0cmlj
cyAoU0wgVG9vbWV5IGFuZCBNQSBTY2h1c3RlciksIERlcGFydG1lbnQgb2YgSGVhbHRoIENhcmUg
UG9saWN5IChBTSBaYXNsYXZza3kpLCBIYXJ2YXJkIE1lZGljYWwgU2Nob29sLCBCb3N0b24sIE1h
c3MuJiN4RDtSQU5EIENvcnBvcmF0aW9uIChNTiBFbGxpb3R0KSwgU2FudGEgTW9uaWNhLCBDYWxp
Zi4mI3hEO0RpdmlzaW9uIG9mIEdlbmVyYWwgUGVkaWF0cmljcywgRGVwYXJ0bWVudCBvZiBNZWRp
Y2luZSAoU0wgVG9vbWV5LCBKIFF1aW5uLCBESiBLbGVpbiwgUyBXYWduZXIsIEMgVGhvbXNvbiwg
TVd1LCBTIE9ub3JhdG8sIGFuZCBNQSBTY2h1c3RlciksIEJvc3RvbiBDaGlsZHJlbiZhcG9zO3Mg
SG9zcGl0YWwuJiN4RDtEaXZpc2lvbiBvZiBHZW5lcmFsIFBlZGlhdHJpY3MsIERlcGFydG1lbnQg
b2YgTWVkaWNpbmUgKFNMIFRvb21leSwgSiBRdWlubiwgREogS2xlaW4sIFMgV2FnbmVyLCBDIFRo
b21zb24sIE1XdSwgUyBPbm9yYXRvLCBhbmQgTUEgU2NodXN0ZXIpLCBCb3N0b24gQ2hpbGRyZW4m
YXBvcztzIEhvc3BpdGFsOyBEZXBhcnRtZW50IG9mIFBlZGlhdHJpY3MgKFNMIFRvb21leSBhbmQg
TUEgU2NodXN0ZXIpLCBEZXBhcnRtZW50IG9mIEhlYWx0aCBDYXJlIFBvbGljeSAoQU0gWmFzbGF2
c2t5KSwgSGFydmFyZCBNZWRpY2FsIFNjaG9vbCwgQm9zdG9uLCBNYXNzOyBLYWlzZXIgUGVybWFu
ZW50ZSBTY2hvb2wgb2YgTWVkaWNpbmUgKE1BIFNjaHVzdGVyKSwgUGFzYWRlbmEsIENhbGlmLjwv
YXV0aC1hZGRyZXNzPjx0aXRsZXM+PHRpdGxlPkltcHJvdmluZyByZXNwb25zZSByYXRlcyBhbmQg
cmVwcmVzZW50YXRpb24gb2YgaGFyZC10by1yZWFjaCBncm91cHMgaW4gZmFtaWx5IGV4cGVyaWVu
Y2Ugc3VydmV5czwvdGl0bGU+PHNlY29uZGFyeS10aXRsZT5BY2FkIFBlZGlhdHI8L3NlY29uZGFy
eS10aXRsZT48YWx0LXRpdGxlPkFjYWRlbWljIHBlZGlhdHJpY3M8L2FsdC10aXRsZT48L3RpdGxl
cz48cGVyaW9kaWNhbD48ZnVsbC10aXRsZT5BY2FkIFBlZGlhdHI8L2Z1bGwtdGl0bGU+PGFiYnIt
MT5BY2FkZW1pYyBwZWRpYXRyaWNzPC9hYmJyLTE+PC9wZXJpb2RpY2FsPjxhbHQtcGVyaW9kaWNh
bD48ZnVsbC10aXRsZT5BY2FkIFBlZGlhdHI8L2Z1bGwtdGl0bGU+PGFiYnItMT5BY2FkZW1pYyBw
ZWRpYXRyaWNzPC9hYmJyLTE+PC9hbHQtcGVyaW9kaWNhbD48cGFnZXM+NDQ2LTQ1MzwvcGFnZXM+
PHZvbHVtZT4xOTwvdm9sdW1lPjxudW1iZXI+NDwvbnVtYmVyPjxlZGl0aW9uPjIwMTgvMDcvMzA8
L2VkaXRpb24+PGtleXdvcmRzPjxrZXl3b3JkPipwYXRpZW50IGV4cGVyaWVuY2U8L2tleXdvcmQ+
PGtleXdvcmQ+KnF1YWxpdHkgaW1wcm92ZW1lbnQ8L2tleXdvcmQ+PGtleXdvcmQ+KnN1cnZleSBh
ZG1pbmlzdHJhdGlvbjwva2V5d29yZD48L2tleXdvcmRzPjxkYXRlcz48eWVhcj4yMDE5PC95ZWFy
PjxwdWItZGF0ZXM+PGRhdGU+TWF5IC0gSnVuPC9kYXRlPjwvcHViLWRhdGVzPjwvZGF0ZXM+PGlz
Ym4+MTg3Ni0yODU5PC9pc2JuPjxhY2Nlc3Npb24tbnVtPjMwMDU2MjIzPC9hY2Nlc3Npb24tbnVt
Pjx1cmxzPjwvdXJscz48Y3VzdG9tMj5QTUM2ODI3MTg3PC9jdXN0b20yPjxjdXN0b202Pk5JSE1T
MTAzNzg0MTwvY3VzdG9tNj48ZWxlY3Ryb25pYy1yZXNvdXJjZS1udW0+MTAuMTAxNi9qLmFjYXAu
MjAxOC4wNy4wMDc8L2VsZWN0cm9uaWMtcmVzb3VyY2UtbnVtPjxyZW1vdGUtZGF0YWJhc2UtcHJv
dmlkZXI+TkxNPC9yZW1vdGUtZGF0YWJhc2UtcHJvdmlkZXI+PGxhbmd1YWdlPmVuZzwvbGFuZ3Vh
Z2U+PC9yZWNvcmQ+PC9DaXRlPjxDaXRlPjxBdXRob3I+VG9vbWV5PC9BdXRob3I+PFllYXI+MjAx
OTwvWWVhcj48UmVjTnVtPjU2PC9SZWNOdW0+PHJlY29yZD48cmVjLW51bWJlcj41NjwvcmVjLW51
bWJlcj48Zm9yZWlnbi1rZXlzPjxrZXkgYXBwPSJFTiIgZGItaWQ9InY1d3MydGZyenp4ZTVxZWZk
ZW92YTkwN3Jkc3B4eGZzdnhhZSIgdGltZXN0YW1wPSIxNTgxMDE5MTM3Ij41Njwva2V5PjwvZm9y
ZWlnbi1rZXlzPjxyZWYtdHlwZSBuYW1lPSJKb3VybmFsIEFydGljbGUiPjE3PC9yZWYtdHlwZT48
Y29udHJpYnV0b3JzPjxhdXRob3JzPjxhdXRob3I+VG9vbWV5LCBTLiBMLjwvYXV0aG9yPjxhdXRo
b3I+RWxsaW90dCwgTS4gTi48L2F1dGhvcj48YXV0aG9yPlphc2xhdnNreSwgQS4gTS48L2F1dGhv
cj48YXV0aG9yPlF1aW5uLCBKLjwvYXV0aG9yPjxhdXRob3I+S2xlaW4sIEQuIEouPC9hdXRob3I+
PGF1dGhvcj5XYWduZXIsIFMuPC9hdXRob3I+PGF1dGhvcj5UaG9tc29uLCBDLjwvYXV0aG9yPjxh
dXRob3I+V3UsIE0uPC9hdXRob3I+PGF1dGhvcj5Pbm9yYXRvLCBTLjwvYXV0aG9yPjxhdXRob3I+
U2NodXN0ZXIsIE0uIEEuPC9hdXRob3I+PC9hdXRob3JzPjwvY29udHJpYnV0b3JzPjxhdXRoLWFk
ZHJlc3M+RGl2aXNpb24gb2YgR2VuZXJhbCBQZWRpYXRyaWNzLCBEZXBhcnRtZW50IG9mIE1lZGlj
aW5lIChTTCBUb29tZXksIEogUXVpbm4sIERKIEtsZWluLCBTIFdhZ25lciwgQyBUaG9tc29uLCBN
V3UsIFMgT25vcmF0bywgYW5kIE1BIFNjaHVzdGVyKSwgQm9zdG9uIENoaWxkcmVuJmFwb3M7cyBI
b3NwaXRhbDsgRGVwYXJ0bWVudCBvZiBQZWRpYXRyaWNzIChTTCBUb29tZXkgYW5kIE1BIFNjaHVz
dGVyKSwgRGVwYXJ0bWVudCBvZiBIZWFsdGggQ2FyZSBQb2xpY3kgKEFNIFphc2xhdnNreSksIEhh
cnZhcmQgTWVkaWNhbCBTY2hvb2wsIEJvc3RvbiwgTWFzcy4gRWxlY3Ryb25pYyBhZGRyZXNzOiBz
YXJhLnRvb21leUBjaGlsZHJlbnMuaGFydmFyZC5lZHUuJiN4RDtEZXBhcnRtZW50IG9mIFBlZGlh
dHJpY3MgKFNMIFRvb21leSBhbmQgTUEgU2NodXN0ZXIpLCBEZXBhcnRtZW50IG9mIEhlYWx0aCBD
YXJlIFBvbGljeSAoQU0gWmFzbGF2c2t5KSwgSGFydmFyZCBNZWRpY2FsIFNjaG9vbCwgQm9zdG9u
LCBNYXNzLiYjeEQ7UkFORCBDb3Jwb3JhdGlvbiAoTU4gRWxsaW90dCksIFNhbnRhIE1vbmljYSwg
Q2FsaWYuJiN4RDtEaXZpc2lvbiBvZiBHZW5lcmFsIFBlZGlhdHJpY3MsIERlcGFydG1lbnQgb2Yg
TWVkaWNpbmUgKFNMIFRvb21leSwgSiBRdWlubiwgREogS2xlaW4sIFMgV2FnbmVyLCBDIFRob21z
b24sIE1XdSwgUyBPbm9yYXRvLCBhbmQgTUEgU2NodXN0ZXIpLCBCb3N0b24gQ2hpbGRyZW4mYXBv
cztzIEhvc3BpdGFsLiYjeEQ7RGl2aXNpb24gb2YgR2VuZXJhbCBQZWRpYXRyaWNzLCBEZXBhcnRt
ZW50IG9mIE1lZGljaW5lIChTTCBUb29tZXksIEogUXVpbm4sIERKIEtsZWluLCBTIFdhZ25lciwg
QyBUaG9tc29uLCBNV3UsIFMgT25vcmF0bywgYW5kIE1BIFNjaHVzdGVyKSwgQm9zdG9uIENoaWxk
cmVuJmFwb3M7cyBIb3NwaXRhbDsgRGVwYXJ0bWVudCBvZiBQZWRpYXRyaWNzIChTTCBUb29tZXkg
YW5kIE1BIFNjaHVzdGVyKSwgRGVwYXJ0bWVudCBvZiBIZWFsdGggQ2FyZSBQb2xpY3kgKEFNIFph
c2xhdnNreSksIEhhcnZhcmQgTWVkaWNhbCBTY2hvb2wsIEJvc3RvbiwgTWFzczsgS2Fpc2VyIFBl
cm1hbmVudGUgU2Nob29sIG9mIE1lZGljaW5lIChNQSBTY2h1c3RlciksIFBhc2FkZW5hLCBDYWxp
Zi48L2F1dGgtYWRkcmVzcz48dGl0bGVzPjx0aXRsZT5JbXByb3ZpbmcgcmVzcG9uc2UgcmF0ZXMg
YW5kIHJlcHJlc2VudGF0aW9uIG9mIGhhcmQtdG8tcmVhY2ggZ3JvdXBzIGluIGZhbWlseSBleHBl
cmllbmNlIHN1cnZleXM8L3RpdGxlPjxzZWNvbmRhcnktdGl0bGU+QWNhZCBQZWRpYXRyPC9zZWNv
bmRhcnktdGl0bGU+PGFsdC10aXRsZT5BY2FkZW1pYyBwZWRpYXRyaWNzPC9hbHQtdGl0bGU+PC90
aXRsZXM+PHBlcmlvZGljYWw+PGZ1bGwtdGl0bGU+QWNhZCBQZWRpYXRyPC9mdWxsLXRpdGxlPjxh
YmJyLTE+QWNhZGVtaWMgcGVkaWF0cmljczwvYWJici0xPjwvcGVyaW9kaWNhbD48YWx0LXBlcmlv
ZGljYWw+PGZ1bGwtdGl0bGU+QWNhZCBQZWRpYXRyPC9mdWxsLXRpdGxlPjxhYmJyLTE+QWNhZGVt
aWMgcGVkaWF0cmljczwvYWJici0xPjwvYWx0LXBlcmlvZGljYWw+PHBhZ2VzPjQ0Ni00NTM8L3Bh
Z2VzPjx2b2x1bWU+MTk8L3ZvbHVtZT48bnVtYmVyPjQ8L251bWJlcj48ZWRpdGlvbj4yMDE4LzA3
LzMwPC9lZGl0aW9uPjxrZXl3b3Jkcz48a2V5d29yZD4qcGF0aWVudCBleHBlcmllbmNlPC9rZXl3
b3JkPjxrZXl3b3JkPipxdWFsaXR5IGltcHJvdmVtZW50PC9rZXl3b3JkPjxrZXl3b3JkPipzdXJ2
ZXkgYWRtaW5pc3RyYXRpb248L2tleXdvcmQ+PC9rZXl3b3Jkcz48ZGF0ZXM+PHllYXI+MjAxOTwv
eWVhcj48cHViLWRhdGVzPjxkYXRlPk1heSAtIEp1bjwvZGF0ZT48L3B1Yi1kYXRlcz48L2RhdGVz
Pjxpc2JuPjE4NzYtMjg1OTwvaXNibj48YWNjZXNzaW9uLW51bT4zMDA1NjIyMzwvYWNjZXNzaW9u
LW51bT48dXJscz48L3VybHM+PGN1c3RvbTI+UE1DNjgyNzE4NzwvY3VzdG9tMj48Y3VzdG9tNj5O
SUhNUzEwMzc4NDE8L2N1c3RvbTY+PGVsZWN0cm9uaWMtcmVzb3VyY2UtbnVtPjEwLjEwMTYvai5h
Y2FwLjIwMTguMDcuMDA3PC9lbGVjdHJvbmljLXJlc291cmNlLW51bT48cmVtb3RlLWRhdGFiYXNl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sidRPr="008A4BFA">
              <w:rPr>
                <w:noProof/>
                <w:vertAlign w:val="superscript"/>
              </w:rPr>
              <w:t>40</w:t>
            </w:r>
            <w:r>
              <w:fldChar w:fldCharType="end"/>
            </w:r>
          </w:p>
        </w:tc>
        <w:tc>
          <w:tcPr>
            <w:tcW w:w="1736" w:type="dxa"/>
          </w:tcPr>
          <w:p w14:paraId="0D24279D" w14:textId="77777777" w:rsidR="00A41B57" w:rsidRPr="00707E49" w:rsidRDefault="00A41B57" w:rsidP="005C1AC7">
            <w:r w:rsidRPr="00707E49">
              <w:t xml:space="preserve">Parents of patients </w:t>
            </w:r>
            <w:r w:rsidRPr="00707E49">
              <w:lastRenderedPageBreak/>
              <w:t>discharged from 4 units of a children’s hospital</w:t>
            </w:r>
          </w:p>
        </w:tc>
        <w:tc>
          <w:tcPr>
            <w:tcW w:w="1723" w:type="dxa"/>
          </w:tcPr>
          <w:p w14:paraId="3F106AC2" w14:textId="77777777" w:rsidR="00A41B57" w:rsidRPr="00707E49" w:rsidRDefault="00A41B57" w:rsidP="005C1AC7">
            <w:r w:rsidRPr="00707E49">
              <w:lastRenderedPageBreak/>
              <w:t>Overall: 1,184</w:t>
            </w:r>
          </w:p>
          <w:p w14:paraId="73DC5B35" w14:textId="77777777" w:rsidR="00A41B57" w:rsidRPr="00707E49" w:rsidRDefault="00A41B57" w:rsidP="005C1AC7">
            <w:r w:rsidRPr="00707E49">
              <w:t>Tablet: 596</w:t>
            </w:r>
          </w:p>
          <w:p w14:paraId="67A3EC13" w14:textId="77777777" w:rsidR="00A41B57" w:rsidRPr="00707E49" w:rsidRDefault="00A41B57" w:rsidP="005C1AC7">
            <w:r w:rsidRPr="00707E49">
              <w:lastRenderedPageBreak/>
              <w:t>Mail: 588</w:t>
            </w:r>
          </w:p>
        </w:tc>
        <w:tc>
          <w:tcPr>
            <w:tcW w:w="1770" w:type="dxa"/>
          </w:tcPr>
          <w:p w14:paraId="16A47D6E" w14:textId="77777777" w:rsidR="00A41B57" w:rsidRPr="00707E49" w:rsidRDefault="00A41B57" w:rsidP="005C1AC7">
            <w:r w:rsidRPr="00707E49">
              <w:lastRenderedPageBreak/>
              <w:t>Child HCAHPS</w:t>
            </w:r>
          </w:p>
        </w:tc>
        <w:tc>
          <w:tcPr>
            <w:tcW w:w="2864" w:type="dxa"/>
          </w:tcPr>
          <w:p w14:paraId="3F6CA759" w14:textId="77777777" w:rsidR="00A41B57" w:rsidRPr="00707E49" w:rsidRDefault="00A41B57" w:rsidP="005C1AC7">
            <w:r w:rsidRPr="00707E49">
              <w:t>Modes tested:</w:t>
            </w:r>
          </w:p>
          <w:p w14:paraId="465CD8A0" w14:textId="77777777" w:rsidR="00A41B57" w:rsidRPr="00707E49" w:rsidRDefault="00A41B57" w:rsidP="00A41B57">
            <w:pPr>
              <w:pStyle w:val="ListParagraph"/>
              <w:numPr>
                <w:ilvl w:val="0"/>
                <w:numId w:val="2"/>
              </w:numPr>
            </w:pPr>
            <w:r>
              <w:lastRenderedPageBreak/>
              <w:t>In-person mode, in which tab</w:t>
            </w:r>
            <w:r w:rsidRPr="00707E49">
              <w:t>let survey was administered on the day of discharge; questions could be read or heard through earphones. Parents were contacted by email two days after discharge for administration of survey items regarding discharge. Follow-up was conducted by mail, then by telephone.</w:t>
            </w:r>
          </w:p>
          <w:p w14:paraId="72EF3D0D" w14:textId="77777777" w:rsidR="00A41B57" w:rsidRPr="00707E49" w:rsidRDefault="00A41B57" w:rsidP="00A41B57">
            <w:pPr>
              <w:pStyle w:val="ListParagraph"/>
              <w:numPr>
                <w:ilvl w:val="0"/>
                <w:numId w:val="2"/>
              </w:numPr>
            </w:pPr>
            <w:r w:rsidRPr="00707E49">
              <w:t>Mail was sent one week after discharge</w:t>
            </w:r>
          </w:p>
        </w:tc>
        <w:tc>
          <w:tcPr>
            <w:tcW w:w="1762" w:type="dxa"/>
          </w:tcPr>
          <w:p w14:paraId="5F060E23" w14:textId="77777777" w:rsidR="00A41B57" w:rsidRPr="00707E49" w:rsidRDefault="00A41B57" w:rsidP="005C1AC7">
            <w:r>
              <w:rPr>
                <w:b/>
                <w:bCs/>
              </w:rPr>
              <w:lastRenderedPageBreak/>
              <w:t xml:space="preserve">Statistically significant </w:t>
            </w:r>
            <w:r>
              <w:rPr>
                <w:b/>
                <w:bCs/>
              </w:rPr>
              <w:lastRenderedPageBreak/>
              <w:t>difference by mode</w:t>
            </w:r>
          </w:p>
          <w:p w14:paraId="06593CA5" w14:textId="77777777" w:rsidR="00A41B57" w:rsidRPr="00707E49" w:rsidRDefault="00A41B57" w:rsidP="005C1AC7">
            <w:r>
              <w:t xml:space="preserve">In-person: </w:t>
            </w:r>
            <w:r w:rsidRPr="00707E49">
              <w:t xml:space="preserve">71.1% </w:t>
            </w:r>
          </w:p>
          <w:p w14:paraId="287836F2" w14:textId="77777777" w:rsidR="00A41B57" w:rsidRPr="00707E49" w:rsidRDefault="00A41B57" w:rsidP="005C1AC7">
            <w:r>
              <w:t xml:space="preserve">Mail: </w:t>
            </w:r>
            <w:r w:rsidRPr="00707E49">
              <w:t>16.3%</w:t>
            </w:r>
          </w:p>
        </w:tc>
        <w:tc>
          <w:tcPr>
            <w:tcW w:w="2187" w:type="dxa"/>
            <w:gridSpan w:val="2"/>
          </w:tcPr>
          <w:p w14:paraId="26E0B3D0" w14:textId="77777777" w:rsidR="00A41B57" w:rsidRPr="00707E49" w:rsidRDefault="00A41B57" w:rsidP="005C1AC7">
            <w:pPr>
              <w:rPr>
                <w:b/>
                <w:bCs/>
              </w:rPr>
            </w:pPr>
            <w:r w:rsidRPr="00707E49">
              <w:rPr>
                <w:b/>
                <w:bCs/>
              </w:rPr>
              <w:lastRenderedPageBreak/>
              <w:t xml:space="preserve">Statistically significant </w:t>
            </w:r>
            <w:r w:rsidRPr="00707E49">
              <w:rPr>
                <w:b/>
                <w:bCs/>
              </w:rPr>
              <w:lastRenderedPageBreak/>
              <w:t>differences across a range of respondent characteristics</w:t>
            </w:r>
          </w:p>
          <w:p w14:paraId="155EFA7F" w14:textId="77777777" w:rsidR="00A41B57" w:rsidRPr="00707E49" w:rsidRDefault="00A41B57" w:rsidP="005C1AC7">
            <w:r w:rsidRPr="00707E49">
              <w:t xml:space="preserve">Tablet respondents were significantly  more likely to be fathers, more likely to have a high school education or less, less likely to be white, and more likely to be publicly insured than mail respondents. Tablet respondents were more similar to the eligible sampled population with regard to child age, insurance status and hospital service. </w:t>
            </w:r>
          </w:p>
        </w:tc>
      </w:tr>
      <w:bookmarkEnd w:id="0"/>
    </w:tbl>
    <w:p w14:paraId="5021829C" w14:textId="77777777" w:rsidR="00AE3060" w:rsidRPr="00707E49" w:rsidRDefault="00AE3060" w:rsidP="002F4A3F">
      <w:pPr>
        <w:rPr>
          <w:b/>
          <w:bCs/>
        </w:rPr>
      </w:pPr>
    </w:p>
    <w:sectPr w:rsidR="00AE3060" w:rsidRPr="00707E49" w:rsidSect="002F4A3F">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51B4" w14:textId="77777777" w:rsidR="00A77AAA" w:rsidRDefault="00A77AAA" w:rsidP="005A578E">
      <w:r>
        <w:separator/>
      </w:r>
    </w:p>
  </w:endnote>
  <w:endnote w:type="continuationSeparator" w:id="0">
    <w:p w14:paraId="7057329E" w14:textId="77777777" w:rsidR="00A77AAA" w:rsidRDefault="00A77AAA" w:rsidP="005A578E">
      <w:r>
        <w:continuationSeparator/>
      </w:r>
    </w:p>
  </w:endnote>
  <w:endnote w:type="continuationNotice" w:id="1">
    <w:p w14:paraId="487CE39C" w14:textId="77777777" w:rsidR="00A77AAA" w:rsidRDefault="00A77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B4BE" w14:textId="77777777" w:rsidR="00737F3B" w:rsidRDefault="00737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FC50" w14:textId="77777777" w:rsidR="00737F3B" w:rsidRDefault="00737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88FD" w14:textId="77777777" w:rsidR="00737F3B" w:rsidRDefault="00737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C1D9" w14:textId="77777777" w:rsidR="00A77AAA" w:rsidRDefault="00A77AAA" w:rsidP="005A578E">
      <w:r>
        <w:separator/>
      </w:r>
    </w:p>
  </w:footnote>
  <w:footnote w:type="continuationSeparator" w:id="0">
    <w:p w14:paraId="0122F110" w14:textId="77777777" w:rsidR="00A77AAA" w:rsidRDefault="00A77AAA" w:rsidP="005A578E">
      <w:r>
        <w:continuationSeparator/>
      </w:r>
    </w:p>
  </w:footnote>
  <w:footnote w:type="continuationNotice" w:id="1">
    <w:p w14:paraId="2B758444" w14:textId="77777777" w:rsidR="00A77AAA" w:rsidRDefault="00A77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00A8" w14:textId="165A85F0" w:rsidR="00737F3B" w:rsidRDefault="00737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2B77" w14:textId="29D1125E" w:rsidR="00737F3B" w:rsidRDefault="00737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AF69" w14:textId="2F7E2B93" w:rsidR="00737F3B" w:rsidRDefault="00737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39A"/>
    <w:multiLevelType w:val="hybridMultilevel"/>
    <w:tmpl w:val="AE72E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6384C"/>
    <w:multiLevelType w:val="hybridMultilevel"/>
    <w:tmpl w:val="0CA8C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C2020"/>
    <w:multiLevelType w:val="hybridMultilevel"/>
    <w:tmpl w:val="3558C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72072"/>
    <w:multiLevelType w:val="hybridMultilevel"/>
    <w:tmpl w:val="D59A1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236CBA"/>
    <w:multiLevelType w:val="hybridMultilevel"/>
    <w:tmpl w:val="AD922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37B80"/>
    <w:multiLevelType w:val="hybridMultilevel"/>
    <w:tmpl w:val="8510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905E72"/>
    <w:multiLevelType w:val="hybridMultilevel"/>
    <w:tmpl w:val="0032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BE471F"/>
    <w:multiLevelType w:val="hybridMultilevel"/>
    <w:tmpl w:val="41E8B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DC6717"/>
    <w:multiLevelType w:val="hybridMultilevel"/>
    <w:tmpl w:val="280463D0"/>
    <w:lvl w:ilvl="0" w:tplc="91B2E622">
      <w:start w:val="1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D67A7"/>
    <w:multiLevelType w:val="hybridMultilevel"/>
    <w:tmpl w:val="61C66D78"/>
    <w:lvl w:ilvl="0" w:tplc="F2DED13A">
      <w:start w:val="1"/>
      <w:numFmt w:val="bullet"/>
      <w:lvlText w:val=""/>
      <w:lvlJc w:val="left"/>
      <w:pPr>
        <w:tabs>
          <w:tab w:val="num" w:pos="720"/>
        </w:tabs>
        <w:ind w:left="720" w:hanging="360"/>
      </w:pPr>
      <w:rPr>
        <w:rFonts w:ascii="Symbol" w:hAnsi="Symbol" w:hint="default"/>
        <w:sz w:val="20"/>
      </w:rPr>
    </w:lvl>
    <w:lvl w:ilvl="1" w:tplc="58088D3E" w:tentative="1">
      <w:start w:val="1"/>
      <w:numFmt w:val="bullet"/>
      <w:lvlText w:val="o"/>
      <w:lvlJc w:val="left"/>
      <w:pPr>
        <w:tabs>
          <w:tab w:val="num" w:pos="1440"/>
        </w:tabs>
        <w:ind w:left="1440" w:hanging="360"/>
      </w:pPr>
      <w:rPr>
        <w:rFonts w:ascii="Courier New" w:hAnsi="Courier New" w:hint="default"/>
        <w:sz w:val="20"/>
      </w:rPr>
    </w:lvl>
    <w:lvl w:ilvl="2" w:tplc="F4982D62" w:tentative="1">
      <w:start w:val="1"/>
      <w:numFmt w:val="bullet"/>
      <w:lvlText w:val=""/>
      <w:lvlJc w:val="left"/>
      <w:pPr>
        <w:tabs>
          <w:tab w:val="num" w:pos="2160"/>
        </w:tabs>
        <w:ind w:left="2160" w:hanging="360"/>
      </w:pPr>
      <w:rPr>
        <w:rFonts w:ascii="Wingdings" w:hAnsi="Wingdings" w:hint="default"/>
        <w:sz w:val="20"/>
      </w:rPr>
    </w:lvl>
    <w:lvl w:ilvl="3" w:tplc="83B2DCDC" w:tentative="1">
      <w:start w:val="1"/>
      <w:numFmt w:val="bullet"/>
      <w:lvlText w:val=""/>
      <w:lvlJc w:val="left"/>
      <w:pPr>
        <w:tabs>
          <w:tab w:val="num" w:pos="2880"/>
        </w:tabs>
        <w:ind w:left="2880" w:hanging="360"/>
      </w:pPr>
      <w:rPr>
        <w:rFonts w:ascii="Wingdings" w:hAnsi="Wingdings" w:hint="default"/>
        <w:sz w:val="20"/>
      </w:rPr>
    </w:lvl>
    <w:lvl w:ilvl="4" w:tplc="6FDE09C0" w:tentative="1">
      <w:start w:val="1"/>
      <w:numFmt w:val="bullet"/>
      <w:lvlText w:val=""/>
      <w:lvlJc w:val="left"/>
      <w:pPr>
        <w:tabs>
          <w:tab w:val="num" w:pos="3600"/>
        </w:tabs>
        <w:ind w:left="3600" w:hanging="360"/>
      </w:pPr>
      <w:rPr>
        <w:rFonts w:ascii="Wingdings" w:hAnsi="Wingdings" w:hint="default"/>
        <w:sz w:val="20"/>
      </w:rPr>
    </w:lvl>
    <w:lvl w:ilvl="5" w:tplc="7C729AE2" w:tentative="1">
      <w:start w:val="1"/>
      <w:numFmt w:val="bullet"/>
      <w:lvlText w:val=""/>
      <w:lvlJc w:val="left"/>
      <w:pPr>
        <w:tabs>
          <w:tab w:val="num" w:pos="4320"/>
        </w:tabs>
        <w:ind w:left="4320" w:hanging="360"/>
      </w:pPr>
      <w:rPr>
        <w:rFonts w:ascii="Wingdings" w:hAnsi="Wingdings" w:hint="default"/>
        <w:sz w:val="20"/>
      </w:rPr>
    </w:lvl>
    <w:lvl w:ilvl="6" w:tplc="5910169A" w:tentative="1">
      <w:start w:val="1"/>
      <w:numFmt w:val="bullet"/>
      <w:lvlText w:val=""/>
      <w:lvlJc w:val="left"/>
      <w:pPr>
        <w:tabs>
          <w:tab w:val="num" w:pos="5040"/>
        </w:tabs>
        <w:ind w:left="5040" w:hanging="360"/>
      </w:pPr>
      <w:rPr>
        <w:rFonts w:ascii="Wingdings" w:hAnsi="Wingdings" w:hint="default"/>
        <w:sz w:val="20"/>
      </w:rPr>
    </w:lvl>
    <w:lvl w:ilvl="7" w:tplc="6D26E6B0" w:tentative="1">
      <w:start w:val="1"/>
      <w:numFmt w:val="bullet"/>
      <w:lvlText w:val=""/>
      <w:lvlJc w:val="left"/>
      <w:pPr>
        <w:tabs>
          <w:tab w:val="num" w:pos="5760"/>
        </w:tabs>
        <w:ind w:left="5760" w:hanging="360"/>
      </w:pPr>
      <w:rPr>
        <w:rFonts w:ascii="Wingdings" w:hAnsi="Wingdings" w:hint="default"/>
        <w:sz w:val="20"/>
      </w:rPr>
    </w:lvl>
    <w:lvl w:ilvl="8" w:tplc="6CA462B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B02FF"/>
    <w:multiLevelType w:val="hybridMultilevel"/>
    <w:tmpl w:val="64988F26"/>
    <w:lvl w:ilvl="0" w:tplc="A33E1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A1E5C"/>
    <w:multiLevelType w:val="hybridMultilevel"/>
    <w:tmpl w:val="A176DE32"/>
    <w:lvl w:ilvl="0" w:tplc="68C4C302">
      <w:start w:val="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A7B59"/>
    <w:multiLevelType w:val="hybridMultilevel"/>
    <w:tmpl w:val="C94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82135"/>
    <w:multiLevelType w:val="hybridMultilevel"/>
    <w:tmpl w:val="5692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544DE"/>
    <w:multiLevelType w:val="hybridMultilevel"/>
    <w:tmpl w:val="612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53C8D"/>
    <w:multiLevelType w:val="hybridMultilevel"/>
    <w:tmpl w:val="673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54B59"/>
    <w:multiLevelType w:val="hybridMultilevel"/>
    <w:tmpl w:val="9B30F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B45951"/>
    <w:multiLevelType w:val="hybridMultilevel"/>
    <w:tmpl w:val="90DA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838E6"/>
    <w:multiLevelType w:val="hybridMultilevel"/>
    <w:tmpl w:val="3AD0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620A6"/>
    <w:multiLevelType w:val="hybridMultilevel"/>
    <w:tmpl w:val="623894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515C04"/>
    <w:multiLevelType w:val="hybridMultilevel"/>
    <w:tmpl w:val="BA2CD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B586A"/>
    <w:multiLevelType w:val="hybridMultilevel"/>
    <w:tmpl w:val="EB0235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1872D5"/>
    <w:multiLevelType w:val="hybridMultilevel"/>
    <w:tmpl w:val="59DA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5340353">
    <w:abstractNumId w:val="17"/>
  </w:num>
  <w:num w:numId="2" w16cid:durableId="1928465799">
    <w:abstractNumId w:val="7"/>
  </w:num>
  <w:num w:numId="3" w16cid:durableId="170998262">
    <w:abstractNumId w:val="22"/>
  </w:num>
  <w:num w:numId="4" w16cid:durableId="316422865">
    <w:abstractNumId w:val="3"/>
  </w:num>
  <w:num w:numId="5" w16cid:durableId="1087313246">
    <w:abstractNumId w:val="0"/>
  </w:num>
  <w:num w:numId="6" w16cid:durableId="81689115">
    <w:abstractNumId w:val="14"/>
  </w:num>
  <w:num w:numId="7" w16cid:durableId="1405836679">
    <w:abstractNumId w:val="2"/>
  </w:num>
  <w:num w:numId="8" w16cid:durableId="1827546430">
    <w:abstractNumId w:val="21"/>
  </w:num>
  <w:num w:numId="9" w16cid:durableId="1425616111">
    <w:abstractNumId w:val="6"/>
  </w:num>
  <w:num w:numId="10" w16cid:durableId="1779063644">
    <w:abstractNumId w:val="5"/>
  </w:num>
  <w:num w:numId="11" w16cid:durableId="360320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029865">
    <w:abstractNumId w:val="11"/>
  </w:num>
  <w:num w:numId="13" w16cid:durableId="2069450906">
    <w:abstractNumId w:val="19"/>
  </w:num>
  <w:num w:numId="14" w16cid:durableId="1267229213">
    <w:abstractNumId w:val="13"/>
  </w:num>
  <w:num w:numId="15" w16cid:durableId="1706324274">
    <w:abstractNumId w:val="8"/>
  </w:num>
  <w:num w:numId="16" w16cid:durableId="264844546">
    <w:abstractNumId w:val="20"/>
  </w:num>
  <w:num w:numId="17" w16cid:durableId="247809622">
    <w:abstractNumId w:val="9"/>
  </w:num>
  <w:num w:numId="18" w16cid:durableId="814180414">
    <w:abstractNumId w:val="18"/>
  </w:num>
  <w:num w:numId="19" w16cid:durableId="1342587615">
    <w:abstractNumId w:val="15"/>
  </w:num>
  <w:num w:numId="20" w16cid:durableId="1885560244">
    <w:abstractNumId w:val="4"/>
  </w:num>
  <w:num w:numId="21" w16cid:durableId="939684520">
    <w:abstractNumId w:val="1"/>
  </w:num>
  <w:num w:numId="22" w16cid:durableId="1837577008">
    <w:abstractNumId w:val="12"/>
  </w:num>
  <w:num w:numId="23" w16cid:durableId="1974746248">
    <w:abstractNumId w:val="16"/>
  </w:num>
  <w:num w:numId="24" w16cid:durableId="7107625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MTCyMDOwMDI3tzBV0lEKTi0uzszPAymwrAUA+/R+aSwAAAA="/>
  </w:docVars>
  <w:rsids>
    <w:rsidRoot w:val="00B50D02"/>
    <w:rsid w:val="00000078"/>
    <w:rsid w:val="00003FE9"/>
    <w:rsid w:val="000042B8"/>
    <w:rsid w:val="00004B7A"/>
    <w:rsid w:val="00004F4A"/>
    <w:rsid w:val="0000730D"/>
    <w:rsid w:val="0001041D"/>
    <w:rsid w:val="00010A80"/>
    <w:rsid w:val="00011986"/>
    <w:rsid w:val="00011F31"/>
    <w:rsid w:val="00014766"/>
    <w:rsid w:val="00020111"/>
    <w:rsid w:val="000249CD"/>
    <w:rsid w:val="0002617F"/>
    <w:rsid w:val="00027D09"/>
    <w:rsid w:val="00030B5E"/>
    <w:rsid w:val="00034558"/>
    <w:rsid w:val="000373C9"/>
    <w:rsid w:val="00037435"/>
    <w:rsid w:val="00037D9B"/>
    <w:rsid w:val="0004042B"/>
    <w:rsid w:val="0004235C"/>
    <w:rsid w:val="00043909"/>
    <w:rsid w:val="000445F9"/>
    <w:rsid w:val="00045507"/>
    <w:rsid w:val="00050510"/>
    <w:rsid w:val="000506F4"/>
    <w:rsid w:val="000533DE"/>
    <w:rsid w:val="0005455C"/>
    <w:rsid w:val="000548F2"/>
    <w:rsid w:val="00054C6F"/>
    <w:rsid w:val="000609D0"/>
    <w:rsid w:val="000613FE"/>
    <w:rsid w:val="0006241A"/>
    <w:rsid w:val="00064838"/>
    <w:rsid w:val="00064957"/>
    <w:rsid w:val="00064BF3"/>
    <w:rsid w:val="00064DC6"/>
    <w:rsid w:val="00065A05"/>
    <w:rsid w:val="00071DB7"/>
    <w:rsid w:val="00072D16"/>
    <w:rsid w:val="000749CF"/>
    <w:rsid w:val="00076ACF"/>
    <w:rsid w:val="00077141"/>
    <w:rsid w:val="00080811"/>
    <w:rsid w:val="0008104F"/>
    <w:rsid w:val="0008144B"/>
    <w:rsid w:val="000825C0"/>
    <w:rsid w:val="000840D2"/>
    <w:rsid w:val="000864C5"/>
    <w:rsid w:val="00090939"/>
    <w:rsid w:val="00093A4E"/>
    <w:rsid w:val="000943D7"/>
    <w:rsid w:val="000944CA"/>
    <w:rsid w:val="0009567E"/>
    <w:rsid w:val="000A08E6"/>
    <w:rsid w:val="000A0F75"/>
    <w:rsid w:val="000A457B"/>
    <w:rsid w:val="000A4E93"/>
    <w:rsid w:val="000A746E"/>
    <w:rsid w:val="000B5C2E"/>
    <w:rsid w:val="000B7DCB"/>
    <w:rsid w:val="000C0722"/>
    <w:rsid w:val="000C38DF"/>
    <w:rsid w:val="000C45C4"/>
    <w:rsid w:val="000C5955"/>
    <w:rsid w:val="000C61D3"/>
    <w:rsid w:val="000D1C4B"/>
    <w:rsid w:val="000D2B0F"/>
    <w:rsid w:val="000D2E37"/>
    <w:rsid w:val="000D47E8"/>
    <w:rsid w:val="000D4D6B"/>
    <w:rsid w:val="000D69C3"/>
    <w:rsid w:val="000D6B7D"/>
    <w:rsid w:val="000E0740"/>
    <w:rsid w:val="000E1239"/>
    <w:rsid w:val="000E1809"/>
    <w:rsid w:val="000E1AA8"/>
    <w:rsid w:val="000E21E4"/>
    <w:rsid w:val="000E3699"/>
    <w:rsid w:val="000E4742"/>
    <w:rsid w:val="000E5BB6"/>
    <w:rsid w:val="000E6036"/>
    <w:rsid w:val="000E6973"/>
    <w:rsid w:val="000E7799"/>
    <w:rsid w:val="000F06D7"/>
    <w:rsid w:val="000F0CA9"/>
    <w:rsid w:val="000F13A9"/>
    <w:rsid w:val="000F43C9"/>
    <w:rsid w:val="000F5C05"/>
    <w:rsid w:val="000F6643"/>
    <w:rsid w:val="000F7BF1"/>
    <w:rsid w:val="00102B70"/>
    <w:rsid w:val="001031AC"/>
    <w:rsid w:val="0010714F"/>
    <w:rsid w:val="001112C1"/>
    <w:rsid w:val="0011483C"/>
    <w:rsid w:val="00114A77"/>
    <w:rsid w:val="0011635F"/>
    <w:rsid w:val="00117F2C"/>
    <w:rsid w:val="0012254E"/>
    <w:rsid w:val="0012552D"/>
    <w:rsid w:val="00126052"/>
    <w:rsid w:val="0012744A"/>
    <w:rsid w:val="00130C02"/>
    <w:rsid w:val="00134B91"/>
    <w:rsid w:val="00135EB6"/>
    <w:rsid w:val="00140725"/>
    <w:rsid w:val="00140792"/>
    <w:rsid w:val="00143E1F"/>
    <w:rsid w:val="00145A3E"/>
    <w:rsid w:val="00147D91"/>
    <w:rsid w:val="001509DC"/>
    <w:rsid w:val="00157E81"/>
    <w:rsid w:val="001607C7"/>
    <w:rsid w:val="00160A45"/>
    <w:rsid w:val="00167CA3"/>
    <w:rsid w:val="00171319"/>
    <w:rsid w:val="00171C23"/>
    <w:rsid w:val="00172DD2"/>
    <w:rsid w:val="001809C0"/>
    <w:rsid w:val="001826C8"/>
    <w:rsid w:val="001843E0"/>
    <w:rsid w:val="00184995"/>
    <w:rsid w:val="00190D4D"/>
    <w:rsid w:val="001913D7"/>
    <w:rsid w:val="0019149D"/>
    <w:rsid w:val="00192643"/>
    <w:rsid w:val="00193539"/>
    <w:rsid w:val="00194035"/>
    <w:rsid w:val="00195353"/>
    <w:rsid w:val="00195D72"/>
    <w:rsid w:val="00195DD6"/>
    <w:rsid w:val="001A0406"/>
    <w:rsid w:val="001A1024"/>
    <w:rsid w:val="001A12BF"/>
    <w:rsid w:val="001A42D5"/>
    <w:rsid w:val="001A4BA2"/>
    <w:rsid w:val="001A608E"/>
    <w:rsid w:val="001B0C11"/>
    <w:rsid w:val="001B1672"/>
    <w:rsid w:val="001B3549"/>
    <w:rsid w:val="001B3F7C"/>
    <w:rsid w:val="001B76D8"/>
    <w:rsid w:val="001B7D65"/>
    <w:rsid w:val="001C01C0"/>
    <w:rsid w:val="001C06E2"/>
    <w:rsid w:val="001C1C9D"/>
    <w:rsid w:val="001C1D68"/>
    <w:rsid w:val="001C431B"/>
    <w:rsid w:val="001C56FC"/>
    <w:rsid w:val="001C5B14"/>
    <w:rsid w:val="001D1461"/>
    <w:rsid w:val="001D14A5"/>
    <w:rsid w:val="001D1ADA"/>
    <w:rsid w:val="001D26F8"/>
    <w:rsid w:val="001D2A2F"/>
    <w:rsid w:val="001D42AA"/>
    <w:rsid w:val="001D4DBB"/>
    <w:rsid w:val="001D4E49"/>
    <w:rsid w:val="001D7754"/>
    <w:rsid w:val="001E0017"/>
    <w:rsid w:val="001E1298"/>
    <w:rsid w:val="001E56CA"/>
    <w:rsid w:val="001E6004"/>
    <w:rsid w:val="001F0378"/>
    <w:rsid w:val="001F04D8"/>
    <w:rsid w:val="001F212D"/>
    <w:rsid w:val="001F41C5"/>
    <w:rsid w:val="001F4F74"/>
    <w:rsid w:val="001F5314"/>
    <w:rsid w:val="002032DA"/>
    <w:rsid w:val="002042B4"/>
    <w:rsid w:val="00205113"/>
    <w:rsid w:val="00205512"/>
    <w:rsid w:val="00205767"/>
    <w:rsid w:val="0020578C"/>
    <w:rsid w:val="00206478"/>
    <w:rsid w:val="00206CFC"/>
    <w:rsid w:val="00207D84"/>
    <w:rsid w:val="0020A886"/>
    <w:rsid w:val="002107E1"/>
    <w:rsid w:val="00210C15"/>
    <w:rsid w:val="00212203"/>
    <w:rsid w:val="002132EA"/>
    <w:rsid w:val="002200C9"/>
    <w:rsid w:val="002207DD"/>
    <w:rsid w:val="00224853"/>
    <w:rsid w:val="00224B04"/>
    <w:rsid w:val="00230EFA"/>
    <w:rsid w:val="00231CF2"/>
    <w:rsid w:val="002324BF"/>
    <w:rsid w:val="00233593"/>
    <w:rsid w:val="00236406"/>
    <w:rsid w:val="00237F4B"/>
    <w:rsid w:val="002431CF"/>
    <w:rsid w:val="0024337A"/>
    <w:rsid w:val="002449FC"/>
    <w:rsid w:val="00245870"/>
    <w:rsid w:val="00246337"/>
    <w:rsid w:val="00247016"/>
    <w:rsid w:val="00250D05"/>
    <w:rsid w:val="002514B5"/>
    <w:rsid w:val="00251C6C"/>
    <w:rsid w:val="00251F09"/>
    <w:rsid w:val="00255801"/>
    <w:rsid w:val="002558F9"/>
    <w:rsid w:val="0026052E"/>
    <w:rsid w:val="002618A5"/>
    <w:rsid w:val="00262D9D"/>
    <w:rsid w:val="002657F0"/>
    <w:rsid w:val="00266334"/>
    <w:rsid w:val="00270A30"/>
    <w:rsid w:val="00270DD3"/>
    <w:rsid w:val="00273B6D"/>
    <w:rsid w:val="00273C05"/>
    <w:rsid w:val="002743CC"/>
    <w:rsid w:val="00274C64"/>
    <w:rsid w:val="00275147"/>
    <w:rsid w:val="0027555C"/>
    <w:rsid w:val="00276A02"/>
    <w:rsid w:val="00276A25"/>
    <w:rsid w:val="002800B3"/>
    <w:rsid w:val="00280EA5"/>
    <w:rsid w:val="0028110E"/>
    <w:rsid w:val="0028164A"/>
    <w:rsid w:val="00281964"/>
    <w:rsid w:val="002820AD"/>
    <w:rsid w:val="002835D7"/>
    <w:rsid w:val="00283A56"/>
    <w:rsid w:val="00283E42"/>
    <w:rsid w:val="0028453B"/>
    <w:rsid w:val="00285351"/>
    <w:rsid w:val="00291D84"/>
    <w:rsid w:val="002931C0"/>
    <w:rsid w:val="002969C1"/>
    <w:rsid w:val="00297858"/>
    <w:rsid w:val="002A2427"/>
    <w:rsid w:val="002A278F"/>
    <w:rsid w:val="002A3590"/>
    <w:rsid w:val="002A6901"/>
    <w:rsid w:val="002A6BDB"/>
    <w:rsid w:val="002A6C00"/>
    <w:rsid w:val="002A7850"/>
    <w:rsid w:val="002B1613"/>
    <w:rsid w:val="002B2091"/>
    <w:rsid w:val="002B22AC"/>
    <w:rsid w:val="002B7128"/>
    <w:rsid w:val="002B713E"/>
    <w:rsid w:val="002B7D87"/>
    <w:rsid w:val="002C183D"/>
    <w:rsid w:val="002C5C36"/>
    <w:rsid w:val="002C5E2E"/>
    <w:rsid w:val="002C6770"/>
    <w:rsid w:val="002C6D3F"/>
    <w:rsid w:val="002D1822"/>
    <w:rsid w:val="002D18E8"/>
    <w:rsid w:val="002D2952"/>
    <w:rsid w:val="002D34AE"/>
    <w:rsid w:val="002D5966"/>
    <w:rsid w:val="002D5D9F"/>
    <w:rsid w:val="002E1276"/>
    <w:rsid w:val="002E1B7C"/>
    <w:rsid w:val="002E1DCA"/>
    <w:rsid w:val="002E1E01"/>
    <w:rsid w:val="002E3029"/>
    <w:rsid w:val="002E4311"/>
    <w:rsid w:val="002E4819"/>
    <w:rsid w:val="002E57C2"/>
    <w:rsid w:val="002E5F5B"/>
    <w:rsid w:val="002E7CB3"/>
    <w:rsid w:val="002F0825"/>
    <w:rsid w:val="002F0DED"/>
    <w:rsid w:val="002F1FCC"/>
    <w:rsid w:val="002F30DC"/>
    <w:rsid w:val="002F3123"/>
    <w:rsid w:val="002F4A3F"/>
    <w:rsid w:val="002F4EB0"/>
    <w:rsid w:val="002F4FE3"/>
    <w:rsid w:val="00300597"/>
    <w:rsid w:val="00301BCB"/>
    <w:rsid w:val="00302B45"/>
    <w:rsid w:val="003033E9"/>
    <w:rsid w:val="0030378C"/>
    <w:rsid w:val="0030428B"/>
    <w:rsid w:val="003048F3"/>
    <w:rsid w:val="00304BF3"/>
    <w:rsid w:val="00305391"/>
    <w:rsid w:val="00305D46"/>
    <w:rsid w:val="00306C30"/>
    <w:rsid w:val="00310E10"/>
    <w:rsid w:val="0031398C"/>
    <w:rsid w:val="0031426D"/>
    <w:rsid w:val="00314472"/>
    <w:rsid w:val="0031453A"/>
    <w:rsid w:val="003165FF"/>
    <w:rsid w:val="00316CBB"/>
    <w:rsid w:val="00320AE3"/>
    <w:rsid w:val="0032128C"/>
    <w:rsid w:val="00321549"/>
    <w:rsid w:val="00321D4A"/>
    <w:rsid w:val="00322AB8"/>
    <w:rsid w:val="003232F0"/>
    <w:rsid w:val="003261A1"/>
    <w:rsid w:val="00326769"/>
    <w:rsid w:val="003308DD"/>
    <w:rsid w:val="00330CC3"/>
    <w:rsid w:val="00334C5B"/>
    <w:rsid w:val="00336B05"/>
    <w:rsid w:val="00341850"/>
    <w:rsid w:val="0034483A"/>
    <w:rsid w:val="00344F48"/>
    <w:rsid w:val="00345419"/>
    <w:rsid w:val="003464C1"/>
    <w:rsid w:val="00346559"/>
    <w:rsid w:val="003509DE"/>
    <w:rsid w:val="00350C2D"/>
    <w:rsid w:val="00352873"/>
    <w:rsid w:val="00352CE4"/>
    <w:rsid w:val="003530AF"/>
    <w:rsid w:val="003548F5"/>
    <w:rsid w:val="00354A43"/>
    <w:rsid w:val="00354BB8"/>
    <w:rsid w:val="00354F52"/>
    <w:rsid w:val="003561A4"/>
    <w:rsid w:val="0036083B"/>
    <w:rsid w:val="003638DB"/>
    <w:rsid w:val="00370E79"/>
    <w:rsid w:val="00374F6F"/>
    <w:rsid w:val="003751AA"/>
    <w:rsid w:val="00376E11"/>
    <w:rsid w:val="00380491"/>
    <w:rsid w:val="00381464"/>
    <w:rsid w:val="00385F5F"/>
    <w:rsid w:val="00386ED3"/>
    <w:rsid w:val="00387CD0"/>
    <w:rsid w:val="003906AF"/>
    <w:rsid w:val="003942B8"/>
    <w:rsid w:val="00395280"/>
    <w:rsid w:val="00396C98"/>
    <w:rsid w:val="00396D9C"/>
    <w:rsid w:val="00397B45"/>
    <w:rsid w:val="003A00EA"/>
    <w:rsid w:val="003A15EC"/>
    <w:rsid w:val="003A1BEC"/>
    <w:rsid w:val="003A341A"/>
    <w:rsid w:val="003A3606"/>
    <w:rsid w:val="003A39B8"/>
    <w:rsid w:val="003A3F7C"/>
    <w:rsid w:val="003A401F"/>
    <w:rsid w:val="003A4FD7"/>
    <w:rsid w:val="003A51C7"/>
    <w:rsid w:val="003A6EF0"/>
    <w:rsid w:val="003B0EE0"/>
    <w:rsid w:val="003B413E"/>
    <w:rsid w:val="003B45DE"/>
    <w:rsid w:val="003B5CFE"/>
    <w:rsid w:val="003B72CA"/>
    <w:rsid w:val="003C263C"/>
    <w:rsid w:val="003C29AC"/>
    <w:rsid w:val="003C29C4"/>
    <w:rsid w:val="003C2B13"/>
    <w:rsid w:val="003C4F8B"/>
    <w:rsid w:val="003D03F1"/>
    <w:rsid w:val="003D093C"/>
    <w:rsid w:val="003D0ADA"/>
    <w:rsid w:val="003D5888"/>
    <w:rsid w:val="003D69F0"/>
    <w:rsid w:val="003D6FCF"/>
    <w:rsid w:val="003D71BE"/>
    <w:rsid w:val="003E4B48"/>
    <w:rsid w:val="003E63AB"/>
    <w:rsid w:val="003F060F"/>
    <w:rsid w:val="003F2735"/>
    <w:rsid w:val="003F2F89"/>
    <w:rsid w:val="003F50D8"/>
    <w:rsid w:val="003F79DB"/>
    <w:rsid w:val="00400665"/>
    <w:rsid w:val="00401C6E"/>
    <w:rsid w:val="004031CC"/>
    <w:rsid w:val="0040436E"/>
    <w:rsid w:val="00404BE0"/>
    <w:rsid w:val="00404FBF"/>
    <w:rsid w:val="00405847"/>
    <w:rsid w:val="00410A29"/>
    <w:rsid w:val="00412430"/>
    <w:rsid w:val="00413A4F"/>
    <w:rsid w:val="004144F3"/>
    <w:rsid w:val="0041530B"/>
    <w:rsid w:val="004168AC"/>
    <w:rsid w:val="00420984"/>
    <w:rsid w:val="0042136C"/>
    <w:rsid w:val="0042156D"/>
    <w:rsid w:val="00421891"/>
    <w:rsid w:val="0042229F"/>
    <w:rsid w:val="004224DF"/>
    <w:rsid w:val="00423F83"/>
    <w:rsid w:val="0042718F"/>
    <w:rsid w:val="00427592"/>
    <w:rsid w:val="00432F17"/>
    <w:rsid w:val="00433673"/>
    <w:rsid w:val="00435A08"/>
    <w:rsid w:val="004368B4"/>
    <w:rsid w:val="0043750E"/>
    <w:rsid w:val="00441C96"/>
    <w:rsid w:val="0044358A"/>
    <w:rsid w:val="00446F6B"/>
    <w:rsid w:val="00450176"/>
    <w:rsid w:val="00452C6C"/>
    <w:rsid w:val="00454417"/>
    <w:rsid w:val="0045545F"/>
    <w:rsid w:val="00456439"/>
    <w:rsid w:val="00457A4B"/>
    <w:rsid w:val="0046069E"/>
    <w:rsid w:val="004609D1"/>
    <w:rsid w:val="00462815"/>
    <w:rsid w:val="0046332D"/>
    <w:rsid w:val="00463EC7"/>
    <w:rsid w:val="00465FA4"/>
    <w:rsid w:val="00471B9F"/>
    <w:rsid w:val="00471FE4"/>
    <w:rsid w:val="00472472"/>
    <w:rsid w:val="00472A7A"/>
    <w:rsid w:val="00472D37"/>
    <w:rsid w:val="00474197"/>
    <w:rsid w:val="00474869"/>
    <w:rsid w:val="00475AEC"/>
    <w:rsid w:val="00476236"/>
    <w:rsid w:val="004779AE"/>
    <w:rsid w:val="00477C31"/>
    <w:rsid w:val="004836F8"/>
    <w:rsid w:val="00484844"/>
    <w:rsid w:val="00484D43"/>
    <w:rsid w:val="00484E8F"/>
    <w:rsid w:val="0048556A"/>
    <w:rsid w:val="00486BF8"/>
    <w:rsid w:val="0049052A"/>
    <w:rsid w:val="004937F9"/>
    <w:rsid w:val="0049401C"/>
    <w:rsid w:val="0049478B"/>
    <w:rsid w:val="00496C10"/>
    <w:rsid w:val="00497EEB"/>
    <w:rsid w:val="004A41E5"/>
    <w:rsid w:val="004A557A"/>
    <w:rsid w:val="004B1A1F"/>
    <w:rsid w:val="004B37DC"/>
    <w:rsid w:val="004B407D"/>
    <w:rsid w:val="004B47F9"/>
    <w:rsid w:val="004B49FF"/>
    <w:rsid w:val="004B74E8"/>
    <w:rsid w:val="004B78B4"/>
    <w:rsid w:val="004C12B8"/>
    <w:rsid w:val="004C14B2"/>
    <w:rsid w:val="004C16DD"/>
    <w:rsid w:val="004C17BF"/>
    <w:rsid w:val="004C2E75"/>
    <w:rsid w:val="004C3188"/>
    <w:rsid w:val="004C3802"/>
    <w:rsid w:val="004C4ED2"/>
    <w:rsid w:val="004C59F6"/>
    <w:rsid w:val="004C656D"/>
    <w:rsid w:val="004D16FD"/>
    <w:rsid w:val="004D1C4B"/>
    <w:rsid w:val="004D3222"/>
    <w:rsid w:val="004D48C2"/>
    <w:rsid w:val="004D4DBB"/>
    <w:rsid w:val="004D4E1A"/>
    <w:rsid w:val="004D75FA"/>
    <w:rsid w:val="004E1B75"/>
    <w:rsid w:val="004E3A67"/>
    <w:rsid w:val="004E3BDF"/>
    <w:rsid w:val="004E3FA5"/>
    <w:rsid w:val="004E47CB"/>
    <w:rsid w:val="004E5E2F"/>
    <w:rsid w:val="004E6B85"/>
    <w:rsid w:val="004F0FD6"/>
    <w:rsid w:val="004F28FF"/>
    <w:rsid w:val="004F34BC"/>
    <w:rsid w:val="004F50FF"/>
    <w:rsid w:val="004F56D8"/>
    <w:rsid w:val="004F713E"/>
    <w:rsid w:val="00500944"/>
    <w:rsid w:val="00501F6D"/>
    <w:rsid w:val="00502266"/>
    <w:rsid w:val="00502A74"/>
    <w:rsid w:val="00504051"/>
    <w:rsid w:val="00504A45"/>
    <w:rsid w:val="005117D3"/>
    <w:rsid w:val="0051239B"/>
    <w:rsid w:val="00512825"/>
    <w:rsid w:val="0051290B"/>
    <w:rsid w:val="00513760"/>
    <w:rsid w:val="0051597C"/>
    <w:rsid w:val="00515D42"/>
    <w:rsid w:val="00515DA2"/>
    <w:rsid w:val="00516216"/>
    <w:rsid w:val="005170ED"/>
    <w:rsid w:val="005177AB"/>
    <w:rsid w:val="00520217"/>
    <w:rsid w:val="00521F6B"/>
    <w:rsid w:val="00523518"/>
    <w:rsid w:val="00524830"/>
    <w:rsid w:val="0052625B"/>
    <w:rsid w:val="005267B1"/>
    <w:rsid w:val="00530C44"/>
    <w:rsid w:val="00531CB9"/>
    <w:rsid w:val="00534B47"/>
    <w:rsid w:val="005378A0"/>
    <w:rsid w:val="00541927"/>
    <w:rsid w:val="00542F20"/>
    <w:rsid w:val="00543494"/>
    <w:rsid w:val="0054364C"/>
    <w:rsid w:val="00543B0C"/>
    <w:rsid w:val="0054463F"/>
    <w:rsid w:val="005471CD"/>
    <w:rsid w:val="005503BB"/>
    <w:rsid w:val="00554AD9"/>
    <w:rsid w:val="00555198"/>
    <w:rsid w:val="005577E1"/>
    <w:rsid w:val="00560296"/>
    <w:rsid w:val="00560627"/>
    <w:rsid w:val="005606D7"/>
    <w:rsid w:val="00560DD0"/>
    <w:rsid w:val="00563C49"/>
    <w:rsid w:val="0056483B"/>
    <w:rsid w:val="00564D0C"/>
    <w:rsid w:val="00565B49"/>
    <w:rsid w:val="00565CAC"/>
    <w:rsid w:val="00567942"/>
    <w:rsid w:val="005706AE"/>
    <w:rsid w:val="00570A7B"/>
    <w:rsid w:val="00571854"/>
    <w:rsid w:val="00575E83"/>
    <w:rsid w:val="005765D0"/>
    <w:rsid w:val="00577949"/>
    <w:rsid w:val="00580ACB"/>
    <w:rsid w:val="00580BA7"/>
    <w:rsid w:val="00585615"/>
    <w:rsid w:val="0058593F"/>
    <w:rsid w:val="00586240"/>
    <w:rsid w:val="00586636"/>
    <w:rsid w:val="00586B2A"/>
    <w:rsid w:val="00590DAC"/>
    <w:rsid w:val="00591B0C"/>
    <w:rsid w:val="00597D64"/>
    <w:rsid w:val="005A3A63"/>
    <w:rsid w:val="005A3A7A"/>
    <w:rsid w:val="005A578E"/>
    <w:rsid w:val="005A62BB"/>
    <w:rsid w:val="005A7C0F"/>
    <w:rsid w:val="005B031C"/>
    <w:rsid w:val="005B1A6C"/>
    <w:rsid w:val="005B5596"/>
    <w:rsid w:val="005B59A3"/>
    <w:rsid w:val="005B6A55"/>
    <w:rsid w:val="005B75BB"/>
    <w:rsid w:val="005B7F14"/>
    <w:rsid w:val="005C1E4D"/>
    <w:rsid w:val="005C210F"/>
    <w:rsid w:val="005C4490"/>
    <w:rsid w:val="005C5222"/>
    <w:rsid w:val="005C722B"/>
    <w:rsid w:val="005C7D4D"/>
    <w:rsid w:val="005D03B1"/>
    <w:rsid w:val="005D1491"/>
    <w:rsid w:val="005D248E"/>
    <w:rsid w:val="005D4A71"/>
    <w:rsid w:val="005D6ACD"/>
    <w:rsid w:val="005E0744"/>
    <w:rsid w:val="005E0B17"/>
    <w:rsid w:val="005E2D23"/>
    <w:rsid w:val="005E32BF"/>
    <w:rsid w:val="005E5470"/>
    <w:rsid w:val="005E7251"/>
    <w:rsid w:val="005F0462"/>
    <w:rsid w:val="005F07EE"/>
    <w:rsid w:val="005F7B2A"/>
    <w:rsid w:val="006011DC"/>
    <w:rsid w:val="006013FB"/>
    <w:rsid w:val="00601722"/>
    <w:rsid w:val="00601E09"/>
    <w:rsid w:val="0060223F"/>
    <w:rsid w:val="00602EB2"/>
    <w:rsid w:val="00604316"/>
    <w:rsid w:val="006043FE"/>
    <w:rsid w:val="00604591"/>
    <w:rsid w:val="00605C3E"/>
    <w:rsid w:val="00606B71"/>
    <w:rsid w:val="0060771B"/>
    <w:rsid w:val="00610D08"/>
    <w:rsid w:val="0061107F"/>
    <w:rsid w:val="00611568"/>
    <w:rsid w:val="00614C6B"/>
    <w:rsid w:val="00616F67"/>
    <w:rsid w:val="006174BD"/>
    <w:rsid w:val="00620252"/>
    <w:rsid w:val="00624C6A"/>
    <w:rsid w:val="006312D9"/>
    <w:rsid w:val="00631933"/>
    <w:rsid w:val="006325A4"/>
    <w:rsid w:val="00632F4E"/>
    <w:rsid w:val="00633557"/>
    <w:rsid w:val="00633603"/>
    <w:rsid w:val="0063470A"/>
    <w:rsid w:val="00635F49"/>
    <w:rsid w:val="006374B8"/>
    <w:rsid w:val="00640849"/>
    <w:rsid w:val="00641D1A"/>
    <w:rsid w:val="00641F31"/>
    <w:rsid w:val="00642307"/>
    <w:rsid w:val="00642488"/>
    <w:rsid w:val="00643526"/>
    <w:rsid w:val="00644487"/>
    <w:rsid w:val="006448E9"/>
    <w:rsid w:val="006449D6"/>
    <w:rsid w:val="006453E3"/>
    <w:rsid w:val="00646C9A"/>
    <w:rsid w:val="00647C1D"/>
    <w:rsid w:val="00650CB8"/>
    <w:rsid w:val="006541C0"/>
    <w:rsid w:val="00654890"/>
    <w:rsid w:val="00654C3C"/>
    <w:rsid w:val="00654E0A"/>
    <w:rsid w:val="006553EF"/>
    <w:rsid w:val="006555C7"/>
    <w:rsid w:val="00655CBF"/>
    <w:rsid w:val="00656B6B"/>
    <w:rsid w:val="00660E23"/>
    <w:rsid w:val="0066199E"/>
    <w:rsid w:val="00664389"/>
    <w:rsid w:val="006670BB"/>
    <w:rsid w:val="00673702"/>
    <w:rsid w:val="006746CD"/>
    <w:rsid w:val="00674C2E"/>
    <w:rsid w:val="00674DE4"/>
    <w:rsid w:val="00675B3F"/>
    <w:rsid w:val="006804F8"/>
    <w:rsid w:val="00680C4A"/>
    <w:rsid w:val="006824CB"/>
    <w:rsid w:val="00686697"/>
    <w:rsid w:val="006901F8"/>
    <w:rsid w:val="00690218"/>
    <w:rsid w:val="006902FE"/>
    <w:rsid w:val="006916BE"/>
    <w:rsid w:val="00692707"/>
    <w:rsid w:val="006948BC"/>
    <w:rsid w:val="00694B93"/>
    <w:rsid w:val="0069530E"/>
    <w:rsid w:val="00697182"/>
    <w:rsid w:val="006976BC"/>
    <w:rsid w:val="006A04A1"/>
    <w:rsid w:val="006A0925"/>
    <w:rsid w:val="006A11EE"/>
    <w:rsid w:val="006A1FFA"/>
    <w:rsid w:val="006A30F0"/>
    <w:rsid w:val="006A5182"/>
    <w:rsid w:val="006A554B"/>
    <w:rsid w:val="006A5E62"/>
    <w:rsid w:val="006A6214"/>
    <w:rsid w:val="006A7F2C"/>
    <w:rsid w:val="006B0D60"/>
    <w:rsid w:val="006B144A"/>
    <w:rsid w:val="006B1C01"/>
    <w:rsid w:val="006B6303"/>
    <w:rsid w:val="006B6B84"/>
    <w:rsid w:val="006B7489"/>
    <w:rsid w:val="006C07BE"/>
    <w:rsid w:val="006C2F17"/>
    <w:rsid w:val="006C42A7"/>
    <w:rsid w:val="006C51C6"/>
    <w:rsid w:val="006C684D"/>
    <w:rsid w:val="006C7B1E"/>
    <w:rsid w:val="006C7BAB"/>
    <w:rsid w:val="006D2E36"/>
    <w:rsid w:val="006D6F26"/>
    <w:rsid w:val="006D7443"/>
    <w:rsid w:val="006D749D"/>
    <w:rsid w:val="006D780B"/>
    <w:rsid w:val="006D7AA5"/>
    <w:rsid w:val="006E3DBE"/>
    <w:rsid w:val="006E42C1"/>
    <w:rsid w:val="006E467C"/>
    <w:rsid w:val="006E6BFA"/>
    <w:rsid w:val="006F3F11"/>
    <w:rsid w:val="006F49F2"/>
    <w:rsid w:val="006F57A0"/>
    <w:rsid w:val="007016C9"/>
    <w:rsid w:val="00701CED"/>
    <w:rsid w:val="00702075"/>
    <w:rsid w:val="007030D7"/>
    <w:rsid w:val="007045AD"/>
    <w:rsid w:val="00704B11"/>
    <w:rsid w:val="00704B24"/>
    <w:rsid w:val="00707364"/>
    <w:rsid w:val="00707E49"/>
    <w:rsid w:val="007127E4"/>
    <w:rsid w:val="00712E65"/>
    <w:rsid w:val="00714645"/>
    <w:rsid w:val="00715127"/>
    <w:rsid w:val="00716D02"/>
    <w:rsid w:val="0071721F"/>
    <w:rsid w:val="007174E7"/>
    <w:rsid w:val="00717726"/>
    <w:rsid w:val="00720D01"/>
    <w:rsid w:val="0072122E"/>
    <w:rsid w:val="00721A72"/>
    <w:rsid w:val="00723A98"/>
    <w:rsid w:val="007240AE"/>
    <w:rsid w:val="007247A5"/>
    <w:rsid w:val="007247F8"/>
    <w:rsid w:val="00724FC3"/>
    <w:rsid w:val="007252E7"/>
    <w:rsid w:val="007267BE"/>
    <w:rsid w:val="007272CC"/>
    <w:rsid w:val="00730CE8"/>
    <w:rsid w:val="0073470D"/>
    <w:rsid w:val="007353B3"/>
    <w:rsid w:val="00736CB9"/>
    <w:rsid w:val="007371AA"/>
    <w:rsid w:val="00737F3B"/>
    <w:rsid w:val="00741543"/>
    <w:rsid w:val="00741687"/>
    <w:rsid w:val="007431E5"/>
    <w:rsid w:val="007439E3"/>
    <w:rsid w:val="00746C36"/>
    <w:rsid w:val="00747120"/>
    <w:rsid w:val="00747BD0"/>
    <w:rsid w:val="00752F09"/>
    <w:rsid w:val="007546D9"/>
    <w:rsid w:val="00755093"/>
    <w:rsid w:val="0076087C"/>
    <w:rsid w:val="00760EFC"/>
    <w:rsid w:val="00763898"/>
    <w:rsid w:val="0076467E"/>
    <w:rsid w:val="0076522B"/>
    <w:rsid w:val="00767246"/>
    <w:rsid w:val="007736AF"/>
    <w:rsid w:val="00773FB7"/>
    <w:rsid w:val="00776A6D"/>
    <w:rsid w:val="0078580D"/>
    <w:rsid w:val="00786A13"/>
    <w:rsid w:val="00787C70"/>
    <w:rsid w:val="00790BDF"/>
    <w:rsid w:val="007917EE"/>
    <w:rsid w:val="0079181C"/>
    <w:rsid w:val="007A0198"/>
    <w:rsid w:val="007A05B4"/>
    <w:rsid w:val="007A1F5C"/>
    <w:rsid w:val="007A3632"/>
    <w:rsid w:val="007A46BD"/>
    <w:rsid w:val="007B25B9"/>
    <w:rsid w:val="007B5BBB"/>
    <w:rsid w:val="007B622D"/>
    <w:rsid w:val="007B76CE"/>
    <w:rsid w:val="007C025B"/>
    <w:rsid w:val="007C2B22"/>
    <w:rsid w:val="007C4DBD"/>
    <w:rsid w:val="007C6AE5"/>
    <w:rsid w:val="007D0FEC"/>
    <w:rsid w:val="007D45EC"/>
    <w:rsid w:val="007D5C13"/>
    <w:rsid w:val="007D5E1F"/>
    <w:rsid w:val="007D67E6"/>
    <w:rsid w:val="007E01A7"/>
    <w:rsid w:val="007E0238"/>
    <w:rsid w:val="007E0895"/>
    <w:rsid w:val="007E14CD"/>
    <w:rsid w:val="007E2C76"/>
    <w:rsid w:val="007E459E"/>
    <w:rsid w:val="007E6B78"/>
    <w:rsid w:val="007E74F3"/>
    <w:rsid w:val="007F1810"/>
    <w:rsid w:val="007F1BF3"/>
    <w:rsid w:val="007F3298"/>
    <w:rsid w:val="007F57B6"/>
    <w:rsid w:val="007F61D4"/>
    <w:rsid w:val="007F6798"/>
    <w:rsid w:val="007F7AA4"/>
    <w:rsid w:val="00800708"/>
    <w:rsid w:val="00801D6B"/>
    <w:rsid w:val="00803D46"/>
    <w:rsid w:val="00804770"/>
    <w:rsid w:val="00805DEC"/>
    <w:rsid w:val="00806F88"/>
    <w:rsid w:val="008070DC"/>
    <w:rsid w:val="008071B5"/>
    <w:rsid w:val="00807971"/>
    <w:rsid w:val="00810BF9"/>
    <w:rsid w:val="008130CB"/>
    <w:rsid w:val="00813E3B"/>
    <w:rsid w:val="00814BA2"/>
    <w:rsid w:val="00815A12"/>
    <w:rsid w:val="008161B9"/>
    <w:rsid w:val="00816250"/>
    <w:rsid w:val="00820AF2"/>
    <w:rsid w:val="00820D30"/>
    <w:rsid w:val="00821A52"/>
    <w:rsid w:val="00821AE1"/>
    <w:rsid w:val="008232FB"/>
    <w:rsid w:val="008235D2"/>
    <w:rsid w:val="008249A8"/>
    <w:rsid w:val="00826FB5"/>
    <w:rsid w:val="00827007"/>
    <w:rsid w:val="00827959"/>
    <w:rsid w:val="00832F82"/>
    <w:rsid w:val="00834276"/>
    <w:rsid w:val="0083463D"/>
    <w:rsid w:val="00836EFE"/>
    <w:rsid w:val="00840106"/>
    <w:rsid w:val="00842D06"/>
    <w:rsid w:val="00845C55"/>
    <w:rsid w:val="008468EE"/>
    <w:rsid w:val="00846C33"/>
    <w:rsid w:val="008501B6"/>
    <w:rsid w:val="0085029D"/>
    <w:rsid w:val="00851300"/>
    <w:rsid w:val="00852178"/>
    <w:rsid w:val="00852A53"/>
    <w:rsid w:val="008531D1"/>
    <w:rsid w:val="008532E1"/>
    <w:rsid w:val="00854572"/>
    <w:rsid w:val="0085481C"/>
    <w:rsid w:val="00855D89"/>
    <w:rsid w:val="00857041"/>
    <w:rsid w:val="00860655"/>
    <w:rsid w:val="00863ECA"/>
    <w:rsid w:val="008644C8"/>
    <w:rsid w:val="0086591D"/>
    <w:rsid w:val="00866711"/>
    <w:rsid w:val="008678FA"/>
    <w:rsid w:val="00870932"/>
    <w:rsid w:val="0087136E"/>
    <w:rsid w:val="008727F9"/>
    <w:rsid w:val="00872BAA"/>
    <w:rsid w:val="00872FAB"/>
    <w:rsid w:val="00875853"/>
    <w:rsid w:val="008759FC"/>
    <w:rsid w:val="0087606F"/>
    <w:rsid w:val="00878CF3"/>
    <w:rsid w:val="0088225F"/>
    <w:rsid w:val="008861DA"/>
    <w:rsid w:val="0088781C"/>
    <w:rsid w:val="00892DC8"/>
    <w:rsid w:val="00895473"/>
    <w:rsid w:val="00896771"/>
    <w:rsid w:val="008A11BD"/>
    <w:rsid w:val="008A3EA1"/>
    <w:rsid w:val="008A5031"/>
    <w:rsid w:val="008A6009"/>
    <w:rsid w:val="008A65DC"/>
    <w:rsid w:val="008A691C"/>
    <w:rsid w:val="008A6B82"/>
    <w:rsid w:val="008B033E"/>
    <w:rsid w:val="008B1A85"/>
    <w:rsid w:val="008B25E6"/>
    <w:rsid w:val="008B2EB4"/>
    <w:rsid w:val="008B5018"/>
    <w:rsid w:val="008B58C6"/>
    <w:rsid w:val="008B7D7F"/>
    <w:rsid w:val="008C13C4"/>
    <w:rsid w:val="008C235C"/>
    <w:rsid w:val="008C271C"/>
    <w:rsid w:val="008C3CD5"/>
    <w:rsid w:val="008C422D"/>
    <w:rsid w:val="008C4EC1"/>
    <w:rsid w:val="008C52CA"/>
    <w:rsid w:val="008C5CBF"/>
    <w:rsid w:val="008C5D9C"/>
    <w:rsid w:val="008C5F16"/>
    <w:rsid w:val="008C7D03"/>
    <w:rsid w:val="008D05D9"/>
    <w:rsid w:val="008D0EC0"/>
    <w:rsid w:val="008D112F"/>
    <w:rsid w:val="008D153C"/>
    <w:rsid w:val="008D328B"/>
    <w:rsid w:val="008D362C"/>
    <w:rsid w:val="008D5F97"/>
    <w:rsid w:val="008D6763"/>
    <w:rsid w:val="008D6ED4"/>
    <w:rsid w:val="008D7AFF"/>
    <w:rsid w:val="008E1C6E"/>
    <w:rsid w:val="008E2DA2"/>
    <w:rsid w:val="008E42BB"/>
    <w:rsid w:val="008F2011"/>
    <w:rsid w:val="008F24BD"/>
    <w:rsid w:val="008F3DB1"/>
    <w:rsid w:val="008F45A0"/>
    <w:rsid w:val="008F584B"/>
    <w:rsid w:val="008F5DFD"/>
    <w:rsid w:val="008F638A"/>
    <w:rsid w:val="008F6E54"/>
    <w:rsid w:val="009013A6"/>
    <w:rsid w:val="00906BC8"/>
    <w:rsid w:val="00907DA7"/>
    <w:rsid w:val="00907FE8"/>
    <w:rsid w:val="00912998"/>
    <w:rsid w:val="00917017"/>
    <w:rsid w:val="009203B2"/>
    <w:rsid w:val="00920DEF"/>
    <w:rsid w:val="009213FE"/>
    <w:rsid w:val="00923263"/>
    <w:rsid w:val="00923763"/>
    <w:rsid w:val="00924C9B"/>
    <w:rsid w:val="009279D0"/>
    <w:rsid w:val="00932664"/>
    <w:rsid w:val="009347C9"/>
    <w:rsid w:val="00935205"/>
    <w:rsid w:val="009406ED"/>
    <w:rsid w:val="0094114A"/>
    <w:rsid w:val="009443E0"/>
    <w:rsid w:val="00945BF7"/>
    <w:rsid w:val="00945D4E"/>
    <w:rsid w:val="00947EC1"/>
    <w:rsid w:val="009513D0"/>
    <w:rsid w:val="00954048"/>
    <w:rsid w:val="00954712"/>
    <w:rsid w:val="00956721"/>
    <w:rsid w:val="009575D0"/>
    <w:rsid w:val="00961402"/>
    <w:rsid w:val="00961CAB"/>
    <w:rsid w:val="00961EBF"/>
    <w:rsid w:val="0096209E"/>
    <w:rsid w:val="00964BB0"/>
    <w:rsid w:val="009667C9"/>
    <w:rsid w:val="00966EB5"/>
    <w:rsid w:val="009673D3"/>
    <w:rsid w:val="009719E5"/>
    <w:rsid w:val="00973172"/>
    <w:rsid w:val="00980685"/>
    <w:rsid w:val="00980C7A"/>
    <w:rsid w:val="009817CC"/>
    <w:rsid w:val="00983757"/>
    <w:rsid w:val="00983DA6"/>
    <w:rsid w:val="0098507A"/>
    <w:rsid w:val="00985D6C"/>
    <w:rsid w:val="00986578"/>
    <w:rsid w:val="00996237"/>
    <w:rsid w:val="00996713"/>
    <w:rsid w:val="009A2549"/>
    <w:rsid w:val="009A2A7F"/>
    <w:rsid w:val="009A2CB9"/>
    <w:rsid w:val="009A55BD"/>
    <w:rsid w:val="009B1CCD"/>
    <w:rsid w:val="009B4063"/>
    <w:rsid w:val="009B461B"/>
    <w:rsid w:val="009B5E86"/>
    <w:rsid w:val="009B792A"/>
    <w:rsid w:val="009C0D16"/>
    <w:rsid w:val="009C1483"/>
    <w:rsid w:val="009C27B4"/>
    <w:rsid w:val="009C74E2"/>
    <w:rsid w:val="009D008C"/>
    <w:rsid w:val="009D06B3"/>
    <w:rsid w:val="009D551B"/>
    <w:rsid w:val="009D6A34"/>
    <w:rsid w:val="009D6EFB"/>
    <w:rsid w:val="009E01DB"/>
    <w:rsid w:val="009E173F"/>
    <w:rsid w:val="009E1E19"/>
    <w:rsid w:val="009E27A4"/>
    <w:rsid w:val="009E4BA7"/>
    <w:rsid w:val="009E4D9E"/>
    <w:rsid w:val="009F01E9"/>
    <w:rsid w:val="009F1335"/>
    <w:rsid w:val="009F2E0E"/>
    <w:rsid w:val="009F3C4E"/>
    <w:rsid w:val="009F44EC"/>
    <w:rsid w:val="00A001D4"/>
    <w:rsid w:val="00A00F9D"/>
    <w:rsid w:val="00A0131C"/>
    <w:rsid w:val="00A01FF6"/>
    <w:rsid w:val="00A047A6"/>
    <w:rsid w:val="00A11C6B"/>
    <w:rsid w:val="00A14208"/>
    <w:rsid w:val="00A147AE"/>
    <w:rsid w:val="00A15362"/>
    <w:rsid w:val="00A15C33"/>
    <w:rsid w:val="00A21789"/>
    <w:rsid w:val="00A2190F"/>
    <w:rsid w:val="00A235A0"/>
    <w:rsid w:val="00A24888"/>
    <w:rsid w:val="00A26BFE"/>
    <w:rsid w:val="00A27368"/>
    <w:rsid w:val="00A30BB9"/>
    <w:rsid w:val="00A30E62"/>
    <w:rsid w:val="00A31E24"/>
    <w:rsid w:val="00A332AC"/>
    <w:rsid w:val="00A3442E"/>
    <w:rsid w:val="00A3629D"/>
    <w:rsid w:val="00A36C02"/>
    <w:rsid w:val="00A37149"/>
    <w:rsid w:val="00A37796"/>
    <w:rsid w:val="00A40E6F"/>
    <w:rsid w:val="00A41B57"/>
    <w:rsid w:val="00A41BC8"/>
    <w:rsid w:val="00A456BE"/>
    <w:rsid w:val="00A4595C"/>
    <w:rsid w:val="00A47B89"/>
    <w:rsid w:val="00A50E34"/>
    <w:rsid w:val="00A57B63"/>
    <w:rsid w:val="00A60D0C"/>
    <w:rsid w:val="00A620E3"/>
    <w:rsid w:val="00A62CC8"/>
    <w:rsid w:val="00A63DE7"/>
    <w:rsid w:val="00A64728"/>
    <w:rsid w:val="00A65539"/>
    <w:rsid w:val="00A67FC5"/>
    <w:rsid w:val="00A7067F"/>
    <w:rsid w:val="00A71337"/>
    <w:rsid w:val="00A74EB2"/>
    <w:rsid w:val="00A76899"/>
    <w:rsid w:val="00A77875"/>
    <w:rsid w:val="00A77AAA"/>
    <w:rsid w:val="00A8362D"/>
    <w:rsid w:val="00A83EFC"/>
    <w:rsid w:val="00A84180"/>
    <w:rsid w:val="00A85BC6"/>
    <w:rsid w:val="00A86C52"/>
    <w:rsid w:val="00A874E1"/>
    <w:rsid w:val="00A90BF0"/>
    <w:rsid w:val="00A92632"/>
    <w:rsid w:val="00A9613F"/>
    <w:rsid w:val="00AA2820"/>
    <w:rsid w:val="00AA2CDB"/>
    <w:rsid w:val="00AA73B0"/>
    <w:rsid w:val="00AB0493"/>
    <w:rsid w:val="00AB04FB"/>
    <w:rsid w:val="00AB0954"/>
    <w:rsid w:val="00AB1014"/>
    <w:rsid w:val="00AB2622"/>
    <w:rsid w:val="00AB3F70"/>
    <w:rsid w:val="00AB735E"/>
    <w:rsid w:val="00AB7D8F"/>
    <w:rsid w:val="00AC1407"/>
    <w:rsid w:val="00AC1BEE"/>
    <w:rsid w:val="00AC227A"/>
    <w:rsid w:val="00AD12C6"/>
    <w:rsid w:val="00AD535C"/>
    <w:rsid w:val="00AD5EE3"/>
    <w:rsid w:val="00AD608F"/>
    <w:rsid w:val="00AE16F8"/>
    <w:rsid w:val="00AE1C33"/>
    <w:rsid w:val="00AE3060"/>
    <w:rsid w:val="00AE424D"/>
    <w:rsid w:val="00AE43C5"/>
    <w:rsid w:val="00AE47CD"/>
    <w:rsid w:val="00AE577D"/>
    <w:rsid w:val="00AE5E3C"/>
    <w:rsid w:val="00AF00A1"/>
    <w:rsid w:val="00AF2C72"/>
    <w:rsid w:val="00AF3C42"/>
    <w:rsid w:val="00AF3FB5"/>
    <w:rsid w:val="00B020AC"/>
    <w:rsid w:val="00B02217"/>
    <w:rsid w:val="00B0235E"/>
    <w:rsid w:val="00B053AE"/>
    <w:rsid w:val="00B060F1"/>
    <w:rsid w:val="00B07FEC"/>
    <w:rsid w:val="00B12453"/>
    <w:rsid w:val="00B156A1"/>
    <w:rsid w:val="00B17CFE"/>
    <w:rsid w:val="00B2026C"/>
    <w:rsid w:val="00B20B7B"/>
    <w:rsid w:val="00B21652"/>
    <w:rsid w:val="00B23689"/>
    <w:rsid w:val="00B24211"/>
    <w:rsid w:val="00B26938"/>
    <w:rsid w:val="00B26971"/>
    <w:rsid w:val="00B26DF4"/>
    <w:rsid w:val="00B26FFF"/>
    <w:rsid w:val="00B27F1E"/>
    <w:rsid w:val="00B303B8"/>
    <w:rsid w:val="00B32823"/>
    <w:rsid w:val="00B3584D"/>
    <w:rsid w:val="00B35FAC"/>
    <w:rsid w:val="00B404A5"/>
    <w:rsid w:val="00B437AD"/>
    <w:rsid w:val="00B43F57"/>
    <w:rsid w:val="00B44A16"/>
    <w:rsid w:val="00B453FC"/>
    <w:rsid w:val="00B4562A"/>
    <w:rsid w:val="00B457BB"/>
    <w:rsid w:val="00B459A5"/>
    <w:rsid w:val="00B45DE5"/>
    <w:rsid w:val="00B47945"/>
    <w:rsid w:val="00B500F8"/>
    <w:rsid w:val="00B504EC"/>
    <w:rsid w:val="00B50D02"/>
    <w:rsid w:val="00B50D6B"/>
    <w:rsid w:val="00B51661"/>
    <w:rsid w:val="00B5173E"/>
    <w:rsid w:val="00B518BF"/>
    <w:rsid w:val="00B55034"/>
    <w:rsid w:val="00B57812"/>
    <w:rsid w:val="00B604B4"/>
    <w:rsid w:val="00B61F56"/>
    <w:rsid w:val="00B62266"/>
    <w:rsid w:val="00B62387"/>
    <w:rsid w:val="00B63283"/>
    <w:rsid w:val="00B641D1"/>
    <w:rsid w:val="00B64D1E"/>
    <w:rsid w:val="00B66C23"/>
    <w:rsid w:val="00B66FCA"/>
    <w:rsid w:val="00B6719F"/>
    <w:rsid w:val="00B6747A"/>
    <w:rsid w:val="00B71568"/>
    <w:rsid w:val="00B72354"/>
    <w:rsid w:val="00B72639"/>
    <w:rsid w:val="00B75327"/>
    <w:rsid w:val="00B76B12"/>
    <w:rsid w:val="00B76DF7"/>
    <w:rsid w:val="00B8033A"/>
    <w:rsid w:val="00B80782"/>
    <w:rsid w:val="00B8230F"/>
    <w:rsid w:val="00B83E7D"/>
    <w:rsid w:val="00B84428"/>
    <w:rsid w:val="00B8572B"/>
    <w:rsid w:val="00B863C3"/>
    <w:rsid w:val="00B8645E"/>
    <w:rsid w:val="00B865CE"/>
    <w:rsid w:val="00B8702F"/>
    <w:rsid w:val="00B878AF"/>
    <w:rsid w:val="00B9022C"/>
    <w:rsid w:val="00B94E94"/>
    <w:rsid w:val="00B9534D"/>
    <w:rsid w:val="00B954E9"/>
    <w:rsid w:val="00B9756B"/>
    <w:rsid w:val="00BA0C7F"/>
    <w:rsid w:val="00BA28F2"/>
    <w:rsid w:val="00BA67ED"/>
    <w:rsid w:val="00BA6D64"/>
    <w:rsid w:val="00BA70FA"/>
    <w:rsid w:val="00BB1A0A"/>
    <w:rsid w:val="00BB1A2F"/>
    <w:rsid w:val="00BB3726"/>
    <w:rsid w:val="00BC0F09"/>
    <w:rsid w:val="00BC13EB"/>
    <w:rsid w:val="00BC2CF9"/>
    <w:rsid w:val="00BC357D"/>
    <w:rsid w:val="00BC39D1"/>
    <w:rsid w:val="00BC3F6E"/>
    <w:rsid w:val="00BC3F73"/>
    <w:rsid w:val="00BC46F3"/>
    <w:rsid w:val="00BC72AD"/>
    <w:rsid w:val="00BC75D1"/>
    <w:rsid w:val="00BC7FC4"/>
    <w:rsid w:val="00BD0C9C"/>
    <w:rsid w:val="00BD1715"/>
    <w:rsid w:val="00BD1C80"/>
    <w:rsid w:val="00BD2BEE"/>
    <w:rsid w:val="00BD433E"/>
    <w:rsid w:val="00BD79F6"/>
    <w:rsid w:val="00BD7FA5"/>
    <w:rsid w:val="00BE03BD"/>
    <w:rsid w:val="00BE08B7"/>
    <w:rsid w:val="00BF10A2"/>
    <w:rsid w:val="00BF1538"/>
    <w:rsid w:val="00BF175B"/>
    <w:rsid w:val="00BF226D"/>
    <w:rsid w:val="00C00241"/>
    <w:rsid w:val="00C0325A"/>
    <w:rsid w:val="00C041A0"/>
    <w:rsid w:val="00C05AF8"/>
    <w:rsid w:val="00C070BB"/>
    <w:rsid w:val="00C15D47"/>
    <w:rsid w:val="00C170F1"/>
    <w:rsid w:val="00C17564"/>
    <w:rsid w:val="00C17C1A"/>
    <w:rsid w:val="00C17ED2"/>
    <w:rsid w:val="00C21723"/>
    <w:rsid w:val="00C21A06"/>
    <w:rsid w:val="00C227C6"/>
    <w:rsid w:val="00C22FE1"/>
    <w:rsid w:val="00C22FF0"/>
    <w:rsid w:val="00C2393F"/>
    <w:rsid w:val="00C23BE8"/>
    <w:rsid w:val="00C2677E"/>
    <w:rsid w:val="00C31270"/>
    <w:rsid w:val="00C31FD7"/>
    <w:rsid w:val="00C3371A"/>
    <w:rsid w:val="00C34AE8"/>
    <w:rsid w:val="00C3538C"/>
    <w:rsid w:val="00C3675A"/>
    <w:rsid w:val="00C37459"/>
    <w:rsid w:val="00C4149E"/>
    <w:rsid w:val="00C42639"/>
    <w:rsid w:val="00C455AE"/>
    <w:rsid w:val="00C456BF"/>
    <w:rsid w:val="00C46575"/>
    <w:rsid w:val="00C500AB"/>
    <w:rsid w:val="00C5067A"/>
    <w:rsid w:val="00C53024"/>
    <w:rsid w:val="00C55EC9"/>
    <w:rsid w:val="00C574D1"/>
    <w:rsid w:val="00C603A0"/>
    <w:rsid w:val="00C67696"/>
    <w:rsid w:val="00C7010B"/>
    <w:rsid w:val="00C73EC9"/>
    <w:rsid w:val="00C74962"/>
    <w:rsid w:val="00C77134"/>
    <w:rsid w:val="00C81F7E"/>
    <w:rsid w:val="00C84F51"/>
    <w:rsid w:val="00C91663"/>
    <w:rsid w:val="00C91AA5"/>
    <w:rsid w:val="00C94281"/>
    <w:rsid w:val="00C96307"/>
    <w:rsid w:val="00C9681C"/>
    <w:rsid w:val="00CA51FF"/>
    <w:rsid w:val="00CA7F38"/>
    <w:rsid w:val="00CB183B"/>
    <w:rsid w:val="00CB3267"/>
    <w:rsid w:val="00CB412E"/>
    <w:rsid w:val="00CB62AF"/>
    <w:rsid w:val="00CB693D"/>
    <w:rsid w:val="00CC46F5"/>
    <w:rsid w:val="00CC5064"/>
    <w:rsid w:val="00CC7809"/>
    <w:rsid w:val="00CC7922"/>
    <w:rsid w:val="00CD40A9"/>
    <w:rsid w:val="00CD4D42"/>
    <w:rsid w:val="00CD7358"/>
    <w:rsid w:val="00CD7B7B"/>
    <w:rsid w:val="00CD7DC9"/>
    <w:rsid w:val="00CE099F"/>
    <w:rsid w:val="00CE4AF2"/>
    <w:rsid w:val="00CE6EF0"/>
    <w:rsid w:val="00CF0350"/>
    <w:rsid w:val="00CF0FA5"/>
    <w:rsid w:val="00CF18BE"/>
    <w:rsid w:val="00CF2620"/>
    <w:rsid w:val="00CF3471"/>
    <w:rsid w:val="00CF3B8A"/>
    <w:rsid w:val="00CF7083"/>
    <w:rsid w:val="00CF74E8"/>
    <w:rsid w:val="00D01234"/>
    <w:rsid w:val="00D03E4D"/>
    <w:rsid w:val="00D04C54"/>
    <w:rsid w:val="00D078DD"/>
    <w:rsid w:val="00D10A81"/>
    <w:rsid w:val="00D15329"/>
    <w:rsid w:val="00D15DEB"/>
    <w:rsid w:val="00D166F2"/>
    <w:rsid w:val="00D2014D"/>
    <w:rsid w:val="00D214B3"/>
    <w:rsid w:val="00D21526"/>
    <w:rsid w:val="00D2494C"/>
    <w:rsid w:val="00D32627"/>
    <w:rsid w:val="00D3365E"/>
    <w:rsid w:val="00D340BB"/>
    <w:rsid w:val="00D34151"/>
    <w:rsid w:val="00D34555"/>
    <w:rsid w:val="00D35FDF"/>
    <w:rsid w:val="00D36485"/>
    <w:rsid w:val="00D36DCE"/>
    <w:rsid w:val="00D373E8"/>
    <w:rsid w:val="00D40858"/>
    <w:rsid w:val="00D409C5"/>
    <w:rsid w:val="00D424B0"/>
    <w:rsid w:val="00D4254E"/>
    <w:rsid w:val="00D43A57"/>
    <w:rsid w:val="00D440C1"/>
    <w:rsid w:val="00D466BE"/>
    <w:rsid w:val="00D46AD3"/>
    <w:rsid w:val="00D50543"/>
    <w:rsid w:val="00D51BA1"/>
    <w:rsid w:val="00D5506F"/>
    <w:rsid w:val="00D563BC"/>
    <w:rsid w:val="00D5765E"/>
    <w:rsid w:val="00D60762"/>
    <w:rsid w:val="00D62ADF"/>
    <w:rsid w:val="00D63AB7"/>
    <w:rsid w:val="00D64FB8"/>
    <w:rsid w:val="00D6504F"/>
    <w:rsid w:val="00D66EAB"/>
    <w:rsid w:val="00D67BBF"/>
    <w:rsid w:val="00D67F9A"/>
    <w:rsid w:val="00D81B22"/>
    <w:rsid w:val="00D829B3"/>
    <w:rsid w:val="00D84D3D"/>
    <w:rsid w:val="00D90B02"/>
    <w:rsid w:val="00D90D88"/>
    <w:rsid w:val="00D92315"/>
    <w:rsid w:val="00D9278E"/>
    <w:rsid w:val="00D92D6D"/>
    <w:rsid w:val="00D94868"/>
    <w:rsid w:val="00D96224"/>
    <w:rsid w:val="00D96A6F"/>
    <w:rsid w:val="00D96AB2"/>
    <w:rsid w:val="00D970CB"/>
    <w:rsid w:val="00D971E1"/>
    <w:rsid w:val="00D97DAC"/>
    <w:rsid w:val="00DA0FBB"/>
    <w:rsid w:val="00DA27EC"/>
    <w:rsid w:val="00DA28F1"/>
    <w:rsid w:val="00DA3C18"/>
    <w:rsid w:val="00DA4A8A"/>
    <w:rsid w:val="00DA76B1"/>
    <w:rsid w:val="00DB1A3F"/>
    <w:rsid w:val="00DB248D"/>
    <w:rsid w:val="00DB2837"/>
    <w:rsid w:val="00DB4A56"/>
    <w:rsid w:val="00DC05D2"/>
    <w:rsid w:val="00DC1A71"/>
    <w:rsid w:val="00DC52CF"/>
    <w:rsid w:val="00DD2BD9"/>
    <w:rsid w:val="00DD5112"/>
    <w:rsid w:val="00DD5233"/>
    <w:rsid w:val="00DD54FD"/>
    <w:rsid w:val="00DD6FE2"/>
    <w:rsid w:val="00DD760C"/>
    <w:rsid w:val="00DE478E"/>
    <w:rsid w:val="00DE5F32"/>
    <w:rsid w:val="00DE6B23"/>
    <w:rsid w:val="00DE7526"/>
    <w:rsid w:val="00DE76B3"/>
    <w:rsid w:val="00DF01FF"/>
    <w:rsid w:val="00DF0FCF"/>
    <w:rsid w:val="00DF1226"/>
    <w:rsid w:val="00DF2497"/>
    <w:rsid w:val="00DF649E"/>
    <w:rsid w:val="00E02412"/>
    <w:rsid w:val="00E03331"/>
    <w:rsid w:val="00E07CBD"/>
    <w:rsid w:val="00E10C8E"/>
    <w:rsid w:val="00E11DCD"/>
    <w:rsid w:val="00E1248A"/>
    <w:rsid w:val="00E14BFE"/>
    <w:rsid w:val="00E1635C"/>
    <w:rsid w:val="00E168A8"/>
    <w:rsid w:val="00E20729"/>
    <w:rsid w:val="00E212C9"/>
    <w:rsid w:val="00E237FF"/>
    <w:rsid w:val="00E271EA"/>
    <w:rsid w:val="00E3119B"/>
    <w:rsid w:val="00E32319"/>
    <w:rsid w:val="00E34A34"/>
    <w:rsid w:val="00E35572"/>
    <w:rsid w:val="00E4313C"/>
    <w:rsid w:val="00E446C1"/>
    <w:rsid w:val="00E456C8"/>
    <w:rsid w:val="00E458F6"/>
    <w:rsid w:val="00E468F9"/>
    <w:rsid w:val="00E46ADA"/>
    <w:rsid w:val="00E51ADC"/>
    <w:rsid w:val="00E53A70"/>
    <w:rsid w:val="00E609BB"/>
    <w:rsid w:val="00E61CD6"/>
    <w:rsid w:val="00E62626"/>
    <w:rsid w:val="00E666EC"/>
    <w:rsid w:val="00E70E6C"/>
    <w:rsid w:val="00E71162"/>
    <w:rsid w:val="00E722AF"/>
    <w:rsid w:val="00E7264A"/>
    <w:rsid w:val="00E72FDD"/>
    <w:rsid w:val="00E80F0B"/>
    <w:rsid w:val="00E8117A"/>
    <w:rsid w:val="00E83139"/>
    <w:rsid w:val="00E83F82"/>
    <w:rsid w:val="00E844A6"/>
    <w:rsid w:val="00E85D36"/>
    <w:rsid w:val="00E85DFB"/>
    <w:rsid w:val="00E87214"/>
    <w:rsid w:val="00E87AD4"/>
    <w:rsid w:val="00E919F6"/>
    <w:rsid w:val="00E92799"/>
    <w:rsid w:val="00E93C4E"/>
    <w:rsid w:val="00E93E78"/>
    <w:rsid w:val="00E94693"/>
    <w:rsid w:val="00E9496E"/>
    <w:rsid w:val="00E96E4A"/>
    <w:rsid w:val="00E97AA0"/>
    <w:rsid w:val="00EA1411"/>
    <w:rsid w:val="00EA1987"/>
    <w:rsid w:val="00EA1D30"/>
    <w:rsid w:val="00EA29ED"/>
    <w:rsid w:val="00EA2CF6"/>
    <w:rsid w:val="00EA57E5"/>
    <w:rsid w:val="00EA598D"/>
    <w:rsid w:val="00EA724D"/>
    <w:rsid w:val="00EA77C2"/>
    <w:rsid w:val="00EB050A"/>
    <w:rsid w:val="00EB1ACA"/>
    <w:rsid w:val="00EB1DAC"/>
    <w:rsid w:val="00EB2641"/>
    <w:rsid w:val="00EB4393"/>
    <w:rsid w:val="00EB559A"/>
    <w:rsid w:val="00EB5746"/>
    <w:rsid w:val="00EB73DD"/>
    <w:rsid w:val="00EB759B"/>
    <w:rsid w:val="00EB7841"/>
    <w:rsid w:val="00EC1599"/>
    <w:rsid w:val="00EC58C7"/>
    <w:rsid w:val="00EC73B8"/>
    <w:rsid w:val="00ED1F0C"/>
    <w:rsid w:val="00ED38D5"/>
    <w:rsid w:val="00ED3F89"/>
    <w:rsid w:val="00EE126B"/>
    <w:rsid w:val="00EE1450"/>
    <w:rsid w:val="00EE1A32"/>
    <w:rsid w:val="00EE1E76"/>
    <w:rsid w:val="00EE2330"/>
    <w:rsid w:val="00EE2ADC"/>
    <w:rsid w:val="00EE3676"/>
    <w:rsid w:val="00EE3AE5"/>
    <w:rsid w:val="00EE4A2E"/>
    <w:rsid w:val="00EE5061"/>
    <w:rsid w:val="00EE7475"/>
    <w:rsid w:val="00EF1042"/>
    <w:rsid w:val="00EF17DD"/>
    <w:rsid w:val="00EF3457"/>
    <w:rsid w:val="00EF3844"/>
    <w:rsid w:val="00EF3853"/>
    <w:rsid w:val="00EF5A49"/>
    <w:rsid w:val="00EF5B33"/>
    <w:rsid w:val="00EF73D9"/>
    <w:rsid w:val="00EF7D34"/>
    <w:rsid w:val="00F00E14"/>
    <w:rsid w:val="00F01105"/>
    <w:rsid w:val="00F02C53"/>
    <w:rsid w:val="00F05D57"/>
    <w:rsid w:val="00F060DD"/>
    <w:rsid w:val="00F06209"/>
    <w:rsid w:val="00F0645B"/>
    <w:rsid w:val="00F07C10"/>
    <w:rsid w:val="00F07DE6"/>
    <w:rsid w:val="00F10E46"/>
    <w:rsid w:val="00F11265"/>
    <w:rsid w:val="00F125EC"/>
    <w:rsid w:val="00F127F9"/>
    <w:rsid w:val="00F13BCE"/>
    <w:rsid w:val="00F13E29"/>
    <w:rsid w:val="00F163D5"/>
    <w:rsid w:val="00F16D62"/>
    <w:rsid w:val="00F17D08"/>
    <w:rsid w:val="00F21349"/>
    <w:rsid w:val="00F21A33"/>
    <w:rsid w:val="00F23184"/>
    <w:rsid w:val="00F33443"/>
    <w:rsid w:val="00F34D4D"/>
    <w:rsid w:val="00F34EEE"/>
    <w:rsid w:val="00F35B60"/>
    <w:rsid w:val="00F36F7F"/>
    <w:rsid w:val="00F40DAA"/>
    <w:rsid w:val="00F43290"/>
    <w:rsid w:val="00F436C3"/>
    <w:rsid w:val="00F44144"/>
    <w:rsid w:val="00F462A7"/>
    <w:rsid w:val="00F46EE2"/>
    <w:rsid w:val="00F47044"/>
    <w:rsid w:val="00F50FBD"/>
    <w:rsid w:val="00F521AA"/>
    <w:rsid w:val="00F5258A"/>
    <w:rsid w:val="00F579ED"/>
    <w:rsid w:val="00F57D72"/>
    <w:rsid w:val="00F60347"/>
    <w:rsid w:val="00F62820"/>
    <w:rsid w:val="00F63C7F"/>
    <w:rsid w:val="00F64066"/>
    <w:rsid w:val="00F64756"/>
    <w:rsid w:val="00F65E24"/>
    <w:rsid w:val="00F6643F"/>
    <w:rsid w:val="00F66B30"/>
    <w:rsid w:val="00F7155C"/>
    <w:rsid w:val="00F7207C"/>
    <w:rsid w:val="00F727F8"/>
    <w:rsid w:val="00F730FB"/>
    <w:rsid w:val="00F736C0"/>
    <w:rsid w:val="00F7681D"/>
    <w:rsid w:val="00F76C8D"/>
    <w:rsid w:val="00F773DF"/>
    <w:rsid w:val="00F80677"/>
    <w:rsid w:val="00F82860"/>
    <w:rsid w:val="00F860B7"/>
    <w:rsid w:val="00F86306"/>
    <w:rsid w:val="00F86481"/>
    <w:rsid w:val="00F87563"/>
    <w:rsid w:val="00F87D01"/>
    <w:rsid w:val="00F9167B"/>
    <w:rsid w:val="00F918F0"/>
    <w:rsid w:val="00F9332D"/>
    <w:rsid w:val="00F934C2"/>
    <w:rsid w:val="00F93EA4"/>
    <w:rsid w:val="00F9612E"/>
    <w:rsid w:val="00F968AA"/>
    <w:rsid w:val="00F973EB"/>
    <w:rsid w:val="00FA0856"/>
    <w:rsid w:val="00FA2995"/>
    <w:rsid w:val="00FA30D4"/>
    <w:rsid w:val="00FA3293"/>
    <w:rsid w:val="00FA3DB6"/>
    <w:rsid w:val="00FA450A"/>
    <w:rsid w:val="00FA4FCC"/>
    <w:rsid w:val="00FB0005"/>
    <w:rsid w:val="00FB2D06"/>
    <w:rsid w:val="00FB319D"/>
    <w:rsid w:val="00FB32CD"/>
    <w:rsid w:val="00FB3497"/>
    <w:rsid w:val="00FB352B"/>
    <w:rsid w:val="00FB49DD"/>
    <w:rsid w:val="00FB51E8"/>
    <w:rsid w:val="00FB78AF"/>
    <w:rsid w:val="00FB7974"/>
    <w:rsid w:val="00FC1884"/>
    <w:rsid w:val="00FC31FB"/>
    <w:rsid w:val="00FC43FD"/>
    <w:rsid w:val="00FD1F7B"/>
    <w:rsid w:val="00FD23D0"/>
    <w:rsid w:val="00FD34DB"/>
    <w:rsid w:val="00FD4ACD"/>
    <w:rsid w:val="00FD5804"/>
    <w:rsid w:val="00FD7EA1"/>
    <w:rsid w:val="00FE23CF"/>
    <w:rsid w:val="00FE4BDA"/>
    <w:rsid w:val="00FE5559"/>
    <w:rsid w:val="00FF03E7"/>
    <w:rsid w:val="00FF1742"/>
    <w:rsid w:val="00FF1BA8"/>
    <w:rsid w:val="00FF3219"/>
    <w:rsid w:val="00FF3A4B"/>
    <w:rsid w:val="00FF4E02"/>
    <w:rsid w:val="00FF6FC3"/>
    <w:rsid w:val="00FF7306"/>
    <w:rsid w:val="01023EBF"/>
    <w:rsid w:val="013BD955"/>
    <w:rsid w:val="01715ADA"/>
    <w:rsid w:val="0219410A"/>
    <w:rsid w:val="02EB4D05"/>
    <w:rsid w:val="0397B091"/>
    <w:rsid w:val="03EB900A"/>
    <w:rsid w:val="042F7F47"/>
    <w:rsid w:val="0435D936"/>
    <w:rsid w:val="04DDB3D3"/>
    <w:rsid w:val="04F15722"/>
    <w:rsid w:val="05472441"/>
    <w:rsid w:val="059CF160"/>
    <w:rsid w:val="05AC988F"/>
    <w:rsid w:val="0617E6C1"/>
    <w:rsid w:val="061A051D"/>
    <w:rsid w:val="0645C917"/>
    <w:rsid w:val="0768F109"/>
    <w:rsid w:val="079589E4"/>
    <w:rsid w:val="079915B9"/>
    <w:rsid w:val="07C5E165"/>
    <w:rsid w:val="0807E2FC"/>
    <w:rsid w:val="08D62AA1"/>
    <w:rsid w:val="09223FE5"/>
    <w:rsid w:val="093EE358"/>
    <w:rsid w:val="094FD4DF"/>
    <w:rsid w:val="0A1D251A"/>
    <w:rsid w:val="0A28DBDE"/>
    <w:rsid w:val="0A4CFB23"/>
    <w:rsid w:val="0A83569F"/>
    <w:rsid w:val="0A928959"/>
    <w:rsid w:val="0B928E56"/>
    <w:rsid w:val="0B99B193"/>
    <w:rsid w:val="0C041388"/>
    <w:rsid w:val="0C26F970"/>
    <w:rsid w:val="0C984BE2"/>
    <w:rsid w:val="0CC5EB63"/>
    <w:rsid w:val="0D5DBA19"/>
    <w:rsid w:val="0DE5276A"/>
    <w:rsid w:val="0E308F62"/>
    <w:rsid w:val="0EF98A7A"/>
    <w:rsid w:val="101F81D5"/>
    <w:rsid w:val="1075377A"/>
    <w:rsid w:val="10DCD7F4"/>
    <w:rsid w:val="10F5EE86"/>
    <w:rsid w:val="10F96E74"/>
    <w:rsid w:val="11126305"/>
    <w:rsid w:val="11198642"/>
    <w:rsid w:val="120047F1"/>
    <w:rsid w:val="12596361"/>
    <w:rsid w:val="12A54ABC"/>
    <w:rsid w:val="12DD8EC8"/>
    <w:rsid w:val="13CA3916"/>
    <w:rsid w:val="13CB2A9D"/>
    <w:rsid w:val="14027D22"/>
    <w:rsid w:val="14AEE0AE"/>
    <w:rsid w:val="14DC75A8"/>
    <w:rsid w:val="1539F65A"/>
    <w:rsid w:val="15848411"/>
    <w:rsid w:val="16996684"/>
    <w:rsid w:val="16ACFE40"/>
    <w:rsid w:val="16C5F3CC"/>
    <w:rsid w:val="1712E2D9"/>
    <w:rsid w:val="17AE3D64"/>
    <w:rsid w:val="17D67589"/>
    <w:rsid w:val="189F4B83"/>
    <w:rsid w:val="18E326C3"/>
    <w:rsid w:val="193D8DB3"/>
    <w:rsid w:val="196F8363"/>
    <w:rsid w:val="1A43D1E4"/>
    <w:rsid w:val="1A848E0F"/>
    <w:rsid w:val="1AC3F558"/>
    <w:rsid w:val="1AF466AF"/>
    <w:rsid w:val="1B4397D0"/>
    <w:rsid w:val="1B7030AB"/>
    <w:rsid w:val="1C0F5568"/>
    <w:rsid w:val="1D2AFDF5"/>
    <w:rsid w:val="1D4F328E"/>
    <w:rsid w:val="1D5647CB"/>
    <w:rsid w:val="1E2731DB"/>
    <w:rsid w:val="1E2DB82E"/>
    <w:rsid w:val="1E7C0D73"/>
    <w:rsid w:val="1F118225"/>
    <w:rsid w:val="2018060D"/>
    <w:rsid w:val="206B2721"/>
    <w:rsid w:val="20D8E0CE"/>
    <w:rsid w:val="214D004E"/>
    <w:rsid w:val="225C85EC"/>
    <w:rsid w:val="230AD3A1"/>
    <w:rsid w:val="23312C35"/>
    <w:rsid w:val="235CF02F"/>
    <w:rsid w:val="23608797"/>
    <w:rsid w:val="23B01241"/>
    <w:rsid w:val="24499A7D"/>
    <w:rsid w:val="24C07C84"/>
    <w:rsid w:val="24DB4EF4"/>
    <w:rsid w:val="24DC3497"/>
    <w:rsid w:val="260DA303"/>
    <w:rsid w:val="26AC94F6"/>
    <w:rsid w:val="26DA29F0"/>
    <w:rsid w:val="2713EDF5"/>
    <w:rsid w:val="2749E8BA"/>
    <w:rsid w:val="27895003"/>
    <w:rsid w:val="27BE083A"/>
    <w:rsid w:val="2803CD96"/>
    <w:rsid w:val="2809C012"/>
    <w:rsid w:val="2865CFD2"/>
    <w:rsid w:val="28F95C6A"/>
    <w:rsid w:val="29203E05"/>
    <w:rsid w:val="292C43A1"/>
    <w:rsid w:val="2995B40F"/>
    <w:rsid w:val="2A02B052"/>
    <w:rsid w:val="2AB1AE2C"/>
    <w:rsid w:val="2B52711F"/>
    <w:rsid w:val="2BED025C"/>
    <w:rsid w:val="2BFE0B5D"/>
    <w:rsid w:val="2C019732"/>
    <w:rsid w:val="2C594088"/>
    <w:rsid w:val="2CB36326"/>
    <w:rsid w:val="2DC213E3"/>
    <w:rsid w:val="2DD21FCA"/>
    <w:rsid w:val="2DF6D910"/>
    <w:rsid w:val="2E766E92"/>
    <w:rsid w:val="2E7EA568"/>
    <w:rsid w:val="2E8324F5"/>
    <w:rsid w:val="2EC255ED"/>
    <w:rsid w:val="2F9D4B8D"/>
    <w:rsid w:val="2FD49E12"/>
    <w:rsid w:val="30123EF3"/>
    <w:rsid w:val="30B78AD5"/>
    <w:rsid w:val="30F1A266"/>
    <w:rsid w:val="31ED769D"/>
    <w:rsid w:val="321A59C3"/>
    <w:rsid w:val="3227821D"/>
    <w:rsid w:val="32B9FD8A"/>
    <w:rsid w:val="32DFBD73"/>
    <w:rsid w:val="33026493"/>
    <w:rsid w:val="334482E0"/>
    <w:rsid w:val="3373DE42"/>
    <w:rsid w:val="34970634"/>
    <w:rsid w:val="34CF61BA"/>
    <w:rsid w:val="354BB4C3"/>
    <w:rsid w:val="357F4534"/>
    <w:rsid w:val="3595519A"/>
    <w:rsid w:val="359E9DD0"/>
    <w:rsid w:val="366DB5EA"/>
    <w:rsid w:val="3686DE47"/>
    <w:rsid w:val="369C3C6B"/>
    <w:rsid w:val="36D75719"/>
    <w:rsid w:val="375C4DDE"/>
    <w:rsid w:val="3779D6F1"/>
    <w:rsid w:val="377D7A40"/>
    <w:rsid w:val="379BB527"/>
    <w:rsid w:val="37C2C49D"/>
    <w:rsid w:val="38859B0F"/>
    <w:rsid w:val="38DB9246"/>
    <w:rsid w:val="392B0576"/>
    <w:rsid w:val="3A28B8C5"/>
    <w:rsid w:val="3AFB8E0E"/>
    <w:rsid w:val="3B174419"/>
    <w:rsid w:val="3B43720B"/>
    <w:rsid w:val="3B7FC508"/>
    <w:rsid w:val="3BF21E20"/>
    <w:rsid w:val="3C1793BE"/>
    <w:rsid w:val="3C35113E"/>
    <w:rsid w:val="3CF25592"/>
    <w:rsid w:val="3CFAF10C"/>
    <w:rsid w:val="3D084B57"/>
    <w:rsid w:val="3D1B9569"/>
    <w:rsid w:val="3D32C48D"/>
    <w:rsid w:val="3D4CCDB2"/>
    <w:rsid w:val="3D6DA2E7"/>
    <w:rsid w:val="3DF58DEF"/>
    <w:rsid w:val="3EE3018B"/>
    <w:rsid w:val="3EE329C4"/>
    <w:rsid w:val="3F16E4E1"/>
    <w:rsid w:val="3F471524"/>
    <w:rsid w:val="3FA40485"/>
    <w:rsid w:val="3FC8A63D"/>
    <w:rsid w:val="3FCA773D"/>
    <w:rsid w:val="4008181E"/>
    <w:rsid w:val="403E63EC"/>
    <w:rsid w:val="407ED1EC"/>
    <w:rsid w:val="419831BB"/>
    <w:rsid w:val="42259787"/>
    <w:rsid w:val="424DD3CF"/>
    <w:rsid w:val="4291C74D"/>
    <w:rsid w:val="42A1903B"/>
    <w:rsid w:val="42A6D459"/>
    <w:rsid w:val="42B72D22"/>
    <w:rsid w:val="433CEBC1"/>
    <w:rsid w:val="445CB017"/>
    <w:rsid w:val="448B3BE8"/>
    <w:rsid w:val="44CA8040"/>
    <w:rsid w:val="44CF092F"/>
    <w:rsid w:val="44E7FEBB"/>
    <w:rsid w:val="45494ED2"/>
    <w:rsid w:val="457357F7"/>
    <w:rsid w:val="45ECD44C"/>
    <w:rsid w:val="45F23E00"/>
    <w:rsid w:val="463D4496"/>
    <w:rsid w:val="46B6C0EB"/>
    <w:rsid w:val="46F79706"/>
    <w:rsid w:val="47303D40"/>
    <w:rsid w:val="4765BEC5"/>
    <w:rsid w:val="47A6B692"/>
    <w:rsid w:val="47D48C08"/>
    <w:rsid w:val="47E9D87C"/>
    <w:rsid w:val="48178AB9"/>
    <w:rsid w:val="4837A382"/>
    <w:rsid w:val="48866D93"/>
    <w:rsid w:val="48D2D7E2"/>
    <w:rsid w:val="49145E8F"/>
    <w:rsid w:val="4936EBD0"/>
    <w:rsid w:val="495596D8"/>
    <w:rsid w:val="4A56CB3E"/>
    <w:rsid w:val="4A589B69"/>
    <w:rsid w:val="4AC92F14"/>
    <w:rsid w:val="4B329F82"/>
    <w:rsid w:val="4C64FF75"/>
    <w:rsid w:val="4CB472A5"/>
    <w:rsid w:val="4D553598"/>
    <w:rsid w:val="4E6220E8"/>
    <w:rsid w:val="4E74EF56"/>
    <w:rsid w:val="4F332FC9"/>
    <w:rsid w:val="4F509D85"/>
    <w:rsid w:val="500DFD30"/>
    <w:rsid w:val="5069F072"/>
    <w:rsid w:val="5079330B"/>
    <w:rsid w:val="50ADFA19"/>
    <w:rsid w:val="511ED8FD"/>
    <w:rsid w:val="513F93D5"/>
    <w:rsid w:val="51DCBF60"/>
    <w:rsid w:val="5261E7E1"/>
    <w:rsid w:val="53DE8041"/>
    <w:rsid w:val="54A10AEB"/>
    <w:rsid w:val="54F89D77"/>
    <w:rsid w:val="552A9327"/>
    <w:rsid w:val="5535EA45"/>
    <w:rsid w:val="556599BA"/>
    <w:rsid w:val="56B6032C"/>
    <w:rsid w:val="58303E39"/>
    <w:rsid w:val="5876C8BF"/>
    <w:rsid w:val="587899BF"/>
    <w:rsid w:val="5880AE83"/>
    <w:rsid w:val="5886EC1D"/>
    <w:rsid w:val="5897DDA7"/>
    <w:rsid w:val="58BE2826"/>
    <w:rsid w:val="58D1F2B3"/>
    <w:rsid w:val="593DF2D7"/>
    <w:rsid w:val="594F0670"/>
    <w:rsid w:val="59DCF8AB"/>
    <w:rsid w:val="59E67C63"/>
    <w:rsid w:val="59F60D27"/>
    <w:rsid w:val="5AFCA920"/>
    <w:rsid w:val="5B2A3E1A"/>
    <w:rsid w:val="5BAE6981"/>
    <w:rsid w:val="5BEFA1CA"/>
    <w:rsid w:val="5CF88018"/>
    <w:rsid w:val="5DC57C9F"/>
    <w:rsid w:val="5E3CA773"/>
    <w:rsid w:val="5E5D6B02"/>
    <w:rsid w:val="5E5F1C55"/>
    <w:rsid w:val="5EED2D80"/>
    <w:rsid w:val="5F6DCD12"/>
    <w:rsid w:val="5F9C2B5A"/>
    <w:rsid w:val="5FAD345B"/>
    <w:rsid w:val="5FB62898"/>
    <w:rsid w:val="5FC95853"/>
    <w:rsid w:val="6037B9B1"/>
    <w:rsid w:val="6080BE7D"/>
    <w:rsid w:val="6097445B"/>
    <w:rsid w:val="618F8874"/>
    <w:rsid w:val="61BEF53C"/>
    <w:rsid w:val="621FED8B"/>
    <w:rsid w:val="628F07FE"/>
    <w:rsid w:val="637BB24C"/>
    <w:rsid w:val="63A15023"/>
    <w:rsid w:val="63F29453"/>
    <w:rsid w:val="648EEBF8"/>
    <w:rsid w:val="657D7942"/>
    <w:rsid w:val="65B31104"/>
    <w:rsid w:val="660A3A73"/>
    <w:rsid w:val="6612F7F7"/>
    <w:rsid w:val="66403983"/>
    <w:rsid w:val="667C0089"/>
    <w:rsid w:val="669FAFBF"/>
    <w:rsid w:val="671D429A"/>
    <w:rsid w:val="67410AC9"/>
    <w:rsid w:val="67A64120"/>
    <w:rsid w:val="68DFDADE"/>
    <w:rsid w:val="696F8F9C"/>
    <w:rsid w:val="6997F9E6"/>
    <w:rsid w:val="69D916E9"/>
    <w:rsid w:val="6A0B0C99"/>
    <w:rsid w:val="6A21BB28"/>
    <w:rsid w:val="6A2A5B19"/>
    <w:rsid w:val="6A50750E"/>
    <w:rsid w:val="6A57F013"/>
    <w:rsid w:val="6A874B75"/>
    <w:rsid w:val="6AC326E9"/>
    <w:rsid w:val="6B7F965C"/>
    <w:rsid w:val="6B85F04B"/>
    <w:rsid w:val="6C130FEF"/>
    <w:rsid w:val="6C2DCAE8"/>
    <w:rsid w:val="6CCBF38D"/>
    <w:rsid w:val="6DD284EE"/>
    <w:rsid w:val="6E0F5C81"/>
    <w:rsid w:val="6E44DE06"/>
    <w:rsid w:val="6ED4C031"/>
    <w:rsid w:val="6F3279DB"/>
    <w:rsid w:val="6F879604"/>
    <w:rsid w:val="7042FB98"/>
    <w:rsid w:val="70631EF9"/>
    <w:rsid w:val="70B70D3D"/>
    <w:rsid w:val="71233954"/>
    <w:rsid w:val="7137E976"/>
    <w:rsid w:val="71B6CE77"/>
    <w:rsid w:val="71C7749C"/>
    <w:rsid w:val="729B46FF"/>
    <w:rsid w:val="7303BA53"/>
    <w:rsid w:val="73074628"/>
    <w:rsid w:val="734FA1AE"/>
    <w:rsid w:val="74025F29"/>
    <w:rsid w:val="75726F59"/>
    <w:rsid w:val="759EF8D8"/>
    <w:rsid w:val="75E68B10"/>
    <w:rsid w:val="76460A27"/>
    <w:rsid w:val="7659AD76"/>
    <w:rsid w:val="765CF512"/>
    <w:rsid w:val="76CDCCF6"/>
    <w:rsid w:val="77512F0F"/>
    <w:rsid w:val="7754C677"/>
    <w:rsid w:val="77EAC42D"/>
    <w:rsid w:val="78BC9685"/>
    <w:rsid w:val="78DF8DD7"/>
    <w:rsid w:val="78E7A29B"/>
    <w:rsid w:val="79D27BE9"/>
    <w:rsid w:val="7A313D45"/>
    <w:rsid w:val="7AAAB99A"/>
    <w:rsid w:val="7B67290D"/>
    <w:rsid w:val="7B701D4A"/>
    <w:rsid w:val="7BAC04A2"/>
    <w:rsid w:val="7D600141"/>
    <w:rsid w:val="7DE97D99"/>
    <w:rsid w:val="7E0B5BCF"/>
    <w:rsid w:val="7E19A249"/>
    <w:rsid w:val="7E42D68D"/>
    <w:rsid w:val="7E9DD848"/>
    <w:rsid w:val="7FF24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3C7ED"/>
  <w15:chartTrackingRefBased/>
  <w15:docId w15:val="{FC1B6499-D24D-4DD1-895E-11F94B31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41B57"/>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80"/>
    <w:rPr>
      <w:rFonts w:ascii="Segoe UI" w:hAnsi="Segoe UI" w:cs="Segoe UI"/>
      <w:sz w:val="18"/>
      <w:szCs w:val="18"/>
    </w:rPr>
  </w:style>
  <w:style w:type="table" w:styleId="TableGrid">
    <w:name w:val="Table Grid"/>
    <w:basedOn w:val="TableNormal"/>
    <w:uiPriority w:val="39"/>
    <w:rsid w:val="002F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A3F"/>
    <w:pPr>
      <w:ind w:left="720"/>
      <w:contextualSpacing/>
    </w:pPr>
  </w:style>
  <w:style w:type="character" w:styleId="CommentReference">
    <w:name w:val="annotation reference"/>
    <w:basedOn w:val="DefaultParagraphFont"/>
    <w:uiPriority w:val="99"/>
    <w:semiHidden/>
    <w:unhideWhenUsed/>
    <w:rsid w:val="006D6F26"/>
    <w:rPr>
      <w:sz w:val="16"/>
      <w:szCs w:val="16"/>
    </w:rPr>
  </w:style>
  <w:style w:type="paragraph" w:styleId="CommentText">
    <w:name w:val="annotation text"/>
    <w:basedOn w:val="Normal"/>
    <w:link w:val="CommentTextChar"/>
    <w:uiPriority w:val="99"/>
    <w:unhideWhenUsed/>
    <w:rsid w:val="006D6F26"/>
    <w:rPr>
      <w:sz w:val="20"/>
      <w:szCs w:val="20"/>
    </w:rPr>
  </w:style>
  <w:style w:type="character" w:customStyle="1" w:styleId="CommentTextChar">
    <w:name w:val="Comment Text Char"/>
    <w:basedOn w:val="DefaultParagraphFont"/>
    <w:link w:val="CommentText"/>
    <w:uiPriority w:val="99"/>
    <w:rsid w:val="006D6F26"/>
    <w:rPr>
      <w:sz w:val="20"/>
      <w:szCs w:val="20"/>
    </w:rPr>
  </w:style>
  <w:style w:type="paragraph" w:styleId="CommentSubject">
    <w:name w:val="annotation subject"/>
    <w:basedOn w:val="CommentText"/>
    <w:next w:val="CommentText"/>
    <w:link w:val="CommentSubjectChar"/>
    <w:uiPriority w:val="99"/>
    <w:semiHidden/>
    <w:unhideWhenUsed/>
    <w:rsid w:val="006D6F26"/>
    <w:rPr>
      <w:b/>
      <w:bCs/>
    </w:rPr>
  </w:style>
  <w:style w:type="character" w:customStyle="1" w:styleId="CommentSubjectChar">
    <w:name w:val="Comment Subject Char"/>
    <w:basedOn w:val="CommentTextChar"/>
    <w:link w:val="CommentSubject"/>
    <w:uiPriority w:val="99"/>
    <w:semiHidden/>
    <w:rsid w:val="006D6F26"/>
    <w:rPr>
      <w:b/>
      <w:bCs/>
      <w:sz w:val="20"/>
      <w:szCs w:val="20"/>
    </w:rPr>
  </w:style>
  <w:style w:type="paragraph" w:styleId="Header">
    <w:name w:val="header"/>
    <w:basedOn w:val="Normal"/>
    <w:link w:val="HeaderChar"/>
    <w:uiPriority w:val="99"/>
    <w:unhideWhenUsed/>
    <w:rsid w:val="00FF03E7"/>
    <w:pPr>
      <w:tabs>
        <w:tab w:val="center" w:pos="4680"/>
        <w:tab w:val="right" w:pos="9360"/>
      </w:tabs>
    </w:pPr>
  </w:style>
  <w:style w:type="character" w:customStyle="1" w:styleId="HeaderChar">
    <w:name w:val="Header Char"/>
    <w:basedOn w:val="DefaultParagraphFont"/>
    <w:link w:val="Header"/>
    <w:uiPriority w:val="99"/>
    <w:rsid w:val="00FF03E7"/>
  </w:style>
  <w:style w:type="paragraph" w:styleId="Footer">
    <w:name w:val="footer"/>
    <w:basedOn w:val="Normal"/>
    <w:link w:val="FooterChar"/>
    <w:uiPriority w:val="99"/>
    <w:unhideWhenUsed/>
    <w:rsid w:val="00FF03E7"/>
    <w:pPr>
      <w:tabs>
        <w:tab w:val="center" w:pos="4680"/>
        <w:tab w:val="right" w:pos="9360"/>
      </w:tabs>
    </w:pPr>
  </w:style>
  <w:style w:type="character" w:customStyle="1" w:styleId="FooterChar">
    <w:name w:val="Footer Char"/>
    <w:basedOn w:val="DefaultParagraphFont"/>
    <w:link w:val="Footer"/>
    <w:uiPriority w:val="99"/>
    <w:rsid w:val="00FF03E7"/>
  </w:style>
  <w:style w:type="paragraph" w:styleId="NormalWeb">
    <w:name w:val="Normal (Web)"/>
    <w:basedOn w:val="Normal"/>
    <w:uiPriority w:val="99"/>
    <w:unhideWhenUsed/>
    <w:rsid w:val="0002617F"/>
    <w:pPr>
      <w:spacing w:before="100" w:beforeAutospacing="1" w:after="100" w:afterAutospacing="1"/>
    </w:pPr>
    <w:rPr>
      <w:rFonts w:ascii="Calibri" w:hAnsi="Calibri" w:cs="Calibri"/>
    </w:rPr>
  </w:style>
  <w:style w:type="character" w:styleId="UnresolvedMention">
    <w:name w:val="Unresolved Mention"/>
    <w:basedOn w:val="DefaultParagraphFont"/>
    <w:uiPriority w:val="99"/>
    <w:unhideWhenUsed/>
    <w:rsid w:val="00E20729"/>
    <w:rPr>
      <w:color w:val="605E5C"/>
      <w:shd w:val="clear" w:color="auto" w:fill="E1DFDD"/>
    </w:rPr>
  </w:style>
  <w:style w:type="character" w:styleId="Mention">
    <w:name w:val="Mention"/>
    <w:basedOn w:val="DefaultParagraphFont"/>
    <w:uiPriority w:val="99"/>
    <w:unhideWhenUsed/>
    <w:rsid w:val="00E20729"/>
    <w:rPr>
      <w:color w:val="2B579A"/>
      <w:shd w:val="clear" w:color="auto" w:fill="E1DFDD"/>
    </w:rPr>
  </w:style>
  <w:style w:type="character" w:customStyle="1" w:styleId="Heading2Char">
    <w:name w:val="Heading 2 Char"/>
    <w:basedOn w:val="DefaultParagraphFont"/>
    <w:link w:val="Heading2"/>
    <w:rsid w:val="00A41B57"/>
    <w:rPr>
      <w:rFonts w:ascii="Times New Roman" w:eastAsia="Times New Roman" w:hAnsi="Times New Roman" w:cs="Times New Roman"/>
      <w:b/>
      <w:bCs/>
      <w:color w:val="000000"/>
      <w:kern w:val="28"/>
      <w:sz w:val="24"/>
      <w:szCs w:val="24"/>
      <w:lang w:val="en-CA" w:eastAsia="en-CA"/>
    </w:rPr>
  </w:style>
  <w:style w:type="character" w:styleId="Hyperlink">
    <w:name w:val="Hyperlink"/>
    <w:basedOn w:val="DefaultParagraphFont"/>
    <w:uiPriority w:val="99"/>
    <w:unhideWhenUsed/>
    <w:rsid w:val="00A41B57"/>
    <w:rPr>
      <w:color w:val="0563C1"/>
      <w:u w:val="single"/>
    </w:rPr>
  </w:style>
  <w:style w:type="character" w:customStyle="1" w:styleId="UnresolvedMention1">
    <w:name w:val="Unresolved Mention1"/>
    <w:basedOn w:val="DefaultParagraphFont"/>
    <w:uiPriority w:val="99"/>
    <w:unhideWhenUsed/>
    <w:rsid w:val="00A41B57"/>
    <w:rPr>
      <w:color w:val="605E5C"/>
      <w:shd w:val="clear" w:color="auto" w:fill="E1DFDD"/>
    </w:rPr>
  </w:style>
  <w:style w:type="paragraph" w:customStyle="1" w:styleId="EndNoteBibliographyTitle">
    <w:name w:val="EndNote Bibliography Title"/>
    <w:basedOn w:val="Normal"/>
    <w:link w:val="EndNoteBibliographyTitleChar"/>
    <w:rsid w:val="00A41B57"/>
    <w:pPr>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A41B57"/>
    <w:rPr>
      <w:rFonts w:ascii="Calibri" w:hAnsi="Calibri" w:cs="Calibri"/>
      <w:noProof/>
    </w:rPr>
  </w:style>
  <w:style w:type="paragraph" w:customStyle="1" w:styleId="EndNoteBibliography">
    <w:name w:val="EndNote Bibliography"/>
    <w:basedOn w:val="Normal"/>
    <w:link w:val="EndNoteBibliographyChar"/>
    <w:rsid w:val="00A41B57"/>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A41B57"/>
    <w:rPr>
      <w:rFonts w:ascii="Calibri" w:hAnsi="Calibri" w:cs="Calibri"/>
      <w:noProof/>
    </w:rPr>
  </w:style>
  <w:style w:type="character" w:customStyle="1" w:styleId="citation-url">
    <w:name w:val="citation-url"/>
    <w:basedOn w:val="DefaultParagraphFont"/>
    <w:rsid w:val="00A41B57"/>
  </w:style>
  <w:style w:type="character" w:customStyle="1" w:styleId="apple-converted-space">
    <w:name w:val="apple-converted-space"/>
    <w:basedOn w:val="DefaultParagraphFont"/>
    <w:rsid w:val="00A41B57"/>
  </w:style>
  <w:style w:type="character" w:styleId="FollowedHyperlink">
    <w:name w:val="FollowedHyperlink"/>
    <w:basedOn w:val="DefaultParagraphFont"/>
    <w:uiPriority w:val="99"/>
    <w:semiHidden/>
    <w:unhideWhenUsed/>
    <w:rsid w:val="00A41B57"/>
    <w:rPr>
      <w:color w:val="954F72" w:themeColor="followedHyperlink"/>
      <w:u w:val="single"/>
    </w:rPr>
  </w:style>
  <w:style w:type="paragraph" w:styleId="Revision">
    <w:name w:val="Revision"/>
    <w:hidden/>
    <w:uiPriority w:val="99"/>
    <w:semiHidden/>
    <w:rsid w:val="00A41B57"/>
    <w:pPr>
      <w:spacing w:after="0" w:line="240" w:lineRule="auto"/>
    </w:pPr>
    <w:rPr>
      <w:rFonts w:ascii="Calibri" w:hAnsi="Calibri" w:cs="Calibri"/>
    </w:rPr>
  </w:style>
  <w:style w:type="character" w:customStyle="1" w:styleId="normaltextrun">
    <w:name w:val="normaltextrun"/>
    <w:basedOn w:val="DefaultParagraphFont"/>
    <w:rsid w:val="00A41B57"/>
  </w:style>
  <w:style w:type="character" w:customStyle="1" w:styleId="eop">
    <w:name w:val="eop"/>
    <w:basedOn w:val="DefaultParagraphFont"/>
    <w:rsid w:val="00A41B57"/>
  </w:style>
  <w:style w:type="paragraph" w:styleId="EndnoteText">
    <w:name w:val="endnote text"/>
    <w:basedOn w:val="Normal"/>
    <w:link w:val="EndnoteTextChar"/>
    <w:uiPriority w:val="99"/>
    <w:semiHidden/>
    <w:unhideWhenUsed/>
    <w:rsid w:val="00A41B57"/>
    <w:rPr>
      <w:rFonts w:ascii="Calibri" w:eastAsiaTheme="minorHAnsi" w:hAnsi="Calibri" w:cs="Calibri"/>
      <w:sz w:val="20"/>
      <w:szCs w:val="20"/>
    </w:rPr>
  </w:style>
  <w:style w:type="character" w:customStyle="1" w:styleId="EndnoteTextChar">
    <w:name w:val="Endnote Text Char"/>
    <w:basedOn w:val="DefaultParagraphFont"/>
    <w:link w:val="EndnoteText"/>
    <w:uiPriority w:val="99"/>
    <w:semiHidden/>
    <w:rsid w:val="00A41B57"/>
    <w:rPr>
      <w:rFonts w:ascii="Calibri" w:hAnsi="Calibri" w:cs="Calibri"/>
      <w:sz w:val="20"/>
      <w:szCs w:val="20"/>
    </w:rPr>
  </w:style>
  <w:style w:type="character" w:styleId="EndnoteReference">
    <w:name w:val="endnote reference"/>
    <w:basedOn w:val="DefaultParagraphFont"/>
    <w:uiPriority w:val="99"/>
    <w:semiHidden/>
    <w:unhideWhenUsed/>
    <w:rsid w:val="00A41B57"/>
    <w:rPr>
      <w:vertAlign w:val="superscript"/>
    </w:rPr>
  </w:style>
  <w:style w:type="character" w:customStyle="1" w:styleId="Mention1">
    <w:name w:val="Mention1"/>
    <w:basedOn w:val="DefaultParagraphFont"/>
    <w:uiPriority w:val="99"/>
    <w:unhideWhenUsed/>
    <w:rsid w:val="00A41B57"/>
    <w:rPr>
      <w:color w:val="2B579A"/>
      <w:shd w:val="clear" w:color="auto" w:fill="E1DFDD"/>
    </w:rPr>
  </w:style>
  <w:style w:type="paragraph" w:customStyle="1" w:styleId="CVstyle">
    <w:name w:val="CV style"/>
    <w:basedOn w:val="Normal"/>
    <w:uiPriority w:val="99"/>
    <w:rsid w:val="00A41B57"/>
    <w:pPr>
      <w:spacing w:after="120" w:line="240" w:lineRule="atLeast"/>
      <w:ind w:left="360" w:hanging="360"/>
    </w:pPr>
    <w:rPr>
      <w:rFonts w:eastAsiaTheme="minorHAnsi"/>
      <w:sz w:val="22"/>
      <w:szCs w:val="22"/>
    </w:rPr>
  </w:style>
  <w:style w:type="character" w:customStyle="1" w:styleId="ej-keyword">
    <w:name w:val="ej-keyword"/>
    <w:basedOn w:val="DefaultParagraphFont"/>
    <w:rsid w:val="00A41B57"/>
  </w:style>
  <w:style w:type="character" w:customStyle="1" w:styleId="UnresolvedMention2">
    <w:name w:val="Unresolved Mention2"/>
    <w:basedOn w:val="DefaultParagraphFont"/>
    <w:uiPriority w:val="99"/>
    <w:semiHidden/>
    <w:unhideWhenUsed/>
    <w:rsid w:val="00A41B57"/>
    <w:rPr>
      <w:color w:val="605E5C"/>
      <w:shd w:val="clear" w:color="auto" w:fill="E1DFDD"/>
    </w:rPr>
  </w:style>
  <w:style w:type="character" w:customStyle="1" w:styleId="ref-journal">
    <w:name w:val="ref-journal"/>
    <w:basedOn w:val="DefaultParagraphFont"/>
    <w:rsid w:val="00A4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422">
      <w:bodyDiv w:val="1"/>
      <w:marLeft w:val="0"/>
      <w:marRight w:val="0"/>
      <w:marTop w:val="0"/>
      <w:marBottom w:val="0"/>
      <w:divBdr>
        <w:top w:val="none" w:sz="0" w:space="0" w:color="auto"/>
        <w:left w:val="none" w:sz="0" w:space="0" w:color="auto"/>
        <w:bottom w:val="none" w:sz="0" w:space="0" w:color="auto"/>
        <w:right w:val="none" w:sz="0" w:space="0" w:color="auto"/>
      </w:divBdr>
    </w:div>
    <w:div w:id="253633299">
      <w:bodyDiv w:val="1"/>
      <w:marLeft w:val="0"/>
      <w:marRight w:val="0"/>
      <w:marTop w:val="0"/>
      <w:marBottom w:val="0"/>
      <w:divBdr>
        <w:top w:val="none" w:sz="0" w:space="0" w:color="auto"/>
        <w:left w:val="none" w:sz="0" w:space="0" w:color="auto"/>
        <w:bottom w:val="none" w:sz="0" w:space="0" w:color="auto"/>
        <w:right w:val="none" w:sz="0" w:space="0" w:color="auto"/>
      </w:divBdr>
    </w:div>
    <w:div w:id="275790846">
      <w:bodyDiv w:val="1"/>
      <w:marLeft w:val="0"/>
      <w:marRight w:val="0"/>
      <w:marTop w:val="0"/>
      <w:marBottom w:val="0"/>
      <w:divBdr>
        <w:top w:val="none" w:sz="0" w:space="0" w:color="auto"/>
        <w:left w:val="none" w:sz="0" w:space="0" w:color="auto"/>
        <w:bottom w:val="none" w:sz="0" w:space="0" w:color="auto"/>
        <w:right w:val="none" w:sz="0" w:space="0" w:color="auto"/>
      </w:divBdr>
    </w:div>
    <w:div w:id="317345632">
      <w:bodyDiv w:val="1"/>
      <w:marLeft w:val="0"/>
      <w:marRight w:val="0"/>
      <w:marTop w:val="0"/>
      <w:marBottom w:val="0"/>
      <w:divBdr>
        <w:top w:val="none" w:sz="0" w:space="0" w:color="auto"/>
        <w:left w:val="none" w:sz="0" w:space="0" w:color="auto"/>
        <w:bottom w:val="none" w:sz="0" w:space="0" w:color="auto"/>
        <w:right w:val="none" w:sz="0" w:space="0" w:color="auto"/>
      </w:divBdr>
    </w:div>
    <w:div w:id="606502061">
      <w:bodyDiv w:val="1"/>
      <w:marLeft w:val="0"/>
      <w:marRight w:val="0"/>
      <w:marTop w:val="0"/>
      <w:marBottom w:val="0"/>
      <w:divBdr>
        <w:top w:val="none" w:sz="0" w:space="0" w:color="auto"/>
        <w:left w:val="none" w:sz="0" w:space="0" w:color="auto"/>
        <w:bottom w:val="none" w:sz="0" w:space="0" w:color="auto"/>
        <w:right w:val="none" w:sz="0" w:space="0" w:color="auto"/>
      </w:divBdr>
    </w:div>
    <w:div w:id="719744477">
      <w:bodyDiv w:val="1"/>
      <w:marLeft w:val="0"/>
      <w:marRight w:val="0"/>
      <w:marTop w:val="0"/>
      <w:marBottom w:val="0"/>
      <w:divBdr>
        <w:top w:val="none" w:sz="0" w:space="0" w:color="auto"/>
        <w:left w:val="none" w:sz="0" w:space="0" w:color="auto"/>
        <w:bottom w:val="none" w:sz="0" w:space="0" w:color="auto"/>
        <w:right w:val="none" w:sz="0" w:space="0" w:color="auto"/>
      </w:divBdr>
    </w:div>
    <w:div w:id="1058750707">
      <w:bodyDiv w:val="1"/>
      <w:marLeft w:val="0"/>
      <w:marRight w:val="0"/>
      <w:marTop w:val="0"/>
      <w:marBottom w:val="0"/>
      <w:divBdr>
        <w:top w:val="none" w:sz="0" w:space="0" w:color="auto"/>
        <w:left w:val="none" w:sz="0" w:space="0" w:color="auto"/>
        <w:bottom w:val="none" w:sz="0" w:space="0" w:color="auto"/>
        <w:right w:val="none" w:sz="0" w:space="0" w:color="auto"/>
      </w:divBdr>
    </w:div>
    <w:div w:id="1561284041">
      <w:bodyDiv w:val="1"/>
      <w:marLeft w:val="0"/>
      <w:marRight w:val="0"/>
      <w:marTop w:val="0"/>
      <w:marBottom w:val="0"/>
      <w:divBdr>
        <w:top w:val="none" w:sz="0" w:space="0" w:color="auto"/>
        <w:left w:val="none" w:sz="0" w:space="0" w:color="auto"/>
        <w:bottom w:val="none" w:sz="0" w:space="0" w:color="auto"/>
        <w:right w:val="none" w:sz="0" w:space="0" w:color="auto"/>
      </w:divBdr>
      <w:divsChild>
        <w:div w:id="316690733">
          <w:marLeft w:val="0"/>
          <w:marRight w:val="0"/>
          <w:marTop w:val="0"/>
          <w:marBottom w:val="0"/>
          <w:divBdr>
            <w:top w:val="none" w:sz="0" w:space="0" w:color="auto"/>
            <w:left w:val="none" w:sz="0" w:space="0" w:color="auto"/>
            <w:bottom w:val="none" w:sz="0" w:space="0" w:color="auto"/>
            <w:right w:val="none" w:sz="0" w:space="0" w:color="auto"/>
          </w:divBdr>
          <w:divsChild>
            <w:div w:id="1825464751">
              <w:marLeft w:val="0"/>
              <w:marRight w:val="0"/>
              <w:marTop w:val="0"/>
              <w:marBottom w:val="0"/>
              <w:divBdr>
                <w:top w:val="none" w:sz="0" w:space="0" w:color="auto"/>
                <w:left w:val="none" w:sz="0" w:space="0" w:color="auto"/>
                <w:bottom w:val="none" w:sz="0" w:space="0" w:color="auto"/>
                <w:right w:val="none" w:sz="0" w:space="0" w:color="auto"/>
              </w:divBdr>
              <w:divsChild>
                <w:div w:id="2236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7584">
      <w:bodyDiv w:val="1"/>
      <w:marLeft w:val="0"/>
      <w:marRight w:val="0"/>
      <w:marTop w:val="0"/>
      <w:marBottom w:val="0"/>
      <w:divBdr>
        <w:top w:val="none" w:sz="0" w:space="0" w:color="auto"/>
        <w:left w:val="none" w:sz="0" w:space="0" w:color="auto"/>
        <w:bottom w:val="none" w:sz="0" w:space="0" w:color="auto"/>
        <w:right w:val="none" w:sz="0" w:space="0" w:color="auto"/>
      </w:divBdr>
      <w:divsChild>
        <w:div w:id="669254635">
          <w:marLeft w:val="0"/>
          <w:marRight w:val="0"/>
          <w:marTop w:val="0"/>
          <w:marBottom w:val="0"/>
          <w:divBdr>
            <w:top w:val="none" w:sz="0" w:space="0" w:color="auto"/>
            <w:left w:val="none" w:sz="0" w:space="0" w:color="auto"/>
            <w:bottom w:val="none" w:sz="0" w:space="0" w:color="auto"/>
            <w:right w:val="none" w:sz="0" w:space="0" w:color="auto"/>
          </w:divBdr>
          <w:divsChild>
            <w:div w:id="1268082486">
              <w:marLeft w:val="0"/>
              <w:marRight w:val="0"/>
              <w:marTop w:val="0"/>
              <w:marBottom w:val="0"/>
              <w:divBdr>
                <w:top w:val="none" w:sz="0" w:space="0" w:color="auto"/>
                <w:left w:val="none" w:sz="0" w:space="0" w:color="auto"/>
                <w:bottom w:val="none" w:sz="0" w:space="0" w:color="auto"/>
                <w:right w:val="none" w:sz="0" w:space="0" w:color="auto"/>
              </w:divBdr>
              <w:divsChild>
                <w:div w:id="1318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73992EE3A3D543A11F387C7B2C267B" ma:contentTypeVersion="2" ma:contentTypeDescription="Create a new document." ma:contentTypeScope="" ma:versionID="c345bb283772a7d1b114ab5066497384">
  <xsd:schema xmlns:xsd="http://www.w3.org/2001/XMLSchema" xmlns:xs="http://www.w3.org/2001/XMLSchema" xmlns:p="http://schemas.microsoft.com/office/2006/metadata/properties" xmlns:ns2="eb738158-98c9-40f9-bc1a-93da27e3de70" targetNamespace="http://schemas.microsoft.com/office/2006/metadata/properties" ma:root="true" ma:fieldsID="0e89ae5cf51e66b3d067a4d376ddb6f0" ns2:_="">
    <xsd:import namespace="eb738158-98c9-40f9-bc1a-93da27e3de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38158-98c9-40f9-bc1a-93da27e3d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A5FEB-3AAB-484B-B739-51AA1F4F447E}">
  <ds:schemaRefs>
    <ds:schemaRef ds:uri="http://schemas.microsoft.com/sharepoint/v3/contenttype/forms"/>
  </ds:schemaRefs>
</ds:datastoreItem>
</file>

<file path=customXml/itemProps2.xml><?xml version="1.0" encoding="utf-8"?>
<ds:datastoreItem xmlns:ds="http://schemas.openxmlformats.org/officeDocument/2006/customXml" ds:itemID="{ADF81809-50E7-46C4-8931-E01541DAC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38158-98c9-40f9-bc1a-93da27e3d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BD02D-3CB0-4C48-8A86-56647BAEC0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8458</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Anhang Price, Rebecca</dc:creator>
  <cp:keywords/>
  <dc:description/>
  <cp:lastModifiedBy>Rebecca Anhang Price</cp:lastModifiedBy>
  <cp:revision>3</cp:revision>
  <dcterms:created xsi:type="dcterms:W3CDTF">2022-10-07T13:52:00Z</dcterms:created>
  <dcterms:modified xsi:type="dcterms:W3CDTF">2022-10-14T18:21:00Z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0x010100A773992EE3A3D543A11F387C7B2C267B</vt:lpwstr>
  </property>
</Properties>
</file>