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4BB9" w14:textId="77777777" w:rsidR="00EA6374" w:rsidRPr="00EA6374" w:rsidRDefault="00EA6374" w:rsidP="00757EB7">
      <w:pPr>
        <w:rPr>
          <w:rFonts w:ascii="Times New Roman" w:hAnsi="Times New Roman" w:cs="Times New Roman"/>
          <w:b/>
          <w:bCs/>
          <w:sz w:val="24"/>
          <w:szCs w:val="24"/>
        </w:rPr>
      </w:pPr>
      <w:r w:rsidRPr="00EA6374">
        <w:rPr>
          <w:rFonts w:ascii="Times New Roman" w:hAnsi="Times New Roman" w:cs="Times New Roman"/>
          <w:b/>
          <w:bCs/>
          <w:sz w:val="24"/>
          <w:szCs w:val="24"/>
        </w:rPr>
        <w:t>Supplemental Materials</w:t>
      </w:r>
    </w:p>
    <w:p w14:paraId="744C5BFA" w14:textId="786C6F57" w:rsidR="00757EB7" w:rsidRPr="00EA6374" w:rsidRDefault="00757EB7" w:rsidP="00757EB7">
      <w:pPr>
        <w:rPr>
          <w:rFonts w:ascii="Times New Roman" w:hAnsi="Times New Roman" w:cs="Times New Roman"/>
          <w:sz w:val="24"/>
          <w:szCs w:val="24"/>
        </w:rPr>
      </w:pPr>
      <w:r w:rsidRPr="004955D7">
        <w:rPr>
          <w:rFonts w:ascii="Times New Roman" w:hAnsi="Times New Roman" w:cs="Times New Roman"/>
        </w:rPr>
        <w:t>Table A1. The Dose-Response Association between Non-Complex NFFCCM and HbA1c.</w:t>
      </w:r>
    </w:p>
    <w:tbl>
      <w:tblPr>
        <w:tblW w:w="5000" w:type="pct"/>
        <w:tblBorders>
          <w:top w:val="single" w:sz="4" w:space="0" w:color="auto"/>
          <w:bottom w:val="single" w:sz="4" w:space="0" w:color="auto"/>
        </w:tblBorders>
        <w:tblLook w:val="04A0" w:firstRow="1" w:lastRow="0" w:firstColumn="1" w:lastColumn="0" w:noHBand="0" w:noVBand="1"/>
      </w:tblPr>
      <w:tblGrid>
        <w:gridCol w:w="3814"/>
        <w:gridCol w:w="2716"/>
        <w:gridCol w:w="2830"/>
      </w:tblGrid>
      <w:tr w:rsidR="00757EB7" w:rsidRPr="004955D7" w14:paraId="264D88E4" w14:textId="77777777" w:rsidTr="001F2330">
        <w:trPr>
          <w:trHeight w:val="290"/>
        </w:trPr>
        <w:tc>
          <w:tcPr>
            <w:tcW w:w="2037" w:type="pct"/>
            <w:tcBorders>
              <w:top w:val="single" w:sz="4" w:space="0" w:color="auto"/>
              <w:bottom w:val="nil"/>
            </w:tcBorders>
            <w:shd w:val="clear" w:color="auto" w:fill="auto"/>
            <w:noWrap/>
            <w:vAlign w:val="center"/>
            <w:hideMark/>
          </w:tcPr>
          <w:p w14:paraId="30717FCE" w14:textId="77777777" w:rsidR="00757EB7" w:rsidRPr="004955D7" w:rsidRDefault="00757EB7" w:rsidP="001F2330">
            <w:pPr>
              <w:spacing w:after="0" w:line="240" w:lineRule="auto"/>
              <w:rPr>
                <w:rFonts w:ascii="Times New Roman" w:eastAsia="Times New Roman" w:hAnsi="Times New Roman" w:cs="Times New Roman"/>
                <w:sz w:val="24"/>
                <w:szCs w:val="24"/>
              </w:rPr>
            </w:pPr>
          </w:p>
        </w:tc>
        <w:tc>
          <w:tcPr>
            <w:tcW w:w="1451" w:type="pct"/>
            <w:tcBorders>
              <w:top w:val="single" w:sz="4" w:space="0" w:color="auto"/>
              <w:bottom w:val="single" w:sz="4" w:space="0" w:color="auto"/>
            </w:tcBorders>
            <w:shd w:val="clear" w:color="auto" w:fill="auto"/>
            <w:noWrap/>
            <w:vAlign w:val="center"/>
            <w:hideMark/>
          </w:tcPr>
          <w:p w14:paraId="0D40D097" w14:textId="77777777" w:rsidR="00757EB7" w:rsidRPr="004955D7" w:rsidRDefault="00757EB7" w:rsidP="001F2330">
            <w:pPr>
              <w:spacing w:after="0" w:line="240" w:lineRule="auto"/>
              <w:jc w:val="center"/>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6-Month Treatment</w:t>
            </w:r>
          </w:p>
        </w:tc>
        <w:tc>
          <w:tcPr>
            <w:tcW w:w="1512" w:type="pct"/>
            <w:tcBorders>
              <w:top w:val="single" w:sz="4" w:space="0" w:color="auto"/>
              <w:bottom w:val="single" w:sz="4" w:space="0" w:color="auto"/>
            </w:tcBorders>
            <w:shd w:val="clear" w:color="auto" w:fill="auto"/>
            <w:noWrap/>
            <w:vAlign w:val="center"/>
            <w:hideMark/>
          </w:tcPr>
          <w:p w14:paraId="0A8EE0AA" w14:textId="77777777" w:rsidR="00757EB7" w:rsidRPr="004955D7" w:rsidRDefault="00757EB7" w:rsidP="001F2330">
            <w:pPr>
              <w:spacing w:after="0" w:line="240" w:lineRule="auto"/>
              <w:jc w:val="center"/>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 xml:space="preserve">12-Month Treatment </w:t>
            </w:r>
          </w:p>
        </w:tc>
      </w:tr>
      <w:tr w:rsidR="00757EB7" w:rsidRPr="004955D7" w14:paraId="7E86F547" w14:textId="77777777" w:rsidTr="001F2330">
        <w:trPr>
          <w:trHeight w:val="290"/>
        </w:trPr>
        <w:tc>
          <w:tcPr>
            <w:tcW w:w="2037" w:type="pct"/>
            <w:tcBorders>
              <w:top w:val="nil"/>
              <w:bottom w:val="single" w:sz="4" w:space="0" w:color="auto"/>
            </w:tcBorders>
            <w:shd w:val="clear" w:color="auto" w:fill="auto"/>
            <w:noWrap/>
            <w:vAlign w:val="center"/>
            <w:hideMark/>
          </w:tcPr>
          <w:p w14:paraId="07894FF9" w14:textId="77777777" w:rsidR="00757EB7" w:rsidRPr="004955D7" w:rsidRDefault="00757EB7" w:rsidP="001F2330">
            <w:pPr>
              <w:spacing w:after="0" w:line="240" w:lineRule="auto"/>
              <w:rPr>
                <w:rFonts w:ascii="Times New Roman" w:eastAsia="Times New Roman" w:hAnsi="Times New Roman" w:cs="Times New Roman"/>
                <w:color w:val="000000"/>
              </w:rPr>
            </w:pPr>
            <w:r w:rsidRPr="004955D7">
              <w:rPr>
                <w:rFonts w:ascii="Times New Roman" w:eastAsia="Times New Roman" w:hAnsi="Times New Roman" w:cs="Times New Roman"/>
                <w:b/>
                <w:bCs/>
                <w:color w:val="000000"/>
              </w:rPr>
              <w:t>Outcomes</w:t>
            </w:r>
          </w:p>
        </w:tc>
        <w:tc>
          <w:tcPr>
            <w:tcW w:w="1451" w:type="pct"/>
            <w:tcBorders>
              <w:top w:val="single" w:sz="4" w:space="0" w:color="auto"/>
              <w:bottom w:val="single" w:sz="4" w:space="0" w:color="auto"/>
            </w:tcBorders>
            <w:shd w:val="clear" w:color="auto" w:fill="auto"/>
            <w:noWrap/>
            <w:vAlign w:val="center"/>
            <w:hideMark/>
          </w:tcPr>
          <w:p w14:paraId="39CDBF53" w14:textId="77777777" w:rsidR="00757EB7" w:rsidRPr="004955D7" w:rsidRDefault="00757EB7" w:rsidP="001F2330">
            <w:pPr>
              <w:spacing w:after="0" w:line="240" w:lineRule="auto"/>
              <w:jc w:val="center"/>
              <w:rPr>
                <w:rFonts w:ascii="Times New Roman" w:eastAsia="Times New Roman" w:hAnsi="Times New Roman" w:cs="Times New Roman"/>
                <w:b/>
                <w:bCs/>
                <w:color w:val="000000"/>
              </w:rPr>
            </w:pPr>
            <w:r w:rsidRPr="004955D7">
              <w:rPr>
                <w:rFonts w:ascii="Times New Roman" w:hAnsi="Times New Roman" w:cs="Times New Roman"/>
                <w:b/>
                <w:bCs/>
                <w:kern w:val="24"/>
              </w:rPr>
              <w:t>≥ 6 VS 1-5 Visits</w:t>
            </w:r>
          </w:p>
        </w:tc>
        <w:tc>
          <w:tcPr>
            <w:tcW w:w="1512" w:type="pct"/>
            <w:tcBorders>
              <w:top w:val="single" w:sz="4" w:space="0" w:color="auto"/>
              <w:bottom w:val="single" w:sz="4" w:space="0" w:color="auto"/>
            </w:tcBorders>
            <w:shd w:val="clear" w:color="auto" w:fill="auto"/>
            <w:noWrap/>
            <w:vAlign w:val="center"/>
            <w:hideMark/>
          </w:tcPr>
          <w:p w14:paraId="2531B203" w14:textId="77777777" w:rsidR="00757EB7" w:rsidRPr="004955D7" w:rsidRDefault="00757EB7" w:rsidP="001F2330">
            <w:pPr>
              <w:spacing w:after="0" w:line="240" w:lineRule="auto"/>
              <w:jc w:val="center"/>
              <w:rPr>
                <w:rFonts w:ascii="Times New Roman" w:eastAsia="Times New Roman" w:hAnsi="Times New Roman" w:cs="Times New Roman"/>
                <w:b/>
                <w:bCs/>
                <w:color w:val="000000"/>
              </w:rPr>
            </w:pPr>
            <w:r w:rsidRPr="004955D7">
              <w:rPr>
                <w:rFonts w:ascii="Times New Roman" w:hAnsi="Times New Roman" w:cs="Times New Roman"/>
                <w:b/>
                <w:bCs/>
                <w:kern w:val="24"/>
              </w:rPr>
              <w:t>≥ 11 VS 1-10 Visits</w:t>
            </w:r>
          </w:p>
        </w:tc>
      </w:tr>
      <w:tr w:rsidR="00757EB7" w:rsidRPr="004955D7" w14:paraId="4CCB26E2" w14:textId="77777777" w:rsidTr="001F2330">
        <w:trPr>
          <w:trHeight w:val="290"/>
        </w:trPr>
        <w:tc>
          <w:tcPr>
            <w:tcW w:w="2037" w:type="pct"/>
            <w:vMerge w:val="restart"/>
            <w:tcBorders>
              <w:top w:val="single" w:sz="4" w:space="0" w:color="auto"/>
              <w:right w:val="nil"/>
            </w:tcBorders>
            <w:shd w:val="clear" w:color="auto" w:fill="auto"/>
            <w:noWrap/>
          </w:tcPr>
          <w:p w14:paraId="1A7C9CFB" w14:textId="77777777" w:rsidR="00757EB7" w:rsidRPr="004955D7" w:rsidRDefault="00757EB7" w:rsidP="001F2330">
            <w:pPr>
              <w:spacing w:after="0" w:line="240" w:lineRule="auto"/>
              <w:rPr>
                <w:rFonts w:ascii="Times New Roman" w:eastAsia="Times New Roman" w:hAnsi="Times New Roman" w:cs="Times New Roman"/>
                <w:b/>
                <w:bCs/>
                <w:color w:val="000000"/>
                <w:lang w:val="fr-FR"/>
              </w:rPr>
            </w:pPr>
            <w:r w:rsidRPr="004955D7">
              <w:rPr>
                <w:rFonts w:ascii="Times New Roman" w:hAnsi="Times New Roman" w:cs="Times New Roman"/>
                <w:b/>
                <w:bCs/>
              </w:rPr>
              <w:t>Mean HbA1c (%)</w:t>
            </w:r>
          </w:p>
        </w:tc>
        <w:tc>
          <w:tcPr>
            <w:tcW w:w="1451" w:type="pct"/>
            <w:tcBorders>
              <w:top w:val="single" w:sz="4" w:space="0" w:color="auto"/>
              <w:left w:val="nil"/>
              <w:bottom w:val="single" w:sz="4" w:space="0" w:color="auto"/>
              <w:right w:val="nil"/>
            </w:tcBorders>
            <w:shd w:val="clear" w:color="auto" w:fill="auto"/>
            <w:noWrap/>
            <w:vAlign w:val="bottom"/>
          </w:tcPr>
          <w:p w14:paraId="399F0A26"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0.012</w:t>
            </w:r>
          </w:p>
        </w:tc>
        <w:tc>
          <w:tcPr>
            <w:tcW w:w="1512" w:type="pct"/>
            <w:tcBorders>
              <w:top w:val="single" w:sz="4" w:space="0" w:color="auto"/>
              <w:left w:val="nil"/>
              <w:bottom w:val="single" w:sz="4" w:space="0" w:color="auto"/>
              <w:right w:val="nil"/>
            </w:tcBorders>
            <w:shd w:val="clear" w:color="auto" w:fill="auto"/>
            <w:noWrap/>
            <w:vAlign w:val="bottom"/>
          </w:tcPr>
          <w:p w14:paraId="255519CA"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-0.143</w:t>
            </w:r>
          </w:p>
        </w:tc>
      </w:tr>
      <w:tr w:rsidR="00757EB7" w:rsidRPr="004955D7" w14:paraId="7407208D" w14:textId="77777777" w:rsidTr="001F2330">
        <w:trPr>
          <w:trHeight w:val="290"/>
        </w:trPr>
        <w:tc>
          <w:tcPr>
            <w:tcW w:w="2037" w:type="pct"/>
            <w:vMerge/>
            <w:tcBorders>
              <w:right w:val="nil"/>
            </w:tcBorders>
            <w:shd w:val="clear" w:color="auto" w:fill="auto"/>
            <w:noWrap/>
          </w:tcPr>
          <w:p w14:paraId="289F9767" w14:textId="77777777" w:rsidR="00757EB7" w:rsidRPr="004955D7" w:rsidRDefault="00757EB7" w:rsidP="001F2330">
            <w:pPr>
              <w:spacing w:after="0" w:line="240" w:lineRule="auto"/>
              <w:rPr>
                <w:rFonts w:ascii="Times New Roman" w:eastAsia="Times New Roman" w:hAnsi="Times New Roman" w:cs="Times New Roman"/>
                <w:b/>
                <w:bCs/>
                <w:color w:val="000000"/>
                <w:lang w:val="fr-FR"/>
              </w:rPr>
            </w:pPr>
          </w:p>
        </w:tc>
        <w:tc>
          <w:tcPr>
            <w:tcW w:w="1451" w:type="pct"/>
            <w:tcBorders>
              <w:top w:val="single" w:sz="4" w:space="0" w:color="auto"/>
              <w:left w:val="nil"/>
              <w:bottom w:val="single" w:sz="4" w:space="0" w:color="auto"/>
              <w:right w:val="nil"/>
            </w:tcBorders>
            <w:shd w:val="clear" w:color="auto" w:fill="auto"/>
            <w:noWrap/>
            <w:vAlign w:val="bottom"/>
          </w:tcPr>
          <w:p w14:paraId="0D800218"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[-0.119,0.144]</w:t>
            </w:r>
          </w:p>
        </w:tc>
        <w:tc>
          <w:tcPr>
            <w:tcW w:w="1512" w:type="pct"/>
            <w:tcBorders>
              <w:top w:val="single" w:sz="4" w:space="0" w:color="auto"/>
              <w:left w:val="nil"/>
              <w:bottom w:val="single" w:sz="4" w:space="0" w:color="auto"/>
              <w:right w:val="nil"/>
            </w:tcBorders>
            <w:shd w:val="clear" w:color="auto" w:fill="auto"/>
            <w:noWrap/>
            <w:vAlign w:val="bottom"/>
          </w:tcPr>
          <w:p w14:paraId="02DD04A0"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[-0.306,0.020]</w:t>
            </w:r>
          </w:p>
        </w:tc>
      </w:tr>
      <w:tr w:rsidR="00757EB7" w:rsidRPr="004955D7" w14:paraId="78D75294" w14:textId="77777777" w:rsidTr="001F2330">
        <w:trPr>
          <w:trHeight w:val="290"/>
        </w:trPr>
        <w:tc>
          <w:tcPr>
            <w:tcW w:w="2037" w:type="pct"/>
            <w:vMerge/>
            <w:tcBorders>
              <w:right w:val="nil"/>
            </w:tcBorders>
            <w:shd w:val="clear" w:color="auto" w:fill="auto"/>
            <w:noWrap/>
          </w:tcPr>
          <w:p w14:paraId="5078A46E" w14:textId="77777777" w:rsidR="00757EB7" w:rsidRPr="004955D7" w:rsidRDefault="00757EB7" w:rsidP="001F2330">
            <w:pPr>
              <w:spacing w:after="0" w:line="240" w:lineRule="auto"/>
              <w:rPr>
                <w:rFonts w:ascii="Times New Roman" w:eastAsia="Times New Roman" w:hAnsi="Times New Roman" w:cs="Times New Roman"/>
                <w:b/>
                <w:bCs/>
                <w:color w:val="000000"/>
                <w:lang w:val="fr-FR"/>
              </w:rPr>
            </w:pPr>
          </w:p>
        </w:tc>
        <w:tc>
          <w:tcPr>
            <w:tcW w:w="1451" w:type="pct"/>
            <w:tcBorders>
              <w:top w:val="single" w:sz="4" w:space="0" w:color="auto"/>
              <w:left w:val="nil"/>
              <w:bottom w:val="single" w:sz="4" w:space="0" w:color="auto"/>
              <w:right w:val="nil"/>
            </w:tcBorders>
            <w:shd w:val="clear" w:color="auto" w:fill="auto"/>
            <w:noWrap/>
            <w:vAlign w:val="bottom"/>
          </w:tcPr>
          <w:p w14:paraId="3F48ED66"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0.853</w:t>
            </w:r>
          </w:p>
        </w:tc>
        <w:tc>
          <w:tcPr>
            <w:tcW w:w="1512" w:type="pct"/>
            <w:tcBorders>
              <w:top w:val="single" w:sz="4" w:space="0" w:color="auto"/>
              <w:left w:val="nil"/>
              <w:bottom w:val="single" w:sz="4" w:space="0" w:color="auto"/>
              <w:right w:val="nil"/>
            </w:tcBorders>
            <w:shd w:val="clear" w:color="auto" w:fill="auto"/>
            <w:noWrap/>
            <w:vAlign w:val="bottom"/>
          </w:tcPr>
          <w:p w14:paraId="6BC828EF"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0.086</w:t>
            </w:r>
          </w:p>
        </w:tc>
      </w:tr>
      <w:tr w:rsidR="00757EB7" w:rsidRPr="004955D7" w14:paraId="70E30EA4" w14:textId="77777777" w:rsidTr="001F2330">
        <w:trPr>
          <w:trHeight w:val="290"/>
        </w:trPr>
        <w:tc>
          <w:tcPr>
            <w:tcW w:w="2037" w:type="pct"/>
            <w:vMerge w:val="restart"/>
            <w:tcBorders>
              <w:top w:val="single" w:sz="4" w:space="0" w:color="auto"/>
              <w:right w:val="nil"/>
            </w:tcBorders>
            <w:shd w:val="clear" w:color="auto" w:fill="auto"/>
            <w:noWrap/>
          </w:tcPr>
          <w:p w14:paraId="7787FE69" w14:textId="77777777" w:rsidR="00757EB7" w:rsidRPr="004955D7" w:rsidRDefault="00757EB7" w:rsidP="001F2330">
            <w:pPr>
              <w:spacing w:after="0" w:line="240" w:lineRule="auto"/>
              <w:rPr>
                <w:rFonts w:ascii="Times New Roman" w:eastAsia="Times New Roman" w:hAnsi="Times New Roman" w:cs="Times New Roman"/>
                <w:b/>
                <w:bCs/>
                <w:color w:val="000000"/>
                <w:lang w:val="fr-FR"/>
              </w:rPr>
            </w:pPr>
            <w:r w:rsidRPr="004955D7">
              <w:rPr>
                <w:rFonts w:ascii="Times New Roman" w:hAnsi="Times New Roman" w:cs="Times New Roman"/>
                <w:b/>
                <w:bCs/>
              </w:rPr>
              <w:t>Proportion of HbA1c &lt; 9%</w:t>
            </w:r>
          </w:p>
        </w:tc>
        <w:tc>
          <w:tcPr>
            <w:tcW w:w="1451" w:type="pct"/>
            <w:tcBorders>
              <w:top w:val="single" w:sz="4" w:space="0" w:color="auto"/>
              <w:left w:val="nil"/>
              <w:bottom w:val="single" w:sz="4" w:space="0" w:color="auto"/>
              <w:right w:val="nil"/>
            </w:tcBorders>
            <w:shd w:val="clear" w:color="auto" w:fill="auto"/>
            <w:noWrap/>
            <w:vAlign w:val="bottom"/>
          </w:tcPr>
          <w:p w14:paraId="3737EBB8"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0.005</w:t>
            </w:r>
          </w:p>
        </w:tc>
        <w:tc>
          <w:tcPr>
            <w:tcW w:w="1512" w:type="pct"/>
            <w:tcBorders>
              <w:top w:val="single" w:sz="4" w:space="0" w:color="auto"/>
              <w:left w:val="nil"/>
              <w:bottom w:val="single" w:sz="4" w:space="0" w:color="auto"/>
              <w:right w:val="nil"/>
            </w:tcBorders>
            <w:shd w:val="clear" w:color="auto" w:fill="auto"/>
            <w:noWrap/>
            <w:vAlign w:val="bottom"/>
          </w:tcPr>
          <w:p w14:paraId="775AC922"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0.008</w:t>
            </w:r>
          </w:p>
        </w:tc>
      </w:tr>
      <w:tr w:rsidR="00757EB7" w:rsidRPr="004955D7" w14:paraId="3AA29117" w14:textId="77777777" w:rsidTr="001F2330">
        <w:trPr>
          <w:trHeight w:val="290"/>
        </w:trPr>
        <w:tc>
          <w:tcPr>
            <w:tcW w:w="2037" w:type="pct"/>
            <w:vMerge/>
            <w:tcBorders>
              <w:right w:val="nil"/>
            </w:tcBorders>
            <w:shd w:val="clear" w:color="auto" w:fill="auto"/>
            <w:noWrap/>
          </w:tcPr>
          <w:p w14:paraId="51B59BFE" w14:textId="77777777" w:rsidR="00757EB7" w:rsidRPr="004955D7" w:rsidRDefault="00757EB7" w:rsidP="001F2330">
            <w:pPr>
              <w:spacing w:after="0" w:line="240" w:lineRule="auto"/>
              <w:rPr>
                <w:rFonts w:ascii="Times New Roman" w:eastAsia="Times New Roman" w:hAnsi="Times New Roman" w:cs="Times New Roman"/>
                <w:b/>
                <w:bCs/>
                <w:color w:val="000000"/>
                <w:lang w:val="fr-FR"/>
              </w:rPr>
            </w:pPr>
          </w:p>
        </w:tc>
        <w:tc>
          <w:tcPr>
            <w:tcW w:w="1451" w:type="pct"/>
            <w:tcBorders>
              <w:top w:val="single" w:sz="4" w:space="0" w:color="auto"/>
              <w:left w:val="nil"/>
              <w:bottom w:val="single" w:sz="4" w:space="0" w:color="auto"/>
              <w:right w:val="nil"/>
            </w:tcBorders>
            <w:shd w:val="clear" w:color="auto" w:fill="auto"/>
            <w:noWrap/>
            <w:vAlign w:val="bottom"/>
          </w:tcPr>
          <w:p w14:paraId="3F2E4733"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[-0.022,0.032]</w:t>
            </w:r>
          </w:p>
        </w:tc>
        <w:tc>
          <w:tcPr>
            <w:tcW w:w="1512" w:type="pct"/>
            <w:tcBorders>
              <w:top w:val="single" w:sz="4" w:space="0" w:color="auto"/>
              <w:left w:val="nil"/>
              <w:bottom w:val="single" w:sz="4" w:space="0" w:color="auto"/>
              <w:right w:val="nil"/>
            </w:tcBorders>
            <w:shd w:val="clear" w:color="auto" w:fill="auto"/>
            <w:noWrap/>
            <w:vAlign w:val="bottom"/>
          </w:tcPr>
          <w:p w14:paraId="6D6E46E4"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[-0.023,0.039]</w:t>
            </w:r>
          </w:p>
        </w:tc>
      </w:tr>
      <w:tr w:rsidR="00757EB7" w:rsidRPr="004955D7" w14:paraId="14589952" w14:textId="77777777" w:rsidTr="001F2330">
        <w:trPr>
          <w:trHeight w:val="290"/>
        </w:trPr>
        <w:tc>
          <w:tcPr>
            <w:tcW w:w="2037" w:type="pct"/>
            <w:vMerge/>
            <w:tcBorders>
              <w:right w:val="nil"/>
            </w:tcBorders>
            <w:shd w:val="clear" w:color="auto" w:fill="auto"/>
            <w:noWrap/>
          </w:tcPr>
          <w:p w14:paraId="09A4E75D" w14:textId="77777777" w:rsidR="00757EB7" w:rsidRPr="004955D7" w:rsidRDefault="00757EB7" w:rsidP="001F2330">
            <w:pPr>
              <w:spacing w:after="0" w:line="240" w:lineRule="auto"/>
              <w:rPr>
                <w:rFonts w:ascii="Times New Roman" w:eastAsia="Times New Roman" w:hAnsi="Times New Roman" w:cs="Times New Roman"/>
                <w:b/>
                <w:bCs/>
                <w:color w:val="000000"/>
                <w:lang w:val="fr-FR"/>
              </w:rPr>
            </w:pPr>
          </w:p>
        </w:tc>
        <w:tc>
          <w:tcPr>
            <w:tcW w:w="1451" w:type="pct"/>
            <w:tcBorders>
              <w:top w:val="single" w:sz="4" w:space="0" w:color="auto"/>
              <w:left w:val="nil"/>
              <w:bottom w:val="single" w:sz="4" w:space="0" w:color="auto"/>
              <w:right w:val="nil"/>
            </w:tcBorders>
            <w:shd w:val="clear" w:color="auto" w:fill="auto"/>
            <w:noWrap/>
            <w:vAlign w:val="bottom"/>
          </w:tcPr>
          <w:p w14:paraId="164CA39E"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0.712</w:t>
            </w:r>
          </w:p>
        </w:tc>
        <w:tc>
          <w:tcPr>
            <w:tcW w:w="1512" w:type="pct"/>
            <w:tcBorders>
              <w:top w:val="single" w:sz="4" w:space="0" w:color="auto"/>
              <w:left w:val="nil"/>
              <w:bottom w:val="single" w:sz="4" w:space="0" w:color="auto"/>
              <w:right w:val="nil"/>
            </w:tcBorders>
            <w:shd w:val="clear" w:color="auto" w:fill="auto"/>
            <w:noWrap/>
            <w:vAlign w:val="bottom"/>
          </w:tcPr>
          <w:p w14:paraId="152DAD28"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0.621</w:t>
            </w:r>
          </w:p>
        </w:tc>
      </w:tr>
      <w:tr w:rsidR="00757EB7" w:rsidRPr="004955D7" w14:paraId="5FCC48CF" w14:textId="77777777" w:rsidTr="001F2330">
        <w:trPr>
          <w:trHeight w:val="290"/>
        </w:trPr>
        <w:tc>
          <w:tcPr>
            <w:tcW w:w="2037" w:type="pct"/>
            <w:vMerge w:val="restart"/>
            <w:tcBorders>
              <w:top w:val="single" w:sz="4" w:space="0" w:color="auto"/>
              <w:right w:val="nil"/>
            </w:tcBorders>
            <w:shd w:val="clear" w:color="auto" w:fill="auto"/>
            <w:noWrap/>
            <w:hideMark/>
          </w:tcPr>
          <w:p w14:paraId="25FEA4B3" w14:textId="77777777" w:rsidR="00757EB7" w:rsidRPr="004955D7" w:rsidRDefault="00757EB7" w:rsidP="001F2330">
            <w:pPr>
              <w:spacing w:after="0" w:line="240" w:lineRule="auto"/>
              <w:rPr>
                <w:rFonts w:ascii="Times New Roman" w:eastAsia="Times New Roman" w:hAnsi="Times New Roman" w:cs="Times New Roman"/>
                <w:b/>
                <w:bCs/>
                <w:color w:val="000000"/>
                <w:lang w:val="fr-FR"/>
              </w:rPr>
            </w:pPr>
            <w:r w:rsidRPr="004955D7">
              <w:rPr>
                <w:rFonts w:ascii="Times New Roman" w:hAnsi="Times New Roman" w:cs="Times New Roman"/>
                <w:b/>
                <w:bCs/>
              </w:rPr>
              <w:t>Proportion of HbA1c &lt; 8%</w:t>
            </w:r>
          </w:p>
        </w:tc>
        <w:tc>
          <w:tcPr>
            <w:tcW w:w="1451" w:type="pct"/>
            <w:tcBorders>
              <w:top w:val="single" w:sz="4" w:space="0" w:color="auto"/>
              <w:left w:val="nil"/>
              <w:bottom w:val="single" w:sz="4" w:space="0" w:color="auto"/>
              <w:right w:val="nil"/>
            </w:tcBorders>
            <w:shd w:val="clear" w:color="auto" w:fill="auto"/>
            <w:noWrap/>
            <w:vAlign w:val="bottom"/>
            <w:hideMark/>
          </w:tcPr>
          <w:p w14:paraId="35012C90"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-0.017</w:t>
            </w:r>
          </w:p>
        </w:tc>
        <w:tc>
          <w:tcPr>
            <w:tcW w:w="1512" w:type="pct"/>
            <w:tcBorders>
              <w:top w:val="single" w:sz="4" w:space="0" w:color="auto"/>
              <w:left w:val="nil"/>
              <w:bottom w:val="single" w:sz="4" w:space="0" w:color="auto"/>
              <w:right w:val="nil"/>
            </w:tcBorders>
            <w:shd w:val="clear" w:color="auto" w:fill="auto"/>
            <w:noWrap/>
            <w:vAlign w:val="bottom"/>
            <w:hideMark/>
          </w:tcPr>
          <w:p w14:paraId="0917595F"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0.012</w:t>
            </w:r>
          </w:p>
        </w:tc>
      </w:tr>
      <w:tr w:rsidR="00757EB7" w:rsidRPr="004955D7" w14:paraId="2E055412" w14:textId="77777777" w:rsidTr="001F2330">
        <w:trPr>
          <w:trHeight w:val="290"/>
        </w:trPr>
        <w:tc>
          <w:tcPr>
            <w:tcW w:w="2037" w:type="pct"/>
            <w:vMerge/>
            <w:tcBorders>
              <w:right w:val="nil"/>
            </w:tcBorders>
            <w:hideMark/>
          </w:tcPr>
          <w:p w14:paraId="3B1208FD"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3DEF98F1"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[-0.055,0.022]</w:t>
            </w:r>
          </w:p>
        </w:tc>
        <w:tc>
          <w:tcPr>
            <w:tcW w:w="1512" w:type="pct"/>
            <w:tcBorders>
              <w:top w:val="single" w:sz="4" w:space="0" w:color="auto"/>
              <w:left w:val="nil"/>
              <w:bottom w:val="single" w:sz="4" w:space="0" w:color="auto"/>
              <w:right w:val="nil"/>
            </w:tcBorders>
            <w:shd w:val="clear" w:color="auto" w:fill="auto"/>
            <w:noWrap/>
            <w:vAlign w:val="bottom"/>
            <w:hideMark/>
          </w:tcPr>
          <w:p w14:paraId="2BCB36E2"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[-0.035,0.059]</w:t>
            </w:r>
          </w:p>
        </w:tc>
      </w:tr>
      <w:tr w:rsidR="00757EB7" w:rsidRPr="004955D7" w14:paraId="012E674E" w14:textId="77777777" w:rsidTr="001F2330">
        <w:trPr>
          <w:trHeight w:val="290"/>
        </w:trPr>
        <w:tc>
          <w:tcPr>
            <w:tcW w:w="2037" w:type="pct"/>
            <w:vMerge/>
            <w:tcBorders>
              <w:bottom w:val="single" w:sz="4" w:space="0" w:color="auto"/>
              <w:right w:val="nil"/>
            </w:tcBorders>
            <w:hideMark/>
          </w:tcPr>
          <w:p w14:paraId="1D76F375"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77669CD4"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0.396</w:t>
            </w:r>
          </w:p>
        </w:tc>
        <w:tc>
          <w:tcPr>
            <w:tcW w:w="1512" w:type="pct"/>
            <w:tcBorders>
              <w:top w:val="single" w:sz="4" w:space="0" w:color="auto"/>
              <w:left w:val="nil"/>
              <w:bottom w:val="single" w:sz="4" w:space="0" w:color="auto"/>
              <w:right w:val="nil"/>
            </w:tcBorders>
            <w:shd w:val="clear" w:color="auto" w:fill="auto"/>
            <w:noWrap/>
            <w:vAlign w:val="bottom"/>
            <w:hideMark/>
          </w:tcPr>
          <w:p w14:paraId="369B5C3D"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0.626</w:t>
            </w:r>
          </w:p>
        </w:tc>
      </w:tr>
      <w:tr w:rsidR="00757EB7" w:rsidRPr="004955D7" w14:paraId="16FE1B5F" w14:textId="77777777" w:rsidTr="001F2330">
        <w:trPr>
          <w:trHeight w:val="290"/>
        </w:trPr>
        <w:tc>
          <w:tcPr>
            <w:tcW w:w="2037" w:type="pct"/>
            <w:vMerge w:val="restart"/>
            <w:tcBorders>
              <w:top w:val="single" w:sz="4" w:space="0" w:color="auto"/>
              <w:right w:val="nil"/>
            </w:tcBorders>
            <w:shd w:val="clear" w:color="auto" w:fill="auto"/>
            <w:noWrap/>
            <w:hideMark/>
          </w:tcPr>
          <w:p w14:paraId="6C3DD853"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hAnsi="Times New Roman" w:cs="Times New Roman"/>
                <w:b/>
                <w:bCs/>
              </w:rPr>
              <w:t>Proportion of HbA1c &lt; 7%</w:t>
            </w:r>
          </w:p>
        </w:tc>
        <w:tc>
          <w:tcPr>
            <w:tcW w:w="1451" w:type="pct"/>
            <w:tcBorders>
              <w:top w:val="single" w:sz="4" w:space="0" w:color="auto"/>
              <w:left w:val="nil"/>
              <w:bottom w:val="single" w:sz="4" w:space="0" w:color="auto"/>
              <w:right w:val="nil"/>
            </w:tcBorders>
            <w:shd w:val="clear" w:color="auto" w:fill="auto"/>
            <w:noWrap/>
            <w:vAlign w:val="bottom"/>
            <w:hideMark/>
          </w:tcPr>
          <w:p w14:paraId="1BA0E2D0"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-0.023</w:t>
            </w:r>
          </w:p>
        </w:tc>
        <w:tc>
          <w:tcPr>
            <w:tcW w:w="1512" w:type="pct"/>
            <w:tcBorders>
              <w:top w:val="single" w:sz="4" w:space="0" w:color="auto"/>
              <w:left w:val="nil"/>
              <w:bottom w:val="single" w:sz="4" w:space="0" w:color="auto"/>
              <w:right w:val="nil"/>
            </w:tcBorders>
            <w:shd w:val="clear" w:color="auto" w:fill="auto"/>
            <w:noWrap/>
            <w:vAlign w:val="bottom"/>
            <w:hideMark/>
          </w:tcPr>
          <w:p w14:paraId="062A11EB"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0.052</w:t>
            </w:r>
          </w:p>
        </w:tc>
      </w:tr>
      <w:tr w:rsidR="00757EB7" w:rsidRPr="004955D7" w14:paraId="1885A034" w14:textId="77777777" w:rsidTr="001F2330">
        <w:trPr>
          <w:trHeight w:val="290"/>
        </w:trPr>
        <w:tc>
          <w:tcPr>
            <w:tcW w:w="2037" w:type="pct"/>
            <w:vMerge/>
            <w:tcBorders>
              <w:right w:val="nil"/>
            </w:tcBorders>
            <w:hideMark/>
          </w:tcPr>
          <w:p w14:paraId="2D6CCB6D"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41C4EC1D"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[-0.076,0.029]</w:t>
            </w:r>
          </w:p>
        </w:tc>
        <w:tc>
          <w:tcPr>
            <w:tcW w:w="1512" w:type="pct"/>
            <w:tcBorders>
              <w:top w:val="single" w:sz="4" w:space="0" w:color="auto"/>
              <w:left w:val="nil"/>
              <w:bottom w:val="single" w:sz="4" w:space="0" w:color="auto"/>
              <w:right w:val="nil"/>
            </w:tcBorders>
            <w:shd w:val="clear" w:color="auto" w:fill="auto"/>
            <w:noWrap/>
            <w:vAlign w:val="bottom"/>
            <w:hideMark/>
          </w:tcPr>
          <w:p w14:paraId="3AA2F45E"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[-0.013,0.116]</w:t>
            </w:r>
          </w:p>
        </w:tc>
      </w:tr>
      <w:tr w:rsidR="00757EB7" w:rsidRPr="004955D7" w14:paraId="52760C65" w14:textId="77777777" w:rsidTr="001F2330">
        <w:trPr>
          <w:trHeight w:val="290"/>
        </w:trPr>
        <w:tc>
          <w:tcPr>
            <w:tcW w:w="2037" w:type="pct"/>
            <w:vMerge/>
            <w:tcBorders>
              <w:bottom w:val="single" w:sz="4" w:space="0" w:color="auto"/>
              <w:right w:val="nil"/>
            </w:tcBorders>
            <w:hideMark/>
          </w:tcPr>
          <w:p w14:paraId="595FAD80"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468FF3B2"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0.385</w:t>
            </w:r>
          </w:p>
        </w:tc>
        <w:tc>
          <w:tcPr>
            <w:tcW w:w="1512" w:type="pct"/>
            <w:tcBorders>
              <w:top w:val="single" w:sz="4" w:space="0" w:color="auto"/>
              <w:left w:val="nil"/>
              <w:bottom w:val="single" w:sz="4" w:space="0" w:color="auto"/>
              <w:right w:val="nil"/>
            </w:tcBorders>
            <w:shd w:val="clear" w:color="auto" w:fill="auto"/>
            <w:noWrap/>
            <w:vAlign w:val="bottom"/>
            <w:hideMark/>
          </w:tcPr>
          <w:p w14:paraId="1B84D898"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0.114</w:t>
            </w:r>
          </w:p>
        </w:tc>
      </w:tr>
      <w:tr w:rsidR="00757EB7" w:rsidRPr="004955D7" w14:paraId="28059FA9" w14:textId="77777777" w:rsidTr="001F2330">
        <w:trPr>
          <w:trHeight w:val="290"/>
        </w:trPr>
        <w:tc>
          <w:tcPr>
            <w:tcW w:w="2037" w:type="pct"/>
            <w:vMerge w:val="restart"/>
            <w:tcBorders>
              <w:top w:val="single" w:sz="4" w:space="0" w:color="auto"/>
              <w:right w:val="nil"/>
            </w:tcBorders>
            <w:shd w:val="clear" w:color="auto" w:fill="auto"/>
            <w:noWrap/>
            <w:hideMark/>
          </w:tcPr>
          <w:p w14:paraId="15C65BFB"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hAnsi="Times New Roman" w:cs="Times New Roman"/>
                <w:b/>
                <w:bCs/>
              </w:rPr>
              <w:t>Proportion of HbA1c decline ≥ 0.5%</w:t>
            </w:r>
          </w:p>
        </w:tc>
        <w:tc>
          <w:tcPr>
            <w:tcW w:w="1451" w:type="pct"/>
            <w:tcBorders>
              <w:top w:val="single" w:sz="4" w:space="0" w:color="auto"/>
              <w:left w:val="nil"/>
              <w:bottom w:val="single" w:sz="4" w:space="0" w:color="auto"/>
              <w:right w:val="nil"/>
            </w:tcBorders>
            <w:shd w:val="clear" w:color="auto" w:fill="auto"/>
            <w:noWrap/>
            <w:vAlign w:val="bottom"/>
            <w:hideMark/>
          </w:tcPr>
          <w:p w14:paraId="75C36520"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-0.001</w:t>
            </w:r>
          </w:p>
        </w:tc>
        <w:tc>
          <w:tcPr>
            <w:tcW w:w="1512" w:type="pct"/>
            <w:tcBorders>
              <w:top w:val="single" w:sz="4" w:space="0" w:color="auto"/>
              <w:left w:val="nil"/>
              <w:bottom w:val="single" w:sz="4" w:space="0" w:color="auto"/>
              <w:right w:val="nil"/>
            </w:tcBorders>
            <w:shd w:val="clear" w:color="auto" w:fill="auto"/>
            <w:noWrap/>
            <w:vAlign w:val="bottom"/>
            <w:hideMark/>
          </w:tcPr>
          <w:p w14:paraId="640B7EA0"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0.036</w:t>
            </w:r>
          </w:p>
        </w:tc>
      </w:tr>
      <w:tr w:rsidR="00757EB7" w:rsidRPr="004955D7" w14:paraId="67FC3243" w14:textId="77777777" w:rsidTr="001F2330">
        <w:trPr>
          <w:trHeight w:val="290"/>
        </w:trPr>
        <w:tc>
          <w:tcPr>
            <w:tcW w:w="2037" w:type="pct"/>
            <w:vMerge/>
            <w:tcBorders>
              <w:right w:val="nil"/>
            </w:tcBorders>
            <w:hideMark/>
          </w:tcPr>
          <w:p w14:paraId="7ACAE092"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54163A7F"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[-0.044,0.042]</w:t>
            </w:r>
          </w:p>
        </w:tc>
        <w:tc>
          <w:tcPr>
            <w:tcW w:w="1512" w:type="pct"/>
            <w:tcBorders>
              <w:top w:val="single" w:sz="4" w:space="0" w:color="auto"/>
              <w:left w:val="nil"/>
              <w:bottom w:val="single" w:sz="4" w:space="0" w:color="auto"/>
              <w:right w:val="nil"/>
            </w:tcBorders>
            <w:shd w:val="clear" w:color="auto" w:fill="auto"/>
            <w:noWrap/>
            <w:vAlign w:val="bottom"/>
            <w:hideMark/>
          </w:tcPr>
          <w:p w14:paraId="73CF04E8"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[-0.018,0.089]</w:t>
            </w:r>
          </w:p>
        </w:tc>
      </w:tr>
      <w:tr w:rsidR="00757EB7" w:rsidRPr="004955D7" w14:paraId="47527C4F" w14:textId="77777777" w:rsidTr="001F2330">
        <w:trPr>
          <w:trHeight w:val="290"/>
        </w:trPr>
        <w:tc>
          <w:tcPr>
            <w:tcW w:w="2037" w:type="pct"/>
            <w:vMerge/>
            <w:tcBorders>
              <w:bottom w:val="single" w:sz="4" w:space="0" w:color="auto"/>
              <w:right w:val="nil"/>
            </w:tcBorders>
            <w:hideMark/>
          </w:tcPr>
          <w:p w14:paraId="51212974"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00401D50"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0.973</w:t>
            </w:r>
          </w:p>
        </w:tc>
        <w:tc>
          <w:tcPr>
            <w:tcW w:w="1512" w:type="pct"/>
            <w:tcBorders>
              <w:top w:val="single" w:sz="4" w:space="0" w:color="auto"/>
              <w:left w:val="nil"/>
              <w:bottom w:val="single" w:sz="4" w:space="0" w:color="auto"/>
              <w:right w:val="nil"/>
            </w:tcBorders>
            <w:shd w:val="clear" w:color="auto" w:fill="auto"/>
            <w:noWrap/>
            <w:vAlign w:val="bottom"/>
            <w:hideMark/>
          </w:tcPr>
          <w:p w14:paraId="36B13531"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0.191</w:t>
            </w:r>
          </w:p>
        </w:tc>
      </w:tr>
      <w:tr w:rsidR="00757EB7" w:rsidRPr="004955D7" w14:paraId="5D8C901E" w14:textId="77777777" w:rsidTr="001F2330">
        <w:trPr>
          <w:trHeight w:val="290"/>
        </w:trPr>
        <w:tc>
          <w:tcPr>
            <w:tcW w:w="2037" w:type="pct"/>
            <w:vMerge w:val="restart"/>
            <w:tcBorders>
              <w:top w:val="single" w:sz="4" w:space="0" w:color="auto"/>
              <w:right w:val="nil"/>
            </w:tcBorders>
            <w:shd w:val="clear" w:color="auto" w:fill="auto"/>
            <w:noWrap/>
            <w:hideMark/>
          </w:tcPr>
          <w:p w14:paraId="4277ACF4"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hAnsi="Times New Roman" w:cs="Times New Roman"/>
                <w:b/>
                <w:bCs/>
              </w:rPr>
              <w:t>Proportion of HbA1c decline ≥ 0.3%</w:t>
            </w:r>
          </w:p>
        </w:tc>
        <w:tc>
          <w:tcPr>
            <w:tcW w:w="1451" w:type="pct"/>
            <w:tcBorders>
              <w:top w:val="single" w:sz="4" w:space="0" w:color="auto"/>
              <w:left w:val="nil"/>
              <w:bottom w:val="single" w:sz="4" w:space="0" w:color="auto"/>
              <w:right w:val="nil"/>
            </w:tcBorders>
            <w:shd w:val="clear" w:color="auto" w:fill="auto"/>
            <w:noWrap/>
            <w:vAlign w:val="bottom"/>
            <w:hideMark/>
          </w:tcPr>
          <w:p w14:paraId="0432E6B5"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0.011</w:t>
            </w:r>
          </w:p>
        </w:tc>
        <w:tc>
          <w:tcPr>
            <w:tcW w:w="1512" w:type="pct"/>
            <w:tcBorders>
              <w:top w:val="single" w:sz="4" w:space="0" w:color="auto"/>
              <w:left w:val="nil"/>
              <w:bottom w:val="single" w:sz="4" w:space="0" w:color="auto"/>
              <w:right w:val="nil"/>
            </w:tcBorders>
            <w:shd w:val="clear" w:color="auto" w:fill="auto"/>
            <w:noWrap/>
            <w:vAlign w:val="bottom"/>
            <w:hideMark/>
          </w:tcPr>
          <w:p w14:paraId="2FC96DF8"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0.036</w:t>
            </w:r>
          </w:p>
        </w:tc>
      </w:tr>
      <w:tr w:rsidR="00757EB7" w:rsidRPr="004955D7" w14:paraId="233A7A77" w14:textId="77777777" w:rsidTr="001F2330">
        <w:trPr>
          <w:trHeight w:val="290"/>
        </w:trPr>
        <w:tc>
          <w:tcPr>
            <w:tcW w:w="2037" w:type="pct"/>
            <w:vMerge/>
            <w:tcBorders>
              <w:right w:val="nil"/>
            </w:tcBorders>
            <w:hideMark/>
          </w:tcPr>
          <w:p w14:paraId="7481C49C"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31607C39"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[-0.039,0.061]</w:t>
            </w:r>
          </w:p>
        </w:tc>
        <w:tc>
          <w:tcPr>
            <w:tcW w:w="1512" w:type="pct"/>
            <w:tcBorders>
              <w:top w:val="single" w:sz="4" w:space="0" w:color="auto"/>
              <w:left w:val="nil"/>
              <w:bottom w:val="single" w:sz="4" w:space="0" w:color="auto"/>
              <w:right w:val="nil"/>
            </w:tcBorders>
            <w:shd w:val="clear" w:color="auto" w:fill="auto"/>
            <w:noWrap/>
            <w:vAlign w:val="bottom"/>
            <w:hideMark/>
          </w:tcPr>
          <w:p w14:paraId="5D8A71BE"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[-0.025,0.096]</w:t>
            </w:r>
          </w:p>
        </w:tc>
      </w:tr>
      <w:tr w:rsidR="00757EB7" w:rsidRPr="004955D7" w14:paraId="32B9251E" w14:textId="77777777" w:rsidTr="001F2330">
        <w:trPr>
          <w:trHeight w:val="290"/>
        </w:trPr>
        <w:tc>
          <w:tcPr>
            <w:tcW w:w="2037" w:type="pct"/>
            <w:vMerge/>
            <w:tcBorders>
              <w:bottom w:val="single" w:sz="4" w:space="0" w:color="auto"/>
              <w:right w:val="nil"/>
            </w:tcBorders>
            <w:hideMark/>
          </w:tcPr>
          <w:p w14:paraId="1578E50D"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59F7D194"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0.663</w:t>
            </w:r>
          </w:p>
        </w:tc>
        <w:tc>
          <w:tcPr>
            <w:tcW w:w="1512" w:type="pct"/>
            <w:tcBorders>
              <w:top w:val="single" w:sz="4" w:space="0" w:color="auto"/>
              <w:left w:val="nil"/>
              <w:bottom w:val="single" w:sz="4" w:space="0" w:color="auto"/>
              <w:right w:val="nil"/>
            </w:tcBorders>
            <w:shd w:val="clear" w:color="auto" w:fill="auto"/>
            <w:noWrap/>
            <w:vAlign w:val="bottom"/>
            <w:hideMark/>
          </w:tcPr>
          <w:p w14:paraId="132FFAE7"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0.249</w:t>
            </w:r>
          </w:p>
        </w:tc>
      </w:tr>
      <w:tr w:rsidR="00757EB7" w:rsidRPr="004955D7" w14:paraId="364B30A5" w14:textId="77777777" w:rsidTr="001F2330">
        <w:trPr>
          <w:trHeight w:val="290"/>
        </w:trPr>
        <w:tc>
          <w:tcPr>
            <w:tcW w:w="2037" w:type="pct"/>
            <w:vMerge w:val="restart"/>
            <w:tcBorders>
              <w:top w:val="single" w:sz="4" w:space="0" w:color="auto"/>
              <w:right w:val="nil"/>
            </w:tcBorders>
            <w:shd w:val="clear" w:color="auto" w:fill="auto"/>
            <w:noWrap/>
            <w:hideMark/>
          </w:tcPr>
          <w:p w14:paraId="03D1C865"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hAnsi="Times New Roman" w:cs="Times New Roman"/>
                <w:b/>
                <w:bCs/>
              </w:rPr>
              <w:t>Proportion of HbA1c decline ≥ 0.2%</w:t>
            </w:r>
          </w:p>
        </w:tc>
        <w:tc>
          <w:tcPr>
            <w:tcW w:w="1451" w:type="pct"/>
            <w:tcBorders>
              <w:top w:val="single" w:sz="4" w:space="0" w:color="auto"/>
              <w:left w:val="nil"/>
              <w:bottom w:val="single" w:sz="4" w:space="0" w:color="auto"/>
              <w:right w:val="nil"/>
            </w:tcBorders>
            <w:shd w:val="clear" w:color="auto" w:fill="auto"/>
            <w:noWrap/>
            <w:vAlign w:val="bottom"/>
            <w:hideMark/>
          </w:tcPr>
          <w:p w14:paraId="22016BA9"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0.027</w:t>
            </w:r>
          </w:p>
        </w:tc>
        <w:tc>
          <w:tcPr>
            <w:tcW w:w="1512" w:type="pct"/>
            <w:tcBorders>
              <w:top w:val="single" w:sz="4" w:space="0" w:color="auto"/>
              <w:left w:val="nil"/>
              <w:bottom w:val="single" w:sz="4" w:space="0" w:color="auto"/>
              <w:right w:val="nil"/>
            </w:tcBorders>
            <w:shd w:val="clear" w:color="auto" w:fill="auto"/>
            <w:noWrap/>
            <w:vAlign w:val="bottom"/>
            <w:hideMark/>
          </w:tcPr>
          <w:p w14:paraId="2B8C093D"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0.036</w:t>
            </w:r>
          </w:p>
        </w:tc>
      </w:tr>
      <w:tr w:rsidR="00757EB7" w:rsidRPr="004955D7" w14:paraId="43CCE45E" w14:textId="77777777" w:rsidTr="001F2330">
        <w:trPr>
          <w:trHeight w:val="290"/>
        </w:trPr>
        <w:tc>
          <w:tcPr>
            <w:tcW w:w="2037" w:type="pct"/>
            <w:vMerge/>
            <w:tcBorders>
              <w:right w:val="nil"/>
            </w:tcBorders>
            <w:hideMark/>
          </w:tcPr>
          <w:p w14:paraId="7D95E85A"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7AFFD0A8"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[-0.028,0.083]</w:t>
            </w:r>
          </w:p>
        </w:tc>
        <w:tc>
          <w:tcPr>
            <w:tcW w:w="1512" w:type="pct"/>
            <w:tcBorders>
              <w:top w:val="single" w:sz="4" w:space="0" w:color="auto"/>
              <w:left w:val="nil"/>
              <w:bottom w:val="single" w:sz="4" w:space="0" w:color="auto"/>
              <w:right w:val="nil"/>
            </w:tcBorders>
            <w:shd w:val="clear" w:color="auto" w:fill="auto"/>
            <w:noWrap/>
            <w:vAlign w:val="bottom"/>
            <w:hideMark/>
          </w:tcPr>
          <w:p w14:paraId="42F4C8EC"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[-0.031,0.103]</w:t>
            </w:r>
          </w:p>
        </w:tc>
      </w:tr>
      <w:tr w:rsidR="00757EB7" w:rsidRPr="004955D7" w14:paraId="14A0D254" w14:textId="77777777" w:rsidTr="001F2330">
        <w:trPr>
          <w:trHeight w:val="290"/>
        </w:trPr>
        <w:tc>
          <w:tcPr>
            <w:tcW w:w="2037" w:type="pct"/>
            <w:vMerge/>
            <w:tcBorders>
              <w:bottom w:val="single" w:sz="4" w:space="0" w:color="auto"/>
              <w:right w:val="nil"/>
            </w:tcBorders>
            <w:hideMark/>
          </w:tcPr>
          <w:p w14:paraId="2661D3CD"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1207174C"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0.328</w:t>
            </w:r>
          </w:p>
        </w:tc>
        <w:tc>
          <w:tcPr>
            <w:tcW w:w="1512" w:type="pct"/>
            <w:tcBorders>
              <w:top w:val="single" w:sz="4" w:space="0" w:color="auto"/>
              <w:left w:val="nil"/>
              <w:bottom w:val="single" w:sz="4" w:space="0" w:color="auto"/>
              <w:right w:val="nil"/>
            </w:tcBorders>
            <w:shd w:val="clear" w:color="auto" w:fill="auto"/>
            <w:noWrap/>
            <w:vAlign w:val="bottom"/>
            <w:hideMark/>
          </w:tcPr>
          <w:p w14:paraId="35157E73"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0.287</w:t>
            </w:r>
          </w:p>
        </w:tc>
      </w:tr>
      <w:tr w:rsidR="00757EB7" w:rsidRPr="004955D7" w14:paraId="0CDEBACF" w14:textId="77777777" w:rsidTr="001F2330">
        <w:trPr>
          <w:trHeight w:val="290"/>
        </w:trPr>
        <w:tc>
          <w:tcPr>
            <w:tcW w:w="2037" w:type="pct"/>
            <w:vMerge w:val="restart"/>
            <w:tcBorders>
              <w:top w:val="single" w:sz="4" w:space="0" w:color="auto"/>
              <w:right w:val="nil"/>
            </w:tcBorders>
            <w:shd w:val="clear" w:color="auto" w:fill="auto"/>
            <w:noWrap/>
            <w:hideMark/>
          </w:tcPr>
          <w:p w14:paraId="78B19E1B"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hAnsi="Times New Roman" w:cs="Times New Roman"/>
                <w:b/>
                <w:bCs/>
              </w:rPr>
              <w:t>Proportion of HbA1c decline ≥ 0.1%</w:t>
            </w:r>
          </w:p>
        </w:tc>
        <w:tc>
          <w:tcPr>
            <w:tcW w:w="1451" w:type="pct"/>
            <w:tcBorders>
              <w:top w:val="single" w:sz="4" w:space="0" w:color="auto"/>
              <w:left w:val="nil"/>
              <w:bottom w:val="single" w:sz="4" w:space="0" w:color="auto"/>
              <w:right w:val="nil"/>
            </w:tcBorders>
            <w:shd w:val="clear" w:color="auto" w:fill="auto"/>
            <w:noWrap/>
            <w:vAlign w:val="bottom"/>
            <w:hideMark/>
          </w:tcPr>
          <w:p w14:paraId="510B577C"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0.061*</w:t>
            </w:r>
          </w:p>
        </w:tc>
        <w:tc>
          <w:tcPr>
            <w:tcW w:w="1512" w:type="pct"/>
            <w:tcBorders>
              <w:top w:val="single" w:sz="4" w:space="0" w:color="auto"/>
              <w:left w:val="nil"/>
              <w:bottom w:val="single" w:sz="4" w:space="0" w:color="auto"/>
              <w:right w:val="nil"/>
            </w:tcBorders>
            <w:shd w:val="clear" w:color="auto" w:fill="auto"/>
            <w:noWrap/>
            <w:vAlign w:val="bottom"/>
            <w:hideMark/>
          </w:tcPr>
          <w:p w14:paraId="3B281C9E"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0.051</w:t>
            </w:r>
          </w:p>
        </w:tc>
      </w:tr>
      <w:tr w:rsidR="00757EB7" w:rsidRPr="004955D7" w14:paraId="17D726C5" w14:textId="77777777" w:rsidTr="001F2330">
        <w:trPr>
          <w:trHeight w:val="290"/>
        </w:trPr>
        <w:tc>
          <w:tcPr>
            <w:tcW w:w="2037" w:type="pct"/>
            <w:vMerge/>
            <w:tcBorders>
              <w:right w:val="nil"/>
            </w:tcBorders>
            <w:vAlign w:val="center"/>
            <w:hideMark/>
          </w:tcPr>
          <w:p w14:paraId="57B14FC5"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484E17BA"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[0.004,0.119]</w:t>
            </w:r>
          </w:p>
        </w:tc>
        <w:tc>
          <w:tcPr>
            <w:tcW w:w="1512" w:type="pct"/>
            <w:tcBorders>
              <w:top w:val="single" w:sz="4" w:space="0" w:color="auto"/>
              <w:left w:val="nil"/>
              <w:bottom w:val="single" w:sz="4" w:space="0" w:color="auto"/>
              <w:right w:val="nil"/>
            </w:tcBorders>
            <w:shd w:val="clear" w:color="auto" w:fill="auto"/>
            <w:noWrap/>
            <w:vAlign w:val="bottom"/>
            <w:hideMark/>
          </w:tcPr>
          <w:p w14:paraId="76F10845"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[-0.019,0.121]</w:t>
            </w:r>
          </w:p>
        </w:tc>
      </w:tr>
      <w:tr w:rsidR="00757EB7" w:rsidRPr="004955D7" w14:paraId="3D309F5E" w14:textId="77777777" w:rsidTr="001F2330">
        <w:trPr>
          <w:trHeight w:val="290"/>
        </w:trPr>
        <w:tc>
          <w:tcPr>
            <w:tcW w:w="2037" w:type="pct"/>
            <w:vMerge/>
            <w:tcBorders>
              <w:bottom w:val="single" w:sz="4" w:space="0" w:color="auto"/>
              <w:right w:val="nil"/>
            </w:tcBorders>
            <w:vAlign w:val="center"/>
            <w:hideMark/>
          </w:tcPr>
          <w:p w14:paraId="33F71607"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2914E8CE"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0.036</w:t>
            </w:r>
          </w:p>
        </w:tc>
        <w:tc>
          <w:tcPr>
            <w:tcW w:w="1512" w:type="pct"/>
            <w:tcBorders>
              <w:top w:val="single" w:sz="4" w:space="0" w:color="auto"/>
              <w:left w:val="nil"/>
              <w:bottom w:val="single" w:sz="4" w:space="0" w:color="auto"/>
              <w:right w:val="nil"/>
            </w:tcBorders>
            <w:shd w:val="clear" w:color="auto" w:fill="auto"/>
            <w:noWrap/>
            <w:vAlign w:val="bottom"/>
            <w:hideMark/>
          </w:tcPr>
          <w:p w14:paraId="2233EDA5"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0.150</w:t>
            </w:r>
          </w:p>
        </w:tc>
      </w:tr>
      <w:tr w:rsidR="00757EB7" w:rsidRPr="004955D7" w14:paraId="451F3EEE" w14:textId="77777777" w:rsidTr="001F2330">
        <w:trPr>
          <w:trHeight w:val="290"/>
        </w:trPr>
        <w:tc>
          <w:tcPr>
            <w:tcW w:w="2037" w:type="pct"/>
            <w:tcBorders>
              <w:top w:val="single" w:sz="4" w:space="0" w:color="auto"/>
              <w:bottom w:val="nil"/>
            </w:tcBorders>
            <w:shd w:val="clear" w:color="auto" w:fill="auto"/>
            <w:noWrap/>
            <w:vAlign w:val="center"/>
            <w:hideMark/>
          </w:tcPr>
          <w:p w14:paraId="0D5EBD7B"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N treatment</w:t>
            </w:r>
          </w:p>
        </w:tc>
        <w:tc>
          <w:tcPr>
            <w:tcW w:w="1451" w:type="pct"/>
            <w:tcBorders>
              <w:top w:val="single" w:sz="4" w:space="0" w:color="auto"/>
              <w:bottom w:val="nil"/>
            </w:tcBorders>
            <w:shd w:val="clear" w:color="auto" w:fill="auto"/>
            <w:noWrap/>
            <w:vAlign w:val="bottom"/>
            <w:hideMark/>
          </w:tcPr>
          <w:p w14:paraId="0697D37B"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603</w:t>
            </w:r>
          </w:p>
        </w:tc>
        <w:tc>
          <w:tcPr>
            <w:tcW w:w="1512" w:type="pct"/>
            <w:tcBorders>
              <w:top w:val="single" w:sz="4" w:space="0" w:color="auto"/>
              <w:bottom w:val="nil"/>
            </w:tcBorders>
            <w:shd w:val="clear" w:color="auto" w:fill="auto"/>
            <w:noWrap/>
            <w:vAlign w:val="bottom"/>
            <w:hideMark/>
          </w:tcPr>
          <w:p w14:paraId="0998C737"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418</w:t>
            </w:r>
          </w:p>
        </w:tc>
      </w:tr>
      <w:tr w:rsidR="00757EB7" w:rsidRPr="004955D7" w14:paraId="3C038065" w14:textId="77777777" w:rsidTr="001F2330">
        <w:trPr>
          <w:trHeight w:val="290"/>
        </w:trPr>
        <w:tc>
          <w:tcPr>
            <w:tcW w:w="2037" w:type="pct"/>
            <w:tcBorders>
              <w:top w:val="nil"/>
              <w:bottom w:val="nil"/>
            </w:tcBorders>
            <w:shd w:val="clear" w:color="auto" w:fill="auto"/>
            <w:noWrap/>
            <w:vAlign w:val="center"/>
            <w:hideMark/>
          </w:tcPr>
          <w:p w14:paraId="5ABE01E8"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N control</w:t>
            </w:r>
          </w:p>
        </w:tc>
        <w:tc>
          <w:tcPr>
            <w:tcW w:w="1451" w:type="pct"/>
            <w:tcBorders>
              <w:top w:val="nil"/>
              <w:bottom w:val="nil"/>
            </w:tcBorders>
            <w:shd w:val="clear" w:color="auto" w:fill="auto"/>
            <w:noWrap/>
            <w:vAlign w:val="bottom"/>
            <w:hideMark/>
          </w:tcPr>
          <w:p w14:paraId="465C0C21"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536</w:t>
            </w:r>
          </w:p>
        </w:tc>
        <w:tc>
          <w:tcPr>
            <w:tcW w:w="1512" w:type="pct"/>
            <w:tcBorders>
              <w:top w:val="nil"/>
              <w:bottom w:val="nil"/>
            </w:tcBorders>
            <w:shd w:val="clear" w:color="auto" w:fill="auto"/>
            <w:noWrap/>
            <w:vAlign w:val="bottom"/>
            <w:hideMark/>
          </w:tcPr>
          <w:p w14:paraId="544A2893"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362</w:t>
            </w:r>
          </w:p>
        </w:tc>
      </w:tr>
      <w:tr w:rsidR="00757EB7" w:rsidRPr="004955D7" w14:paraId="155EE114" w14:textId="77777777" w:rsidTr="001F2330">
        <w:trPr>
          <w:trHeight w:val="290"/>
        </w:trPr>
        <w:tc>
          <w:tcPr>
            <w:tcW w:w="2037" w:type="pct"/>
            <w:tcBorders>
              <w:top w:val="nil"/>
              <w:bottom w:val="single" w:sz="4" w:space="0" w:color="auto"/>
            </w:tcBorders>
            <w:shd w:val="clear" w:color="auto" w:fill="auto"/>
            <w:noWrap/>
            <w:vAlign w:val="center"/>
            <w:hideMark/>
          </w:tcPr>
          <w:p w14:paraId="6D61793B"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N total</w:t>
            </w:r>
          </w:p>
        </w:tc>
        <w:tc>
          <w:tcPr>
            <w:tcW w:w="1451" w:type="pct"/>
            <w:tcBorders>
              <w:top w:val="nil"/>
              <w:bottom w:val="single" w:sz="4" w:space="0" w:color="auto"/>
            </w:tcBorders>
            <w:shd w:val="clear" w:color="auto" w:fill="auto"/>
            <w:noWrap/>
            <w:vAlign w:val="bottom"/>
            <w:hideMark/>
          </w:tcPr>
          <w:p w14:paraId="4F74C4C5"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1,139</w:t>
            </w:r>
          </w:p>
        </w:tc>
        <w:tc>
          <w:tcPr>
            <w:tcW w:w="1512" w:type="pct"/>
            <w:tcBorders>
              <w:top w:val="nil"/>
              <w:bottom w:val="single" w:sz="4" w:space="0" w:color="auto"/>
            </w:tcBorders>
            <w:shd w:val="clear" w:color="auto" w:fill="auto"/>
            <w:noWrap/>
            <w:vAlign w:val="bottom"/>
            <w:hideMark/>
          </w:tcPr>
          <w:p w14:paraId="4DAD889E"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780</w:t>
            </w:r>
          </w:p>
        </w:tc>
      </w:tr>
    </w:tbl>
    <w:p w14:paraId="73ED8146" w14:textId="77777777" w:rsidR="00757EB7" w:rsidRPr="004955D7" w:rsidRDefault="00757EB7" w:rsidP="00757EB7">
      <w:pPr>
        <w:shd w:val="clear" w:color="auto" w:fill="FFFFFF" w:themeFill="background1"/>
        <w:spacing w:after="0" w:line="240" w:lineRule="auto"/>
        <w:rPr>
          <w:rFonts w:ascii="Times New Roman" w:hAnsi="Times New Roman" w:cs="Times New Roman"/>
        </w:rPr>
      </w:pPr>
      <w:r w:rsidRPr="004955D7">
        <w:rPr>
          <w:rFonts w:ascii="Times New Roman" w:hAnsi="Times New Roman" w:cs="Times New Roman"/>
        </w:rPr>
        <w:t xml:space="preserve">Notes: The coefficient is an estimate of the difference in mean (or percent) outcomes between the high frequency group and the low frequency group.  For each outcome, the coefficient is listed and followed with its 95% confidence interval and p value. * p &lt; 0.05, ** p &lt; 0.01, *** p &lt; 0.001. </w:t>
      </w:r>
    </w:p>
    <w:p w14:paraId="79853F6E" w14:textId="77777777" w:rsidR="00757EB7" w:rsidRPr="004955D7" w:rsidRDefault="00757EB7" w:rsidP="00757EB7">
      <w:pPr>
        <w:rPr>
          <w:rFonts w:ascii="Times New Roman" w:hAnsi="Times New Roman" w:cs="Times New Roman"/>
        </w:rPr>
      </w:pPr>
    </w:p>
    <w:p w14:paraId="07DF5979" w14:textId="77777777" w:rsidR="00757EB7" w:rsidRPr="004955D7" w:rsidRDefault="00757EB7" w:rsidP="00757EB7">
      <w:pPr>
        <w:rPr>
          <w:rFonts w:ascii="Times New Roman" w:hAnsi="Times New Roman" w:cs="Times New Roman"/>
        </w:rPr>
      </w:pPr>
      <w:r w:rsidRPr="004955D7">
        <w:rPr>
          <w:rFonts w:ascii="Times New Roman" w:hAnsi="Times New Roman" w:cs="Times New Roman"/>
        </w:rPr>
        <w:br w:type="page"/>
      </w:r>
    </w:p>
    <w:p w14:paraId="1E7829D6" w14:textId="77777777" w:rsidR="00757EB7" w:rsidRPr="004955D7" w:rsidRDefault="00757EB7" w:rsidP="00757EB7">
      <w:pPr>
        <w:rPr>
          <w:rFonts w:ascii="Times New Roman" w:hAnsi="Times New Roman" w:cs="Times New Roman"/>
        </w:rPr>
      </w:pPr>
      <w:r w:rsidRPr="004955D7">
        <w:rPr>
          <w:rFonts w:ascii="Times New Roman" w:hAnsi="Times New Roman" w:cs="Times New Roman"/>
        </w:rPr>
        <w:lastRenderedPageBreak/>
        <w:t>Table A2. The Dose-Response Association between Non-Complex NFFCCM and BMI.</w:t>
      </w:r>
    </w:p>
    <w:tbl>
      <w:tblPr>
        <w:tblW w:w="5000" w:type="pct"/>
        <w:tblBorders>
          <w:top w:val="single" w:sz="4" w:space="0" w:color="auto"/>
          <w:bottom w:val="single" w:sz="4" w:space="0" w:color="auto"/>
        </w:tblBorders>
        <w:tblLook w:val="04A0" w:firstRow="1" w:lastRow="0" w:firstColumn="1" w:lastColumn="0" w:noHBand="0" w:noVBand="1"/>
      </w:tblPr>
      <w:tblGrid>
        <w:gridCol w:w="3814"/>
        <w:gridCol w:w="2716"/>
        <w:gridCol w:w="2830"/>
      </w:tblGrid>
      <w:tr w:rsidR="00757EB7" w:rsidRPr="004955D7" w14:paraId="11DAF860" w14:textId="77777777" w:rsidTr="001F2330">
        <w:trPr>
          <w:trHeight w:val="290"/>
        </w:trPr>
        <w:tc>
          <w:tcPr>
            <w:tcW w:w="2037" w:type="pct"/>
            <w:tcBorders>
              <w:top w:val="single" w:sz="4" w:space="0" w:color="auto"/>
              <w:bottom w:val="nil"/>
            </w:tcBorders>
            <w:shd w:val="clear" w:color="auto" w:fill="auto"/>
            <w:noWrap/>
            <w:vAlign w:val="center"/>
            <w:hideMark/>
          </w:tcPr>
          <w:p w14:paraId="02E9B709" w14:textId="77777777" w:rsidR="00757EB7" w:rsidRPr="004955D7" w:rsidRDefault="00757EB7" w:rsidP="001F2330">
            <w:pPr>
              <w:spacing w:after="0" w:line="240" w:lineRule="auto"/>
              <w:rPr>
                <w:rFonts w:ascii="Times New Roman" w:eastAsia="Times New Roman" w:hAnsi="Times New Roman" w:cs="Times New Roman"/>
                <w:sz w:val="24"/>
                <w:szCs w:val="24"/>
              </w:rPr>
            </w:pPr>
          </w:p>
        </w:tc>
        <w:tc>
          <w:tcPr>
            <w:tcW w:w="1451" w:type="pct"/>
            <w:tcBorders>
              <w:top w:val="single" w:sz="4" w:space="0" w:color="auto"/>
              <w:bottom w:val="single" w:sz="4" w:space="0" w:color="auto"/>
            </w:tcBorders>
            <w:shd w:val="clear" w:color="auto" w:fill="auto"/>
            <w:noWrap/>
            <w:vAlign w:val="center"/>
            <w:hideMark/>
          </w:tcPr>
          <w:p w14:paraId="5B1F81E6" w14:textId="77777777" w:rsidR="00757EB7" w:rsidRPr="004955D7" w:rsidRDefault="00757EB7" w:rsidP="001F2330">
            <w:pPr>
              <w:spacing w:after="0" w:line="240" w:lineRule="auto"/>
              <w:jc w:val="center"/>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6-Month Treatment</w:t>
            </w:r>
          </w:p>
        </w:tc>
        <w:tc>
          <w:tcPr>
            <w:tcW w:w="1512" w:type="pct"/>
            <w:tcBorders>
              <w:top w:val="single" w:sz="4" w:space="0" w:color="auto"/>
              <w:bottom w:val="single" w:sz="4" w:space="0" w:color="auto"/>
            </w:tcBorders>
            <w:shd w:val="clear" w:color="auto" w:fill="auto"/>
            <w:noWrap/>
            <w:vAlign w:val="center"/>
            <w:hideMark/>
          </w:tcPr>
          <w:p w14:paraId="62C74626" w14:textId="77777777" w:rsidR="00757EB7" w:rsidRPr="004955D7" w:rsidRDefault="00757EB7" w:rsidP="001F2330">
            <w:pPr>
              <w:spacing w:after="0" w:line="240" w:lineRule="auto"/>
              <w:jc w:val="center"/>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 xml:space="preserve">12-Month Treatment </w:t>
            </w:r>
          </w:p>
        </w:tc>
      </w:tr>
      <w:tr w:rsidR="00757EB7" w:rsidRPr="004955D7" w14:paraId="5CFD3421" w14:textId="77777777" w:rsidTr="001F2330">
        <w:trPr>
          <w:trHeight w:val="290"/>
        </w:trPr>
        <w:tc>
          <w:tcPr>
            <w:tcW w:w="2037" w:type="pct"/>
            <w:tcBorders>
              <w:top w:val="nil"/>
              <w:bottom w:val="single" w:sz="4" w:space="0" w:color="auto"/>
            </w:tcBorders>
            <w:shd w:val="clear" w:color="auto" w:fill="auto"/>
            <w:noWrap/>
            <w:vAlign w:val="center"/>
            <w:hideMark/>
          </w:tcPr>
          <w:p w14:paraId="187722D1" w14:textId="77777777" w:rsidR="00757EB7" w:rsidRPr="004955D7" w:rsidRDefault="00757EB7" w:rsidP="001F2330">
            <w:pPr>
              <w:spacing w:after="0" w:line="240" w:lineRule="auto"/>
              <w:rPr>
                <w:rFonts w:ascii="Times New Roman" w:eastAsia="Times New Roman" w:hAnsi="Times New Roman" w:cs="Times New Roman"/>
                <w:color w:val="000000"/>
              </w:rPr>
            </w:pPr>
            <w:r w:rsidRPr="004955D7">
              <w:rPr>
                <w:rFonts w:ascii="Times New Roman" w:eastAsia="Times New Roman" w:hAnsi="Times New Roman" w:cs="Times New Roman"/>
                <w:b/>
                <w:bCs/>
                <w:color w:val="000000"/>
              </w:rPr>
              <w:t>Outcomes</w:t>
            </w:r>
          </w:p>
        </w:tc>
        <w:tc>
          <w:tcPr>
            <w:tcW w:w="1451" w:type="pct"/>
            <w:tcBorders>
              <w:top w:val="single" w:sz="4" w:space="0" w:color="auto"/>
              <w:bottom w:val="single" w:sz="4" w:space="0" w:color="auto"/>
            </w:tcBorders>
            <w:shd w:val="clear" w:color="auto" w:fill="auto"/>
            <w:noWrap/>
            <w:vAlign w:val="center"/>
            <w:hideMark/>
          </w:tcPr>
          <w:p w14:paraId="2D7F5849" w14:textId="77777777" w:rsidR="00757EB7" w:rsidRPr="004955D7" w:rsidRDefault="00757EB7" w:rsidP="001F2330">
            <w:pPr>
              <w:spacing w:after="0" w:line="240" w:lineRule="auto"/>
              <w:jc w:val="center"/>
              <w:rPr>
                <w:rFonts w:ascii="Times New Roman" w:eastAsia="Times New Roman" w:hAnsi="Times New Roman" w:cs="Times New Roman"/>
                <w:b/>
                <w:bCs/>
                <w:color w:val="000000"/>
              </w:rPr>
            </w:pPr>
            <w:r w:rsidRPr="004955D7">
              <w:rPr>
                <w:rFonts w:ascii="Times New Roman" w:hAnsi="Times New Roman" w:cs="Times New Roman"/>
                <w:b/>
                <w:bCs/>
                <w:kern w:val="24"/>
              </w:rPr>
              <w:t>≥ 6 VS 1-5 Visits</w:t>
            </w:r>
          </w:p>
        </w:tc>
        <w:tc>
          <w:tcPr>
            <w:tcW w:w="1512" w:type="pct"/>
            <w:tcBorders>
              <w:top w:val="single" w:sz="4" w:space="0" w:color="auto"/>
              <w:bottom w:val="single" w:sz="4" w:space="0" w:color="auto"/>
            </w:tcBorders>
            <w:shd w:val="clear" w:color="auto" w:fill="auto"/>
            <w:noWrap/>
            <w:vAlign w:val="center"/>
            <w:hideMark/>
          </w:tcPr>
          <w:p w14:paraId="096AB061" w14:textId="77777777" w:rsidR="00757EB7" w:rsidRPr="004955D7" w:rsidRDefault="00757EB7" w:rsidP="001F2330">
            <w:pPr>
              <w:spacing w:after="0" w:line="240" w:lineRule="auto"/>
              <w:jc w:val="center"/>
              <w:rPr>
                <w:rFonts w:ascii="Times New Roman" w:eastAsia="Times New Roman" w:hAnsi="Times New Roman" w:cs="Times New Roman"/>
                <w:b/>
                <w:bCs/>
                <w:color w:val="000000"/>
              </w:rPr>
            </w:pPr>
            <w:r w:rsidRPr="004955D7">
              <w:rPr>
                <w:rFonts w:ascii="Times New Roman" w:hAnsi="Times New Roman" w:cs="Times New Roman"/>
                <w:b/>
                <w:bCs/>
                <w:kern w:val="24"/>
              </w:rPr>
              <w:t>≥ 11 VS 1-10 Visits</w:t>
            </w:r>
          </w:p>
        </w:tc>
      </w:tr>
      <w:tr w:rsidR="00757EB7" w:rsidRPr="004955D7" w14:paraId="1296BAA2" w14:textId="77777777" w:rsidTr="001F2330">
        <w:trPr>
          <w:trHeight w:val="290"/>
        </w:trPr>
        <w:tc>
          <w:tcPr>
            <w:tcW w:w="2037" w:type="pct"/>
            <w:vMerge w:val="restart"/>
            <w:tcBorders>
              <w:top w:val="single" w:sz="4" w:space="0" w:color="auto"/>
              <w:right w:val="nil"/>
            </w:tcBorders>
            <w:shd w:val="clear" w:color="auto" w:fill="auto"/>
            <w:noWrap/>
            <w:vAlign w:val="center"/>
            <w:hideMark/>
          </w:tcPr>
          <w:p w14:paraId="78C5CD59"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hAnsi="Times New Roman" w:cs="Times New Roman"/>
                <w:b/>
                <w:bCs/>
              </w:rPr>
              <w:t>BMI (kg/m</w:t>
            </w:r>
            <w:r w:rsidRPr="004955D7">
              <w:rPr>
                <w:rFonts w:ascii="Times New Roman" w:hAnsi="Times New Roman" w:cs="Times New Roman"/>
                <w:b/>
                <w:bCs/>
                <w:vertAlign w:val="superscript"/>
              </w:rPr>
              <w:t>2</w:t>
            </w:r>
            <w:r w:rsidRPr="004955D7">
              <w:rPr>
                <w:rFonts w:ascii="Times New Roman" w:hAnsi="Times New Roman" w:cs="Times New Roman"/>
                <w:b/>
                <w:bCs/>
              </w:rPr>
              <w:t>)</w:t>
            </w:r>
          </w:p>
        </w:tc>
        <w:tc>
          <w:tcPr>
            <w:tcW w:w="1451" w:type="pct"/>
            <w:tcBorders>
              <w:top w:val="single" w:sz="4" w:space="0" w:color="auto"/>
              <w:left w:val="nil"/>
              <w:bottom w:val="single" w:sz="4" w:space="0" w:color="auto"/>
              <w:right w:val="nil"/>
            </w:tcBorders>
            <w:shd w:val="clear" w:color="auto" w:fill="auto"/>
            <w:noWrap/>
            <w:vAlign w:val="bottom"/>
            <w:hideMark/>
          </w:tcPr>
          <w:p w14:paraId="5763B6BB"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0.118</w:t>
            </w:r>
          </w:p>
        </w:tc>
        <w:tc>
          <w:tcPr>
            <w:tcW w:w="1512" w:type="pct"/>
            <w:tcBorders>
              <w:top w:val="single" w:sz="4" w:space="0" w:color="auto"/>
              <w:left w:val="nil"/>
              <w:bottom w:val="single" w:sz="4" w:space="0" w:color="auto"/>
              <w:right w:val="nil"/>
            </w:tcBorders>
            <w:shd w:val="clear" w:color="auto" w:fill="auto"/>
            <w:noWrap/>
            <w:vAlign w:val="bottom"/>
            <w:hideMark/>
          </w:tcPr>
          <w:p w14:paraId="27661740"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-0.051</w:t>
            </w:r>
          </w:p>
        </w:tc>
      </w:tr>
      <w:tr w:rsidR="00757EB7" w:rsidRPr="004955D7" w14:paraId="278A2980" w14:textId="77777777" w:rsidTr="001F2330">
        <w:trPr>
          <w:trHeight w:val="290"/>
        </w:trPr>
        <w:tc>
          <w:tcPr>
            <w:tcW w:w="2037" w:type="pct"/>
            <w:vMerge/>
            <w:tcBorders>
              <w:right w:val="nil"/>
            </w:tcBorders>
            <w:vAlign w:val="center"/>
            <w:hideMark/>
          </w:tcPr>
          <w:p w14:paraId="3B829E29"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1CFA6569"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[-0.391,0.628]</w:t>
            </w:r>
          </w:p>
        </w:tc>
        <w:tc>
          <w:tcPr>
            <w:tcW w:w="1512" w:type="pct"/>
            <w:tcBorders>
              <w:top w:val="single" w:sz="4" w:space="0" w:color="auto"/>
              <w:left w:val="nil"/>
              <w:bottom w:val="single" w:sz="4" w:space="0" w:color="auto"/>
              <w:right w:val="nil"/>
            </w:tcBorders>
            <w:shd w:val="clear" w:color="auto" w:fill="auto"/>
            <w:noWrap/>
            <w:vAlign w:val="bottom"/>
            <w:hideMark/>
          </w:tcPr>
          <w:p w14:paraId="4D1130CE"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[-0.644,0.543]</w:t>
            </w:r>
          </w:p>
        </w:tc>
      </w:tr>
      <w:tr w:rsidR="00757EB7" w:rsidRPr="004955D7" w14:paraId="6B865FFE" w14:textId="77777777" w:rsidTr="001F2330">
        <w:trPr>
          <w:trHeight w:val="290"/>
        </w:trPr>
        <w:tc>
          <w:tcPr>
            <w:tcW w:w="2037" w:type="pct"/>
            <w:vMerge/>
            <w:tcBorders>
              <w:bottom w:val="single" w:sz="4" w:space="0" w:color="auto"/>
              <w:right w:val="nil"/>
            </w:tcBorders>
            <w:vAlign w:val="center"/>
            <w:hideMark/>
          </w:tcPr>
          <w:p w14:paraId="7A66E518"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586FC281"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0.649</w:t>
            </w:r>
          </w:p>
        </w:tc>
        <w:tc>
          <w:tcPr>
            <w:tcW w:w="1512" w:type="pct"/>
            <w:tcBorders>
              <w:top w:val="single" w:sz="4" w:space="0" w:color="auto"/>
              <w:left w:val="nil"/>
              <w:bottom w:val="single" w:sz="4" w:space="0" w:color="auto"/>
              <w:right w:val="nil"/>
            </w:tcBorders>
            <w:shd w:val="clear" w:color="auto" w:fill="auto"/>
            <w:noWrap/>
            <w:vAlign w:val="bottom"/>
            <w:hideMark/>
          </w:tcPr>
          <w:p w14:paraId="5285A135"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0.867</w:t>
            </w:r>
          </w:p>
        </w:tc>
      </w:tr>
      <w:tr w:rsidR="00757EB7" w:rsidRPr="004955D7" w14:paraId="6FA99AE4" w14:textId="77777777" w:rsidTr="001F2330">
        <w:trPr>
          <w:trHeight w:val="290"/>
        </w:trPr>
        <w:tc>
          <w:tcPr>
            <w:tcW w:w="2037" w:type="pct"/>
            <w:vMerge w:val="restart"/>
            <w:tcBorders>
              <w:top w:val="single" w:sz="4" w:space="0" w:color="auto"/>
              <w:right w:val="nil"/>
            </w:tcBorders>
            <w:shd w:val="clear" w:color="auto" w:fill="auto"/>
            <w:noWrap/>
            <w:vAlign w:val="center"/>
            <w:hideMark/>
          </w:tcPr>
          <w:p w14:paraId="1D1D8923"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hAnsi="Times New Roman" w:cs="Times New Roman"/>
                <w:b/>
                <w:bCs/>
              </w:rPr>
              <w:t>Proportion of underweight</w:t>
            </w:r>
          </w:p>
        </w:tc>
        <w:tc>
          <w:tcPr>
            <w:tcW w:w="1451" w:type="pct"/>
            <w:tcBorders>
              <w:top w:val="single" w:sz="4" w:space="0" w:color="auto"/>
              <w:left w:val="nil"/>
              <w:bottom w:val="single" w:sz="4" w:space="0" w:color="auto"/>
              <w:right w:val="nil"/>
            </w:tcBorders>
            <w:shd w:val="clear" w:color="auto" w:fill="auto"/>
            <w:noWrap/>
            <w:vAlign w:val="bottom"/>
            <w:hideMark/>
          </w:tcPr>
          <w:p w14:paraId="1122D2EB"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0.001</w:t>
            </w:r>
          </w:p>
        </w:tc>
        <w:tc>
          <w:tcPr>
            <w:tcW w:w="1512" w:type="pct"/>
            <w:tcBorders>
              <w:top w:val="single" w:sz="4" w:space="0" w:color="auto"/>
              <w:left w:val="nil"/>
              <w:bottom w:val="single" w:sz="4" w:space="0" w:color="auto"/>
              <w:right w:val="nil"/>
            </w:tcBorders>
            <w:shd w:val="clear" w:color="auto" w:fill="auto"/>
            <w:noWrap/>
            <w:vAlign w:val="bottom"/>
            <w:hideMark/>
          </w:tcPr>
          <w:p w14:paraId="000234A0"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0.005</w:t>
            </w:r>
          </w:p>
        </w:tc>
      </w:tr>
      <w:tr w:rsidR="00757EB7" w:rsidRPr="004955D7" w14:paraId="48AA64D8" w14:textId="77777777" w:rsidTr="001F2330">
        <w:trPr>
          <w:trHeight w:val="290"/>
        </w:trPr>
        <w:tc>
          <w:tcPr>
            <w:tcW w:w="2037" w:type="pct"/>
            <w:vMerge/>
            <w:tcBorders>
              <w:right w:val="nil"/>
            </w:tcBorders>
            <w:vAlign w:val="center"/>
            <w:hideMark/>
          </w:tcPr>
          <w:p w14:paraId="58A80295"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4077E92B"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[-0.008,0.010]</w:t>
            </w:r>
          </w:p>
        </w:tc>
        <w:tc>
          <w:tcPr>
            <w:tcW w:w="1512" w:type="pct"/>
            <w:tcBorders>
              <w:top w:val="single" w:sz="4" w:space="0" w:color="auto"/>
              <w:left w:val="nil"/>
              <w:bottom w:val="single" w:sz="4" w:space="0" w:color="auto"/>
              <w:right w:val="nil"/>
            </w:tcBorders>
            <w:shd w:val="clear" w:color="auto" w:fill="auto"/>
            <w:noWrap/>
            <w:vAlign w:val="bottom"/>
            <w:hideMark/>
          </w:tcPr>
          <w:p w14:paraId="5338E4B2"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[-0.008,0.019]</w:t>
            </w:r>
          </w:p>
        </w:tc>
      </w:tr>
      <w:tr w:rsidR="00757EB7" w:rsidRPr="004955D7" w14:paraId="392631F0" w14:textId="77777777" w:rsidTr="001F2330">
        <w:trPr>
          <w:trHeight w:val="290"/>
        </w:trPr>
        <w:tc>
          <w:tcPr>
            <w:tcW w:w="2037" w:type="pct"/>
            <w:vMerge/>
            <w:tcBorders>
              <w:bottom w:val="single" w:sz="4" w:space="0" w:color="auto"/>
              <w:right w:val="nil"/>
            </w:tcBorders>
            <w:vAlign w:val="center"/>
            <w:hideMark/>
          </w:tcPr>
          <w:p w14:paraId="4BEB86B0"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259AEE13"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0.847</w:t>
            </w:r>
          </w:p>
        </w:tc>
        <w:tc>
          <w:tcPr>
            <w:tcW w:w="1512" w:type="pct"/>
            <w:tcBorders>
              <w:top w:val="single" w:sz="4" w:space="0" w:color="auto"/>
              <w:left w:val="nil"/>
              <w:bottom w:val="single" w:sz="4" w:space="0" w:color="auto"/>
              <w:right w:val="nil"/>
            </w:tcBorders>
            <w:shd w:val="clear" w:color="auto" w:fill="auto"/>
            <w:noWrap/>
            <w:vAlign w:val="bottom"/>
            <w:hideMark/>
          </w:tcPr>
          <w:p w14:paraId="43AC041A"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0.427</w:t>
            </w:r>
          </w:p>
        </w:tc>
      </w:tr>
      <w:tr w:rsidR="00757EB7" w:rsidRPr="004955D7" w14:paraId="157767A8" w14:textId="77777777" w:rsidTr="001F2330">
        <w:trPr>
          <w:trHeight w:val="290"/>
        </w:trPr>
        <w:tc>
          <w:tcPr>
            <w:tcW w:w="2037" w:type="pct"/>
            <w:vMerge w:val="restart"/>
            <w:tcBorders>
              <w:top w:val="single" w:sz="4" w:space="0" w:color="auto"/>
              <w:right w:val="nil"/>
            </w:tcBorders>
            <w:shd w:val="clear" w:color="auto" w:fill="auto"/>
            <w:noWrap/>
            <w:vAlign w:val="center"/>
            <w:hideMark/>
          </w:tcPr>
          <w:p w14:paraId="09568B86"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hAnsi="Times New Roman" w:cs="Times New Roman"/>
                <w:b/>
                <w:bCs/>
              </w:rPr>
              <w:t>Proportion of normal</w:t>
            </w:r>
          </w:p>
        </w:tc>
        <w:tc>
          <w:tcPr>
            <w:tcW w:w="1451" w:type="pct"/>
            <w:tcBorders>
              <w:top w:val="single" w:sz="4" w:space="0" w:color="auto"/>
              <w:left w:val="nil"/>
              <w:bottom w:val="single" w:sz="4" w:space="0" w:color="auto"/>
              <w:right w:val="nil"/>
            </w:tcBorders>
            <w:shd w:val="clear" w:color="auto" w:fill="auto"/>
            <w:noWrap/>
            <w:vAlign w:val="bottom"/>
            <w:hideMark/>
          </w:tcPr>
          <w:p w14:paraId="58334428"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-0.004</w:t>
            </w:r>
          </w:p>
        </w:tc>
        <w:tc>
          <w:tcPr>
            <w:tcW w:w="1512" w:type="pct"/>
            <w:tcBorders>
              <w:top w:val="single" w:sz="4" w:space="0" w:color="auto"/>
              <w:left w:val="nil"/>
              <w:bottom w:val="single" w:sz="4" w:space="0" w:color="auto"/>
              <w:right w:val="nil"/>
            </w:tcBorders>
            <w:shd w:val="clear" w:color="auto" w:fill="auto"/>
            <w:noWrap/>
            <w:vAlign w:val="bottom"/>
            <w:hideMark/>
          </w:tcPr>
          <w:p w14:paraId="41CAA060"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-0.004</w:t>
            </w:r>
          </w:p>
        </w:tc>
      </w:tr>
      <w:tr w:rsidR="00757EB7" w:rsidRPr="004955D7" w14:paraId="0F2F7520" w14:textId="77777777" w:rsidTr="001F2330">
        <w:trPr>
          <w:trHeight w:val="290"/>
        </w:trPr>
        <w:tc>
          <w:tcPr>
            <w:tcW w:w="2037" w:type="pct"/>
            <w:vMerge/>
            <w:tcBorders>
              <w:right w:val="nil"/>
            </w:tcBorders>
            <w:vAlign w:val="center"/>
            <w:hideMark/>
          </w:tcPr>
          <w:p w14:paraId="20D05746"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73B0D797"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[-0.043,0.036]</w:t>
            </w:r>
          </w:p>
        </w:tc>
        <w:tc>
          <w:tcPr>
            <w:tcW w:w="1512" w:type="pct"/>
            <w:tcBorders>
              <w:top w:val="single" w:sz="4" w:space="0" w:color="auto"/>
              <w:left w:val="nil"/>
              <w:bottom w:val="single" w:sz="4" w:space="0" w:color="auto"/>
              <w:right w:val="nil"/>
            </w:tcBorders>
            <w:shd w:val="clear" w:color="auto" w:fill="auto"/>
            <w:noWrap/>
            <w:vAlign w:val="bottom"/>
            <w:hideMark/>
          </w:tcPr>
          <w:p w14:paraId="624BC0C7"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[-0.049,0.041]</w:t>
            </w:r>
          </w:p>
        </w:tc>
      </w:tr>
      <w:tr w:rsidR="00757EB7" w:rsidRPr="004955D7" w14:paraId="7B3238BB" w14:textId="77777777" w:rsidTr="001F2330">
        <w:trPr>
          <w:trHeight w:val="290"/>
        </w:trPr>
        <w:tc>
          <w:tcPr>
            <w:tcW w:w="2037" w:type="pct"/>
            <w:vMerge/>
            <w:tcBorders>
              <w:bottom w:val="single" w:sz="4" w:space="0" w:color="auto"/>
              <w:right w:val="nil"/>
            </w:tcBorders>
            <w:vAlign w:val="center"/>
            <w:hideMark/>
          </w:tcPr>
          <w:p w14:paraId="2AAD1682"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4D453073"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0.848</w:t>
            </w:r>
          </w:p>
        </w:tc>
        <w:tc>
          <w:tcPr>
            <w:tcW w:w="1512" w:type="pct"/>
            <w:tcBorders>
              <w:top w:val="single" w:sz="4" w:space="0" w:color="auto"/>
              <w:left w:val="nil"/>
              <w:bottom w:val="single" w:sz="4" w:space="0" w:color="auto"/>
              <w:right w:val="nil"/>
            </w:tcBorders>
            <w:shd w:val="clear" w:color="auto" w:fill="auto"/>
            <w:noWrap/>
            <w:vAlign w:val="bottom"/>
            <w:hideMark/>
          </w:tcPr>
          <w:p w14:paraId="72608098"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0.860</w:t>
            </w:r>
          </w:p>
        </w:tc>
      </w:tr>
      <w:tr w:rsidR="00757EB7" w:rsidRPr="004955D7" w14:paraId="110AE7A5" w14:textId="77777777" w:rsidTr="001F2330">
        <w:trPr>
          <w:trHeight w:val="290"/>
        </w:trPr>
        <w:tc>
          <w:tcPr>
            <w:tcW w:w="2037" w:type="pct"/>
            <w:vMerge w:val="restart"/>
            <w:tcBorders>
              <w:top w:val="single" w:sz="4" w:space="0" w:color="auto"/>
              <w:right w:val="nil"/>
            </w:tcBorders>
            <w:shd w:val="clear" w:color="auto" w:fill="auto"/>
            <w:noWrap/>
            <w:vAlign w:val="center"/>
            <w:hideMark/>
          </w:tcPr>
          <w:p w14:paraId="50B76554"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hAnsi="Times New Roman" w:cs="Times New Roman"/>
                <w:b/>
                <w:bCs/>
              </w:rPr>
              <w:t>Proportion of overweight</w:t>
            </w:r>
          </w:p>
        </w:tc>
        <w:tc>
          <w:tcPr>
            <w:tcW w:w="1451" w:type="pct"/>
            <w:tcBorders>
              <w:top w:val="single" w:sz="4" w:space="0" w:color="auto"/>
              <w:left w:val="nil"/>
              <w:bottom w:val="single" w:sz="4" w:space="0" w:color="auto"/>
              <w:right w:val="nil"/>
            </w:tcBorders>
            <w:shd w:val="clear" w:color="auto" w:fill="auto"/>
            <w:noWrap/>
            <w:vAlign w:val="bottom"/>
            <w:hideMark/>
          </w:tcPr>
          <w:p w14:paraId="26B72A0C"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-0.007</w:t>
            </w:r>
          </w:p>
        </w:tc>
        <w:tc>
          <w:tcPr>
            <w:tcW w:w="1512" w:type="pct"/>
            <w:tcBorders>
              <w:top w:val="single" w:sz="4" w:space="0" w:color="auto"/>
              <w:left w:val="nil"/>
              <w:bottom w:val="single" w:sz="4" w:space="0" w:color="auto"/>
              <w:right w:val="nil"/>
            </w:tcBorders>
            <w:shd w:val="clear" w:color="auto" w:fill="auto"/>
            <w:noWrap/>
            <w:vAlign w:val="bottom"/>
            <w:hideMark/>
          </w:tcPr>
          <w:p w14:paraId="5BD4E2BA"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0.011</w:t>
            </w:r>
          </w:p>
        </w:tc>
      </w:tr>
      <w:tr w:rsidR="00757EB7" w:rsidRPr="004955D7" w14:paraId="5C7D4C0C" w14:textId="77777777" w:rsidTr="001F2330">
        <w:trPr>
          <w:trHeight w:val="290"/>
        </w:trPr>
        <w:tc>
          <w:tcPr>
            <w:tcW w:w="2037" w:type="pct"/>
            <w:vMerge/>
            <w:tcBorders>
              <w:right w:val="nil"/>
            </w:tcBorders>
            <w:vAlign w:val="center"/>
            <w:hideMark/>
          </w:tcPr>
          <w:p w14:paraId="6A6551E5"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4C03BDCB"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[-0.054,0.040]</w:t>
            </w:r>
          </w:p>
        </w:tc>
        <w:tc>
          <w:tcPr>
            <w:tcW w:w="1512" w:type="pct"/>
            <w:tcBorders>
              <w:top w:val="single" w:sz="4" w:space="0" w:color="auto"/>
              <w:left w:val="nil"/>
              <w:bottom w:val="single" w:sz="4" w:space="0" w:color="auto"/>
              <w:right w:val="nil"/>
            </w:tcBorders>
            <w:shd w:val="clear" w:color="auto" w:fill="auto"/>
            <w:noWrap/>
            <w:vAlign w:val="bottom"/>
            <w:hideMark/>
          </w:tcPr>
          <w:p w14:paraId="4694FB66"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[-0.042,0.065]</w:t>
            </w:r>
          </w:p>
        </w:tc>
      </w:tr>
      <w:tr w:rsidR="00757EB7" w:rsidRPr="004955D7" w14:paraId="30B5AF06" w14:textId="77777777" w:rsidTr="001F2330">
        <w:trPr>
          <w:trHeight w:val="290"/>
        </w:trPr>
        <w:tc>
          <w:tcPr>
            <w:tcW w:w="2037" w:type="pct"/>
            <w:vMerge/>
            <w:tcBorders>
              <w:bottom w:val="single" w:sz="4" w:space="0" w:color="auto"/>
              <w:right w:val="nil"/>
            </w:tcBorders>
            <w:vAlign w:val="center"/>
            <w:hideMark/>
          </w:tcPr>
          <w:p w14:paraId="4DDB59F3"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7316A733"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0.778</w:t>
            </w:r>
          </w:p>
        </w:tc>
        <w:tc>
          <w:tcPr>
            <w:tcW w:w="1512" w:type="pct"/>
            <w:tcBorders>
              <w:top w:val="single" w:sz="4" w:space="0" w:color="auto"/>
              <w:left w:val="nil"/>
              <w:bottom w:val="single" w:sz="4" w:space="0" w:color="auto"/>
              <w:right w:val="nil"/>
            </w:tcBorders>
            <w:shd w:val="clear" w:color="auto" w:fill="auto"/>
            <w:noWrap/>
            <w:vAlign w:val="bottom"/>
            <w:hideMark/>
          </w:tcPr>
          <w:p w14:paraId="47194D42"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0.678</w:t>
            </w:r>
          </w:p>
        </w:tc>
      </w:tr>
      <w:tr w:rsidR="00757EB7" w:rsidRPr="004955D7" w14:paraId="2A8527F4" w14:textId="77777777" w:rsidTr="001F2330">
        <w:trPr>
          <w:trHeight w:val="290"/>
        </w:trPr>
        <w:tc>
          <w:tcPr>
            <w:tcW w:w="2037" w:type="pct"/>
            <w:vMerge w:val="restart"/>
            <w:tcBorders>
              <w:top w:val="single" w:sz="4" w:space="0" w:color="auto"/>
              <w:right w:val="nil"/>
            </w:tcBorders>
            <w:shd w:val="clear" w:color="auto" w:fill="auto"/>
            <w:noWrap/>
            <w:vAlign w:val="center"/>
            <w:hideMark/>
          </w:tcPr>
          <w:p w14:paraId="45084F0C"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hAnsi="Times New Roman" w:cs="Times New Roman"/>
                <w:b/>
                <w:bCs/>
              </w:rPr>
              <w:t>Proportion of obese</w:t>
            </w:r>
          </w:p>
        </w:tc>
        <w:tc>
          <w:tcPr>
            <w:tcW w:w="1451" w:type="pct"/>
            <w:tcBorders>
              <w:top w:val="single" w:sz="4" w:space="0" w:color="auto"/>
              <w:left w:val="nil"/>
              <w:bottom w:val="single" w:sz="4" w:space="0" w:color="auto"/>
              <w:right w:val="nil"/>
            </w:tcBorders>
            <w:shd w:val="clear" w:color="auto" w:fill="auto"/>
            <w:noWrap/>
            <w:vAlign w:val="bottom"/>
            <w:hideMark/>
          </w:tcPr>
          <w:p w14:paraId="6ACD5F57"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0.01</w:t>
            </w:r>
          </w:p>
        </w:tc>
        <w:tc>
          <w:tcPr>
            <w:tcW w:w="1512" w:type="pct"/>
            <w:tcBorders>
              <w:top w:val="single" w:sz="4" w:space="0" w:color="auto"/>
              <w:left w:val="nil"/>
              <w:bottom w:val="single" w:sz="4" w:space="0" w:color="auto"/>
              <w:right w:val="nil"/>
            </w:tcBorders>
            <w:shd w:val="clear" w:color="auto" w:fill="auto"/>
            <w:noWrap/>
            <w:vAlign w:val="bottom"/>
            <w:hideMark/>
          </w:tcPr>
          <w:p w14:paraId="63CF8098"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-0.013</w:t>
            </w:r>
          </w:p>
        </w:tc>
      </w:tr>
      <w:tr w:rsidR="00757EB7" w:rsidRPr="004955D7" w14:paraId="5A7EBAE4" w14:textId="77777777" w:rsidTr="001F2330">
        <w:trPr>
          <w:trHeight w:val="290"/>
        </w:trPr>
        <w:tc>
          <w:tcPr>
            <w:tcW w:w="2037" w:type="pct"/>
            <w:vMerge/>
            <w:tcBorders>
              <w:right w:val="nil"/>
            </w:tcBorders>
            <w:vAlign w:val="center"/>
            <w:hideMark/>
          </w:tcPr>
          <w:p w14:paraId="515A8239"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1842A298"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[-0.035,0.055]</w:t>
            </w:r>
          </w:p>
        </w:tc>
        <w:tc>
          <w:tcPr>
            <w:tcW w:w="1512" w:type="pct"/>
            <w:tcBorders>
              <w:top w:val="single" w:sz="4" w:space="0" w:color="auto"/>
              <w:left w:val="nil"/>
              <w:bottom w:val="single" w:sz="4" w:space="0" w:color="auto"/>
              <w:right w:val="nil"/>
            </w:tcBorders>
            <w:shd w:val="clear" w:color="auto" w:fill="auto"/>
            <w:noWrap/>
            <w:vAlign w:val="bottom"/>
            <w:hideMark/>
          </w:tcPr>
          <w:p w14:paraId="4F646B8C"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[-0.064,0.038]</w:t>
            </w:r>
          </w:p>
        </w:tc>
      </w:tr>
      <w:tr w:rsidR="00757EB7" w:rsidRPr="004955D7" w14:paraId="1042CC43" w14:textId="77777777" w:rsidTr="001F2330">
        <w:trPr>
          <w:trHeight w:val="290"/>
        </w:trPr>
        <w:tc>
          <w:tcPr>
            <w:tcW w:w="2037" w:type="pct"/>
            <w:vMerge/>
            <w:tcBorders>
              <w:bottom w:val="single" w:sz="4" w:space="0" w:color="auto"/>
              <w:right w:val="nil"/>
            </w:tcBorders>
            <w:vAlign w:val="center"/>
            <w:hideMark/>
          </w:tcPr>
          <w:p w14:paraId="4AD49F49"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59EF80EB"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0.671</w:t>
            </w:r>
          </w:p>
        </w:tc>
        <w:tc>
          <w:tcPr>
            <w:tcW w:w="1512" w:type="pct"/>
            <w:tcBorders>
              <w:top w:val="single" w:sz="4" w:space="0" w:color="auto"/>
              <w:left w:val="nil"/>
              <w:bottom w:val="single" w:sz="4" w:space="0" w:color="auto"/>
              <w:right w:val="nil"/>
            </w:tcBorders>
            <w:shd w:val="clear" w:color="auto" w:fill="auto"/>
            <w:noWrap/>
            <w:vAlign w:val="bottom"/>
            <w:hideMark/>
          </w:tcPr>
          <w:p w14:paraId="5431A990"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0.626</w:t>
            </w:r>
          </w:p>
        </w:tc>
      </w:tr>
      <w:tr w:rsidR="00757EB7" w:rsidRPr="004955D7" w14:paraId="086CDC77" w14:textId="77777777" w:rsidTr="001F2330">
        <w:trPr>
          <w:trHeight w:val="290"/>
        </w:trPr>
        <w:tc>
          <w:tcPr>
            <w:tcW w:w="2037" w:type="pct"/>
            <w:tcBorders>
              <w:top w:val="single" w:sz="4" w:space="0" w:color="auto"/>
              <w:bottom w:val="nil"/>
            </w:tcBorders>
            <w:shd w:val="clear" w:color="auto" w:fill="auto"/>
            <w:noWrap/>
            <w:vAlign w:val="center"/>
            <w:hideMark/>
          </w:tcPr>
          <w:p w14:paraId="6DA2DCBC"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N treatment</w:t>
            </w:r>
          </w:p>
        </w:tc>
        <w:tc>
          <w:tcPr>
            <w:tcW w:w="1451" w:type="pct"/>
            <w:tcBorders>
              <w:top w:val="single" w:sz="4" w:space="0" w:color="auto"/>
              <w:bottom w:val="nil"/>
            </w:tcBorders>
            <w:shd w:val="clear" w:color="auto" w:fill="auto"/>
            <w:noWrap/>
            <w:vAlign w:val="bottom"/>
            <w:hideMark/>
          </w:tcPr>
          <w:p w14:paraId="1BFB138E"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659</w:t>
            </w:r>
          </w:p>
        </w:tc>
        <w:tc>
          <w:tcPr>
            <w:tcW w:w="1512" w:type="pct"/>
            <w:tcBorders>
              <w:top w:val="single" w:sz="4" w:space="0" w:color="auto"/>
              <w:bottom w:val="nil"/>
            </w:tcBorders>
            <w:shd w:val="clear" w:color="auto" w:fill="auto"/>
            <w:noWrap/>
            <w:vAlign w:val="bottom"/>
            <w:hideMark/>
          </w:tcPr>
          <w:p w14:paraId="0A2A00C9"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523</w:t>
            </w:r>
          </w:p>
        </w:tc>
      </w:tr>
      <w:tr w:rsidR="00757EB7" w:rsidRPr="004955D7" w14:paraId="32CD2575" w14:textId="77777777" w:rsidTr="001F2330">
        <w:trPr>
          <w:trHeight w:val="290"/>
        </w:trPr>
        <w:tc>
          <w:tcPr>
            <w:tcW w:w="2037" w:type="pct"/>
            <w:tcBorders>
              <w:top w:val="nil"/>
              <w:bottom w:val="nil"/>
            </w:tcBorders>
            <w:shd w:val="clear" w:color="auto" w:fill="auto"/>
            <w:noWrap/>
            <w:vAlign w:val="center"/>
            <w:hideMark/>
          </w:tcPr>
          <w:p w14:paraId="5352729B"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N control</w:t>
            </w:r>
          </w:p>
        </w:tc>
        <w:tc>
          <w:tcPr>
            <w:tcW w:w="1451" w:type="pct"/>
            <w:tcBorders>
              <w:top w:val="nil"/>
              <w:bottom w:val="nil"/>
            </w:tcBorders>
            <w:shd w:val="clear" w:color="auto" w:fill="auto"/>
            <w:noWrap/>
            <w:vAlign w:val="bottom"/>
            <w:hideMark/>
          </w:tcPr>
          <w:p w14:paraId="1D03990D"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630</w:t>
            </w:r>
          </w:p>
        </w:tc>
        <w:tc>
          <w:tcPr>
            <w:tcW w:w="1512" w:type="pct"/>
            <w:tcBorders>
              <w:top w:val="nil"/>
              <w:bottom w:val="nil"/>
            </w:tcBorders>
            <w:shd w:val="clear" w:color="auto" w:fill="auto"/>
            <w:noWrap/>
            <w:vAlign w:val="bottom"/>
            <w:hideMark/>
          </w:tcPr>
          <w:p w14:paraId="2E133B0D"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466</w:t>
            </w:r>
          </w:p>
        </w:tc>
      </w:tr>
      <w:tr w:rsidR="00757EB7" w:rsidRPr="004955D7" w14:paraId="4380C869" w14:textId="77777777" w:rsidTr="001F2330">
        <w:trPr>
          <w:trHeight w:val="290"/>
        </w:trPr>
        <w:tc>
          <w:tcPr>
            <w:tcW w:w="2037" w:type="pct"/>
            <w:tcBorders>
              <w:top w:val="nil"/>
              <w:bottom w:val="single" w:sz="4" w:space="0" w:color="auto"/>
            </w:tcBorders>
            <w:shd w:val="clear" w:color="auto" w:fill="auto"/>
            <w:noWrap/>
            <w:vAlign w:val="center"/>
            <w:hideMark/>
          </w:tcPr>
          <w:p w14:paraId="0322DB24"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N total</w:t>
            </w:r>
          </w:p>
        </w:tc>
        <w:tc>
          <w:tcPr>
            <w:tcW w:w="1451" w:type="pct"/>
            <w:tcBorders>
              <w:top w:val="nil"/>
              <w:bottom w:val="single" w:sz="4" w:space="0" w:color="auto"/>
            </w:tcBorders>
            <w:shd w:val="clear" w:color="auto" w:fill="auto"/>
            <w:noWrap/>
            <w:vAlign w:val="bottom"/>
            <w:hideMark/>
          </w:tcPr>
          <w:p w14:paraId="6B3D9B30"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1,289</w:t>
            </w:r>
          </w:p>
        </w:tc>
        <w:tc>
          <w:tcPr>
            <w:tcW w:w="1512" w:type="pct"/>
            <w:tcBorders>
              <w:top w:val="nil"/>
              <w:bottom w:val="single" w:sz="4" w:space="0" w:color="auto"/>
            </w:tcBorders>
            <w:shd w:val="clear" w:color="auto" w:fill="auto"/>
            <w:noWrap/>
            <w:vAlign w:val="bottom"/>
            <w:hideMark/>
          </w:tcPr>
          <w:p w14:paraId="3577799A"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989</w:t>
            </w:r>
          </w:p>
        </w:tc>
      </w:tr>
    </w:tbl>
    <w:p w14:paraId="3E953837" w14:textId="77777777" w:rsidR="00757EB7" w:rsidRPr="004955D7" w:rsidRDefault="00757EB7" w:rsidP="00757EB7">
      <w:pPr>
        <w:shd w:val="clear" w:color="auto" w:fill="FFFFFF" w:themeFill="background1"/>
        <w:spacing w:after="0" w:line="240" w:lineRule="auto"/>
        <w:rPr>
          <w:rFonts w:ascii="Times New Roman" w:hAnsi="Times New Roman" w:cs="Times New Roman"/>
        </w:rPr>
      </w:pPr>
      <w:r w:rsidRPr="004955D7">
        <w:rPr>
          <w:rFonts w:ascii="Times New Roman" w:hAnsi="Times New Roman" w:cs="Times New Roman"/>
        </w:rPr>
        <w:t>Notes: Underweight: &lt; 18.5 kg/m</w:t>
      </w:r>
      <w:r w:rsidRPr="004955D7">
        <w:rPr>
          <w:rFonts w:ascii="Times New Roman" w:hAnsi="Times New Roman" w:cs="Times New Roman"/>
          <w:vertAlign w:val="superscript"/>
        </w:rPr>
        <w:t>2</w:t>
      </w:r>
      <w:r w:rsidRPr="004955D7">
        <w:rPr>
          <w:rFonts w:ascii="Times New Roman" w:hAnsi="Times New Roman" w:cs="Times New Roman"/>
        </w:rPr>
        <w:t>, normal: 18.5-24.9 kg/m</w:t>
      </w:r>
      <w:r w:rsidRPr="004955D7">
        <w:rPr>
          <w:rFonts w:ascii="Times New Roman" w:hAnsi="Times New Roman" w:cs="Times New Roman"/>
          <w:vertAlign w:val="superscript"/>
        </w:rPr>
        <w:t>2</w:t>
      </w:r>
      <w:r w:rsidRPr="004955D7">
        <w:rPr>
          <w:rFonts w:ascii="Times New Roman" w:hAnsi="Times New Roman" w:cs="Times New Roman"/>
        </w:rPr>
        <w:t>, overweight: 25.0-29.9 kg/m</w:t>
      </w:r>
      <w:r w:rsidRPr="004955D7">
        <w:rPr>
          <w:rFonts w:ascii="Times New Roman" w:hAnsi="Times New Roman" w:cs="Times New Roman"/>
          <w:vertAlign w:val="superscript"/>
        </w:rPr>
        <w:t>2</w:t>
      </w:r>
      <w:r w:rsidRPr="004955D7">
        <w:rPr>
          <w:rFonts w:ascii="Times New Roman" w:hAnsi="Times New Roman" w:cs="Times New Roman"/>
        </w:rPr>
        <w:t>, obese: ≥ 30 kg/m</w:t>
      </w:r>
      <w:r w:rsidRPr="004955D7">
        <w:rPr>
          <w:rFonts w:ascii="Times New Roman" w:hAnsi="Times New Roman" w:cs="Times New Roman"/>
          <w:vertAlign w:val="superscript"/>
        </w:rPr>
        <w:t>2</w:t>
      </w:r>
      <w:r w:rsidRPr="004955D7">
        <w:rPr>
          <w:rFonts w:ascii="Times New Roman" w:hAnsi="Times New Roman" w:cs="Times New Roman"/>
        </w:rPr>
        <w:t xml:space="preserve">. The coefficient is an estimate of the difference in mean (or percent) outcomes between the high frequency group and the low frequency group.  For each outcome, the coefficient is listed and followed with its 95% confidence interval and p value. NFFCCM: non-face-to-face chronic care management; BMI: body mass index.    * p &lt; 0.05, ** p &lt; 0.01, *** p &lt; 0.001. </w:t>
      </w:r>
    </w:p>
    <w:p w14:paraId="7D9A682C" w14:textId="77777777" w:rsidR="00757EB7" w:rsidRPr="004955D7" w:rsidRDefault="00757EB7" w:rsidP="00757EB7">
      <w:pPr>
        <w:rPr>
          <w:rFonts w:ascii="Times New Roman" w:hAnsi="Times New Roman" w:cs="Times New Roman"/>
        </w:rPr>
      </w:pPr>
    </w:p>
    <w:p w14:paraId="279B6A27" w14:textId="77777777" w:rsidR="00757EB7" w:rsidRPr="004955D7" w:rsidRDefault="00757EB7" w:rsidP="00757EB7">
      <w:pPr>
        <w:rPr>
          <w:rFonts w:ascii="Times New Roman" w:hAnsi="Times New Roman" w:cs="Times New Roman"/>
        </w:rPr>
      </w:pPr>
      <w:r w:rsidRPr="004955D7">
        <w:rPr>
          <w:rFonts w:ascii="Times New Roman" w:hAnsi="Times New Roman" w:cs="Times New Roman"/>
        </w:rPr>
        <w:br w:type="page"/>
      </w:r>
    </w:p>
    <w:p w14:paraId="104431EA" w14:textId="77777777" w:rsidR="00757EB7" w:rsidRPr="004955D7" w:rsidRDefault="00757EB7" w:rsidP="00757EB7">
      <w:pPr>
        <w:rPr>
          <w:rFonts w:ascii="Times New Roman" w:hAnsi="Times New Roman" w:cs="Times New Roman"/>
        </w:rPr>
      </w:pPr>
      <w:r w:rsidRPr="004955D7">
        <w:rPr>
          <w:rFonts w:ascii="Times New Roman" w:hAnsi="Times New Roman" w:cs="Times New Roman"/>
        </w:rPr>
        <w:lastRenderedPageBreak/>
        <w:t>Table A3. The Dose-Response Association between Non-Complex NFFCCM and BP.</w:t>
      </w:r>
    </w:p>
    <w:tbl>
      <w:tblPr>
        <w:tblW w:w="5000" w:type="pct"/>
        <w:tblBorders>
          <w:top w:val="single" w:sz="4" w:space="0" w:color="auto"/>
          <w:bottom w:val="single" w:sz="4" w:space="0" w:color="auto"/>
        </w:tblBorders>
        <w:tblLook w:val="04A0" w:firstRow="1" w:lastRow="0" w:firstColumn="1" w:lastColumn="0" w:noHBand="0" w:noVBand="1"/>
      </w:tblPr>
      <w:tblGrid>
        <w:gridCol w:w="3814"/>
        <w:gridCol w:w="2716"/>
        <w:gridCol w:w="2830"/>
      </w:tblGrid>
      <w:tr w:rsidR="00757EB7" w:rsidRPr="004955D7" w14:paraId="50980400" w14:textId="77777777" w:rsidTr="001F2330">
        <w:trPr>
          <w:trHeight w:val="290"/>
        </w:trPr>
        <w:tc>
          <w:tcPr>
            <w:tcW w:w="2037" w:type="pct"/>
            <w:tcBorders>
              <w:top w:val="single" w:sz="4" w:space="0" w:color="auto"/>
              <w:bottom w:val="nil"/>
            </w:tcBorders>
            <w:shd w:val="clear" w:color="auto" w:fill="auto"/>
            <w:noWrap/>
            <w:vAlign w:val="center"/>
            <w:hideMark/>
          </w:tcPr>
          <w:p w14:paraId="233B8606" w14:textId="77777777" w:rsidR="00757EB7" w:rsidRPr="004955D7" w:rsidRDefault="00757EB7" w:rsidP="001F2330">
            <w:pPr>
              <w:spacing w:after="0" w:line="240" w:lineRule="auto"/>
              <w:rPr>
                <w:rFonts w:ascii="Times New Roman" w:eastAsia="Times New Roman" w:hAnsi="Times New Roman" w:cs="Times New Roman"/>
                <w:sz w:val="24"/>
                <w:szCs w:val="24"/>
              </w:rPr>
            </w:pPr>
          </w:p>
        </w:tc>
        <w:tc>
          <w:tcPr>
            <w:tcW w:w="1451" w:type="pct"/>
            <w:tcBorders>
              <w:top w:val="single" w:sz="4" w:space="0" w:color="auto"/>
              <w:bottom w:val="single" w:sz="4" w:space="0" w:color="auto"/>
            </w:tcBorders>
            <w:shd w:val="clear" w:color="auto" w:fill="auto"/>
            <w:noWrap/>
            <w:vAlign w:val="center"/>
            <w:hideMark/>
          </w:tcPr>
          <w:p w14:paraId="3D914782" w14:textId="77777777" w:rsidR="00757EB7" w:rsidRPr="004955D7" w:rsidRDefault="00757EB7" w:rsidP="001F2330">
            <w:pPr>
              <w:spacing w:after="0" w:line="240" w:lineRule="auto"/>
              <w:jc w:val="center"/>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6-Month Treatment</w:t>
            </w:r>
          </w:p>
        </w:tc>
        <w:tc>
          <w:tcPr>
            <w:tcW w:w="1512" w:type="pct"/>
            <w:tcBorders>
              <w:top w:val="single" w:sz="4" w:space="0" w:color="auto"/>
              <w:bottom w:val="single" w:sz="4" w:space="0" w:color="auto"/>
            </w:tcBorders>
            <w:shd w:val="clear" w:color="auto" w:fill="auto"/>
            <w:noWrap/>
            <w:vAlign w:val="center"/>
            <w:hideMark/>
          </w:tcPr>
          <w:p w14:paraId="097109F7" w14:textId="77777777" w:rsidR="00757EB7" w:rsidRPr="004955D7" w:rsidRDefault="00757EB7" w:rsidP="001F2330">
            <w:pPr>
              <w:spacing w:after="0" w:line="240" w:lineRule="auto"/>
              <w:jc w:val="center"/>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 xml:space="preserve">12-Month Treatment </w:t>
            </w:r>
          </w:p>
        </w:tc>
      </w:tr>
      <w:tr w:rsidR="00757EB7" w:rsidRPr="004955D7" w14:paraId="5D5CE736" w14:textId="77777777" w:rsidTr="001F2330">
        <w:trPr>
          <w:trHeight w:val="290"/>
        </w:trPr>
        <w:tc>
          <w:tcPr>
            <w:tcW w:w="2037" w:type="pct"/>
            <w:tcBorders>
              <w:top w:val="nil"/>
              <w:bottom w:val="single" w:sz="4" w:space="0" w:color="auto"/>
            </w:tcBorders>
            <w:shd w:val="clear" w:color="auto" w:fill="auto"/>
            <w:noWrap/>
            <w:vAlign w:val="center"/>
            <w:hideMark/>
          </w:tcPr>
          <w:p w14:paraId="72DE4179" w14:textId="77777777" w:rsidR="00757EB7" w:rsidRPr="004955D7" w:rsidRDefault="00757EB7" w:rsidP="001F2330">
            <w:pPr>
              <w:spacing w:after="0" w:line="240" w:lineRule="auto"/>
              <w:rPr>
                <w:rFonts w:ascii="Times New Roman" w:eastAsia="Times New Roman" w:hAnsi="Times New Roman" w:cs="Times New Roman"/>
                <w:color w:val="000000"/>
              </w:rPr>
            </w:pPr>
            <w:r w:rsidRPr="004955D7">
              <w:rPr>
                <w:rFonts w:ascii="Times New Roman" w:eastAsia="Times New Roman" w:hAnsi="Times New Roman" w:cs="Times New Roman"/>
                <w:b/>
                <w:bCs/>
                <w:color w:val="000000"/>
              </w:rPr>
              <w:t>Outcomes</w:t>
            </w:r>
          </w:p>
        </w:tc>
        <w:tc>
          <w:tcPr>
            <w:tcW w:w="1451" w:type="pct"/>
            <w:tcBorders>
              <w:top w:val="single" w:sz="4" w:space="0" w:color="auto"/>
              <w:bottom w:val="single" w:sz="4" w:space="0" w:color="auto"/>
            </w:tcBorders>
            <w:shd w:val="clear" w:color="auto" w:fill="auto"/>
            <w:noWrap/>
            <w:vAlign w:val="center"/>
            <w:hideMark/>
          </w:tcPr>
          <w:p w14:paraId="5382B81D" w14:textId="77777777" w:rsidR="00757EB7" w:rsidRPr="004955D7" w:rsidRDefault="00757EB7" w:rsidP="001F2330">
            <w:pPr>
              <w:spacing w:after="0" w:line="240" w:lineRule="auto"/>
              <w:jc w:val="center"/>
              <w:rPr>
                <w:rFonts w:ascii="Times New Roman" w:eastAsia="Times New Roman" w:hAnsi="Times New Roman" w:cs="Times New Roman"/>
                <w:b/>
                <w:bCs/>
                <w:color w:val="000000"/>
              </w:rPr>
            </w:pPr>
            <w:r w:rsidRPr="004955D7">
              <w:rPr>
                <w:rFonts w:ascii="Times New Roman" w:hAnsi="Times New Roman" w:cs="Times New Roman"/>
                <w:b/>
                <w:bCs/>
                <w:kern w:val="24"/>
              </w:rPr>
              <w:t>≥6 VS 1-5 Visits</w:t>
            </w:r>
          </w:p>
        </w:tc>
        <w:tc>
          <w:tcPr>
            <w:tcW w:w="1512" w:type="pct"/>
            <w:tcBorders>
              <w:top w:val="single" w:sz="4" w:space="0" w:color="auto"/>
              <w:bottom w:val="single" w:sz="4" w:space="0" w:color="auto"/>
            </w:tcBorders>
            <w:shd w:val="clear" w:color="auto" w:fill="auto"/>
            <w:noWrap/>
            <w:vAlign w:val="center"/>
            <w:hideMark/>
          </w:tcPr>
          <w:p w14:paraId="58DE25CC" w14:textId="77777777" w:rsidR="00757EB7" w:rsidRPr="004955D7" w:rsidRDefault="00757EB7" w:rsidP="001F2330">
            <w:pPr>
              <w:spacing w:after="0" w:line="240" w:lineRule="auto"/>
              <w:jc w:val="center"/>
              <w:rPr>
                <w:rFonts w:ascii="Times New Roman" w:eastAsia="Times New Roman" w:hAnsi="Times New Roman" w:cs="Times New Roman"/>
                <w:b/>
                <w:bCs/>
                <w:color w:val="000000"/>
              </w:rPr>
            </w:pPr>
            <w:r w:rsidRPr="004955D7">
              <w:rPr>
                <w:rFonts w:ascii="Times New Roman" w:hAnsi="Times New Roman" w:cs="Times New Roman"/>
                <w:b/>
                <w:bCs/>
                <w:kern w:val="24"/>
              </w:rPr>
              <w:t>≥11 VS 1-10 Visits</w:t>
            </w:r>
          </w:p>
        </w:tc>
      </w:tr>
      <w:tr w:rsidR="00757EB7" w:rsidRPr="004955D7" w14:paraId="21FDB7A4" w14:textId="77777777" w:rsidTr="001F2330">
        <w:trPr>
          <w:trHeight w:val="290"/>
        </w:trPr>
        <w:tc>
          <w:tcPr>
            <w:tcW w:w="2037" w:type="pct"/>
            <w:vMerge w:val="restart"/>
            <w:tcBorders>
              <w:top w:val="single" w:sz="4" w:space="0" w:color="auto"/>
              <w:right w:val="nil"/>
            </w:tcBorders>
            <w:shd w:val="clear" w:color="auto" w:fill="auto"/>
            <w:noWrap/>
            <w:vAlign w:val="center"/>
            <w:hideMark/>
          </w:tcPr>
          <w:p w14:paraId="501EF63B" w14:textId="77777777" w:rsidR="00757EB7" w:rsidRPr="004955D7" w:rsidRDefault="00757EB7" w:rsidP="001F2330">
            <w:pPr>
              <w:spacing w:after="0" w:line="240" w:lineRule="auto"/>
              <w:rPr>
                <w:rFonts w:ascii="Times New Roman" w:eastAsia="Times New Roman" w:hAnsi="Times New Roman" w:cs="Times New Roman"/>
                <w:b/>
                <w:bCs/>
                <w:color w:val="000000"/>
                <w:lang w:val="fr-FR"/>
              </w:rPr>
            </w:pPr>
            <w:r w:rsidRPr="004955D7">
              <w:rPr>
                <w:rFonts w:ascii="Times New Roman" w:eastAsia="Times New Roman" w:hAnsi="Times New Roman" w:cs="Times New Roman"/>
                <w:b/>
                <w:bCs/>
                <w:color w:val="000000"/>
              </w:rPr>
              <w:t>Diastolic (mm/Hg)</w:t>
            </w:r>
          </w:p>
        </w:tc>
        <w:tc>
          <w:tcPr>
            <w:tcW w:w="1451" w:type="pct"/>
            <w:tcBorders>
              <w:top w:val="single" w:sz="4" w:space="0" w:color="auto"/>
              <w:left w:val="nil"/>
              <w:bottom w:val="single" w:sz="4" w:space="0" w:color="auto"/>
              <w:right w:val="nil"/>
            </w:tcBorders>
            <w:shd w:val="clear" w:color="auto" w:fill="auto"/>
            <w:noWrap/>
            <w:vAlign w:val="bottom"/>
            <w:hideMark/>
          </w:tcPr>
          <w:p w14:paraId="4ED919B0"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-0.758</w:t>
            </w:r>
          </w:p>
        </w:tc>
        <w:tc>
          <w:tcPr>
            <w:tcW w:w="1512" w:type="pct"/>
            <w:tcBorders>
              <w:top w:val="single" w:sz="4" w:space="0" w:color="auto"/>
              <w:left w:val="nil"/>
              <w:bottom w:val="single" w:sz="4" w:space="0" w:color="auto"/>
              <w:right w:val="nil"/>
            </w:tcBorders>
            <w:shd w:val="clear" w:color="auto" w:fill="auto"/>
            <w:noWrap/>
            <w:vAlign w:val="bottom"/>
            <w:hideMark/>
          </w:tcPr>
          <w:p w14:paraId="79BB501F"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-0.959*</w:t>
            </w:r>
          </w:p>
        </w:tc>
      </w:tr>
      <w:tr w:rsidR="00757EB7" w:rsidRPr="004955D7" w14:paraId="4710BB8D" w14:textId="77777777" w:rsidTr="001F2330">
        <w:trPr>
          <w:trHeight w:val="290"/>
        </w:trPr>
        <w:tc>
          <w:tcPr>
            <w:tcW w:w="2037" w:type="pct"/>
            <w:vMerge/>
            <w:tcBorders>
              <w:right w:val="nil"/>
            </w:tcBorders>
            <w:vAlign w:val="center"/>
            <w:hideMark/>
          </w:tcPr>
          <w:p w14:paraId="1D7AC427"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09C3E124"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[-1.</w:t>
            </w:r>
            <w:proofErr w:type="gramStart"/>
            <w:r w:rsidRPr="004955D7">
              <w:rPr>
                <w:rFonts w:ascii="Times New Roman" w:hAnsi="Times New Roman" w:cs="Times New Roman"/>
                <w:color w:val="000000"/>
              </w:rPr>
              <w:t>511,-</w:t>
            </w:r>
            <w:proofErr w:type="gramEnd"/>
            <w:r w:rsidRPr="004955D7">
              <w:rPr>
                <w:rFonts w:ascii="Times New Roman" w:hAnsi="Times New Roman" w:cs="Times New Roman"/>
                <w:color w:val="000000"/>
              </w:rPr>
              <w:t>0.006]</w:t>
            </w:r>
          </w:p>
        </w:tc>
        <w:tc>
          <w:tcPr>
            <w:tcW w:w="1512" w:type="pct"/>
            <w:tcBorders>
              <w:top w:val="single" w:sz="4" w:space="0" w:color="auto"/>
              <w:left w:val="nil"/>
              <w:bottom w:val="single" w:sz="4" w:space="0" w:color="auto"/>
              <w:right w:val="nil"/>
            </w:tcBorders>
            <w:shd w:val="clear" w:color="auto" w:fill="auto"/>
            <w:noWrap/>
            <w:vAlign w:val="bottom"/>
            <w:hideMark/>
          </w:tcPr>
          <w:p w14:paraId="3AA0D4CE"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[-1.</w:t>
            </w:r>
            <w:proofErr w:type="gramStart"/>
            <w:r w:rsidRPr="004955D7">
              <w:rPr>
                <w:rFonts w:ascii="Times New Roman" w:hAnsi="Times New Roman" w:cs="Times New Roman"/>
                <w:color w:val="000000"/>
              </w:rPr>
              <w:t>854,-</w:t>
            </w:r>
            <w:proofErr w:type="gramEnd"/>
            <w:r w:rsidRPr="004955D7">
              <w:rPr>
                <w:rFonts w:ascii="Times New Roman" w:hAnsi="Times New Roman" w:cs="Times New Roman"/>
                <w:color w:val="000000"/>
              </w:rPr>
              <w:t>0.064]</w:t>
            </w:r>
          </w:p>
        </w:tc>
      </w:tr>
      <w:tr w:rsidR="00757EB7" w:rsidRPr="004955D7" w14:paraId="219B5467" w14:textId="77777777" w:rsidTr="001F2330">
        <w:trPr>
          <w:trHeight w:val="290"/>
        </w:trPr>
        <w:tc>
          <w:tcPr>
            <w:tcW w:w="2037" w:type="pct"/>
            <w:vMerge/>
            <w:tcBorders>
              <w:bottom w:val="single" w:sz="4" w:space="0" w:color="auto"/>
              <w:right w:val="nil"/>
            </w:tcBorders>
            <w:vAlign w:val="center"/>
            <w:hideMark/>
          </w:tcPr>
          <w:p w14:paraId="67F7EC75"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2D373559"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0.048</w:t>
            </w:r>
          </w:p>
        </w:tc>
        <w:tc>
          <w:tcPr>
            <w:tcW w:w="1512" w:type="pct"/>
            <w:tcBorders>
              <w:top w:val="single" w:sz="4" w:space="0" w:color="auto"/>
              <w:left w:val="nil"/>
              <w:bottom w:val="single" w:sz="4" w:space="0" w:color="auto"/>
              <w:right w:val="nil"/>
            </w:tcBorders>
            <w:shd w:val="clear" w:color="auto" w:fill="auto"/>
            <w:noWrap/>
            <w:vAlign w:val="bottom"/>
            <w:hideMark/>
          </w:tcPr>
          <w:p w14:paraId="3A065FF0"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0.036</w:t>
            </w:r>
          </w:p>
        </w:tc>
      </w:tr>
      <w:tr w:rsidR="00757EB7" w:rsidRPr="004955D7" w14:paraId="5C76EE42" w14:textId="77777777" w:rsidTr="001F2330">
        <w:trPr>
          <w:trHeight w:val="290"/>
        </w:trPr>
        <w:tc>
          <w:tcPr>
            <w:tcW w:w="2037" w:type="pct"/>
            <w:vMerge w:val="restart"/>
            <w:tcBorders>
              <w:top w:val="single" w:sz="4" w:space="0" w:color="auto"/>
              <w:right w:val="nil"/>
            </w:tcBorders>
            <w:shd w:val="clear" w:color="auto" w:fill="auto"/>
            <w:noWrap/>
            <w:vAlign w:val="center"/>
            <w:hideMark/>
          </w:tcPr>
          <w:p w14:paraId="5F01C191"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Systolic (mm/Hg)</w:t>
            </w:r>
          </w:p>
        </w:tc>
        <w:tc>
          <w:tcPr>
            <w:tcW w:w="1451" w:type="pct"/>
            <w:tcBorders>
              <w:top w:val="single" w:sz="4" w:space="0" w:color="auto"/>
              <w:left w:val="nil"/>
              <w:bottom w:val="single" w:sz="4" w:space="0" w:color="auto"/>
              <w:right w:val="nil"/>
            </w:tcBorders>
            <w:shd w:val="clear" w:color="auto" w:fill="auto"/>
            <w:noWrap/>
            <w:vAlign w:val="bottom"/>
            <w:hideMark/>
          </w:tcPr>
          <w:p w14:paraId="616BC2D2"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-0.748</w:t>
            </w:r>
          </w:p>
        </w:tc>
        <w:tc>
          <w:tcPr>
            <w:tcW w:w="1512" w:type="pct"/>
            <w:tcBorders>
              <w:top w:val="single" w:sz="4" w:space="0" w:color="auto"/>
              <w:left w:val="nil"/>
              <w:bottom w:val="single" w:sz="4" w:space="0" w:color="auto"/>
              <w:right w:val="nil"/>
            </w:tcBorders>
            <w:shd w:val="clear" w:color="auto" w:fill="auto"/>
            <w:noWrap/>
            <w:vAlign w:val="bottom"/>
            <w:hideMark/>
          </w:tcPr>
          <w:p w14:paraId="7E1DE8BF"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-1.776</w:t>
            </w:r>
          </w:p>
        </w:tc>
      </w:tr>
      <w:tr w:rsidR="00757EB7" w:rsidRPr="004955D7" w14:paraId="28E001D1" w14:textId="77777777" w:rsidTr="001F2330">
        <w:trPr>
          <w:trHeight w:val="290"/>
        </w:trPr>
        <w:tc>
          <w:tcPr>
            <w:tcW w:w="2037" w:type="pct"/>
            <w:vMerge/>
            <w:tcBorders>
              <w:right w:val="nil"/>
            </w:tcBorders>
            <w:vAlign w:val="center"/>
            <w:hideMark/>
          </w:tcPr>
          <w:p w14:paraId="599F3204"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4B4EADB3"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[-2.209,0.714]</w:t>
            </w:r>
          </w:p>
        </w:tc>
        <w:tc>
          <w:tcPr>
            <w:tcW w:w="1512" w:type="pct"/>
            <w:tcBorders>
              <w:top w:val="single" w:sz="4" w:space="0" w:color="auto"/>
              <w:left w:val="nil"/>
              <w:bottom w:val="single" w:sz="4" w:space="0" w:color="auto"/>
              <w:right w:val="nil"/>
            </w:tcBorders>
            <w:shd w:val="clear" w:color="auto" w:fill="auto"/>
            <w:noWrap/>
            <w:vAlign w:val="bottom"/>
            <w:hideMark/>
          </w:tcPr>
          <w:p w14:paraId="246A9B99"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[-3.583,0.032]</w:t>
            </w:r>
          </w:p>
        </w:tc>
      </w:tr>
      <w:tr w:rsidR="00757EB7" w:rsidRPr="004955D7" w14:paraId="2D04B666" w14:textId="77777777" w:rsidTr="001F2330">
        <w:trPr>
          <w:trHeight w:val="290"/>
        </w:trPr>
        <w:tc>
          <w:tcPr>
            <w:tcW w:w="2037" w:type="pct"/>
            <w:vMerge/>
            <w:tcBorders>
              <w:bottom w:val="single" w:sz="4" w:space="0" w:color="auto"/>
              <w:right w:val="nil"/>
            </w:tcBorders>
            <w:vAlign w:val="center"/>
            <w:hideMark/>
          </w:tcPr>
          <w:p w14:paraId="34B28279"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3F4423BD"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0.316</w:t>
            </w:r>
          </w:p>
        </w:tc>
        <w:tc>
          <w:tcPr>
            <w:tcW w:w="1512" w:type="pct"/>
            <w:tcBorders>
              <w:top w:val="single" w:sz="4" w:space="0" w:color="auto"/>
              <w:left w:val="nil"/>
              <w:bottom w:val="single" w:sz="4" w:space="0" w:color="auto"/>
              <w:right w:val="nil"/>
            </w:tcBorders>
            <w:shd w:val="clear" w:color="auto" w:fill="auto"/>
            <w:noWrap/>
            <w:vAlign w:val="bottom"/>
            <w:hideMark/>
          </w:tcPr>
          <w:p w14:paraId="341BE3F3"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0.054</w:t>
            </w:r>
          </w:p>
        </w:tc>
      </w:tr>
      <w:tr w:rsidR="00757EB7" w:rsidRPr="004955D7" w14:paraId="69A523F1" w14:textId="77777777" w:rsidTr="001F2330">
        <w:trPr>
          <w:trHeight w:val="290"/>
        </w:trPr>
        <w:tc>
          <w:tcPr>
            <w:tcW w:w="2037" w:type="pct"/>
            <w:vMerge w:val="restart"/>
            <w:tcBorders>
              <w:top w:val="single" w:sz="4" w:space="0" w:color="auto"/>
              <w:right w:val="nil"/>
            </w:tcBorders>
            <w:shd w:val="clear" w:color="auto" w:fill="auto"/>
            <w:noWrap/>
            <w:vAlign w:val="center"/>
            <w:hideMark/>
          </w:tcPr>
          <w:p w14:paraId="28D627B8"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hAnsi="Times New Roman" w:cs="Times New Roman"/>
                <w:b/>
                <w:bCs/>
              </w:rPr>
              <w:t>Proportion of normal BP</w:t>
            </w:r>
          </w:p>
        </w:tc>
        <w:tc>
          <w:tcPr>
            <w:tcW w:w="1451" w:type="pct"/>
            <w:tcBorders>
              <w:top w:val="single" w:sz="4" w:space="0" w:color="auto"/>
              <w:left w:val="nil"/>
              <w:bottom w:val="single" w:sz="4" w:space="0" w:color="auto"/>
              <w:right w:val="nil"/>
            </w:tcBorders>
            <w:shd w:val="clear" w:color="auto" w:fill="auto"/>
            <w:noWrap/>
            <w:vAlign w:val="bottom"/>
            <w:hideMark/>
          </w:tcPr>
          <w:p w14:paraId="3ABE8E51"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-0.021</w:t>
            </w:r>
          </w:p>
        </w:tc>
        <w:tc>
          <w:tcPr>
            <w:tcW w:w="1512" w:type="pct"/>
            <w:tcBorders>
              <w:top w:val="single" w:sz="4" w:space="0" w:color="auto"/>
              <w:left w:val="nil"/>
              <w:bottom w:val="single" w:sz="4" w:space="0" w:color="auto"/>
              <w:right w:val="nil"/>
            </w:tcBorders>
            <w:shd w:val="clear" w:color="auto" w:fill="auto"/>
            <w:noWrap/>
            <w:vAlign w:val="bottom"/>
            <w:hideMark/>
          </w:tcPr>
          <w:p w14:paraId="3B66966A"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-0.026</w:t>
            </w:r>
          </w:p>
        </w:tc>
      </w:tr>
      <w:tr w:rsidR="00757EB7" w:rsidRPr="004955D7" w14:paraId="6C7CF4C4" w14:textId="77777777" w:rsidTr="001F2330">
        <w:trPr>
          <w:trHeight w:val="290"/>
        </w:trPr>
        <w:tc>
          <w:tcPr>
            <w:tcW w:w="2037" w:type="pct"/>
            <w:vMerge/>
            <w:tcBorders>
              <w:right w:val="nil"/>
            </w:tcBorders>
            <w:vAlign w:val="center"/>
            <w:hideMark/>
          </w:tcPr>
          <w:p w14:paraId="7F60C0AB"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3DCC6472"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[-0.061,0.018]</w:t>
            </w:r>
          </w:p>
        </w:tc>
        <w:tc>
          <w:tcPr>
            <w:tcW w:w="1512" w:type="pct"/>
            <w:tcBorders>
              <w:top w:val="single" w:sz="4" w:space="0" w:color="auto"/>
              <w:left w:val="nil"/>
              <w:bottom w:val="single" w:sz="4" w:space="0" w:color="auto"/>
              <w:right w:val="nil"/>
            </w:tcBorders>
            <w:shd w:val="clear" w:color="auto" w:fill="auto"/>
            <w:noWrap/>
            <w:vAlign w:val="bottom"/>
            <w:hideMark/>
          </w:tcPr>
          <w:p w14:paraId="65363ADC"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[-0.074,0.022]</w:t>
            </w:r>
          </w:p>
        </w:tc>
      </w:tr>
      <w:tr w:rsidR="00757EB7" w:rsidRPr="004955D7" w14:paraId="62B3188C" w14:textId="77777777" w:rsidTr="001F2330">
        <w:trPr>
          <w:trHeight w:val="290"/>
        </w:trPr>
        <w:tc>
          <w:tcPr>
            <w:tcW w:w="2037" w:type="pct"/>
            <w:vMerge/>
            <w:tcBorders>
              <w:bottom w:val="single" w:sz="4" w:space="0" w:color="auto"/>
              <w:right w:val="nil"/>
            </w:tcBorders>
            <w:vAlign w:val="center"/>
            <w:hideMark/>
          </w:tcPr>
          <w:p w14:paraId="10C70428"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3DF73D3C"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0.289</w:t>
            </w:r>
          </w:p>
        </w:tc>
        <w:tc>
          <w:tcPr>
            <w:tcW w:w="1512" w:type="pct"/>
            <w:tcBorders>
              <w:top w:val="single" w:sz="4" w:space="0" w:color="auto"/>
              <w:left w:val="nil"/>
              <w:bottom w:val="single" w:sz="4" w:space="0" w:color="auto"/>
              <w:right w:val="nil"/>
            </w:tcBorders>
            <w:shd w:val="clear" w:color="auto" w:fill="auto"/>
            <w:noWrap/>
            <w:vAlign w:val="bottom"/>
            <w:hideMark/>
          </w:tcPr>
          <w:p w14:paraId="50F5044F"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0.285</w:t>
            </w:r>
          </w:p>
        </w:tc>
      </w:tr>
      <w:tr w:rsidR="00757EB7" w:rsidRPr="004955D7" w14:paraId="6A020E52" w14:textId="77777777" w:rsidTr="001F2330">
        <w:trPr>
          <w:trHeight w:val="290"/>
        </w:trPr>
        <w:tc>
          <w:tcPr>
            <w:tcW w:w="2037" w:type="pct"/>
            <w:vMerge w:val="restart"/>
            <w:tcBorders>
              <w:top w:val="single" w:sz="4" w:space="0" w:color="auto"/>
              <w:right w:val="nil"/>
            </w:tcBorders>
            <w:shd w:val="clear" w:color="auto" w:fill="auto"/>
            <w:noWrap/>
            <w:vAlign w:val="center"/>
            <w:hideMark/>
          </w:tcPr>
          <w:p w14:paraId="0BC1A880"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hAnsi="Times New Roman" w:cs="Times New Roman"/>
                <w:b/>
                <w:bCs/>
              </w:rPr>
              <w:t>Proportion of elevated BP</w:t>
            </w:r>
          </w:p>
        </w:tc>
        <w:tc>
          <w:tcPr>
            <w:tcW w:w="1451" w:type="pct"/>
            <w:tcBorders>
              <w:top w:val="single" w:sz="4" w:space="0" w:color="auto"/>
              <w:left w:val="nil"/>
              <w:bottom w:val="single" w:sz="4" w:space="0" w:color="auto"/>
              <w:right w:val="nil"/>
            </w:tcBorders>
            <w:shd w:val="clear" w:color="auto" w:fill="auto"/>
            <w:noWrap/>
            <w:vAlign w:val="bottom"/>
            <w:hideMark/>
          </w:tcPr>
          <w:p w14:paraId="1F69F0B9"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0.052*</w:t>
            </w:r>
          </w:p>
        </w:tc>
        <w:tc>
          <w:tcPr>
            <w:tcW w:w="1512" w:type="pct"/>
            <w:tcBorders>
              <w:top w:val="single" w:sz="4" w:space="0" w:color="auto"/>
              <w:left w:val="nil"/>
              <w:bottom w:val="single" w:sz="4" w:space="0" w:color="auto"/>
              <w:right w:val="nil"/>
            </w:tcBorders>
            <w:shd w:val="clear" w:color="auto" w:fill="auto"/>
            <w:noWrap/>
            <w:vAlign w:val="bottom"/>
            <w:hideMark/>
          </w:tcPr>
          <w:p w14:paraId="3E44A1DA"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0.141***</w:t>
            </w:r>
          </w:p>
        </w:tc>
      </w:tr>
      <w:tr w:rsidR="00757EB7" w:rsidRPr="004955D7" w14:paraId="57766F6E" w14:textId="77777777" w:rsidTr="001F2330">
        <w:trPr>
          <w:trHeight w:val="290"/>
        </w:trPr>
        <w:tc>
          <w:tcPr>
            <w:tcW w:w="2037" w:type="pct"/>
            <w:vMerge/>
            <w:tcBorders>
              <w:right w:val="nil"/>
            </w:tcBorders>
            <w:vAlign w:val="center"/>
            <w:hideMark/>
          </w:tcPr>
          <w:p w14:paraId="6BEC4FBB"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63BBA102"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[0.002,0.102]</w:t>
            </w:r>
          </w:p>
        </w:tc>
        <w:tc>
          <w:tcPr>
            <w:tcW w:w="1512" w:type="pct"/>
            <w:tcBorders>
              <w:top w:val="single" w:sz="4" w:space="0" w:color="auto"/>
              <w:left w:val="nil"/>
              <w:bottom w:val="single" w:sz="4" w:space="0" w:color="auto"/>
              <w:right w:val="nil"/>
            </w:tcBorders>
            <w:shd w:val="clear" w:color="auto" w:fill="auto"/>
            <w:noWrap/>
            <w:vAlign w:val="bottom"/>
            <w:hideMark/>
          </w:tcPr>
          <w:p w14:paraId="301CAF1B"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[0.085,0.198]</w:t>
            </w:r>
          </w:p>
        </w:tc>
      </w:tr>
      <w:tr w:rsidR="00757EB7" w:rsidRPr="004955D7" w14:paraId="7B15DD93" w14:textId="77777777" w:rsidTr="001F2330">
        <w:trPr>
          <w:trHeight w:val="290"/>
        </w:trPr>
        <w:tc>
          <w:tcPr>
            <w:tcW w:w="2037" w:type="pct"/>
            <w:vMerge/>
            <w:tcBorders>
              <w:bottom w:val="single" w:sz="4" w:space="0" w:color="auto"/>
              <w:right w:val="nil"/>
            </w:tcBorders>
            <w:vAlign w:val="center"/>
            <w:hideMark/>
          </w:tcPr>
          <w:p w14:paraId="759DB9E1"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3EF0F4A9"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0.043</w:t>
            </w:r>
          </w:p>
        </w:tc>
        <w:tc>
          <w:tcPr>
            <w:tcW w:w="1512" w:type="pct"/>
            <w:tcBorders>
              <w:top w:val="single" w:sz="4" w:space="0" w:color="auto"/>
              <w:left w:val="nil"/>
              <w:bottom w:val="single" w:sz="4" w:space="0" w:color="auto"/>
              <w:right w:val="nil"/>
            </w:tcBorders>
            <w:shd w:val="clear" w:color="auto" w:fill="auto"/>
            <w:noWrap/>
            <w:vAlign w:val="bottom"/>
            <w:hideMark/>
          </w:tcPr>
          <w:p w14:paraId="3CE6BE0D"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0.000</w:t>
            </w:r>
          </w:p>
        </w:tc>
      </w:tr>
      <w:tr w:rsidR="00757EB7" w:rsidRPr="004955D7" w14:paraId="3B7F3B65" w14:textId="77777777" w:rsidTr="001F2330">
        <w:trPr>
          <w:trHeight w:val="290"/>
        </w:trPr>
        <w:tc>
          <w:tcPr>
            <w:tcW w:w="2037" w:type="pct"/>
            <w:vMerge w:val="restart"/>
            <w:tcBorders>
              <w:top w:val="single" w:sz="4" w:space="0" w:color="auto"/>
              <w:right w:val="nil"/>
            </w:tcBorders>
            <w:shd w:val="clear" w:color="auto" w:fill="auto"/>
            <w:noWrap/>
            <w:vAlign w:val="center"/>
            <w:hideMark/>
          </w:tcPr>
          <w:p w14:paraId="10E23CFA"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hAnsi="Times New Roman" w:cs="Times New Roman"/>
                <w:b/>
                <w:bCs/>
              </w:rPr>
              <w:t>Proportion of stage 1 hypertension</w:t>
            </w:r>
          </w:p>
        </w:tc>
        <w:tc>
          <w:tcPr>
            <w:tcW w:w="1451" w:type="pct"/>
            <w:tcBorders>
              <w:top w:val="single" w:sz="4" w:space="0" w:color="auto"/>
              <w:left w:val="nil"/>
              <w:bottom w:val="single" w:sz="4" w:space="0" w:color="auto"/>
              <w:right w:val="nil"/>
            </w:tcBorders>
            <w:shd w:val="clear" w:color="auto" w:fill="auto"/>
            <w:noWrap/>
            <w:vAlign w:val="bottom"/>
            <w:hideMark/>
          </w:tcPr>
          <w:p w14:paraId="5249FDF0"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-0.024</w:t>
            </w:r>
          </w:p>
        </w:tc>
        <w:tc>
          <w:tcPr>
            <w:tcW w:w="1512" w:type="pct"/>
            <w:tcBorders>
              <w:top w:val="single" w:sz="4" w:space="0" w:color="auto"/>
              <w:left w:val="nil"/>
              <w:bottom w:val="single" w:sz="4" w:space="0" w:color="auto"/>
              <w:right w:val="nil"/>
            </w:tcBorders>
            <w:shd w:val="clear" w:color="auto" w:fill="auto"/>
            <w:noWrap/>
            <w:vAlign w:val="bottom"/>
            <w:hideMark/>
          </w:tcPr>
          <w:p w14:paraId="7B9FC616"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-0.084**</w:t>
            </w:r>
          </w:p>
        </w:tc>
      </w:tr>
      <w:tr w:rsidR="00757EB7" w:rsidRPr="004955D7" w14:paraId="6036B5A0" w14:textId="77777777" w:rsidTr="001F2330">
        <w:trPr>
          <w:trHeight w:val="290"/>
        </w:trPr>
        <w:tc>
          <w:tcPr>
            <w:tcW w:w="2037" w:type="pct"/>
            <w:vMerge/>
            <w:tcBorders>
              <w:right w:val="nil"/>
            </w:tcBorders>
            <w:vAlign w:val="center"/>
            <w:hideMark/>
          </w:tcPr>
          <w:p w14:paraId="1B165FD8"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4467A641"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[-0.080,0.031]</w:t>
            </w:r>
          </w:p>
        </w:tc>
        <w:tc>
          <w:tcPr>
            <w:tcW w:w="1512" w:type="pct"/>
            <w:tcBorders>
              <w:top w:val="single" w:sz="4" w:space="0" w:color="auto"/>
              <w:left w:val="nil"/>
              <w:bottom w:val="single" w:sz="4" w:space="0" w:color="auto"/>
              <w:right w:val="nil"/>
            </w:tcBorders>
            <w:shd w:val="clear" w:color="auto" w:fill="auto"/>
            <w:noWrap/>
            <w:vAlign w:val="bottom"/>
            <w:hideMark/>
          </w:tcPr>
          <w:p w14:paraId="5761DBB6"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w:t>
            </w:r>
            <w:proofErr w:type="gramStart"/>
            <w:r w:rsidRPr="004955D7">
              <w:rPr>
                <w:rFonts w:ascii="Times New Roman" w:hAnsi="Times New Roman" w:cs="Times New Roman"/>
                <w:color w:val="000000"/>
              </w:rPr>
              <w:t>146,-</w:t>
            </w:r>
            <w:proofErr w:type="gramEnd"/>
            <w:r w:rsidRPr="004955D7">
              <w:rPr>
                <w:rFonts w:ascii="Times New Roman" w:hAnsi="Times New Roman" w:cs="Times New Roman"/>
                <w:color w:val="000000"/>
              </w:rPr>
              <w:t>0.021]</w:t>
            </w:r>
          </w:p>
        </w:tc>
      </w:tr>
      <w:tr w:rsidR="00757EB7" w:rsidRPr="004955D7" w14:paraId="4C68978F" w14:textId="77777777" w:rsidTr="001F2330">
        <w:trPr>
          <w:trHeight w:val="290"/>
        </w:trPr>
        <w:tc>
          <w:tcPr>
            <w:tcW w:w="2037" w:type="pct"/>
            <w:vMerge/>
            <w:tcBorders>
              <w:bottom w:val="single" w:sz="4" w:space="0" w:color="auto"/>
              <w:right w:val="nil"/>
            </w:tcBorders>
            <w:vAlign w:val="center"/>
            <w:hideMark/>
          </w:tcPr>
          <w:p w14:paraId="2DE2932B"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68349C81"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0.389</w:t>
            </w:r>
          </w:p>
        </w:tc>
        <w:tc>
          <w:tcPr>
            <w:tcW w:w="1512" w:type="pct"/>
            <w:tcBorders>
              <w:top w:val="single" w:sz="4" w:space="0" w:color="auto"/>
              <w:left w:val="nil"/>
              <w:bottom w:val="single" w:sz="4" w:space="0" w:color="auto"/>
              <w:right w:val="nil"/>
            </w:tcBorders>
            <w:shd w:val="clear" w:color="auto" w:fill="auto"/>
            <w:noWrap/>
            <w:vAlign w:val="bottom"/>
            <w:hideMark/>
          </w:tcPr>
          <w:p w14:paraId="4564F06E"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0.008</w:t>
            </w:r>
          </w:p>
        </w:tc>
      </w:tr>
      <w:tr w:rsidR="00757EB7" w:rsidRPr="004955D7" w14:paraId="0A866897" w14:textId="77777777" w:rsidTr="001F2330">
        <w:trPr>
          <w:trHeight w:val="290"/>
        </w:trPr>
        <w:tc>
          <w:tcPr>
            <w:tcW w:w="2037" w:type="pct"/>
            <w:vMerge w:val="restart"/>
            <w:tcBorders>
              <w:top w:val="single" w:sz="4" w:space="0" w:color="auto"/>
              <w:right w:val="nil"/>
            </w:tcBorders>
            <w:shd w:val="clear" w:color="auto" w:fill="auto"/>
            <w:noWrap/>
            <w:vAlign w:val="center"/>
            <w:hideMark/>
          </w:tcPr>
          <w:p w14:paraId="638B1C7E"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hAnsi="Times New Roman" w:cs="Times New Roman"/>
                <w:b/>
                <w:bCs/>
              </w:rPr>
              <w:t>Proportion of stage 2 hypertension</w:t>
            </w:r>
          </w:p>
        </w:tc>
        <w:tc>
          <w:tcPr>
            <w:tcW w:w="1451" w:type="pct"/>
            <w:tcBorders>
              <w:top w:val="single" w:sz="4" w:space="0" w:color="auto"/>
              <w:left w:val="nil"/>
              <w:bottom w:val="single" w:sz="4" w:space="0" w:color="auto"/>
              <w:right w:val="nil"/>
            </w:tcBorders>
            <w:shd w:val="clear" w:color="auto" w:fill="auto"/>
            <w:noWrap/>
            <w:vAlign w:val="bottom"/>
            <w:hideMark/>
          </w:tcPr>
          <w:p w14:paraId="6AD0FBEA"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-0.012</w:t>
            </w:r>
          </w:p>
        </w:tc>
        <w:tc>
          <w:tcPr>
            <w:tcW w:w="1512" w:type="pct"/>
            <w:tcBorders>
              <w:top w:val="single" w:sz="4" w:space="0" w:color="auto"/>
              <w:left w:val="nil"/>
              <w:bottom w:val="single" w:sz="4" w:space="0" w:color="auto"/>
              <w:right w:val="nil"/>
            </w:tcBorders>
            <w:shd w:val="clear" w:color="auto" w:fill="auto"/>
            <w:noWrap/>
            <w:vAlign w:val="bottom"/>
            <w:hideMark/>
          </w:tcPr>
          <w:p w14:paraId="6E5D40A8"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-0.060*</w:t>
            </w:r>
          </w:p>
        </w:tc>
      </w:tr>
      <w:tr w:rsidR="00757EB7" w:rsidRPr="004955D7" w14:paraId="1BDEC802" w14:textId="77777777" w:rsidTr="001F2330">
        <w:trPr>
          <w:trHeight w:val="290"/>
        </w:trPr>
        <w:tc>
          <w:tcPr>
            <w:tcW w:w="2037" w:type="pct"/>
            <w:vMerge/>
            <w:tcBorders>
              <w:right w:val="nil"/>
            </w:tcBorders>
            <w:vAlign w:val="center"/>
            <w:hideMark/>
          </w:tcPr>
          <w:p w14:paraId="6167308F"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4EBED7A2"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[-0.060,0.036]</w:t>
            </w:r>
          </w:p>
        </w:tc>
        <w:tc>
          <w:tcPr>
            <w:tcW w:w="1512" w:type="pct"/>
            <w:tcBorders>
              <w:top w:val="single" w:sz="4" w:space="0" w:color="auto"/>
              <w:left w:val="nil"/>
              <w:bottom w:val="single" w:sz="4" w:space="0" w:color="auto"/>
              <w:right w:val="nil"/>
            </w:tcBorders>
            <w:shd w:val="clear" w:color="auto" w:fill="auto"/>
            <w:noWrap/>
            <w:vAlign w:val="bottom"/>
            <w:hideMark/>
          </w:tcPr>
          <w:p w14:paraId="0A633B18"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w:t>
            </w:r>
            <w:proofErr w:type="gramStart"/>
            <w:r w:rsidRPr="004955D7">
              <w:rPr>
                <w:rFonts w:ascii="Times New Roman" w:hAnsi="Times New Roman" w:cs="Times New Roman"/>
                <w:color w:val="000000"/>
              </w:rPr>
              <w:t>115,-</w:t>
            </w:r>
            <w:proofErr w:type="gramEnd"/>
            <w:r w:rsidRPr="004955D7">
              <w:rPr>
                <w:rFonts w:ascii="Times New Roman" w:hAnsi="Times New Roman" w:cs="Times New Roman"/>
                <w:color w:val="000000"/>
              </w:rPr>
              <w:t>0.004]</w:t>
            </w:r>
          </w:p>
        </w:tc>
      </w:tr>
      <w:tr w:rsidR="00757EB7" w:rsidRPr="004955D7" w14:paraId="1B2C1CB2" w14:textId="77777777" w:rsidTr="001F2330">
        <w:trPr>
          <w:trHeight w:val="290"/>
        </w:trPr>
        <w:tc>
          <w:tcPr>
            <w:tcW w:w="2037" w:type="pct"/>
            <w:vMerge/>
            <w:tcBorders>
              <w:bottom w:val="single" w:sz="4" w:space="0" w:color="auto"/>
              <w:right w:val="nil"/>
            </w:tcBorders>
            <w:vAlign w:val="center"/>
            <w:hideMark/>
          </w:tcPr>
          <w:p w14:paraId="4CABC8B9"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75402C6F"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0.625</w:t>
            </w:r>
          </w:p>
        </w:tc>
        <w:tc>
          <w:tcPr>
            <w:tcW w:w="1512" w:type="pct"/>
            <w:tcBorders>
              <w:top w:val="single" w:sz="4" w:space="0" w:color="auto"/>
              <w:left w:val="nil"/>
              <w:bottom w:val="single" w:sz="4" w:space="0" w:color="auto"/>
              <w:right w:val="nil"/>
            </w:tcBorders>
            <w:shd w:val="clear" w:color="auto" w:fill="auto"/>
            <w:noWrap/>
            <w:vAlign w:val="bottom"/>
            <w:hideMark/>
          </w:tcPr>
          <w:p w14:paraId="39F58640"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0.036</w:t>
            </w:r>
          </w:p>
        </w:tc>
      </w:tr>
      <w:tr w:rsidR="00757EB7" w:rsidRPr="004955D7" w14:paraId="522105AB" w14:textId="77777777" w:rsidTr="001F2330">
        <w:trPr>
          <w:trHeight w:val="290"/>
        </w:trPr>
        <w:tc>
          <w:tcPr>
            <w:tcW w:w="2037" w:type="pct"/>
            <w:tcBorders>
              <w:top w:val="single" w:sz="4" w:space="0" w:color="auto"/>
              <w:bottom w:val="nil"/>
            </w:tcBorders>
            <w:shd w:val="clear" w:color="auto" w:fill="auto"/>
            <w:noWrap/>
            <w:vAlign w:val="center"/>
            <w:hideMark/>
          </w:tcPr>
          <w:p w14:paraId="06558B2B"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N treatment</w:t>
            </w:r>
          </w:p>
        </w:tc>
        <w:tc>
          <w:tcPr>
            <w:tcW w:w="1451" w:type="pct"/>
            <w:tcBorders>
              <w:top w:val="single" w:sz="4" w:space="0" w:color="auto"/>
              <w:bottom w:val="nil"/>
            </w:tcBorders>
            <w:shd w:val="clear" w:color="auto" w:fill="auto"/>
            <w:noWrap/>
            <w:vAlign w:val="bottom"/>
            <w:hideMark/>
          </w:tcPr>
          <w:p w14:paraId="1AC8B46F"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659</w:t>
            </w:r>
          </w:p>
        </w:tc>
        <w:tc>
          <w:tcPr>
            <w:tcW w:w="1512" w:type="pct"/>
            <w:tcBorders>
              <w:top w:val="single" w:sz="4" w:space="0" w:color="auto"/>
              <w:bottom w:val="nil"/>
            </w:tcBorders>
            <w:shd w:val="clear" w:color="auto" w:fill="auto"/>
            <w:noWrap/>
            <w:vAlign w:val="bottom"/>
            <w:hideMark/>
          </w:tcPr>
          <w:p w14:paraId="20BEC890"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517</w:t>
            </w:r>
          </w:p>
        </w:tc>
      </w:tr>
      <w:tr w:rsidR="00757EB7" w:rsidRPr="004955D7" w14:paraId="4B68005C" w14:textId="77777777" w:rsidTr="001F2330">
        <w:trPr>
          <w:trHeight w:val="290"/>
        </w:trPr>
        <w:tc>
          <w:tcPr>
            <w:tcW w:w="2037" w:type="pct"/>
            <w:tcBorders>
              <w:top w:val="nil"/>
              <w:bottom w:val="nil"/>
            </w:tcBorders>
            <w:shd w:val="clear" w:color="auto" w:fill="auto"/>
            <w:noWrap/>
            <w:vAlign w:val="center"/>
            <w:hideMark/>
          </w:tcPr>
          <w:p w14:paraId="57E3444A"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N control</w:t>
            </w:r>
          </w:p>
        </w:tc>
        <w:tc>
          <w:tcPr>
            <w:tcW w:w="1451" w:type="pct"/>
            <w:tcBorders>
              <w:top w:val="nil"/>
              <w:bottom w:val="nil"/>
            </w:tcBorders>
            <w:shd w:val="clear" w:color="auto" w:fill="auto"/>
            <w:noWrap/>
            <w:vAlign w:val="bottom"/>
            <w:hideMark/>
          </w:tcPr>
          <w:p w14:paraId="44BFBC8D"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630</w:t>
            </w:r>
          </w:p>
        </w:tc>
        <w:tc>
          <w:tcPr>
            <w:tcW w:w="1512" w:type="pct"/>
            <w:tcBorders>
              <w:top w:val="nil"/>
              <w:bottom w:val="nil"/>
            </w:tcBorders>
            <w:shd w:val="clear" w:color="auto" w:fill="auto"/>
            <w:noWrap/>
            <w:vAlign w:val="bottom"/>
            <w:hideMark/>
          </w:tcPr>
          <w:p w14:paraId="0AB135C2"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462</w:t>
            </w:r>
          </w:p>
        </w:tc>
      </w:tr>
      <w:tr w:rsidR="00757EB7" w:rsidRPr="004955D7" w14:paraId="7C46FF4C" w14:textId="77777777" w:rsidTr="001F2330">
        <w:trPr>
          <w:trHeight w:val="290"/>
        </w:trPr>
        <w:tc>
          <w:tcPr>
            <w:tcW w:w="2037" w:type="pct"/>
            <w:tcBorders>
              <w:top w:val="nil"/>
              <w:bottom w:val="single" w:sz="4" w:space="0" w:color="auto"/>
            </w:tcBorders>
            <w:shd w:val="clear" w:color="auto" w:fill="auto"/>
            <w:noWrap/>
            <w:vAlign w:val="center"/>
            <w:hideMark/>
          </w:tcPr>
          <w:p w14:paraId="6FE29BB1"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N total</w:t>
            </w:r>
          </w:p>
        </w:tc>
        <w:tc>
          <w:tcPr>
            <w:tcW w:w="1451" w:type="pct"/>
            <w:tcBorders>
              <w:top w:val="nil"/>
              <w:bottom w:val="single" w:sz="4" w:space="0" w:color="auto"/>
            </w:tcBorders>
            <w:shd w:val="clear" w:color="auto" w:fill="auto"/>
            <w:noWrap/>
            <w:vAlign w:val="bottom"/>
            <w:hideMark/>
          </w:tcPr>
          <w:p w14:paraId="637BC012"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1,289</w:t>
            </w:r>
          </w:p>
        </w:tc>
        <w:tc>
          <w:tcPr>
            <w:tcW w:w="1512" w:type="pct"/>
            <w:tcBorders>
              <w:top w:val="nil"/>
              <w:bottom w:val="single" w:sz="4" w:space="0" w:color="auto"/>
            </w:tcBorders>
            <w:shd w:val="clear" w:color="auto" w:fill="auto"/>
            <w:noWrap/>
            <w:vAlign w:val="bottom"/>
            <w:hideMark/>
          </w:tcPr>
          <w:p w14:paraId="1D846C9A"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979</w:t>
            </w:r>
          </w:p>
        </w:tc>
      </w:tr>
    </w:tbl>
    <w:p w14:paraId="4ABCFF05" w14:textId="77777777" w:rsidR="00757EB7" w:rsidRPr="004955D7" w:rsidRDefault="00757EB7" w:rsidP="00757EB7">
      <w:pPr>
        <w:shd w:val="clear" w:color="auto" w:fill="FFFFFF" w:themeFill="background1"/>
        <w:spacing w:after="0" w:line="240" w:lineRule="auto"/>
        <w:rPr>
          <w:rFonts w:ascii="Times New Roman" w:hAnsi="Times New Roman" w:cs="Times New Roman"/>
        </w:rPr>
      </w:pPr>
      <w:r w:rsidRPr="004955D7">
        <w:rPr>
          <w:rFonts w:ascii="Times New Roman" w:hAnsi="Times New Roman" w:cs="Times New Roman"/>
        </w:rPr>
        <w:t xml:space="preserve">Notes: Normal: &lt; 120/80 mm/Hg; elevated: 120/80-130/80 mm/Hg; stage 1: 130/80-140/90 mm/Hg; stage 2: &gt; 140/90 mm/Hg. The coefficient is an estimate of the difference in mean (or percent) outcomes between the high frequency group and the low frequency group.  For each outcome, the coefficient is listed and followed with its 95% confidence interval and p value. NFFCCM: non-face-to-face chronic care management; BP: blood pressure.    * p &lt; 0.05, ** p &lt; 0.01, *** p &lt; 0.001. </w:t>
      </w:r>
    </w:p>
    <w:p w14:paraId="4F9038C2" w14:textId="77777777" w:rsidR="00757EB7" w:rsidRPr="004955D7" w:rsidRDefault="00757EB7" w:rsidP="00757EB7">
      <w:pPr>
        <w:rPr>
          <w:rFonts w:ascii="Times New Roman" w:hAnsi="Times New Roman" w:cs="Times New Roman"/>
        </w:rPr>
      </w:pPr>
    </w:p>
    <w:p w14:paraId="6ADE516D" w14:textId="77777777" w:rsidR="00757EB7" w:rsidRPr="004955D7" w:rsidRDefault="00757EB7" w:rsidP="00757EB7">
      <w:pPr>
        <w:rPr>
          <w:rFonts w:ascii="Times New Roman" w:hAnsi="Times New Roman" w:cs="Times New Roman"/>
        </w:rPr>
      </w:pPr>
      <w:r w:rsidRPr="004955D7">
        <w:rPr>
          <w:rFonts w:ascii="Times New Roman" w:hAnsi="Times New Roman" w:cs="Times New Roman"/>
        </w:rPr>
        <w:br w:type="page"/>
      </w:r>
    </w:p>
    <w:p w14:paraId="6DE6B277" w14:textId="77777777" w:rsidR="00757EB7" w:rsidRPr="004955D7" w:rsidRDefault="00757EB7" w:rsidP="00757EB7">
      <w:pPr>
        <w:rPr>
          <w:rFonts w:ascii="Times New Roman" w:hAnsi="Times New Roman" w:cs="Times New Roman"/>
        </w:rPr>
      </w:pPr>
      <w:r w:rsidRPr="004955D7">
        <w:rPr>
          <w:rFonts w:ascii="Times New Roman" w:hAnsi="Times New Roman" w:cs="Times New Roman"/>
        </w:rPr>
        <w:lastRenderedPageBreak/>
        <w:t>Table A4. The Dose-response Association between Non-Complex NFFCCM and LDL.</w:t>
      </w:r>
    </w:p>
    <w:tbl>
      <w:tblPr>
        <w:tblW w:w="5000" w:type="pct"/>
        <w:tblBorders>
          <w:top w:val="single" w:sz="4" w:space="0" w:color="auto"/>
          <w:bottom w:val="single" w:sz="4" w:space="0" w:color="auto"/>
        </w:tblBorders>
        <w:tblLook w:val="04A0" w:firstRow="1" w:lastRow="0" w:firstColumn="1" w:lastColumn="0" w:noHBand="0" w:noVBand="1"/>
      </w:tblPr>
      <w:tblGrid>
        <w:gridCol w:w="3845"/>
        <w:gridCol w:w="2700"/>
        <w:gridCol w:w="2815"/>
      </w:tblGrid>
      <w:tr w:rsidR="00757EB7" w:rsidRPr="004955D7" w14:paraId="76D526B6" w14:textId="77777777" w:rsidTr="001F2330">
        <w:trPr>
          <w:trHeight w:val="290"/>
        </w:trPr>
        <w:tc>
          <w:tcPr>
            <w:tcW w:w="2037" w:type="pct"/>
            <w:tcBorders>
              <w:top w:val="single" w:sz="4" w:space="0" w:color="auto"/>
              <w:bottom w:val="nil"/>
            </w:tcBorders>
            <w:shd w:val="clear" w:color="auto" w:fill="auto"/>
            <w:noWrap/>
            <w:vAlign w:val="center"/>
            <w:hideMark/>
          </w:tcPr>
          <w:p w14:paraId="4659606A" w14:textId="77777777" w:rsidR="00757EB7" w:rsidRPr="004955D7" w:rsidRDefault="00757EB7" w:rsidP="001F2330">
            <w:pPr>
              <w:spacing w:after="0" w:line="240" w:lineRule="auto"/>
              <w:rPr>
                <w:rFonts w:ascii="Times New Roman" w:eastAsia="Times New Roman" w:hAnsi="Times New Roman" w:cs="Times New Roman"/>
                <w:sz w:val="24"/>
                <w:szCs w:val="24"/>
              </w:rPr>
            </w:pPr>
          </w:p>
        </w:tc>
        <w:tc>
          <w:tcPr>
            <w:tcW w:w="1451" w:type="pct"/>
            <w:tcBorders>
              <w:top w:val="single" w:sz="4" w:space="0" w:color="auto"/>
              <w:bottom w:val="single" w:sz="4" w:space="0" w:color="auto"/>
            </w:tcBorders>
            <w:shd w:val="clear" w:color="auto" w:fill="auto"/>
            <w:noWrap/>
            <w:vAlign w:val="center"/>
            <w:hideMark/>
          </w:tcPr>
          <w:p w14:paraId="6DD48C9C" w14:textId="77777777" w:rsidR="00757EB7" w:rsidRPr="004955D7" w:rsidRDefault="00757EB7" w:rsidP="001F2330">
            <w:pPr>
              <w:spacing w:after="0" w:line="240" w:lineRule="auto"/>
              <w:jc w:val="center"/>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6-Month Treatment</w:t>
            </w:r>
          </w:p>
        </w:tc>
        <w:tc>
          <w:tcPr>
            <w:tcW w:w="1512" w:type="pct"/>
            <w:tcBorders>
              <w:top w:val="single" w:sz="4" w:space="0" w:color="auto"/>
              <w:bottom w:val="single" w:sz="4" w:space="0" w:color="auto"/>
            </w:tcBorders>
            <w:shd w:val="clear" w:color="auto" w:fill="auto"/>
            <w:noWrap/>
            <w:vAlign w:val="center"/>
            <w:hideMark/>
          </w:tcPr>
          <w:p w14:paraId="0E232F2A" w14:textId="77777777" w:rsidR="00757EB7" w:rsidRPr="004955D7" w:rsidRDefault="00757EB7" w:rsidP="001F2330">
            <w:pPr>
              <w:spacing w:after="0" w:line="240" w:lineRule="auto"/>
              <w:jc w:val="center"/>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 xml:space="preserve">12-Month Treatment </w:t>
            </w:r>
          </w:p>
        </w:tc>
      </w:tr>
      <w:tr w:rsidR="00757EB7" w:rsidRPr="004955D7" w14:paraId="3062D06F" w14:textId="77777777" w:rsidTr="001F2330">
        <w:trPr>
          <w:trHeight w:val="290"/>
        </w:trPr>
        <w:tc>
          <w:tcPr>
            <w:tcW w:w="2037" w:type="pct"/>
            <w:tcBorders>
              <w:top w:val="nil"/>
              <w:bottom w:val="single" w:sz="4" w:space="0" w:color="auto"/>
            </w:tcBorders>
            <w:shd w:val="clear" w:color="auto" w:fill="auto"/>
            <w:noWrap/>
            <w:vAlign w:val="center"/>
            <w:hideMark/>
          </w:tcPr>
          <w:p w14:paraId="6A3B06C1" w14:textId="77777777" w:rsidR="00757EB7" w:rsidRPr="004955D7" w:rsidRDefault="00757EB7" w:rsidP="001F2330">
            <w:pPr>
              <w:spacing w:after="0" w:line="240" w:lineRule="auto"/>
              <w:rPr>
                <w:rFonts w:ascii="Times New Roman" w:eastAsia="Times New Roman" w:hAnsi="Times New Roman" w:cs="Times New Roman"/>
                <w:color w:val="000000"/>
              </w:rPr>
            </w:pPr>
            <w:r w:rsidRPr="004955D7">
              <w:rPr>
                <w:rFonts w:ascii="Times New Roman" w:eastAsia="Times New Roman" w:hAnsi="Times New Roman" w:cs="Times New Roman"/>
                <w:b/>
                <w:bCs/>
                <w:color w:val="000000"/>
              </w:rPr>
              <w:t>Outcomes</w:t>
            </w:r>
          </w:p>
        </w:tc>
        <w:tc>
          <w:tcPr>
            <w:tcW w:w="1451" w:type="pct"/>
            <w:tcBorders>
              <w:top w:val="single" w:sz="4" w:space="0" w:color="auto"/>
              <w:bottom w:val="single" w:sz="4" w:space="0" w:color="auto"/>
            </w:tcBorders>
            <w:shd w:val="clear" w:color="auto" w:fill="auto"/>
            <w:noWrap/>
            <w:vAlign w:val="center"/>
            <w:hideMark/>
          </w:tcPr>
          <w:p w14:paraId="757F1704" w14:textId="77777777" w:rsidR="00757EB7" w:rsidRPr="004955D7" w:rsidRDefault="00757EB7" w:rsidP="001F2330">
            <w:pPr>
              <w:spacing w:after="0" w:line="240" w:lineRule="auto"/>
              <w:jc w:val="center"/>
              <w:rPr>
                <w:rFonts w:ascii="Times New Roman" w:eastAsia="Times New Roman" w:hAnsi="Times New Roman" w:cs="Times New Roman"/>
                <w:b/>
                <w:bCs/>
                <w:color w:val="000000"/>
              </w:rPr>
            </w:pPr>
            <w:r w:rsidRPr="004955D7">
              <w:rPr>
                <w:rFonts w:ascii="Times New Roman" w:hAnsi="Times New Roman" w:cs="Times New Roman"/>
                <w:b/>
                <w:bCs/>
                <w:kern w:val="24"/>
              </w:rPr>
              <w:t>≥ 6 VS 1-5 Visits</w:t>
            </w:r>
          </w:p>
        </w:tc>
        <w:tc>
          <w:tcPr>
            <w:tcW w:w="1512" w:type="pct"/>
            <w:tcBorders>
              <w:top w:val="single" w:sz="4" w:space="0" w:color="auto"/>
              <w:bottom w:val="single" w:sz="4" w:space="0" w:color="auto"/>
            </w:tcBorders>
            <w:shd w:val="clear" w:color="auto" w:fill="auto"/>
            <w:noWrap/>
            <w:vAlign w:val="center"/>
            <w:hideMark/>
          </w:tcPr>
          <w:p w14:paraId="27A2ECCA" w14:textId="77777777" w:rsidR="00757EB7" w:rsidRPr="004955D7" w:rsidRDefault="00757EB7" w:rsidP="001F2330">
            <w:pPr>
              <w:spacing w:after="0" w:line="240" w:lineRule="auto"/>
              <w:jc w:val="center"/>
              <w:rPr>
                <w:rFonts w:ascii="Times New Roman" w:eastAsia="Times New Roman" w:hAnsi="Times New Roman" w:cs="Times New Roman"/>
                <w:b/>
                <w:bCs/>
                <w:color w:val="000000"/>
              </w:rPr>
            </w:pPr>
            <w:r w:rsidRPr="004955D7">
              <w:rPr>
                <w:rFonts w:ascii="Times New Roman" w:hAnsi="Times New Roman" w:cs="Times New Roman"/>
                <w:b/>
                <w:bCs/>
                <w:kern w:val="24"/>
              </w:rPr>
              <w:t>≥ 11 VS 1-10 Visits</w:t>
            </w:r>
          </w:p>
        </w:tc>
      </w:tr>
      <w:tr w:rsidR="00757EB7" w:rsidRPr="004955D7" w14:paraId="0864121A" w14:textId="77777777" w:rsidTr="001F2330">
        <w:trPr>
          <w:trHeight w:val="290"/>
        </w:trPr>
        <w:tc>
          <w:tcPr>
            <w:tcW w:w="2037" w:type="pct"/>
            <w:vMerge w:val="restart"/>
            <w:tcBorders>
              <w:top w:val="single" w:sz="4" w:space="0" w:color="auto"/>
              <w:right w:val="nil"/>
            </w:tcBorders>
            <w:shd w:val="clear" w:color="auto" w:fill="auto"/>
            <w:noWrap/>
            <w:hideMark/>
          </w:tcPr>
          <w:p w14:paraId="59E2FE00" w14:textId="77777777" w:rsidR="00757EB7" w:rsidRPr="004955D7" w:rsidRDefault="00757EB7" w:rsidP="001F2330">
            <w:pPr>
              <w:spacing w:after="0" w:line="240" w:lineRule="auto"/>
              <w:rPr>
                <w:rFonts w:ascii="Times New Roman" w:eastAsia="Times New Roman" w:hAnsi="Times New Roman" w:cs="Times New Roman"/>
                <w:b/>
                <w:bCs/>
                <w:color w:val="000000"/>
                <w:lang w:val="fr-FR"/>
              </w:rPr>
            </w:pPr>
            <w:r w:rsidRPr="004955D7">
              <w:rPr>
                <w:rFonts w:ascii="Times New Roman" w:eastAsia="Times New Roman" w:hAnsi="Times New Roman" w:cs="Times New Roman"/>
                <w:b/>
                <w:bCs/>
                <w:color w:val="000000"/>
              </w:rPr>
              <w:t>LDL (mg/dL)</w:t>
            </w:r>
          </w:p>
        </w:tc>
        <w:tc>
          <w:tcPr>
            <w:tcW w:w="1451" w:type="pct"/>
            <w:tcBorders>
              <w:top w:val="single" w:sz="4" w:space="0" w:color="auto"/>
              <w:left w:val="nil"/>
              <w:bottom w:val="single" w:sz="4" w:space="0" w:color="auto"/>
              <w:right w:val="nil"/>
            </w:tcBorders>
            <w:shd w:val="clear" w:color="auto" w:fill="auto"/>
            <w:noWrap/>
            <w:vAlign w:val="bottom"/>
            <w:hideMark/>
          </w:tcPr>
          <w:p w14:paraId="7437315F"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-0.025</w:t>
            </w:r>
          </w:p>
        </w:tc>
        <w:tc>
          <w:tcPr>
            <w:tcW w:w="1512" w:type="pct"/>
            <w:tcBorders>
              <w:top w:val="single" w:sz="4" w:space="0" w:color="auto"/>
              <w:left w:val="nil"/>
              <w:bottom w:val="single" w:sz="4" w:space="0" w:color="auto"/>
              <w:right w:val="nil"/>
            </w:tcBorders>
            <w:shd w:val="clear" w:color="auto" w:fill="auto"/>
            <w:noWrap/>
            <w:vAlign w:val="bottom"/>
            <w:hideMark/>
          </w:tcPr>
          <w:p w14:paraId="046DEE85"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-0.068</w:t>
            </w:r>
          </w:p>
        </w:tc>
      </w:tr>
      <w:tr w:rsidR="00757EB7" w:rsidRPr="004955D7" w14:paraId="2EBE8F64" w14:textId="77777777" w:rsidTr="001F2330">
        <w:trPr>
          <w:trHeight w:val="290"/>
        </w:trPr>
        <w:tc>
          <w:tcPr>
            <w:tcW w:w="2037" w:type="pct"/>
            <w:vMerge/>
            <w:tcBorders>
              <w:right w:val="nil"/>
            </w:tcBorders>
            <w:hideMark/>
          </w:tcPr>
          <w:p w14:paraId="02172240"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4C89AA92"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[-3.501,3.452]</w:t>
            </w:r>
          </w:p>
        </w:tc>
        <w:tc>
          <w:tcPr>
            <w:tcW w:w="1512" w:type="pct"/>
            <w:tcBorders>
              <w:top w:val="single" w:sz="4" w:space="0" w:color="auto"/>
              <w:left w:val="nil"/>
              <w:bottom w:val="single" w:sz="4" w:space="0" w:color="auto"/>
              <w:right w:val="nil"/>
            </w:tcBorders>
            <w:shd w:val="clear" w:color="auto" w:fill="auto"/>
            <w:noWrap/>
            <w:vAlign w:val="bottom"/>
            <w:hideMark/>
          </w:tcPr>
          <w:p w14:paraId="58617B28"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[-4.328,4.191]</w:t>
            </w:r>
          </w:p>
        </w:tc>
      </w:tr>
      <w:tr w:rsidR="00757EB7" w:rsidRPr="004955D7" w14:paraId="3AF210BD" w14:textId="77777777" w:rsidTr="001F2330">
        <w:trPr>
          <w:trHeight w:val="290"/>
        </w:trPr>
        <w:tc>
          <w:tcPr>
            <w:tcW w:w="2037" w:type="pct"/>
            <w:vMerge/>
            <w:tcBorders>
              <w:bottom w:val="single" w:sz="4" w:space="0" w:color="auto"/>
              <w:right w:val="nil"/>
            </w:tcBorders>
            <w:hideMark/>
          </w:tcPr>
          <w:p w14:paraId="5F8FAB58"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25AD3BC4"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0.989</w:t>
            </w:r>
          </w:p>
        </w:tc>
        <w:tc>
          <w:tcPr>
            <w:tcW w:w="1512" w:type="pct"/>
            <w:tcBorders>
              <w:top w:val="single" w:sz="4" w:space="0" w:color="auto"/>
              <w:left w:val="nil"/>
              <w:bottom w:val="single" w:sz="4" w:space="0" w:color="auto"/>
              <w:right w:val="nil"/>
            </w:tcBorders>
            <w:shd w:val="clear" w:color="auto" w:fill="auto"/>
            <w:noWrap/>
            <w:vAlign w:val="bottom"/>
            <w:hideMark/>
          </w:tcPr>
          <w:p w14:paraId="01DA9E28"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0.975</w:t>
            </w:r>
          </w:p>
        </w:tc>
      </w:tr>
      <w:tr w:rsidR="00757EB7" w:rsidRPr="004955D7" w14:paraId="1464F7D8" w14:textId="77777777" w:rsidTr="001F2330">
        <w:trPr>
          <w:trHeight w:val="290"/>
        </w:trPr>
        <w:tc>
          <w:tcPr>
            <w:tcW w:w="2037" w:type="pct"/>
            <w:vMerge w:val="restart"/>
            <w:tcBorders>
              <w:top w:val="single" w:sz="4" w:space="0" w:color="auto"/>
              <w:right w:val="nil"/>
            </w:tcBorders>
            <w:shd w:val="clear" w:color="auto" w:fill="auto"/>
            <w:noWrap/>
            <w:hideMark/>
          </w:tcPr>
          <w:p w14:paraId="737902F1"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hAnsi="Times New Roman" w:cs="Times New Roman"/>
                <w:b/>
                <w:bCs/>
              </w:rPr>
              <w:t>Proportion of LDL &lt; 100 mg/dL</w:t>
            </w:r>
          </w:p>
        </w:tc>
        <w:tc>
          <w:tcPr>
            <w:tcW w:w="1451" w:type="pct"/>
            <w:tcBorders>
              <w:top w:val="single" w:sz="4" w:space="0" w:color="auto"/>
              <w:left w:val="nil"/>
              <w:bottom w:val="single" w:sz="4" w:space="0" w:color="auto"/>
              <w:right w:val="nil"/>
            </w:tcBorders>
            <w:shd w:val="clear" w:color="auto" w:fill="auto"/>
            <w:noWrap/>
            <w:vAlign w:val="bottom"/>
            <w:hideMark/>
          </w:tcPr>
          <w:p w14:paraId="0472D80F"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-0.008</w:t>
            </w:r>
          </w:p>
        </w:tc>
        <w:tc>
          <w:tcPr>
            <w:tcW w:w="1512" w:type="pct"/>
            <w:tcBorders>
              <w:top w:val="single" w:sz="4" w:space="0" w:color="auto"/>
              <w:left w:val="nil"/>
              <w:bottom w:val="single" w:sz="4" w:space="0" w:color="auto"/>
              <w:right w:val="nil"/>
            </w:tcBorders>
            <w:shd w:val="clear" w:color="auto" w:fill="auto"/>
            <w:noWrap/>
            <w:vAlign w:val="bottom"/>
            <w:hideMark/>
          </w:tcPr>
          <w:p w14:paraId="44D75858"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0.029</w:t>
            </w:r>
          </w:p>
        </w:tc>
      </w:tr>
      <w:tr w:rsidR="00757EB7" w:rsidRPr="004955D7" w14:paraId="0255391E" w14:textId="77777777" w:rsidTr="001F2330">
        <w:trPr>
          <w:trHeight w:val="290"/>
        </w:trPr>
        <w:tc>
          <w:tcPr>
            <w:tcW w:w="2037" w:type="pct"/>
            <w:vMerge/>
            <w:tcBorders>
              <w:right w:val="nil"/>
            </w:tcBorders>
            <w:hideMark/>
          </w:tcPr>
          <w:p w14:paraId="0084E513"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0554C7F2"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[-0.058,0.041]</w:t>
            </w:r>
          </w:p>
        </w:tc>
        <w:tc>
          <w:tcPr>
            <w:tcW w:w="1512" w:type="pct"/>
            <w:tcBorders>
              <w:top w:val="single" w:sz="4" w:space="0" w:color="auto"/>
              <w:left w:val="nil"/>
              <w:bottom w:val="single" w:sz="4" w:space="0" w:color="auto"/>
              <w:right w:val="nil"/>
            </w:tcBorders>
            <w:shd w:val="clear" w:color="auto" w:fill="auto"/>
            <w:noWrap/>
            <w:vAlign w:val="bottom"/>
            <w:hideMark/>
          </w:tcPr>
          <w:p w14:paraId="208751AE"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[-0.031,0.089]</w:t>
            </w:r>
          </w:p>
        </w:tc>
      </w:tr>
      <w:tr w:rsidR="00757EB7" w:rsidRPr="004955D7" w14:paraId="18A66B67" w14:textId="77777777" w:rsidTr="001F2330">
        <w:trPr>
          <w:trHeight w:val="290"/>
        </w:trPr>
        <w:tc>
          <w:tcPr>
            <w:tcW w:w="2037" w:type="pct"/>
            <w:vMerge/>
            <w:tcBorders>
              <w:bottom w:val="single" w:sz="4" w:space="0" w:color="auto"/>
              <w:right w:val="nil"/>
            </w:tcBorders>
            <w:hideMark/>
          </w:tcPr>
          <w:p w14:paraId="1A7CF13B"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463F1E8B"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0.742</w:t>
            </w:r>
          </w:p>
        </w:tc>
        <w:tc>
          <w:tcPr>
            <w:tcW w:w="1512" w:type="pct"/>
            <w:tcBorders>
              <w:top w:val="single" w:sz="4" w:space="0" w:color="auto"/>
              <w:left w:val="nil"/>
              <w:bottom w:val="single" w:sz="4" w:space="0" w:color="auto"/>
              <w:right w:val="nil"/>
            </w:tcBorders>
            <w:shd w:val="clear" w:color="auto" w:fill="auto"/>
            <w:noWrap/>
            <w:vAlign w:val="bottom"/>
            <w:hideMark/>
          </w:tcPr>
          <w:p w14:paraId="7E8392DF"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0.339</w:t>
            </w:r>
          </w:p>
        </w:tc>
      </w:tr>
      <w:tr w:rsidR="00757EB7" w:rsidRPr="004955D7" w14:paraId="3F74EC43" w14:textId="77777777" w:rsidTr="001F2330">
        <w:trPr>
          <w:trHeight w:val="290"/>
        </w:trPr>
        <w:tc>
          <w:tcPr>
            <w:tcW w:w="2037" w:type="pct"/>
            <w:vMerge w:val="restart"/>
            <w:tcBorders>
              <w:top w:val="single" w:sz="4" w:space="0" w:color="auto"/>
              <w:right w:val="nil"/>
            </w:tcBorders>
            <w:shd w:val="clear" w:color="auto" w:fill="auto"/>
            <w:noWrap/>
            <w:hideMark/>
          </w:tcPr>
          <w:p w14:paraId="43730198"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hAnsi="Times New Roman" w:cs="Times New Roman"/>
                <w:b/>
                <w:bCs/>
              </w:rPr>
              <w:t>Proportion of LDL &lt; 110 mg/dL</w:t>
            </w:r>
          </w:p>
        </w:tc>
        <w:tc>
          <w:tcPr>
            <w:tcW w:w="1451" w:type="pct"/>
            <w:tcBorders>
              <w:top w:val="single" w:sz="4" w:space="0" w:color="auto"/>
              <w:left w:val="nil"/>
              <w:bottom w:val="single" w:sz="4" w:space="0" w:color="auto"/>
              <w:right w:val="nil"/>
            </w:tcBorders>
            <w:shd w:val="clear" w:color="auto" w:fill="auto"/>
            <w:noWrap/>
            <w:vAlign w:val="bottom"/>
            <w:hideMark/>
          </w:tcPr>
          <w:p w14:paraId="2E110062"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-0.009</w:t>
            </w:r>
          </w:p>
        </w:tc>
        <w:tc>
          <w:tcPr>
            <w:tcW w:w="1512" w:type="pct"/>
            <w:tcBorders>
              <w:top w:val="single" w:sz="4" w:space="0" w:color="auto"/>
              <w:left w:val="nil"/>
              <w:bottom w:val="single" w:sz="4" w:space="0" w:color="auto"/>
              <w:right w:val="nil"/>
            </w:tcBorders>
            <w:shd w:val="clear" w:color="auto" w:fill="auto"/>
            <w:noWrap/>
            <w:vAlign w:val="bottom"/>
            <w:hideMark/>
          </w:tcPr>
          <w:p w14:paraId="5D48731C"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0.03</w:t>
            </w:r>
          </w:p>
        </w:tc>
      </w:tr>
      <w:tr w:rsidR="00757EB7" w:rsidRPr="004955D7" w14:paraId="53364C7F" w14:textId="77777777" w:rsidTr="001F2330">
        <w:trPr>
          <w:trHeight w:val="290"/>
        </w:trPr>
        <w:tc>
          <w:tcPr>
            <w:tcW w:w="2037" w:type="pct"/>
            <w:vMerge/>
            <w:tcBorders>
              <w:right w:val="nil"/>
            </w:tcBorders>
            <w:hideMark/>
          </w:tcPr>
          <w:p w14:paraId="0398A02F"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1145D663"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[-0.051,0.034]</w:t>
            </w:r>
          </w:p>
        </w:tc>
        <w:tc>
          <w:tcPr>
            <w:tcW w:w="1512" w:type="pct"/>
            <w:tcBorders>
              <w:top w:val="single" w:sz="4" w:space="0" w:color="auto"/>
              <w:left w:val="nil"/>
              <w:bottom w:val="single" w:sz="4" w:space="0" w:color="auto"/>
              <w:right w:val="nil"/>
            </w:tcBorders>
            <w:shd w:val="clear" w:color="auto" w:fill="auto"/>
            <w:noWrap/>
            <w:vAlign w:val="bottom"/>
            <w:hideMark/>
          </w:tcPr>
          <w:p w14:paraId="3F3E46FE"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[-0.020,0.080]</w:t>
            </w:r>
          </w:p>
        </w:tc>
      </w:tr>
      <w:tr w:rsidR="00757EB7" w:rsidRPr="004955D7" w14:paraId="33E3832E" w14:textId="77777777" w:rsidTr="001F2330">
        <w:trPr>
          <w:trHeight w:val="290"/>
        </w:trPr>
        <w:tc>
          <w:tcPr>
            <w:tcW w:w="2037" w:type="pct"/>
            <w:vMerge/>
            <w:tcBorders>
              <w:bottom w:val="single" w:sz="4" w:space="0" w:color="auto"/>
              <w:right w:val="nil"/>
            </w:tcBorders>
            <w:hideMark/>
          </w:tcPr>
          <w:p w14:paraId="65219640"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548E0797"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0.691</w:t>
            </w:r>
          </w:p>
        </w:tc>
        <w:tc>
          <w:tcPr>
            <w:tcW w:w="1512" w:type="pct"/>
            <w:tcBorders>
              <w:top w:val="single" w:sz="4" w:space="0" w:color="auto"/>
              <w:left w:val="nil"/>
              <w:bottom w:val="single" w:sz="4" w:space="0" w:color="auto"/>
              <w:right w:val="nil"/>
            </w:tcBorders>
            <w:shd w:val="clear" w:color="auto" w:fill="auto"/>
            <w:noWrap/>
            <w:vAlign w:val="bottom"/>
            <w:hideMark/>
          </w:tcPr>
          <w:p w14:paraId="67C60CBC"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0.235</w:t>
            </w:r>
          </w:p>
        </w:tc>
      </w:tr>
      <w:tr w:rsidR="00757EB7" w:rsidRPr="004955D7" w14:paraId="02668401" w14:textId="77777777" w:rsidTr="001F2330">
        <w:trPr>
          <w:trHeight w:val="290"/>
        </w:trPr>
        <w:tc>
          <w:tcPr>
            <w:tcW w:w="2037" w:type="pct"/>
            <w:vMerge w:val="restart"/>
            <w:tcBorders>
              <w:top w:val="single" w:sz="4" w:space="0" w:color="auto"/>
              <w:right w:val="nil"/>
            </w:tcBorders>
            <w:shd w:val="clear" w:color="auto" w:fill="auto"/>
            <w:noWrap/>
            <w:hideMark/>
          </w:tcPr>
          <w:p w14:paraId="3A2C515B"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hAnsi="Times New Roman" w:cs="Times New Roman"/>
                <w:b/>
                <w:bCs/>
              </w:rPr>
              <w:t>Proportion of LDL &lt; 130 mg/dL</w:t>
            </w:r>
          </w:p>
        </w:tc>
        <w:tc>
          <w:tcPr>
            <w:tcW w:w="1451" w:type="pct"/>
            <w:tcBorders>
              <w:top w:val="single" w:sz="4" w:space="0" w:color="auto"/>
              <w:left w:val="nil"/>
              <w:bottom w:val="single" w:sz="4" w:space="0" w:color="auto"/>
              <w:right w:val="nil"/>
            </w:tcBorders>
            <w:shd w:val="clear" w:color="auto" w:fill="auto"/>
            <w:noWrap/>
            <w:vAlign w:val="bottom"/>
            <w:hideMark/>
          </w:tcPr>
          <w:p w14:paraId="5139DB23"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-0.011</w:t>
            </w:r>
          </w:p>
        </w:tc>
        <w:tc>
          <w:tcPr>
            <w:tcW w:w="1512" w:type="pct"/>
            <w:tcBorders>
              <w:top w:val="single" w:sz="4" w:space="0" w:color="auto"/>
              <w:left w:val="nil"/>
              <w:bottom w:val="single" w:sz="4" w:space="0" w:color="auto"/>
              <w:right w:val="nil"/>
            </w:tcBorders>
            <w:shd w:val="clear" w:color="auto" w:fill="auto"/>
            <w:noWrap/>
            <w:vAlign w:val="bottom"/>
            <w:hideMark/>
          </w:tcPr>
          <w:p w14:paraId="3398A7B4"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0.002</w:t>
            </w:r>
          </w:p>
        </w:tc>
      </w:tr>
      <w:tr w:rsidR="00757EB7" w:rsidRPr="004955D7" w14:paraId="417E5993" w14:textId="77777777" w:rsidTr="001F2330">
        <w:trPr>
          <w:trHeight w:val="290"/>
        </w:trPr>
        <w:tc>
          <w:tcPr>
            <w:tcW w:w="2037" w:type="pct"/>
            <w:vMerge/>
            <w:tcBorders>
              <w:right w:val="nil"/>
            </w:tcBorders>
            <w:hideMark/>
          </w:tcPr>
          <w:p w14:paraId="31E2C526"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63B211C8"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[-0.041,0.018]</w:t>
            </w:r>
          </w:p>
        </w:tc>
        <w:tc>
          <w:tcPr>
            <w:tcW w:w="1512" w:type="pct"/>
            <w:tcBorders>
              <w:top w:val="single" w:sz="4" w:space="0" w:color="auto"/>
              <w:left w:val="nil"/>
              <w:bottom w:val="single" w:sz="4" w:space="0" w:color="auto"/>
              <w:right w:val="nil"/>
            </w:tcBorders>
            <w:shd w:val="clear" w:color="auto" w:fill="auto"/>
            <w:noWrap/>
            <w:vAlign w:val="bottom"/>
            <w:hideMark/>
          </w:tcPr>
          <w:p w14:paraId="4161015E"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[-0.035,0.040]</w:t>
            </w:r>
          </w:p>
        </w:tc>
      </w:tr>
      <w:tr w:rsidR="00757EB7" w:rsidRPr="004955D7" w14:paraId="19184A3E" w14:textId="77777777" w:rsidTr="001F2330">
        <w:trPr>
          <w:trHeight w:val="290"/>
        </w:trPr>
        <w:tc>
          <w:tcPr>
            <w:tcW w:w="2037" w:type="pct"/>
            <w:vMerge/>
            <w:tcBorders>
              <w:bottom w:val="single" w:sz="4" w:space="0" w:color="auto"/>
              <w:right w:val="nil"/>
            </w:tcBorders>
            <w:hideMark/>
          </w:tcPr>
          <w:p w14:paraId="273F41DB"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40CE4626"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0.450</w:t>
            </w:r>
          </w:p>
        </w:tc>
        <w:tc>
          <w:tcPr>
            <w:tcW w:w="1512" w:type="pct"/>
            <w:tcBorders>
              <w:top w:val="single" w:sz="4" w:space="0" w:color="auto"/>
              <w:left w:val="nil"/>
              <w:bottom w:val="single" w:sz="4" w:space="0" w:color="auto"/>
              <w:right w:val="nil"/>
            </w:tcBorders>
            <w:shd w:val="clear" w:color="auto" w:fill="auto"/>
            <w:noWrap/>
            <w:vAlign w:val="bottom"/>
            <w:hideMark/>
          </w:tcPr>
          <w:p w14:paraId="4466069B"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0.914</w:t>
            </w:r>
          </w:p>
        </w:tc>
      </w:tr>
      <w:tr w:rsidR="00757EB7" w:rsidRPr="004955D7" w14:paraId="135A7593" w14:textId="77777777" w:rsidTr="001F2330">
        <w:trPr>
          <w:trHeight w:val="290"/>
        </w:trPr>
        <w:tc>
          <w:tcPr>
            <w:tcW w:w="2037" w:type="pct"/>
            <w:vMerge w:val="restart"/>
            <w:tcBorders>
              <w:top w:val="single" w:sz="4" w:space="0" w:color="auto"/>
              <w:right w:val="nil"/>
            </w:tcBorders>
            <w:shd w:val="clear" w:color="auto" w:fill="auto"/>
            <w:noWrap/>
            <w:hideMark/>
          </w:tcPr>
          <w:p w14:paraId="53E4EF82"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hAnsi="Times New Roman" w:cs="Times New Roman"/>
                <w:b/>
                <w:bCs/>
              </w:rPr>
              <w:t>Proportion of LDL decline ≥ 15 mg/dL</w:t>
            </w:r>
          </w:p>
        </w:tc>
        <w:tc>
          <w:tcPr>
            <w:tcW w:w="1451" w:type="pct"/>
            <w:tcBorders>
              <w:top w:val="single" w:sz="4" w:space="0" w:color="auto"/>
              <w:left w:val="nil"/>
              <w:bottom w:val="single" w:sz="4" w:space="0" w:color="auto"/>
              <w:right w:val="nil"/>
            </w:tcBorders>
            <w:shd w:val="clear" w:color="auto" w:fill="auto"/>
            <w:noWrap/>
            <w:vAlign w:val="bottom"/>
            <w:hideMark/>
          </w:tcPr>
          <w:p w14:paraId="10C536E8"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-0.023</w:t>
            </w:r>
          </w:p>
        </w:tc>
        <w:tc>
          <w:tcPr>
            <w:tcW w:w="1512" w:type="pct"/>
            <w:tcBorders>
              <w:top w:val="single" w:sz="4" w:space="0" w:color="auto"/>
              <w:left w:val="nil"/>
              <w:bottom w:val="single" w:sz="4" w:space="0" w:color="auto"/>
              <w:right w:val="nil"/>
            </w:tcBorders>
            <w:shd w:val="clear" w:color="auto" w:fill="auto"/>
            <w:noWrap/>
            <w:vAlign w:val="bottom"/>
            <w:hideMark/>
          </w:tcPr>
          <w:p w14:paraId="78D80C3D"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-0.025</w:t>
            </w:r>
          </w:p>
        </w:tc>
      </w:tr>
      <w:tr w:rsidR="00757EB7" w:rsidRPr="004955D7" w14:paraId="11CFB0B2" w14:textId="77777777" w:rsidTr="001F2330">
        <w:trPr>
          <w:trHeight w:val="290"/>
        </w:trPr>
        <w:tc>
          <w:tcPr>
            <w:tcW w:w="2037" w:type="pct"/>
            <w:vMerge/>
            <w:tcBorders>
              <w:right w:val="nil"/>
            </w:tcBorders>
            <w:hideMark/>
          </w:tcPr>
          <w:p w14:paraId="105D5428"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67724E82"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[-0.078,0.032]</w:t>
            </w:r>
          </w:p>
        </w:tc>
        <w:tc>
          <w:tcPr>
            <w:tcW w:w="1512" w:type="pct"/>
            <w:tcBorders>
              <w:top w:val="single" w:sz="4" w:space="0" w:color="auto"/>
              <w:left w:val="nil"/>
              <w:bottom w:val="single" w:sz="4" w:space="0" w:color="auto"/>
              <w:right w:val="nil"/>
            </w:tcBorders>
            <w:shd w:val="clear" w:color="auto" w:fill="auto"/>
            <w:noWrap/>
            <w:vAlign w:val="bottom"/>
            <w:hideMark/>
          </w:tcPr>
          <w:p w14:paraId="273AB21C"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[-0.094,0.044]</w:t>
            </w:r>
          </w:p>
        </w:tc>
      </w:tr>
      <w:tr w:rsidR="00757EB7" w:rsidRPr="004955D7" w14:paraId="70676105" w14:textId="77777777" w:rsidTr="001F2330">
        <w:trPr>
          <w:trHeight w:val="290"/>
        </w:trPr>
        <w:tc>
          <w:tcPr>
            <w:tcW w:w="2037" w:type="pct"/>
            <w:vMerge/>
            <w:tcBorders>
              <w:bottom w:val="single" w:sz="4" w:space="0" w:color="auto"/>
              <w:right w:val="nil"/>
            </w:tcBorders>
            <w:hideMark/>
          </w:tcPr>
          <w:p w14:paraId="67BA4BF1"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71004DFD"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0.417</w:t>
            </w:r>
          </w:p>
        </w:tc>
        <w:tc>
          <w:tcPr>
            <w:tcW w:w="1512" w:type="pct"/>
            <w:tcBorders>
              <w:top w:val="single" w:sz="4" w:space="0" w:color="auto"/>
              <w:left w:val="nil"/>
              <w:bottom w:val="single" w:sz="4" w:space="0" w:color="auto"/>
              <w:right w:val="nil"/>
            </w:tcBorders>
            <w:shd w:val="clear" w:color="auto" w:fill="auto"/>
            <w:noWrap/>
            <w:vAlign w:val="bottom"/>
            <w:hideMark/>
          </w:tcPr>
          <w:p w14:paraId="33BCE343"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0.473</w:t>
            </w:r>
          </w:p>
        </w:tc>
      </w:tr>
      <w:tr w:rsidR="00757EB7" w:rsidRPr="004955D7" w14:paraId="4C26E02F" w14:textId="77777777" w:rsidTr="001F2330">
        <w:trPr>
          <w:trHeight w:val="290"/>
        </w:trPr>
        <w:tc>
          <w:tcPr>
            <w:tcW w:w="2037" w:type="pct"/>
            <w:vMerge w:val="restart"/>
            <w:tcBorders>
              <w:top w:val="single" w:sz="4" w:space="0" w:color="auto"/>
              <w:right w:val="nil"/>
            </w:tcBorders>
            <w:shd w:val="clear" w:color="auto" w:fill="auto"/>
            <w:noWrap/>
            <w:hideMark/>
          </w:tcPr>
          <w:p w14:paraId="4901FB4C"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hAnsi="Times New Roman" w:cs="Times New Roman"/>
                <w:b/>
                <w:bCs/>
              </w:rPr>
              <w:t>Proportion of LDL decline ≥ 10 mg/dL</w:t>
            </w:r>
          </w:p>
        </w:tc>
        <w:tc>
          <w:tcPr>
            <w:tcW w:w="1451" w:type="pct"/>
            <w:tcBorders>
              <w:top w:val="single" w:sz="4" w:space="0" w:color="auto"/>
              <w:left w:val="nil"/>
              <w:bottom w:val="single" w:sz="4" w:space="0" w:color="auto"/>
              <w:right w:val="nil"/>
            </w:tcBorders>
            <w:shd w:val="clear" w:color="auto" w:fill="auto"/>
            <w:noWrap/>
            <w:vAlign w:val="bottom"/>
            <w:hideMark/>
          </w:tcPr>
          <w:p w14:paraId="6C125D76"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-0.016</w:t>
            </w:r>
          </w:p>
        </w:tc>
        <w:tc>
          <w:tcPr>
            <w:tcW w:w="1512" w:type="pct"/>
            <w:tcBorders>
              <w:top w:val="single" w:sz="4" w:space="0" w:color="auto"/>
              <w:left w:val="nil"/>
              <w:bottom w:val="single" w:sz="4" w:space="0" w:color="auto"/>
              <w:right w:val="nil"/>
            </w:tcBorders>
            <w:shd w:val="clear" w:color="auto" w:fill="auto"/>
            <w:noWrap/>
            <w:vAlign w:val="bottom"/>
            <w:hideMark/>
          </w:tcPr>
          <w:p w14:paraId="17986351"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0.043</w:t>
            </w:r>
          </w:p>
        </w:tc>
      </w:tr>
      <w:tr w:rsidR="00757EB7" w:rsidRPr="004955D7" w14:paraId="12879F53" w14:textId="77777777" w:rsidTr="001F2330">
        <w:trPr>
          <w:trHeight w:val="290"/>
        </w:trPr>
        <w:tc>
          <w:tcPr>
            <w:tcW w:w="2037" w:type="pct"/>
            <w:vMerge/>
            <w:tcBorders>
              <w:right w:val="nil"/>
            </w:tcBorders>
            <w:hideMark/>
          </w:tcPr>
          <w:p w14:paraId="0A73490A"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03C5AF92"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[-0.078,0.045]</w:t>
            </w:r>
          </w:p>
        </w:tc>
        <w:tc>
          <w:tcPr>
            <w:tcW w:w="1512" w:type="pct"/>
            <w:tcBorders>
              <w:top w:val="single" w:sz="4" w:space="0" w:color="auto"/>
              <w:left w:val="nil"/>
              <w:bottom w:val="single" w:sz="4" w:space="0" w:color="auto"/>
              <w:right w:val="nil"/>
            </w:tcBorders>
            <w:shd w:val="clear" w:color="auto" w:fill="auto"/>
            <w:noWrap/>
            <w:vAlign w:val="bottom"/>
            <w:hideMark/>
          </w:tcPr>
          <w:p w14:paraId="51ED2A96"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[-0.035,0.122]</w:t>
            </w:r>
          </w:p>
        </w:tc>
      </w:tr>
      <w:tr w:rsidR="00757EB7" w:rsidRPr="004955D7" w14:paraId="570A1151" w14:textId="77777777" w:rsidTr="001F2330">
        <w:trPr>
          <w:trHeight w:val="290"/>
        </w:trPr>
        <w:tc>
          <w:tcPr>
            <w:tcW w:w="2037" w:type="pct"/>
            <w:vMerge/>
            <w:tcBorders>
              <w:bottom w:val="single" w:sz="4" w:space="0" w:color="auto"/>
              <w:right w:val="nil"/>
            </w:tcBorders>
            <w:hideMark/>
          </w:tcPr>
          <w:p w14:paraId="77F7FD07"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hideMark/>
          </w:tcPr>
          <w:p w14:paraId="7FB2F97D"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0.598</w:t>
            </w:r>
          </w:p>
        </w:tc>
        <w:tc>
          <w:tcPr>
            <w:tcW w:w="1512" w:type="pct"/>
            <w:tcBorders>
              <w:top w:val="single" w:sz="4" w:space="0" w:color="auto"/>
              <w:left w:val="nil"/>
              <w:bottom w:val="single" w:sz="4" w:space="0" w:color="auto"/>
              <w:right w:val="nil"/>
            </w:tcBorders>
            <w:shd w:val="clear" w:color="auto" w:fill="auto"/>
            <w:noWrap/>
            <w:vAlign w:val="bottom"/>
            <w:hideMark/>
          </w:tcPr>
          <w:p w14:paraId="101A2BAC"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0.279</w:t>
            </w:r>
          </w:p>
        </w:tc>
      </w:tr>
      <w:tr w:rsidR="00757EB7" w:rsidRPr="004955D7" w14:paraId="4547D9E5" w14:textId="77777777" w:rsidTr="001F2330">
        <w:trPr>
          <w:trHeight w:val="290"/>
        </w:trPr>
        <w:tc>
          <w:tcPr>
            <w:tcW w:w="2037" w:type="pct"/>
            <w:vMerge w:val="restart"/>
            <w:tcBorders>
              <w:right w:val="nil"/>
            </w:tcBorders>
          </w:tcPr>
          <w:p w14:paraId="3847343B"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hAnsi="Times New Roman" w:cs="Times New Roman"/>
                <w:b/>
                <w:bCs/>
              </w:rPr>
              <w:t>Proportion of LDL decline ≥ 5 mg/dL</w:t>
            </w:r>
          </w:p>
        </w:tc>
        <w:tc>
          <w:tcPr>
            <w:tcW w:w="1451" w:type="pct"/>
            <w:tcBorders>
              <w:top w:val="single" w:sz="4" w:space="0" w:color="auto"/>
              <w:left w:val="nil"/>
              <w:bottom w:val="single" w:sz="4" w:space="0" w:color="auto"/>
              <w:right w:val="nil"/>
            </w:tcBorders>
            <w:shd w:val="clear" w:color="auto" w:fill="auto"/>
            <w:noWrap/>
            <w:vAlign w:val="bottom"/>
          </w:tcPr>
          <w:p w14:paraId="1EAB932D"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0.003</w:t>
            </w:r>
          </w:p>
        </w:tc>
        <w:tc>
          <w:tcPr>
            <w:tcW w:w="1512" w:type="pct"/>
            <w:tcBorders>
              <w:top w:val="single" w:sz="4" w:space="0" w:color="auto"/>
              <w:left w:val="nil"/>
              <w:bottom w:val="single" w:sz="4" w:space="0" w:color="auto"/>
              <w:right w:val="nil"/>
            </w:tcBorders>
            <w:shd w:val="clear" w:color="auto" w:fill="auto"/>
            <w:noWrap/>
            <w:vAlign w:val="bottom"/>
          </w:tcPr>
          <w:p w14:paraId="3739F3B9"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0.079</w:t>
            </w:r>
          </w:p>
        </w:tc>
      </w:tr>
      <w:tr w:rsidR="00757EB7" w:rsidRPr="004955D7" w14:paraId="72F957A0" w14:textId="77777777" w:rsidTr="001F2330">
        <w:trPr>
          <w:trHeight w:val="290"/>
        </w:trPr>
        <w:tc>
          <w:tcPr>
            <w:tcW w:w="2037" w:type="pct"/>
            <w:vMerge/>
            <w:tcBorders>
              <w:right w:val="nil"/>
            </w:tcBorders>
            <w:vAlign w:val="center"/>
          </w:tcPr>
          <w:p w14:paraId="707F104A"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tcPr>
          <w:p w14:paraId="55A0C883"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[-0.061,0.067]</w:t>
            </w:r>
          </w:p>
        </w:tc>
        <w:tc>
          <w:tcPr>
            <w:tcW w:w="1512" w:type="pct"/>
            <w:tcBorders>
              <w:top w:val="single" w:sz="4" w:space="0" w:color="auto"/>
              <w:left w:val="nil"/>
              <w:bottom w:val="single" w:sz="4" w:space="0" w:color="auto"/>
              <w:right w:val="nil"/>
            </w:tcBorders>
            <w:shd w:val="clear" w:color="auto" w:fill="auto"/>
            <w:noWrap/>
            <w:vAlign w:val="bottom"/>
          </w:tcPr>
          <w:p w14:paraId="14393D82"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[-0.004,0.162]</w:t>
            </w:r>
          </w:p>
        </w:tc>
      </w:tr>
      <w:tr w:rsidR="00757EB7" w:rsidRPr="004955D7" w14:paraId="6853E72C" w14:textId="77777777" w:rsidTr="001F2330">
        <w:trPr>
          <w:trHeight w:val="290"/>
        </w:trPr>
        <w:tc>
          <w:tcPr>
            <w:tcW w:w="2037" w:type="pct"/>
            <w:vMerge/>
            <w:tcBorders>
              <w:bottom w:val="single" w:sz="4" w:space="0" w:color="auto"/>
              <w:right w:val="nil"/>
            </w:tcBorders>
            <w:vAlign w:val="center"/>
          </w:tcPr>
          <w:p w14:paraId="62A38631" w14:textId="77777777" w:rsidR="00757EB7" w:rsidRPr="004955D7" w:rsidRDefault="00757EB7" w:rsidP="001F2330">
            <w:pPr>
              <w:spacing w:after="0" w:line="240" w:lineRule="auto"/>
              <w:rPr>
                <w:rFonts w:ascii="Times New Roman" w:eastAsia="Times New Roman" w:hAnsi="Times New Roman" w:cs="Times New Roman"/>
                <w:b/>
                <w:bCs/>
                <w:color w:val="000000"/>
              </w:rPr>
            </w:pPr>
          </w:p>
        </w:tc>
        <w:tc>
          <w:tcPr>
            <w:tcW w:w="1451" w:type="pct"/>
            <w:tcBorders>
              <w:top w:val="single" w:sz="4" w:space="0" w:color="auto"/>
              <w:left w:val="nil"/>
              <w:bottom w:val="single" w:sz="4" w:space="0" w:color="auto"/>
              <w:right w:val="nil"/>
            </w:tcBorders>
            <w:shd w:val="clear" w:color="auto" w:fill="auto"/>
            <w:noWrap/>
            <w:vAlign w:val="bottom"/>
          </w:tcPr>
          <w:p w14:paraId="365FE363"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0.927</w:t>
            </w:r>
          </w:p>
        </w:tc>
        <w:tc>
          <w:tcPr>
            <w:tcW w:w="1512" w:type="pct"/>
            <w:tcBorders>
              <w:top w:val="single" w:sz="4" w:space="0" w:color="auto"/>
              <w:left w:val="nil"/>
              <w:bottom w:val="single" w:sz="4" w:space="0" w:color="auto"/>
              <w:right w:val="nil"/>
            </w:tcBorders>
            <w:shd w:val="clear" w:color="auto" w:fill="auto"/>
            <w:noWrap/>
            <w:vAlign w:val="bottom"/>
          </w:tcPr>
          <w:p w14:paraId="17A321C9"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0.063</w:t>
            </w:r>
          </w:p>
        </w:tc>
      </w:tr>
      <w:tr w:rsidR="00757EB7" w:rsidRPr="004955D7" w14:paraId="4B2986DB" w14:textId="77777777" w:rsidTr="001F2330">
        <w:trPr>
          <w:trHeight w:val="290"/>
        </w:trPr>
        <w:tc>
          <w:tcPr>
            <w:tcW w:w="2037" w:type="pct"/>
            <w:tcBorders>
              <w:top w:val="single" w:sz="4" w:space="0" w:color="auto"/>
              <w:bottom w:val="nil"/>
            </w:tcBorders>
            <w:shd w:val="clear" w:color="auto" w:fill="auto"/>
            <w:noWrap/>
            <w:vAlign w:val="center"/>
            <w:hideMark/>
          </w:tcPr>
          <w:p w14:paraId="75D863F0"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N treatment</w:t>
            </w:r>
          </w:p>
        </w:tc>
        <w:tc>
          <w:tcPr>
            <w:tcW w:w="1451" w:type="pct"/>
            <w:tcBorders>
              <w:top w:val="single" w:sz="4" w:space="0" w:color="auto"/>
              <w:bottom w:val="nil"/>
            </w:tcBorders>
            <w:shd w:val="clear" w:color="auto" w:fill="auto"/>
            <w:noWrap/>
            <w:vAlign w:val="bottom"/>
            <w:hideMark/>
          </w:tcPr>
          <w:p w14:paraId="097EF00B"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533</w:t>
            </w:r>
          </w:p>
        </w:tc>
        <w:tc>
          <w:tcPr>
            <w:tcW w:w="1512" w:type="pct"/>
            <w:tcBorders>
              <w:top w:val="single" w:sz="4" w:space="0" w:color="auto"/>
              <w:bottom w:val="nil"/>
            </w:tcBorders>
            <w:shd w:val="clear" w:color="auto" w:fill="auto"/>
            <w:noWrap/>
            <w:vAlign w:val="bottom"/>
            <w:hideMark/>
          </w:tcPr>
          <w:p w14:paraId="65CB813A"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298</w:t>
            </w:r>
          </w:p>
        </w:tc>
      </w:tr>
      <w:tr w:rsidR="00757EB7" w:rsidRPr="004955D7" w14:paraId="210C5651" w14:textId="77777777" w:rsidTr="001F2330">
        <w:trPr>
          <w:trHeight w:val="290"/>
        </w:trPr>
        <w:tc>
          <w:tcPr>
            <w:tcW w:w="2037" w:type="pct"/>
            <w:tcBorders>
              <w:top w:val="nil"/>
              <w:bottom w:val="nil"/>
            </w:tcBorders>
            <w:shd w:val="clear" w:color="auto" w:fill="auto"/>
            <w:noWrap/>
            <w:vAlign w:val="center"/>
            <w:hideMark/>
          </w:tcPr>
          <w:p w14:paraId="132751E8"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N control</w:t>
            </w:r>
          </w:p>
        </w:tc>
        <w:tc>
          <w:tcPr>
            <w:tcW w:w="1451" w:type="pct"/>
            <w:tcBorders>
              <w:top w:val="nil"/>
              <w:bottom w:val="nil"/>
            </w:tcBorders>
            <w:shd w:val="clear" w:color="auto" w:fill="auto"/>
            <w:noWrap/>
            <w:vAlign w:val="bottom"/>
            <w:hideMark/>
          </w:tcPr>
          <w:p w14:paraId="667DFCA8"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440</w:t>
            </w:r>
          </w:p>
        </w:tc>
        <w:tc>
          <w:tcPr>
            <w:tcW w:w="1512" w:type="pct"/>
            <w:tcBorders>
              <w:top w:val="nil"/>
              <w:bottom w:val="nil"/>
            </w:tcBorders>
            <w:shd w:val="clear" w:color="auto" w:fill="auto"/>
            <w:noWrap/>
            <w:vAlign w:val="bottom"/>
            <w:hideMark/>
          </w:tcPr>
          <w:p w14:paraId="0A52AEE6"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280</w:t>
            </w:r>
          </w:p>
        </w:tc>
      </w:tr>
      <w:tr w:rsidR="00757EB7" w:rsidRPr="004955D7" w14:paraId="47A73034" w14:textId="77777777" w:rsidTr="001F2330">
        <w:trPr>
          <w:trHeight w:val="290"/>
        </w:trPr>
        <w:tc>
          <w:tcPr>
            <w:tcW w:w="2037" w:type="pct"/>
            <w:tcBorders>
              <w:top w:val="nil"/>
              <w:bottom w:val="single" w:sz="4" w:space="0" w:color="auto"/>
            </w:tcBorders>
            <w:shd w:val="clear" w:color="auto" w:fill="auto"/>
            <w:noWrap/>
            <w:vAlign w:val="center"/>
            <w:hideMark/>
          </w:tcPr>
          <w:p w14:paraId="71583412" w14:textId="77777777" w:rsidR="00757EB7" w:rsidRPr="004955D7" w:rsidRDefault="00757EB7" w:rsidP="001F2330">
            <w:pPr>
              <w:spacing w:after="0" w:line="240" w:lineRule="auto"/>
              <w:rPr>
                <w:rFonts w:ascii="Times New Roman" w:eastAsia="Times New Roman" w:hAnsi="Times New Roman" w:cs="Times New Roman"/>
                <w:b/>
                <w:bCs/>
                <w:color w:val="000000"/>
              </w:rPr>
            </w:pPr>
            <w:r w:rsidRPr="004955D7">
              <w:rPr>
                <w:rFonts w:ascii="Times New Roman" w:eastAsia="Times New Roman" w:hAnsi="Times New Roman" w:cs="Times New Roman"/>
                <w:b/>
                <w:bCs/>
                <w:color w:val="000000"/>
              </w:rPr>
              <w:t>N total</w:t>
            </w:r>
          </w:p>
        </w:tc>
        <w:tc>
          <w:tcPr>
            <w:tcW w:w="1451" w:type="pct"/>
            <w:tcBorders>
              <w:top w:val="nil"/>
              <w:bottom w:val="single" w:sz="4" w:space="0" w:color="auto"/>
            </w:tcBorders>
            <w:shd w:val="clear" w:color="auto" w:fill="auto"/>
            <w:noWrap/>
            <w:vAlign w:val="bottom"/>
            <w:hideMark/>
          </w:tcPr>
          <w:p w14:paraId="5FD27DCA"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973</w:t>
            </w:r>
          </w:p>
        </w:tc>
        <w:tc>
          <w:tcPr>
            <w:tcW w:w="1512" w:type="pct"/>
            <w:tcBorders>
              <w:top w:val="nil"/>
              <w:bottom w:val="single" w:sz="4" w:space="0" w:color="auto"/>
            </w:tcBorders>
            <w:shd w:val="clear" w:color="auto" w:fill="auto"/>
            <w:noWrap/>
            <w:vAlign w:val="bottom"/>
            <w:hideMark/>
          </w:tcPr>
          <w:p w14:paraId="293093EA" w14:textId="77777777" w:rsidR="00757EB7" w:rsidRPr="004955D7" w:rsidRDefault="00757EB7" w:rsidP="001F2330">
            <w:pPr>
              <w:spacing w:after="0" w:line="240" w:lineRule="auto"/>
              <w:jc w:val="center"/>
              <w:rPr>
                <w:rFonts w:ascii="Times New Roman" w:eastAsia="Times New Roman" w:hAnsi="Times New Roman" w:cs="Times New Roman"/>
                <w:color w:val="000000"/>
              </w:rPr>
            </w:pPr>
            <w:r w:rsidRPr="004955D7">
              <w:rPr>
                <w:rFonts w:ascii="Times New Roman" w:hAnsi="Times New Roman" w:cs="Times New Roman"/>
                <w:color w:val="000000"/>
              </w:rPr>
              <w:t>578</w:t>
            </w:r>
          </w:p>
        </w:tc>
      </w:tr>
    </w:tbl>
    <w:p w14:paraId="73F11D91" w14:textId="77777777" w:rsidR="00757EB7" w:rsidRPr="004955D7" w:rsidRDefault="00757EB7" w:rsidP="00757EB7">
      <w:pPr>
        <w:shd w:val="clear" w:color="auto" w:fill="FFFFFF" w:themeFill="background1"/>
        <w:spacing w:after="0" w:line="240" w:lineRule="auto"/>
        <w:rPr>
          <w:rFonts w:ascii="Times New Roman" w:hAnsi="Times New Roman" w:cs="Times New Roman"/>
        </w:rPr>
      </w:pPr>
      <w:r w:rsidRPr="004955D7">
        <w:rPr>
          <w:rFonts w:ascii="Times New Roman" w:hAnsi="Times New Roman" w:cs="Times New Roman"/>
        </w:rPr>
        <w:t xml:space="preserve">Notes: The coefficient is an estimate of the difference in mean (or percent) outcomes between the high frequency group and the low frequency group.  For each outcome, the coefficient is listed and followed with its 95% confidence interval and p value. NFFCCM: non-face-to-face chronic care management; LDL: low-density lipoprotein.   * p &lt; 0.05, ** p &lt; 0.01, *** p &lt; 0.001. </w:t>
      </w:r>
    </w:p>
    <w:p w14:paraId="04084C59" w14:textId="77777777" w:rsidR="00757EB7" w:rsidRPr="004955D7" w:rsidRDefault="00757EB7" w:rsidP="00757EB7">
      <w:pPr>
        <w:rPr>
          <w:rFonts w:ascii="Times New Roman" w:hAnsi="Times New Roman" w:cs="Times New Roman"/>
        </w:rPr>
      </w:pPr>
      <w:r w:rsidRPr="004955D7">
        <w:rPr>
          <w:rFonts w:ascii="Times New Roman" w:hAnsi="Times New Roman" w:cs="Times New Roman"/>
        </w:rPr>
        <w:br w:type="page"/>
      </w:r>
    </w:p>
    <w:p w14:paraId="4D65B1CC" w14:textId="77777777" w:rsidR="00757EB7" w:rsidRPr="004955D7" w:rsidRDefault="00757EB7" w:rsidP="00757EB7">
      <w:pPr>
        <w:jc w:val="both"/>
        <w:rPr>
          <w:rFonts w:ascii="Times New Roman" w:hAnsi="Times New Roman" w:cs="Times New Roman"/>
          <w:sz w:val="24"/>
          <w:szCs w:val="24"/>
        </w:rPr>
      </w:pPr>
      <w:r w:rsidRPr="004955D7">
        <w:rPr>
          <w:rFonts w:ascii="Times New Roman" w:hAnsi="Times New Roman" w:cs="Times New Roman"/>
          <w:noProof/>
          <w:sz w:val="24"/>
          <w:szCs w:val="24"/>
        </w:rPr>
        <w:lastRenderedPageBreak/>
        <w:drawing>
          <wp:inline distT="0" distB="0" distL="0" distR="0" wp14:anchorId="56FB822C" wp14:editId="09BDBC16">
            <wp:extent cx="3720699" cy="2699110"/>
            <wp:effectExtent l="0" t="0" r="0" b="6350"/>
            <wp:docPr id="10" name="Picture 9">
              <a:extLst xmlns:a="http://schemas.openxmlformats.org/drawingml/2006/main">
                <a:ext uri="{FF2B5EF4-FFF2-40B4-BE49-F238E27FC236}">
                  <a16:creationId xmlns:a16="http://schemas.microsoft.com/office/drawing/2014/main" id="{86CABD64-80B2-4FE2-828E-320F7EF31B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86CABD64-80B2-4FE2-828E-320F7EF31B13}"/>
                        </a:ext>
                      </a:extLst>
                    </pic:cNvPr>
                    <pic:cNvPicPr>
                      <a:picLocks noChangeAspect="1"/>
                    </pic:cNvPicPr>
                  </pic:nvPicPr>
                  <pic:blipFill>
                    <a:blip r:embed="rId6"/>
                    <a:stretch>
                      <a:fillRect/>
                    </a:stretch>
                  </pic:blipFill>
                  <pic:spPr>
                    <a:xfrm>
                      <a:off x="0" y="0"/>
                      <a:ext cx="3720699" cy="2699110"/>
                    </a:xfrm>
                    <a:prstGeom prst="rect">
                      <a:avLst/>
                    </a:prstGeom>
                  </pic:spPr>
                </pic:pic>
              </a:graphicData>
            </a:graphic>
          </wp:inline>
        </w:drawing>
      </w:r>
    </w:p>
    <w:p w14:paraId="5162B32E" w14:textId="77777777" w:rsidR="00757EB7" w:rsidRPr="00121F6C" w:rsidRDefault="00757EB7" w:rsidP="00757EB7">
      <w:pPr>
        <w:jc w:val="both"/>
        <w:rPr>
          <w:rFonts w:ascii="Times New Roman" w:hAnsi="Times New Roman" w:cs="Times New Roman"/>
          <w:sz w:val="24"/>
          <w:szCs w:val="24"/>
        </w:rPr>
      </w:pPr>
      <w:r w:rsidRPr="004955D7">
        <w:rPr>
          <w:rFonts w:ascii="Times New Roman" w:hAnsi="Times New Roman" w:cs="Times New Roman"/>
          <w:sz w:val="24"/>
          <w:szCs w:val="24"/>
        </w:rPr>
        <w:t>Figure A1. Group-based trajectory modeling.</w:t>
      </w:r>
    </w:p>
    <w:p w14:paraId="5280BDE8" w14:textId="77777777" w:rsidR="00757EB7" w:rsidRPr="00121F6C" w:rsidRDefault="00757EB7" w:rsidP="00757EB7">
      <w:pPr>
        <w:rPr>
          <w:rFonts w:ascii="Times New Roman" w:hAnsi="Times New Roman" w:cs="Times New Roman"/>
        </w:rPr>
      </w:pPr>
    </w:p>
    <w:p w14:paraId="30025116" w14:textId="77777777" w:rsidR="00757EB7" w:rsidRPr="00121F6C" w:rsidRDefault="00757EB7" w:rsidP="00757EB7">
      <w:pPr>
        <w:rPr>
          <w:rFonts w:ascii="Times New Roman" w:hAnsi="Times New Roman" w:cs="Times New Roman"/>
          <w:sz w:val="24"/>
          <w:szCs w:val="24"/>
        </w:rPr>
      </w:pPr>
    </w:p>
    <w:p w14:paraId="63ED90BB" w14:textId="77777777" w:rsidR="00757EB7" w:rsidRDefault="00757EB7" w:rsidP="00757EB7"/>
    <w:p w14:paraId="2BD64AAC" w14:textId="77777777" w:rsidR="00757EB7" w:rsidRDefault="00757EB7" w:rsidP="00757EB7"/>
    <w:p w14:paraId="06162B87" w14:textId="77777777" w:rsidR="006A0EFC" w:rsidRDefault="006A0EFC"/>
    <w:sectPr w:rsidR="006A0E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637E" w14:textId="77777777" w:rsidR="00FC0D93" w:rsidRDefault="00FC0D93">
      <w:pPr>
        <w:spacing w:after="0" w:line="240" w:lineRule="auto"/>
      </w:pPr>
      <w:r>
        <w:separator/>
      </w:r>
    </w:p>
  </w:endnote>
  <w:endnote w:type="continuationSeparator" w:id="0">
    <w:p w14:paraId="171EEABF" w14:textId="77777777" w:rsidR="00FC0D93" w:rsidRDefault="00FC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691625"/>
      <w:docPartObj>
        <w:docPartGallery w:val="Page Numbers (Bottom of Page)"/>
        <w:docPartUnique/>
      </w:docPartObj>
    </w:sdtPr>
    <w:sdtEndPr>
      <w:rPr>
        <w:noProof/>
      </w:rPr>
    </w:sdtEndPr>
    <w:sdtContent>
      <w:p w14:paraId="4EE55343" w14:textId="77777777" w:rsidR="00901191"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B7FED1" w14:textId="77777777" w:rsidR="0090119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ABFA" w14:textId="77777777" w:rsidR="00FC0D93" w:rsidRDefault="00FC0D93">
      <w:pPr>
        <w:spacing w:after="0" w:line="240" w:lineRule="auto"/>
      </w:pPr>
      <w:r>
        <w:separator/>
      </w:r>
    </w:p>
  </w:footnote>
  <w:footnote w:type="continuationSeparator" w:id="0">
    <w:p w14:paraId="6B4E0413" w14:textId="77777777" w:rsidR="00FC0D93" w:rsidRDefault="00FC0D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2MLEwNLE0MDI2MTJR0lEKTi0uzszPAykwrAUAK/rqkCwAAAA="/>
  </w:docVars>
  <w:rsids>
    <w:rsidRoot w:val="00757EB7"/>
    <w:rsid w:val="006A0EFC"/>
    <w:rsid w:val="00757EB7"/>
    <w:rsid w:val="00EA6374"/>
    <w:rsid w:val="00FC0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9FE7"/>
  <w15:chartTrackingRefBased/>
  <w15:docId w15:val="{1A3A06B5-C746-4903-8AB7-B10D66CE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EB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7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EB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 Yixue</dc:creator>
  <cp:keywords/>
  <dc:description/>
  <cp:lastModifiedBy>Yixue Shao</cp:lastModifiedBy>
  <cp:revision>2</cp:revision>
  <dcterms:created xsi:type="dcterms:W3CDTF">2022-09-11T15:40:00Z</dcterms:created>
  <dcterms:modified xsi:type="dcterms:W3CDTF">2022-09-11T15:47:00Z</dcterms:modified>
</cp:coreProperties>
</file>