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259A7" w14:textId="691B1D3B" w:rsidR="006D4F1F" w:rsidRPr="006D4F1F" w:rsidRDefault="006D4F1F" w:rsidP="00610A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4F1F">
        <w:rPr>
          <w:rFonts w:ascii="Times New Roman" w:hAnsi="Times New Roman" w:cs="Times New Roman"/>
          <w:b/>
          <w:bCs/>
          <w:sz w:val="24"/>
          <w:szCs w:val="24"/>
        </w:rPr>
        <w:t>Supplementary information</w:t>
      </w:r>
    </w:p>
    <w:p w14:paraId="22601989" w14:textId="412CFE3E" w:rsidR="00255A7C" w:rsidRPr="00255A7C" w:rsidRDefault="00255A7C" w:rsidP="00610A60">
      <w:pPr>
        <w:rPr>
          <w:rFonts w:ascii="Times New Roman" w:hAnsi="Times New Roman" w:cs="Times New Roman"/>
          <w:sz w:val="24"/>
          <w:szCs w:val="24"/>
        </w:rPr>
      </w:pPr>
      <w:r w:rsidRPr="00255A7C">
        <w:rPr>
          <w:rFonts w:ascii="Times New Roman" w:hAnsi="Times New Roman" w:cs="Times New Roman"/>
          <w:sz w:val="24"/>
          <w:szCs w:val="24"/>
        </w:rPr>
        <w:t xml:space="preserve">Appendix Table 1. ICD 9/10 Codes  </w:t>
      </w:r>
    </w:p>
    <w:p w14:paraId="7CEA2603" w14:textId="7E0B6353" w:rsidR="00255A7C" w:rsidRDefault="00255A7C" w:rsidP="00610A60">
      <w:pPr>
        <w:rPr>
          <w:rFonts w:ascii="Times New Roman" w:hAnsi="Times New Roman" w:cs="Times New Roman"/>
          <w:sz w:val="24"/>
          <w:szCs w:val="24"/>
        </w:rPr>
      </w:pPr>
      <w:r w:rsidRPr="00255A7C">
        <w:rPr>
          <w:rFonts w:ascii="Times New Roman" w:hAnsi="Times New Roman" w:cs="Times New Roman"/>
          <w:sz w:val="24"/>
          <w:szCs w:val="24"/>
        </w:rPr>
        <w:t>Appendix Table 2. CPT codes</w:t>
      </w:r>
    </w:p>
    <w:p w14:paraId="15EE5C91" w14:textId="3ABCE5C1" w:rsidR="00255A7C" w:rsidRDefault="00255A7C" w:rsidP="00610A60">
      <w:pPr>
        <w:rPr>
          <w:rFonts w:ascii="Times New Roman" w:hAnsi="Times New Roman" w:cs="Times New Roman"/>
          <w:sz w:val="24"/>
          <w:szCs w:val="24"/>
        </w:rPr>
      </w:pPr>
      <w:r w:rsidRPr="00255A7C">
        <w:rPr>
          <w:rFonts w:ascii="Times New Roman" w:hAnsi="Times New Roman" w:cs="Times New Roman"/>
          <w:sz w:val="24"/>
          <w:szCs w:val="24"/>
        </w:rPr>
        <w:t>Appendix Table 3. HBV antiviral medications</w:t>
      </w:r>
    </w:p>
    <w:p w14:paraId="7BC6FF57" w14:textId="0C950A80" w:rsidR="00255A7C" w:rsidRDefault="00255A7C" w:rsidP="00610A60">
      <w:pPr>
        <w:rPr>
          <w:rFonts w:ascii="Times New Roman" w:hAnsi="Times New Roman" w:cs="Times New Roman"/>
          <w:sz w:val="24"/>
          <w:szCs w:val="24"/>
        </w:rPr>
      </w:pPr>
      <w:r w:rsidRPr="00255A7C">
        <w:rPr>
          <w:rFonts w:ascii="Times New Roman" w:hAnsi="Times New Roman" w:cs="Times New Roman"/>
          <w:sz w:val="24"/>
          <w:szCs w:val="24"/>
        </w:rPr>
        <w:t>Appendix Table 4</w:t>
      </w:r>
      <w:bookmarkStart w:id="0" w:name="_Hlk97126119"/>
      <w:r w:rsidRPr="00255A7C">
        <w:rPr>
          <w:rFonts w:ascii="Times New Roman" w:hAnsi="Times New Roman" w:cs="Times New Roman"/>
          <w:sz w:val="24"/>
          <w:szCs w:val="24"/>
        </w:rPr>
        <w:t xml:space="preserve">. Univariate analysis of factors associated with receiving </w:t>
      </w:r>
      <w:r>
        <w:rPr>
          <w:rFonts w:ascii="Times New Roman" w:hAnsi="Times New Roman" w:cs="Times New Roman"/>
          <w:sz w:val="24"/>
          <w:szCs w:val="24"/>
        </w:rPr>
        <w:t xml:space="preserve">at least one </w:t>
      </w:r>
      <w:r w:rsidR="006D4F1F">
        <w:rPr>
          <w:rFonts w:ascii="Times New Roman" w:hAnsi="Times New Roman" w:cs="Times New Roman"/>
          <w:sz w:val="24"/>
          <w:szCs w:val="24"/>
        </w:rPr>
        <w:t xml:space="preserve">claim for </w:t>
      </w:r>
      <w:r w:rsidRPr="00255A7C">
        <w:rPr>
          <w:rFonts w:ascii="Times New Roman" w:hAnsi="Times New Roman" w:cs="Times New Roman"/>
          <w:sz w:val="24"/>
          <w:szCs w:val="24"/>
        </w:rPr>
        <w:t xml:space="preserve">liver imaging </w:t>
      </w:r>
      <w:r>
        <w:rPr>
          <w:rFonts w:ascii="Times New Roman" w:hAnsi="Times New Roman" w:cs="Times New Roman"/>
          <w:sz w:val="24"/>
          <w:szCs w:val="24"/>
        </w:rPr>
        <w:t xml:space="preserve">within 12 months of CHB diagnosis </w:t>
      </w:r>
      <w:r w:rsidRPr="00255A7C">
        <w:rPr>
          <w:rFonts w:ascii="Times New Roman" w:hAnsi="Times New Roman" w:cs="Times New Roman"/>
          <w:sz w:val="24"/>
          <w:szCs w:val="24"/>
        </w:rPr>
        <w:t>among 396 patients</w:t>
      </w:r>
      <w:r>
        <w:rPr>
          <w:rFonts w:ascii="Times New Roman" w:hAnsi="Times New Roman" w:cs="Times New Roman"/>
          <w:sz w:val="24"/>
          <w:szCs w:val="24"/>
        </w:rPr>
        <w:t xml:space="preserve"> with cirrhosis</w:t>
      </w:r>
      <w:bookmarkEnd w:id="0"/>
    </w:p>
    <w:p w14:paraId="43B022F6" w14:textId="156B538C" w:rsidR="00255A7C" w:rsidRDefault="00255A7C" w:rsidP="00610A60">
      <w:pPr>
        <w:rPr>
          <w:rFonts w:ascii="Times New Roman" w:hAnsi="Times New Roman" w:cs="Times New Roman"/>
          <w:sz w:val="24"/>
          <w:szCs w:val="24"/>
        </w:rPr>
      </w:pPr>
      <w:r w:rsidRPr="00255A7C">
        <w:rPr>
          <w:rFonts w:ascii="Times New Roman" w:hAnsi="Times New Roman" w:cs="Times New Roman"/>
          <w:sz w:val="24"/>
          <w:szCs w:val="24"/>
        </w:rPr>
        <w:t xml:space="preserve">Appendix Table 5. Univariate analysis of </w:t>
      </w:r>
      <w:r w:rsidR="00D96B09">
        <w:rPr>
          <w:rFonts w:ascii="Times New Roman" w:hAnsi="Times New Roman" w:cs="Times New Roman"/>
          <w:sz w:val="24"/>
          <w:szCs w:val="24"/>
        </w:rPr>
        <w:t>factors (</w:t>
      </w:r>
      <w:r w:rsidRPr="00255A7C">
        <w:rPr>
          <w:rFonts w:ascii="Times New Roman" w:hAnsi="Times New Roman" w:cs="Times New Roman"/>
          <w:sz w:val="24"/>
          <w:szCs w:val="24"/>
        </w:rPr>
        <w:t>race and insurance type</w:t>
      </w:r>
      <w:r w:rsidR="00D96B09">
        <w:rPr>
          <w:rFonts w:ascii="Times New Roman" w:hAnsi="Times New Roman" w:cs="Times New Roman"/>
          <w:sz w:val="24"/>
          <w:szCs w:val="24"/>
        </w:rPr>
        <w:t>)</w:t>
      </w:r>
      <w:r w:rsidRPr="00255A7C">
        <w:rPr>
          <w:rFonts w:ascii="Times New Roman" w:hAnsi="Times New Roman" w:cs="Times New Roman"/>
          <w:sz w:val="24"/>
          <w:szCs w:val="24"/>
        </w:rPr>
        <w:t xml:space="preserve"> associated with receiving </w:t>
      </w:r>
      <w:r w:rsidR="00D96B09" w:rsidRPr="00D96B09">
        <w:rPr>
          <w:rFonts w:ascii="Times New Roman" w:hAnsi="Times New Roman" w:cs="Times New Roman"/>
          <w:sz w:val="24"/>
          <w:szCs w:val="24"/>
        </w:rPr>
        <w:t xml:space="preserve">at least one </w:t>
      </w:r>
      <w:r w:rsidR="006D4F1F">
        <w:rPr>
          <w:rFonts w:ascii="Times New Roman" w:hAnsi="Times New Roman" w:cs="Times New Roman"/>
          <w:sz w:val="24"/>
          <w:szCs w:val="24"/>
        </w:rPr>
        <w:t xml:space="preserve">claim for </w:t>
      </w:r>
      <w:r w:rsidR="00D96B09" w:rsidRPr="00D96B09">
        <w:rPr>
          <w:rFonts w:ascii="Times New Roman" w:hAnsi="Times New Roman" w:cs="Times New Roman"/>
          <w:sz w:val="24"/>
          <w:szCs w:val="24"/>
        </w:rPr>
        <w:t xml:space="preserve">liver imaging within 12 months of CHB diagnosis </w:t>
      </w:r>
      <w:r w:rsidRPr="00255A7C">
        <w:rPr>
          <w:rFonts w:ascii="Times New Roman" w:hAnsi="Times New Roman" w:cs="Times New Roman"/>
          <w:sz w:val="24"/>
          <w:szCs w:val="24"/>
        </w:rPr>
        <w:t>among men &gt; 40 years without cirrhosis.</w:t>
      </w:r>
    </w:p>
    <w:p w14:paraId="2769B8CA" w14:textId="6BE96C2C" w:rsidR="00D96B09" w:rsidRDefault="00D96B09" w:rsidP="00610A60">
      <w:pPr>
        <w:rPr>
          <w:rFonts w:ascii="Times New Roman" w:hAnsi="Times New Roman" w:cs="Times New Roman"/>
          <w:sz w:val="24"/>
          <w:szCs w:val="24"/>
        </w:rPr>
      </w:pPr>
      <w:r w:rsidRPr="00D96B09">
        <w:rPr>
          <w:rFonts w:ascii="Times New Roman" w:hAnsi="Times New Roman" w:cs="Times New Roman"/>
          <w:sz w:val="24"/>
          <w:szCs w:val="24"/>
        </w:rPr>
        <w:t xml:space="preserve">Appendix Table 6. Univariate analysis of </w:t>
      </w:r>
      <w:r>
        <w:rPr>
          <w:rFonts w:ascii="Times New Roman" w:hAnsi="Times New Roman" w:cs="Times New Roman"/>
          <w:sz w:val="24"/>
          <w:szCs w:val="24"/>
        </w:rPr>
        <w:t>factors (</w:t>
      </w:r>
      <w:r w:rsidRPr="00D96B09">
        <w:rPr>
          <w:rFonts w:ascii="Times New Roman" w:hAnsi="Times New Roman" w:cs="Times New Roman"/>
          <w:sz w:val="24"/>
          <w:szCs w:val="24"/>
        </w:rPr>
        <w:t>race and insurance type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96B09">
        <w:rPr>
          <w:rFonts w:ascii="Times New Roman" w:hAnsi="Times New Roman" w:cs="Times New Roman"/>
          <w:sz w:val="24"/>
          <w:szCs w:val="24"/>
        </w:rPr>
        <w:t xml:space="preserve"> associated with receiving at least one </w:t>
      </w:r>
      <w:r w:rsidR="006D4F1F">
        <w:rPr>
          <w:rFonts w:ascii="Times New Roman" w:hAnsi="Times New Roman" w:cs="Times New Roman"/>
          <w:sz w:val="24"/>
          <w:szCs w:val="24"/>
        </w:rPr>
        <w:t xml:space="preserve">claim for </w:t>
      </w:r>
      <w:r w:rsidRPr="00D96B09">
        <w:rPr>
          <w:rFonts w:ascii="Times New Roman" w:hAnsi="Times New Roman" w:cs="Times New Roman"/>
          <w:sz w:val="24"/>
          <w:szCs w:val="24"/>
        </w:rPr>
        <w:t>liver imaging within 12 months of CHB diagnosis among women &gt; 50 years without cirrhosis.</w:t>
      </w:r>
    </w:p>
    <w:p w14:paraId="74E7BFBA" w14:textId="3BB281DD" w:rsidR="00BC5813" w:rsidRDefault="00BC5813" w:rsidP="00610A60">
      <w:pPr>
        <w:rPr>
          <w:rFonts w:ascii="Times New Roman" w:hAnsi="Times New Roman" w:cs="Times New Roman"/>
          <w:sz w:val="24"/>
          <w:szCs w:val="24"/>
        </w:rPr>
      </w:pPr>
      <w:bookmarkStart w:id="1" w:name="_Hlk101451345"/>
      <w:r>
        <w:rPr>
          <w:rFonts w:ascii="Times New Roman" w:hAnsi="Times New Roman" w:cs="Times New Roman"/>
          <w:sz w:val="24"/>
          <w:szCs w:val="24"/>
        </w:rPr>
        <w:t>Appendix Table 7. Proportion of CHB patients with cirrhosis and without cirrhosis who received HBV antiviral therapy within 12 months of diagnosis by race.</w:t>
      </w:r>
    </w:p>
    <w:bookmarkEnd w:id="1"/>
    <w:p w14:paraId="2283CBEE" w14:textId="60B0FB51" w:rsidR="00D96B09" w:rsidRPr="00255A7C" w:rsidRDefault="00A5574E" w:rsidP="00610A60">
      <w:pPr>
        <w:rPr>
          <w:rFonts w:ascii="Times New Roman" w:hAnsi="Times New Roman" w:cs="Times New Roman"/>
          <w:sz w:val="24"/>
          <w:szCs w:val="24"/>
        </w:rPr>
      </w:pPr>
      <w:r w:rsidRPr="00A5574E">
        <w:rPr>
          <w:rFonts w:ascii="Times New Roman" w:hAnsi="Times New Roman" w:cs="Times New Roman"/>
          <w:sz w:val="24"/>
          <w:szCs w:val="24"/>
        </w:rPr>
        <w:t xml:space="preserve">Appendix Table </w:t>
      </w:r>
      <w:r w:rsidR="00C62D76">
        <w:rPr>
          <w:rFonts w:ascii="Times New Roman" w:hAnsi="Times New Roman" w:cs="Times New Roman"/>
          <w:sz w:val="24"/>
          <w:szCs w:val="24"/>
        </w:rPr>
        <w:t>8</w:t>
      </w:r>
      <w:r w:rsidRPr="00A5574E">
        <w:rPr>
          <w:rFonts w:ascii="Times New Roman" w:hAnsi="Times New Roman" w:cs="Times New Roman"/>
          <w:sz w:val="24"/>
          <w:szCs w:val="24"/>
        </w:rPr>
        <w:t>. Analysis of factors associated with retention in treatment 13-24 months after the first diagnosis date among those who received treatment within 12 months and in continuous enrollment at least 24 months after the first diagnosis date.</w:t>
      </w:r>
    </w:p>
    <w:p w14:paraId="377768A6" w14:textId="77777777" w:rsidR="00255A7C" w:rsidRDefault="00255A7C" w:rsidP="00610A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B60F0D" w14:textId="3DC130BC" w:rsidR="00610A60" w:rsidRPr="00610A60" w:rsidRDefault="00610A60" w:rsidP="00610A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0A60">
        <w:rPr>
          <w:rFonts w:ascii="Times New Roman" w:hAnsi="Times New Roman" w:cs="Times New Roman"/>
          <w:b/>
          <w:bCs/>
          <w:sz w:val="24"/>
          <w:szCs w:val="24"/>
        </w:rPr>
        <w:t xml:space="preserve">Appendix Table 1. ICD 9/10 Codes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2476"/>
        <w:gridCol w:w="5158"/>
      </w:tblGrid>
      <w:tr w:rsidR="00610A60" w14:paraId="4AAB47D7" w14:textId="77777777" w:rsidTr="00B13254">
        <w:tc>
          <w:tcPr>
            <w:tcW w:w="1871" w:type="dxa"/>
          </w:tcPr>
          <w:p w14:paraId="646C58E3" w14:textId="77777777" w:rsidR="00610A60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B9ADD59" w14:textId="77777777" w:rsidR="00610A60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9A">
              <w:rPr>
                <w:rFonts w:ascii="Times New Roman" w:hAnsi="Times New Roman" w:cs="Times New Roman"/>
                <w:sz w:val="24"/>
                <w:szCs w:val="24"/>
              </w:rPr>
              <w:t>ICD 9/10 Codes</w:t>
            </w:r>
          </w:p>
        </w:tc>
        <w:tc>
          <w:tcPr>
            <w:tcW w:w="6036" w:type="dxa"/>
          </w:tcPr>
          <w:p w14:paraId="6F2A73D9" w14:textId="77777777" w:rsidR="00610A60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Code Description</w:t>
            </w:r>
          </w:p>
        </w:tc>
      </w:tr>
      <w:tr w:rsidR="00610A60" w14:paraId="15CBDE37" w14:textId="77777777" w:rsidTr="00B13254">
        <w:tc>
          <w:tcPr>
            <w:tcW w:w="1871" w:type="dxa"/>
          </w:tcPr>
          <w:p w14:paraId="27EFCE43" w14:textId="77777777" w:rsidR="00610A60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CHB</w:t>
            </w:r>
          </w:p>
          <w:p w14:paraId="35C89AEF" w14:textId="77777777" w:rsidR="00610A60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6BEC9E4F" w14:textId="77777777" w:rsidR="00610A60" w:rsidRPr="00133B9A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9A">
              <w:rPr>
                <w:rFonts w:ascii="Times New Roman" w:hAnsi="Times New Roman" w:cs="Times New Roman"/>
                <w:sz w:val="24"/>
                <w:szCs w:val="24"/>
              </w:rPr>
              <w:t xml:space="preserve">B18.1 </w:t>
            </w:r>
          </w:p>
          <w:p w14:paraId="6F823495" w14:textId="77777777" w:rsidR="00610A60" w:rsidRPr="00133B9A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9A">
              <w:rPr>
                <w:rFonts w:ascii="Times New Roman" w:hAnsi="Times New Roman" w:cs="Times New Roman"/>
                <w:sz w:val="24"/>
                <w:szCs w:val="24"/>
              </w:rPr>
              <w:t xml:space="preserve">B18.0 </w:t>
            </w:r>
          </w:p>
          <w:p w14:paraId="712829F1" w14:textId="77777777" w:rsidR="00610A60" w:rsidRPr="00133B9A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9A">
              <w:rPr>
                <w:rFonts w:ascii="Times New Roman" w:hAnsi="Times New Roman" w:cs="Times New Roman"/>
                <w:sz w:val="24"/>
                <w:szCs w:val="24"/>
              </w:rPr>
              <w:t>B19.10</w:t>
            </w:r>
          </w:p>
          <w:p w14:paraId="2CDDFF75" w14:textId="77777777" w:rsidR="00610A60" w:rsidRPr="00133B9A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9A">
              <w:rPr>
                <w:rFonts w:ascii="Times New Roman" w:hAnsi="Times New Roman" w:cs="Times New Roman"/>
                <w:sz w:val="24"/>
                <w:szCs w:val="24"/>
              </w:rPr>
              <w:t>Z22.51</w:t>
            </w:r>
          </w:p>
          <w:p w14:paraId="5B9DFD8D" w14:textId="77777777" w:rsidR="00610A60" w:rsidRPr="00133B9A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9A">
              <w:rPr>
                <w:rFonts w:ascii="Times New Roman" w:hAnsi="Times New Roman" w:cs="Times New Roman"/>
                <w:sz w:val="24"/>
                <w:szCs w:val="24"/>
              </w:rPr>
              <w:t>V02.61</w:t>
            </w:r>
          </w:p>
          <w:p w14:paraId="5714E017" w14:textId="77777777" w:rsidR="00610A60" w:rsidRPr="00133B9A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9A">
              <w:rPr>
                <w:rFonts w:ascii="Times New Roman" w:hAnsi="Times New Roman" w:cs="Times New Roman"/>
                <w:sz w:val="24"/>
                <w:szCs w:val="24"/>
              </w:rPr>
              <w:t>070.32</w:t>
            </w:r>
          </w:p>
          <w:p w14:paraId="56E5B256" w14:textId="77777777" w:rsidR="00610A60" w:rsidRPr="00133B9A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7813B" w14:textId="77777777" w:rsidR="00610A60" w:rsidRPr="00133B9A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9A">
              <w:rPr>
                <w:rFonts w:ascii="Times New Roman" w:hAnsi="Times New Roman" w:cs="Times New Roman"/>
                <w:sz w:val="24"/>
                <w:szCs w:val="24"/>
              </w:rPr>
              <w:t>070.33</w:t>
            </w:r>
          </w:p>
          <w:p w14:paraId="6625952A" w14:textId="77777777" w:rsidR="00610A60" w:rsidRPr="00133B9A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85934" w14:textId="77777777" w:rsidR="00610A60" w:rsidRPr="00133B9A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9A">
              <w:rPr>
                <w:rFonts w:ascii="Times New Roman" w:hAnsi="Times New Roman" w:cs="Times New Roman"/>
                <w:sz w:val="24"/>
                <w:szCs w:val="24"/>
              </w:rPr>
              <w:t>070.22</w:t>
            </w:r>
          </w:p>
          <w:p w14:paraId="68E2FDC6" w14:textId="77777777" w:rsidR="00610A60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9A">
              <w:rPr>
                <w:rFonts w:ascii="Times New Roman" w:hAnsi="Times New Roman" w:cs="Times New Roman"/>
                <w:sz w:val="24"/>
                <w:szCs w:val="24"/>
              </w:rPr>
              <w:t>070.2</w:t>
            </w:r>
          </w:p>
        </w:tc>
        <w:tc>
          <w:tcPr>
            <w:tcW w:w="6036" w:type="dxa"/>
          </w:tcPr>
          <w:p w14:paraId="672E859F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CHB without HDV</w:t>
            </w:r>
          </w:p>
          <w:p w14:paraId="7EC905CA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CHB with HDV</w:t>
            </w:r>
          </w:p>
          <w:p w14:paraId="00F01F35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Unspecified viral hepatitis B without hepatic coma</w:t>
            </w:r>
          </w:p>
          <w:p w14:paraId="16E9DB72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Carrier of viral hepatitis B</w:t>
            </w:r>
          </w:p>
          <w:p w14:paraId="249457D1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 xml:space="preserve">Carrier of viral hepatitis B </w:t>
            </w:r>
          </w:p>
          <w:p w14:paraId="69F9C321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CHB without mention of hepatic coma or hepatitis delta</w:t>
            </w:r>
          </w:p>
          <w:p w14:paraId="2E954108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CHB without mention of hepatic coma with hepatitis delta</w:t>
            </w:r>
          </w:p>
          <w:p w14:paraId="461C6E5F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CHB with hepatic coma without hepatitis delta</w:t>
            </w:r>
          </w:p>
          <w:p w14:paraId="4BC31365" w14:textId="77777777" w:rsidR="00610A60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CHB with hepatic coma with hepatitis delta</w:t>
            </w:r>
          </w:p>
        </w:tc>
      </w:tr>
      <w:tr w:rsidR="00610A60" w14:paraId="64F7B662" w14:textId="77777777" w:rsidTr="00B13254">
        <w:tc>
          <w:tcPr>
            <w:tcW w:w="1871" w:type="dxa"/>
          </w:tcPr>
          <w:p w14:paraId="49189343" w14:textId="77777777" w:rsidR="00610A60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HCV</w:t>
            </w:r>
          </w:p>
        </w:tc>
        <w:tc>
          <w:tcPr>
            <w:tcW w:w="1443" w:type="dxa"/>
          </w:tcPr>
          <w:p w14:paraId="4ED63C6B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B18.2</w:t>
            </w:r>
          </w:p>
          <w:p w14:paraId="0BD8AEDD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B19.20</w:t>
            </w:r>
          </w:p>
          <w:p w14:paraId="12B90D89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Z22.52</w:t>
            </w:r>
          </w:p>
          <w:p w14:paraId="6048EB8D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070.44</w:t>
            </w:r>
          </w:p>
          <w:p w14:paraId="6881758F" w14:textId="77777777" w:rsidR="00610A60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070.54</w:t>
            </w:r>
          </w:p>
        </w:tc>
        <w:tc>
          <w:tcPr>
            <w:tcW w:w="6036" w:type="dxa"/>
          </w:tcPr>
          <w:p w14:paraId="4987DA06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Chronic viral hepatitis C</w:t>
            </w:r>
          </w:p>
          <w:p w14:paraId="7BC3E14E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Unspecific viral hepatitis C without hepatic coma</w:t>
            </w:r>
          </w:p>
          <w:p w14:paraId="24A77854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Carrier of viral hepatitis C</w:t>
            </w:r>
          </w:p>
          <w:p w14:paraId="47C00642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Chronic hepatitis C with hepatic coma</w:t>
            </w:r>
          </w:p>
          <w:p w14:paraId="2CBCE05A" w14:textId="77777777" w:rsidR="00610A60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Chronic hepatitis C without mention of hepatic coma</w:t>
            </w:r>
          </w:p>
        </w:tc>
      </w:tr>
      <w:tr w:rsidR="00610A60" w14:paraId="765FFC11" w14:textId="77777777" w:rsidTr="00B13254">
        <w:tc>
          <w:tcPr>
            <w:tcW w:w="1871" w:type="dxa"/>
          </w:tcPr>
          <w:p w14:paraId="0E1CB7B4" w14:textId="77777777" w:rsidR="00610A60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HIV</w:t>
            </w:r>
          </w:p>
        </w:tc>
        <w:tc>
          <w:tcPr>
            <w:tcW w:w="1443" w:type="dxa"/>
          </w:tcPr>
          <w:p w14:paraId="7EC02FA8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B20</w:t>
            </w:r>
          </w:p>
          <w:p w14:paraId="2DF133DF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B97.35</w:t>
            </w:r>
          </w:p>
          <w:p w14:paraId="195FC4F6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37F19" w14:textId="77777777" w:rsidR="00610A60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DDD1F" w14:textId="406D2066" w:rsidR="002C0B41" w:rsidRDefault="002C0B41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Z21</w:t>
            </w:r>
          </w:p>
          <w:p w14:paraId="2718047F" w14:textId="77777777" w:rsidR="002C0B41" w:rsidRDefault="002C0B41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FB434" w14:textId="3580BE79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  <w:p w14:paraId="59010BBA" w14:textId="620C62E9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079.53</w:t>
            </w:r>
          </w:p>
          <w:p w14:paraId="182BBA6F" w14:textId="60562762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795.71</w:t>
            </w:r>
          </w:p>
          <w:p w14:paraId="5D20F971" w14:textId="77777777" w:rsidR="002C0B41" w:rsidRDefault="002C0B41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2075D" w14:textId="6B48A64E" w:rsidR="00610A60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V08</w:t>
            </w:r>
          </w:p>
        </w:tc>
        <w:tc>
          <w:tcPr>
            <w:tcW w:w="6036" w:type="dxa"/>
          </w:tcPr>
          <w:p w14:paraId="3AB15320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Human immunodeficiency virus [HIV] disease</w:t>
            </w:r>
          </w:p>
          <w:p w14:paraId="3FCED262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Human immunodeficiency virus, type 2 [HIV 2] as the cause of diseases classified elsewhere</w:t>
            </w:r>
          </w:p>
          <w:p w14:paraId="7C69D8AF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Asymptomatic human immunodeficiency virus [HIV] infection status</w:t>
            </w:r>
          </w:p>
          <w:p w14:paraId="03AA9EAC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Human immunodeficiency virus [HIV] disease</w:t>
            </w:r>
          </w:p>
          <w:p w14:paraId="4395F1F1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Human immunodeficiency virus, type 2 [HIV-2]</w:t>
            </w:r>
          </w:p>
          <w:p w14:paraId="6A6F9300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Nonspecific serologic evidence of human immunodeficiency virus [HIV]</w:t>
            </w:r>
          </w:p>
          <w:p w14:paraId="556748C8" w14:textId="77777777" w:rsidR="00610A60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Asymptomatic human immunodeficiency virus [HIV] infection status</w:t>
            </w:r>
          </w:p>
        </w:tc>
      </w:tr>
      <w:tr w:rsidR="00610A60" w14:paraId="58C2C8DA" w14:textId="77777777" w:rsidTr="00B13254">
        <w:tc>
          <w:tcPr>
            <w:tcW w:w="1871" w:type="dxa"/>
          </w:tcPr>
          <w:p w14:paraId="5B560917" w14:textId="77777777" w:rsidR="00610A60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HCC</w:t>
            </w:r>
          </w:p>
        </w:tc>
        <w:tc>
          <w:tcPr>
            <w:tcW w:w="1443" w:type="dxa"/>
          </w:tcPr>
          <w:p w14:paraId="0EA7AD5F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C22.0</w:t>
            </w:r>
          </w:p>
          <w:p w14:paraId="51B2CC35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C22.7</w:t>
            </w:r>
          </w:p>
          <w:p w14:paraId="5350FE05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C22.8</w:t>
            </w:r>
          </w:p>
          <w:p w14:paraId="652DEDD1" w14:textId="77777777" w:rsidR="00610A60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155.0</w:t>
            </w:r>
          </w:p>
        </w:tc>
        <w:tc>
          <w:tcPr>
            <w:tcW w:w="6036" w:type="dxa"/>
          </w:tcPr>
          <w:p w14:paraId="2E094943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Liver cell carcinoma</w:t>
            </w:r>
          </w:p>
          <w:p w14:paraId="354C5D1E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Other specific carcinomas of liver</w:t>
            </w:r>
          </w:p>
          <w:p w14:paraId="4D9D1034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Malignant neoplasm of liver, primary</w:t>
            </w:r>
          </w:p>
          <w:p w14:paraId="1D837F99" w14:textId="77777777" w:rsidR="00610A60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Malignant neoplasm of liver, primary</w:t>
            </w:r>
          </w:p>
        </w:tc>
      </w:tr>
      <w:tr w:rsidR="00610A60" w14:paraId="69440477" w14:textId="77777777" w:rsidTr="00B13254">
        <w:tc>
          <w:tcPr>
            <w:tcW w:w="1871" w:type="dxa"/>
          </w:tcPr>
          <w:p w14:paraId="43A03CD8" w14:textId="77777777" w:rsidR="00610A60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Cirrhosis</w:t>
            </w:r>
          </w:p>
        </w:tc>
        <w:tc>
          <w:tcPr>
            <w:tcW w:w="1443" w:type="dxa"/>
          </w:tcPr>
          <w:p w14:paraId="754B08A7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K74</w:t>
            </w:r>
          </w:p>
          <w:p w14:paraId="5A97D4DE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K74.6</w:t>
            </w:r>
          </w:p>
          <w:p w14:paraId="0DCE3F90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K74.60</w:t>
            </w:r>
          </w:p>
          <w:p w14:paraId="3C6934E7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K74.69</w:t>
            </w:r>
          </w:p>
          <w:p w14:paraId="2B1F6799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K70.3</w:t>
            </w:r>
          </w:p>
          <w:p w14:paraId="6ED61EB6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K70.30</w:t>
            </w:r>
          </w:p>
          <w:p w14:paraId="27652CEC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K70.31</w:t>
            </w:r>
          </w:p>
          <w:p w14:paraId="6F791680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K71.7</w:t>
            </w:r>
          </w:p>
          <w:p w14:paraId="13611241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  <w:p w14:paraId="0E0614DE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571.2</w:t>
            </w:r>
          </w:p>
          <w:p w14:paraId="1A5B468B" w14:textId="77777777" w:rsidR="00610A60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571.5</w:t>
            </w:r>
          </w:p>
        </w:tc>
        <w:tc>
          <w:tcPr>
            <w:tcW w:w="6036" w:type="dxa"/>
          </w:tcPr>
          <w:p w14:paraId="3AADF752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Fibrosis and cirrhosis of liver</w:t>
            </w:r>
          </w:p>
          <w:p w14:paraId="3EF5E0CD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Other and unspecified cirrhosis of liver</w:t>
            </w:r>
          </w:p>
          <w:p w14:paraId="79BDF468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Unspecified cirrhosis of liver</w:t>
            </w:r>
          </w:p>
          <w:p w14:paraId="0756351E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 xml:space="preserve">Other cirrhosis of liver </w:t>
            </w:r>
          </w:p>
          <w:p w14:paraId="114072C7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Alcoholic cirrhosis of liver</w:t>
            </w:r>
          </w:p>
          <w:p w14:paraId="707FFC94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Alcoholic cirrhosis of liver without ascites</w:t>
            </w:r>
          </w:p>
          <w:p w14:paraId="7909B41F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Alcoholic cirrhosis of liver with ascites</w:t>
            </w:r>
          </w:p>
          <w:p w14:paraId="044FFAEF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Toxic liver disease with fibrosis and cirrhosis of liver</w:t>
            </w:r>
          </w:p>
          <w:p w14:paraId="0B5A4512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Chronic liver disease and cirrhosis</w:t>
            </w:r>
          </w:p>
          <w:p w14:paraId="21187764" w14:textId="77777777" w:rsidR="00610A60" w:rsidRPr="00E94D11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Alcoholic cirrhosis of the liver</w:t>
            </w:r>
          </w:p>
          <w:p w14:paraId="42A9057A" w14:textId="77777777" w:rsidR="00610A60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</w:rPr>
              <w:t>Cirrhosis of liver without mention of alcohol</w:t>
            </w:r>
          </w:p>
        </w:tc>
      </w:tr>
      <w:tr w:rsidR="00610A60" w14:paraId="3AFA8D5A" w14:textId="77777777" w:rsidTr="00B13254">
        <w:tc>
          <w:tcPr>
            <w:tcW w:w="1871" w:type="dxa"/>
          </w:tcPr>
          <w:p w14:paraId="716C3FB0" w14:textId="77777777" w:rsidR="00610A60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Liver transplant</w:t>
            </w:r>
          </w:p>
        </w:tc>
        <w:tc>
          <w:tcPr>
            <w:tcW w:w="1443" w:type="dxa"/>
          </w:tcPr>
          <w:p w14:paraId="60D449CF" w14:textId="11B67E19" w:rsidR="00610A60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Z94.4/V42.7</w:t>
            </w:r>
          </w:p>
          <w:p w14:paraId="722205F5" w14:textId="77777777" w:rsidR="002C1E1B" w:rsidRPr="002C1E1B" w:rsidRDefault="002C1E1B" w:rsidP="002C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1B">
              <w:rPr>
                <w:rFonts w:ascii="Times New Roman" w:hAnsi="Times New Roman" w:cs="Times New Roman"/>
                <w:sz w:val="24"/>
                <w:szCs w:val="24"/>
              </w:rPr>
              <w:t>Z48.23</w:t>
            </w:r>
          </w:p>
          <w:p w14:paraId="197EF015" w14:textId="77777777" w:rsidR="002C1E1B" w:rsidRDefault="002C1E1B" w:rsidP="002C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1B">
              <w:rPr>
                <w:rFonts w:ascii="Times New Roman" w:hAnsi="Times New Roman" w:cs="Times New Roman"/>
                <w:sz w:val="24"/>
                <w:szCs w:val="24"/>
              </w:rPr>
              <w:t>T86.4/T86.40/T86.41/</w:t>
            </w:r>
          </w:p>
          <w:p w14:paraId="1E4B831D" w14:textId="58522B48" w:rsidR="002C1E1B" w:rsidRPr="002C1E1B" w:rsidRDefault="002C1E1B" w:rsidP="002C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1B">
              <w:rPr>
                <w:rFonts w:ascii="Times New Roman" w:hAnsi="Times New Roman" w:cs="Times New Roman"/>
                <w:sz w:val="24"/>
                <w:szCs w:val="24"/>
              </w:rPr>
              <w:t>T86.42/T86.43/T86.49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1104DC4" w14:textId="408B5ECB" w:rsidR="002C1E1B" w:rsidRDefault="002C1E1B" w:rsidP="002C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1B">
              <w:rPr>
                <w:rFonts w:ascii="Times New Roman" w:hAnsi="Times New Roman" w:cs="Times New Roman"/>
                <w:sz w:val="24"/>
                <w:szCs w:val="24"/>
              </w:rPr>
              <w:t>996.82</w:t>
            </w:r>
          </w:p>
          <w:p w14:paraId="4B20623D" w14:textId="77777777" w:rsidR="00610A60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14:paraId="164A9DD4" w14:textId="77777777" w:rsidR="00610A60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B2">
              <w:rPr>
                <w:rFonts w:ascii="Times New Roman" w:hAnsi="Times New Roman" w:cs="Times New Roman"/>
                <w:sz w:val="24"/>
                <w:szCs w:val="24"/>
              </w:rPr>
              <w:t>History of liver transplant</w:t>
            </w:r>
          </w:p>
          <w:p w14:paraId="6758348C" w14:textId="77777777" w:rsidR="002C1E1B" w:rsidRDefault="002C1E1B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1B">
              <w:rPr>
                <w:rFonts w:ascii="Times New Roman" w:hAnsi="Times New Roman" w:cs="Times New Roman"/>
                <w:sz w:val="24"/>
                <w:szCs w:val="24"/>
              </w:rPr>
              <w:t>Encounter for aftercare following liver transplant</w:t>
            </w:r>
          </w:p>
          <w:p w14:paraId="3465A869" w14:textId="4B2EAA90" w:rsidR="002C1E1B" w:rsidRDefault="002C1E1B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1B">
              <w:rPr>
                <w:rFonts w:ascii="Times New Roman" w:hAnsi="Times New Roman" w:cs="Times New Roman"/>
                <w:sz w:val="24"/>
                <w:szCs w:val="24"/>
              </w:rPr>
              <w:t>Liver transplant complications</w:t>
            </w:r>
          </w:p>
        </w:tc>
      </w:tr>
    </w:tbl>
    <w:p w14:paraId="28738ED6" w14:textId="77777777" w:rsidR="002C1E1B" w:rsidRDefault="002C1E1B" w:rsidP="00610A60">
      <w:pPr>
        <w:rPr>
          <w:rFonts w:ascii="Times New Roman" w:hAnsi="Times New Roman" w:cs="Times New Roman"/>
          <w:sz w:val="24"/>
          <w:szCs w:val="24"/>
        </w:rPr>
      </w:pPr>
    </w:p>
    <w:p w14:paraId="26BF4725" w14:textId="77777777" w:rsidR="002C1E1B" w:rsidRDefault="002C1E1B" w:rsidP="00610A60">
      <w:pPr>
        <w:rPr>
          <w:rFonts w:ascii="Times New Roman" w:hAnsi="Times New Roman" w:cs="Times New Roman"/>
          <w:sz w:val="24"/>
          <w:szCs w:val="24"/>
        </w:rPr>
      </w:pPr>
    </w:p>
    <w:p w14:paraId="4B803D24" w14:textId="619D8DF8" w:rsidR="002C1E1B" w:rsidRPr="002C1E1B" w:rsidRDefault="00610A60" w:rsidP="00610A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1E1B">
        <w:rPr>
          <w:rFonts w:ascii="Times New Roman" w:hAnsi="Times New Roman" w:cs="Times New Roman"/>
          <w:b/>
          <w:bCs/>
          <w:sz w:val="24"/>
          <w:szCs w:val="24"/>
        </w:rPr>
        <w:t xml:space="preserve">Appendix Table </w:t>
      </w:r>
      <w:r w:rsidR="002133A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C1E1B">
        <w:rPr>
          <w:rFonts w:ascii="Times New Roman" w:hAnsi="Times New Roman" w:cs="Times New Roman"/>
          <w:b/>
          <w:bCs/>
          <w:sz w:val="24"/>
          <w:szCs w:val="24"/>
        </w:rPr>
        <w:t>. CPT codes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6"/>
        <w:gridCol w:w="2150"/>
        <w:gridCol w:w="5414"/>
      </w:tblGrid>
      <w:tr w:rsidR="00610A60" w14:paraId="17FF4226" w14:textId="77777777" w:rsidTr="002C1E1B">
        <w:tc>
          <w:tcPr>
            <w:tcW w:w="1786" w:type="dxa"/>
          </w:tcPr>
          <w:p w14:paraId="5531D001" w14:textId="77777777" w:rsidR="00610A60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14:paraId="7305A481" w14:textId="77777777" w:rsidR="00610A60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CTP Codes</w:t>
            </w:r>
          </w:p>
        </w:tc>
        <w:tc>
          <w:tcPr>
            <w:tcW w:w="5414" w:type="dxa"/>
          </w:tcPr>
          <w:p w14:paraId="3A84E984" w14:textId="77777777" w:rsidR="00610A60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Code Description</w:t>
            </w:r>
          </w:p>
        </w:tc>
      </w:tr>
      <w:tr w:rsidR="00610A60" w14:paraId="3464EAA1" w14:textId="77777777" w:rsidTr="002C1E1B">
        <w:tc>
          <w:tcPr>
            <w:tcW w:w="1786" w:type="dxa"/>
          </w:tcPr>
          <w:p w14:paraId="36997370" w14:textId="77777777" w:rsidR="00610A60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</w:t>
            </w:r>
          </w:p>
        </w:tc>
        <w:tc>
          <w:tcPr>
            <w:tcW w:w="2150" w:type="dxa"/>
          </w:tcPr>
          <w:p w14:paraId="37EE5C0A" w14:textId="77777777" w:rsidR="00610A60" w:rsidRPr="007B108F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8F">
              <w:rPr>
                <w:rFonts w:ascii="Times New Roman" w:hAnsi="Times New Roman" w:cs="Times New Roman"/>
                <w:sz w:val="24"/>
                <w:szCs w:val="24"/>
              </w:rPr>
              <w:t>80076</w:t>
            </w:r>
          </w:p>
          <w:p w14:paraId="4E4DC8FE" w14:textId="77777777" w:rsidR="00610A60" w:rsidRPr="007B108F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8F">
              <w:rPr>
                <w:rFonts w:ascii="Times New Roman" w:hAnsi="Times New Roman" w:cs="Times New Roman"/>
                <w:sz w:val="24"/>
                <w:szCs w:val="24"/>
              </w:rPr>
              <w:t>84460</w:t>
            </w:r>
          </w:p>
          <w:p w14:paraId="19249E8E" w14:textId="77777777" w:rsidR="00610A60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8F">
              <w:rPr>
                <w:rFonts w:ascii="Times New Roman" w:hAnsi="Times New Roman" w:cs="Times New Roman"/>
                <w:sz w:val="24"/>
                <w:szCs w:val="24"/>
              </w:rPr>
              <w:t>80053</w:t>
            </w:r>
          </w:p>
        </w:tc>
        <w:tc>
          <w:tcPr>
            <w:tcW w:w="5414" w:type="dxa"/>
          </w:tcPr>
          <w:p w14:paraId="2CE35EBE" w14:textId="77777777" w:rsidR="00610A60" w:rsidRPr="007B108F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8F">
              <w:rPr>
                <w:rFonts w:ascii="Times New Roman" w:hAnsi="Times New Roman" w:cs="Times New Roman"/>
                <w:sz w:val="24"/>
                <w:szCs w:val="24"/>
              </w:rPr>
              <w:t>Hepatic function panel</w:t>
            </w:r>
          </w:p>
          <w:p w14:paraId="29B6587F" w14:textId="77777777" w:rsidR="00610A60" w:rsidRPr="007B108F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8F">
              <w:rPr>
                <w:rFonts w:ascii="Times New Roman" w:hAnsi="Times New Roman" w:cs="Times New Roman"/>
                <w:sz w:val="24"/>
                <w:szCs w:val="24"/>
              </w:rPr>
              <w:t>ALT</w:t>
            </w:r>
          </w:p>
          <w:p w14:paraId="536DBFD3" w14:textId="77777777" w:rsidR="00610A60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8F">
              <w:rPr>
                <w:rFonts w:ascii="Times New Roman" w:hAnsi="Times New Roman" w:cs="Times New Roman"/>
                <w:sz w:val="24"/>
                <w:szCs w:val="24"/>
              </w:rPr>
              <w:t>Comprehensive metabolic panel (CMP)</w:t>
            </w:r>
          </w:p>
        </w:tc>
      </w:tr>
      <w:tr w:rsidR="00610A60" w14:paraId="44C671D4" w14:textId="77777777" w:rsidTr="002C1E1B">
        <w:tc>
          <w:tcPr>
            <w:tcW w:w="1786" w:type="dxa"/>
          </w:tcPr>
          <w:p w14:paraId="1E89E853" w14:textId="77777777" w:rsidR="00610A60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HBV DNA</w:t>
            </w:r>
          </w:p>
        </w:tc>
        <w:tc>
          <w:tcPr>
            <w:tcW w:w="2150" w:type="dxa"/>
          </w:tcPr>
          <w:p w14:paraId="2BA276B8" w14:textId="77777777" w:rsidR="00610A60" w:rsidRPr="007B108F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8F">
              <w:rPr>
                <w:rFonts w:ascii="Times New Roman" w:hAnsi="Times New Roman" w:cs="Times New Roman"/>
                <w:sz w:val="24"/>
                <w:szCs w:val="24"/>
              </w:rPr>
              <w:t xml:space="preserve">87515 </w:t>
            </w:r>
          </w:p>
          <w:p w14:paraId="12B13E06" w14:textId="77777777" w:rsidR="00610A60" w:rsidRPr="007B108F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8F">
              <w:rPr>
                <w:rFonts w:ascii="Times New Roman" w:hAnsi="Times New Roman" w:cs="Times New Roman"/>
                <w:sz w:val="24"/>
                <w:szCs w:val="24"/>
              </w:rPr>
              <w:t xml:space="preserve">87516 </w:t>
            </w:r>
          </w:p>
          <w:p w14:paraId="34A5231A" w14:textId="77777777" w:rsidR="00610A60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8F">
              <w:rPr>
                <w:rFonts w:ascii="Times New Roman" w:hAnsi="Times New Roman" w:cs="Times New Roman"/>
                <w:sz w:val="24"/>
                <w:szCs w:val="24"/>
              </w:rPr>
              <w:t>87517</w:t>
            </w:r>
          </w:p>
        </w:tc>
        <w:tc>
          <w:tcPr>
            <w:tcW w:w="5414" w:type="dxa"/>
          </w:tcPr>
          <w:p w14:paraId="3E407BC1" w14:textId="77777777" w:rsidR="00610A60" w:rsidRPr="007B108F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8F">
              <w:rPr>
                <w:rFonts w:ascii="Times New Roman" w:hAnsi="Times New Roman" w:cs="Times New Roman"/>
                <w:sz w:val="24"/>
                <w:szCs w:val="24"/>
              </w:rPr>
              <w:t xml:space="preserve">HBV detection by nucleic acid by direct probe </w:t>
            </w:r>
          </w:p>
          <w:p w14:paraId="4AD876C0" w14:textId="77777777" w:rsidR="00610A60" w:rsidRPr="007B108F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8F">
              <w:rPr>
                <w:rFonts w:ascii="Times New Roman" w:hAnsi="Times New Roman" w:cs="Times New Roman"/>
                <w:sz w:val="24"/>
                <w:szCs w:val="24"/>
              </w:rPr>
              <w:t>HBV DNA, Qualitative, Real-Time PCR</w:t>
            </w:r>
          </w:p>
          <w:p w14:paraId="6D508335" w14:textId="77777777" w:rsidR="00610A60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8F">
              <w:rPr>
                <w:rFonts w:ascii="Times New Roman" w:hAnsi="Times New Roman" w:cs="Times New Roman"/>
                <w:sz w:val="24"/>
                <w:szCs w:val="24"/>
              </w:rPr>
              <w:t>HBV DNA, Quantitative, Real-Time PCR</w:t>
            </w:r>
          </w:p>
        </w:tc>
      </w:tr>
      <w:tr w:rsidR="00610A60" w14:paraId="19FF07FC" w14:textId="77777777" w:rsidTr="002C1E1B">
        <w:tc>
          <w:tcPr>
            <w:tcW w:w="1786" w:type="dxa"/>
          </w:tcPr>
          <w:p w14:paraId="0C09A950" w14:textId="77777777" w:rsidR="00610A60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HBeAg</w:t>
            </w:r>
            <w:proofErr w:type="spellEnd"/>
          </w:p>
        </w:tc>
        <w:tc>
          <w:tcPr>
            <w:tcW w:w="2150" w:type="dxa"/>
          </w:tcPr>
          <w:p w14:paraId="69B106A0" w14:textId="77777777" w:rsidR="00610A60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87350</w:t>
            </w:r>
          </w:p>
        </w:tc>
        <w:tc>
          <w:tcPr>
            <w:tcW w:w="5414" w:type="dxa"/>
          </w:tcPr>
          <w:p w14:paraId="47581A8A" w14:textId="77777777" w:rsidR="00610A60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8F">
              <w:rPr>
                <w:rFonts w:ascii="Times New Roman" w:hAnsi="Times New Roman" w:cs="Times New Roman"/>
                <w:sz w:val="24"/>
                <w:szCs w:val="24"/>
              </w:rPr>
              <w:t>Hepatitis B e Antigen</w:t>
            </w:r>
          </w:p>
        </w:tc>
      </w:tr>
      <w:tr w:rsidR="00610A60" w14:paraId="13591E73" w14:textId="77777777" w:rsidTr="002C1E1B">
        <w:tc>
          <w:tcPr>
            <w:tcW w:w="1786" w:type="dxa"/>
          </w:tcPr>
          <w:p w14:paraId="67E21EF1" w14:textId="77777777" w:rsidR="00610A60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Ultrasound</w:t>
            </w:r>
          </w:p>
        </w:tc>
        <w:tc>
          <w:tcPr>
            <w:tcW w:w="2150" w:type="dxa"/>
          </w:tcPr>
          <w:p w14:paraId="68C9FFEE" w14:textId="77777777" w:rsidR="00610A60" w:rsidRPr="007B108F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8F">
              <w:rPr>
                <w:rFonts w:ascii="Times New Roman" w:hAnsi="Times New Roman" w:cs="Times New Roman"/>
                <w:sz w:val="24"/>
                <w:szCs w:val="24"/>
              </w:rPr>
              <w:t>76700</w:t>
            </w:r>
          </w:p>
          <w:p w14:paraId="286C3B62" w14:textId="77777777" w:rsidR="00610A60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76705</w:t>
            </w:r>
          </w:p>
        </w:tc>
        <w:tc>
          <w:tcPr>
            <w:tcW w:w="5414" w:type="dxa"/>
          </w:tcPr>
          <w:p w14:paraId="5B2EE3FC" w14:textId="77777777" w:rsidR="00610A60" w:rsidRPr="007B108F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Complete abdominal ultrasound</w:t>
            </w:r>
          </w:p>
          <w:p w14:paraId="30ED1C08" w14:textId="77777777" w:rsidR="00610A60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Limited abdominal ultrasound</w:t>
            </w:r>
          </w:p>
        </w:tc>
      </w:tr>
      <w:tr w:rsidR="00610A60" w14:paraId="7B6C4CAE" w14:textId="77777777" w:rsidTr="002C1E1B">
        <w:tc>
          <w:tcPr>
            <w:tcW w:w="1786" w:type="dxa"/>
          </w:tcPr>
          <w:p w14:paraId="5CF1D673" w14:textId="77777777" w:rsidR="00610A60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CT scan</w:t>
            </w:r>
          </w:p>
        </w:tc>
        <w:tc>
          <w:tcPr>
            <w:tcW w:w="2150" w:type="dxa"/>
          </w:tcPr>
          <w:p w14:paraId="44BCEE37" w14:textId="77777777" w:rsidR="00610A60" w:rsidRPr="00EB1770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770">
              <w:rPr>
                <w:rFonts w:ascii="Times New Roman" w:hAnsi="Times New Roman" w:cs="Times New Roman"/>
                <w:sz w:val="24"/>
                <w:szCs w:val="24"/>
              </w:rPr>
              <w:t>74150/74160/74170</w:t>
            </w:r>
          </w:p>
          <w:p w14:paraId="1F0B9829" w14:textId="77777777" w:rsidR="00610A60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770">
              <w:rPr>
                <w:rFonts w:ascii="Times New Roman" w:hAnsi="Times New Roman" w:cs="Times New Roman"/>
                <w:sz w:val="24"/>
                <w:szCs w:val="24"/>
              </w:rPr>
              <w:t>74176/74177/74188</w:t>
            </w:r>
          </w:p>
        </w:tc>
        <w:tc>
          <w:tcPr>
            <w:tcW w:w="5414" w:type="dxa"/>
          </w:tcPr>
          <w:p w14:paraId="1AD9311E" w14:textId="77777777" w:rsidR="00610A60" w:rsidRPr="00EB1770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770">
              <w:rPr>
                <w:rFonts w:ascii="Times New Roman" w:hAnsi="Times New Roman" w:cs="Times New Roman"/>
                <w:sz w:val="24"/>
                <w:szCs w:val="24"/>
              </w:rPr>
              <w:t>Abdomen without and/or with contrast</w:t>
            </w:r>
          </w:p>
          <w:p w14:paraId="193E05AC" w14:textId="77777777" w:rsidR="00610A60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770">
              <w:rPr>
                <w:rFonts w:ascii="Times New Roman" w:hAnsi="Times New Roman" w:cs="Times New Roman"/>
                <w:sz w:val="24"/>
                <w:szCs w:val="24"/>
              </w:rPr>
              <w:t>Abdomen + pelvis without and/or with contrast</w:t>
            </w:r>
          </w:p>
        </w:tc>
      </w:tr>
      <w:tr w:rsidR="00610A60" w14:paraId="66603EE9" w14:textId="77777777" w:rsidTr="002C1E1B">
        <w:tc>
          <w:tcPr>
            <w:tcW w:w="1786" w:type="dxa"/>
          </w:tcPr>
          <w:p w14:paraId="04C6AE12" w14:textId="77777777" w:rsidR="00610A60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MRI scan</w:t>
            </w:r>
          </w:p>
        </w:tc>
        <w:tc>
          <w:tcPr>
            <w:tcW w:w="2150" w:type="dxa"/>
          </w:tcPr>
          <w:p w14:paraId="55108995" w14:textId="77777777" w:rsidR="00610A60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770">
              <w:rPr>
                <w:rFonts w:ascii="Times New Roman" w:hAnsi="Times New Roman" w:cs="Times New Roman"/>
                <w:sz w:val="24"/>
                <w:szCs w:val="24"/>
              </w:rPr>
              <w:t>74181/74183</w:t>
            </w:r>
          </w:p>
        </w:tc>
        <w:tc>
          <w:tcPr>
            <w:tcW w:w="5414" w:type="dxa"/>
          </w:tcPr>
          <w:p w14:paraId="767AF6F0" w14:textId="77777777" w:rsidR="00610A60" w:rsidRDefault="00610A60" w:rsidP="00B1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770">
              <w:rPr>
                <w:rFonts w:ascii="Times New Roman" w:hAnsi="Times New Roman" w:cs="Times New Roman"/>
                <w:sz w:val="24"/>
                <w:szCs w:val="24"/>
              </w:rPr>
              <w:t>Liver depending on contrast</w:t>
            </w:r>
          </w:p>
        </w:tc>
      </w:tr>
    </w:tbl>
    <w:p w14:paraId="45EFF045" w14:textId="197BE970" w:rsidR="00610A60" w:rsidRDefault="00610A60"/>
    <w:p w14:paraId="41B71AB8" w14:textId="77777777" w:rsidR="00C8061C" w:rsidRDefault="00C8061C"/>
    <w:p w14:paraId="163D0933" w14:textId="16127B07" w:rsidR="002133A1" w:rsidRPr="00BC5B37" w:rsidRDefault="002133A1" w:rsidP="002133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5B37">
        <w:rPr>
          <w:rFonts w:ascii="Times New Roman" w:hAnsi="Times New Roman" w:cs="Times New Roman"/>
          <w:b/>
          <w:bCs/>
          <w:sz w:val="24"/>
          <w:szCs w:val="24"/>
        </w:rPr>
        <w:t xml:space="preserve">Appendix Table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C5B37">
        <w:rPr>
          <w:rFonts w:ascii="Times New Roman" w:hAnsi="Times New Roman" w:cs="Times New Roman"/>
          <w:b/>
          <w:bCs/>
          <w:sz w:val="24"/>
          <w:szCs w:val="24"/>
        </w:rPr>
        <w:t>. HBV antiviral medications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6"/>
        <w:gridCol w:w="2150"/>
        <w:gridCol w:w="5414"/>
      </w:tblGrid>
      <w:tr w:rsidR="002133A1" w14:paraId="528038C0" w14:textId="77777777" w:rsidTr="001A7DA9">
        <w:tc>
          <w:tcPr>
            <w:tcW w:w="1786" w:type="dxa"/>
          </w:tcPr>
          <w:p w14:paraId="3E96AD6A" w14:textId="77777777" w:rsidR="002133A1" w:rsidRDefault="002133A1" w:rsidP="001A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HBV antivirals</w:t>
            </w:r>
          </w:p>
        </w:tc>
        <w:tc>
          <w:tcPr>
            <w:tcW w:w="2150" w:type="dxa"/>
          </w:tcPr>
          <w:p w14:paraId="358784B7" w14:textId="77777777" w:rsidR="002133A1" w:rsidRDefault="002133A1" w:rsidP="001A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 and generic names</w:t>
            </w:r>
          </w:p>
        </w:tc>
        <w:tc>
          <w:tcPr>
            <w:tcW w:w="5414" w:type="dxa"/>
          </w:tcPr>
          <w:p w14:paraId="2AFB25B7" w14:textId="77777777" w:rsidR="002133A1" w:rsidRPr="00EB1770" w:rsidRDefault="002133A1" w:rsidP="001A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770">
              <w:rPr>
                <w:rFonts w:ascii="Times New Roman" w:hAnsi="Times New Roman" w:cs="Times New Roman"/>
                <w:sz w:val="24"/>
                <w:szCs w:val="24"/>
              </w:rPr>
              <w:t>Tenofovir/tenofovir disoproxil fumarate/</w:t>
            </w:r>
            <w:proofErr w:type="spellStart"/>
            <w:r w:rsidRPr="00EB1770">
              <w:rPr>
                <w:rFonts w:ascii="Times New Roman" w:hAnsi="Times New Roman" w:cs="Times New Roman"/>
                <w:sz w:val="24"/>
                <w:szCs w:val="24"/>
              </w:rPr>
              <w:t>Viread</w:t>
            </w:r>
            <w:proofErr w:type="spellEnd"/>
            <w:r w:rsidRPr="00EB1770">
              <w:rPr>
                <w:rFonts w:ascii="Times New Roman" w:hAnsi="Times New Roman" w:cs="Times New Roman"/>
                <w:sz w:val="24"/>
                <w:szCs w:val="24"/>
              </w:rPr>
              <w:t>/ Tenofovir alafenamide/</w:t>
            </w:r>
            <w:proofErr w:type="spellStart"/>
            <w:r w:rsidRPr="00EB1770">
              <w:rPr>
                <w:rFonts w:ascii="Times New Roman" w:hAnsi="Times New Roman" w:cs="Times New Roman"/>
                <w:sz w:val="24"/>
                <w:szCs w:val="24"/>
              </w:rPr>
              <w:t>Vemlidy</w:t>
            </w:r>
            <w:proofErr w:type="spellEnd"/>
          </w:p>
          <w:p w14:paraId="7FE2B106" w14:textId="77777777" w:rsidR="002133A1" w:rsidRPr="00EB1770" w:rsidRDefault="002133A1" w:rsidP="001A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770">
              <w:rPr>
                <w:rFonts w:ascii="Times New Roman" w:hAnsi="Times New Roman" w:cs="Times New Roman"/>
                <w:sz w:val="24"/>
                <w:szCs w:val="24"/>
              </w:rPr>
              <w:t xml:space="preserve">Entecavir/ </w:t>
            </w:r>
            <w:proofErr w:type="spellStart"/>
            <w:r w:rsidRPr="00EB1770">
              <w:rPr>
                <w:rFonts w:ascii="Times New Roman" w:hAnsi="Times New Roman" w:cs="Times New Roman"/>
                <w:sz w:val="24"/>
                <w:szCs w:val="24"/>
              </w:rPr>
              <w:t>Baraclude</w:t>
            </w:r>
            <w:proofErr w:type="spellEnd"/>
          </w:p>
          <w:p w14:paraId="36AE2153" w14:textId="77777777" w:rsidR="002133A1" w:rsidRPr="00EB1770" w:rsidRDefault="002133A1" w:rsidP="001A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770">
              <w:rPr>
                <w:rFonts w:ascii="Times New Roman" w:hAnsi="Times New Roman" w:cs="Times New Roman"/>
                <w:sz w:val="24"/>
                <w:szCs w:val="24"/>
              </w:rPr>
              <w:t>Lamivudine/</w:t>
            </w:r>
            <w:proofErr w:type="spellStart"/>
            <w:r w:rsidRPr="00EB1770">
              <w:rPr>
                <w:rFonts w:ascii="Times New Roman" w:hAnsi="Times New Roman" w:cs="Times New Roman"/>
                <w:sz w:val="24"/>
                <w:szCs w:val="24"/>
              </w:rPr>
              <w:t>Epivir</w:t>
            </w:r>
            <w:proofErr w:type="spellEnd"/>
            <w:r w:rsidRPr="00EB1770">
              <w:rPr>
                <w:rFonts w:ascii="Times New Roman" w:hAnsi="Times New Roman" w:cs="Times New Roman"/>
                <w:sz w:val="24"/>
                <w:szCs w:val="24"/>
              </w:rPr>
              <w:t>-HBV/</w:t>
            </w:r>
            <w:proofErr w:type="spellStart"/>
            <w:r w:rsidRPr="00EB1770">
              <w:rPr>
                <w:rFonts w:ascii="Times New Roman" w:hAnsi="Times New Roman" w:cs="Times New Roman"/>
                <w:sz w:val="24"/>
                <w:szCs w:val="24"/>
              </w:rPr>
              <w:t>Epivir</w:t>
            </w:r>
            <w:proofErr w:type="spellEnd"/>
            <w:r w:rsidRPr="00EB1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414797" w14:textId="77777777" w:rsidR="002133A1" w:rsidRPr="00EB1770" w:rsidRDefault="002133A1" w:rsidP="001A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770">
              <w:rPr>
                <w:rFonts w:ascii="Times New Roman" w:hAnsi="Times New Roman" w:cs="Times New Roman"/>
                <w:sz w:val="24"/>
                <w:szCs w:val="24"/>
              </w:rPr>
              <w:t>Adefovir/</w:t>
            </w:r>
            <w:proofErr w:type="spellStart"/>
            <w:r w:rsidRPr="00EB1770">
              <w:rPr>
                <w:rFonts w:ascii="Times New Roman" w:hAnsi="Times New Roman" w:cs="Times New Roman"/>
                <w:sz w:val="24"/>
                <w:szCs w:val="24"/>
              </w:rPr>
              <w:t>Hepsera</w:t>
            </w:r>
            <w:proofErr w:type="spellEnd"/>
          </w:p>
          <w:p w14:paraId="50644EE9" w14:textId="77777777" w:rsidR="002133A1" w:rsidRPr="00EB1770" w:rsidRDefault="002133A1" w:rsidP="001A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770">
              <w:rPr>
                <w:rFonts w:ascii="Times New Roman" w:hAnsi="Times New Roman" w:cs="Times New Roman"/>
                <w:sz w:val="24"/>
                <w:szCs w:val="24"/>
              </w:rPr>
              <w:t>telbivudine/</w:t>
            </w:r>
            <w:proofErr w:type="spellStart"/>
            <w:r w:rsidRPr="00EB1770">
              <w:rPr>
                <w:rFonts w:ascii="Times New Roman" w:hAnsi="Times New Roman" w:cs="Times New Roman"/>
                <w:sz w:val="24"/>
                <w:szCs w:val="24"/>
              </w:rPr>
              <w:t>Tyzeka</w:t>
            </w:r>
            <w:proofErr w:type="spellEnd"/>
          </w:p>
          <w:p w14:paraId="33341F6E" w14:textId="77777777" w:rsidR="002133A1" w:rsidRDefault="002133A1" w:rsidP="001A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770">
              <w:rPr>
                <w:rFonts w:ascii="Times New Roman" w:hAnsi="Times New Roman" w:cs="Times New Roman"/>
                <w:sz w:val="24"/>
                <w:szCs w:val="24"/>
              </w:rPr>
              <w:t xml:space="preserve">Emtricitabine/ </w:t>
            </w:r>
            <w:proofErr w:type="spellStart"/>
            <w:r w:rsidRPr="00EB1770">
              <w:rPr>
                <w:rFonts w:ascii="Times New Roman" w:hAnsi="Times New Roman" w:cs="Times New Roman"/>
                <w:sz w:val="24"/>
                <w:szCs w:val="24"/>
              </w:rPr>
              <w:t>Emtriva</w:t>
            </w:r>
            <w:proofErr w:type="spellEnd"/>
          </w:p>
          <w:p w14:paraId="71A6902E" w14:textId="77777777" w:rsidR="002133A1" w:rsidRDefault="002133A1" w:rsidP="001A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Emtricitabine and </w:t>
            </w:r>
            <w:r w:rsidRPr="00BC5B37">
              <w:rPr>
                <w:rFonts w:ascii="Times New Roman" w:hAnsi="Times New Roman" w:cs="Times New Roman"/>
                <w:sz w:val="24"/>
                <w:szCs w:val="24"/>
              </w:rPr>
              <w:t>tenofovir disoproxil fumarate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Biktarvy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/Truvada</w:t>
            </w:r>
          </w:p>
          <w:p w14:paraId="1DF63105" w14:textId="77777777" w:rsidR="002133A1" w:rsidRPr="00EB1770" w:rsidRDefault="002133A1" w:rsidP="001A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B37">
              <w:rPr>
                <w:rFonts w:ascii="Times New Roman" w:hAnsi="Times New Roman" w:cs="Times New Roman"/>
                <w:sz w:val="24"/>
                <w:szCs w:val="24"/>
              </w:rPr>
              <w:t xml:space="preserve">Emtricitabine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BC5B37">
              <w:rPr>
                <w:rFonts w:ascii="Times New Roman" w:hAnsi="Times New Roman" w:cs="Times New Roman"/>
                <w:sz w:val="24"/>
                <w:szCs w:val="24"/>
              </w:rPr>
              <w:t xml:space="preserve"> tenofovir</w:t>
            </w:r>
            <w:r>
              <w:t xml:space="preserve"> </w:t>
            </w:r>
            <w:r w:rsidRPr="00BC5B37">
              <w:rPr>
                <w:rFonts w:ascii="Times New Roman" w:hAnsi="Times New Roman" w:cs="Times New Roman"/>
                <w:sz w:val="24"/>
                <w:szCs w:val="24"/>
              </w:rPr>
              <w:t>alafenamide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Descovy</w:t>
            </w:r>
            <w:proofErr w:type="spellEnd"/>
          </w:p>
          <w:p w14:paraId="08C34D7C" w14:textId="77777777" w:rsidR="002133A1" w:rsidRPr="00EB1770" w:rsidRDefault="002133A1" w:rsidP="001A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770">
              <w:rPr>
                <w:rFonts w:ascii="Times New Roman" w:hAnsi="Times New Roman" w:cs="Times New Roman"/>
                <w:sz w:val="24"/>
                <w:szCs w:val="24"/>
              </w:rPr>
              <w:t>Pegylated interferon alpha-2a/</w:t>
            </w:r>
            <w:proofErr w:type="spellStart"/>
            <w:r w:rsidRPr="00EB1770">
              <w:rPr>
                <w:rFonts w:ascii="Times New Roman" w:hAnsi="Times New Roman" w:cs="Times New Roman"/>
                <w:sz w:val="24"/>
                <w:szCs w:val="24"/>
              </w:rPr>
              <w:t>Pegasys</w:t>
            </w:r>
            <w:proofErr w:type="spellEnd"/>
            <w:r w:rsidRPr="00EB17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1770">
              <w:rPr>
                <w:rFonts w:ascii="Times New Roman" w:hAnsi="Times New Roman" w:cs="Times New Roman"/>
                <w:sz w:val="24"/>
                <w:szCs w:val="24"/>
              </w:rPr>
              <w:t>Pegasys</w:t>
            </w:r>
            <w:proofErr w:type="spellEnd"/>
            <w:r w:rsidRPr="00EB1770">
              <w:rPr>
                <w:rFonts w:ascii="Times New Roman" w:hAnsi="Times New Roman" w:cs="Times New Roman"/>
                <w:sz w:val="24"/>
                <w:szCs w:val="24"/>
              </w:rPr>
              <w:t>-P</w:t>
            </w:r>
          </w:p>
          <w:p w14:paraId="47803828" w14:textId="77777777" w:rsidR="002133A1" w:rsidRPr="00EB1770" w:rsidRDefault="002133A1" w:rsidP="001A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770">
              <w:rPr>
                <w:rFonts w:ascii="Times New Roman" w:hAnsi="Times New Roman" w:cs="Times New Roman"/>
                <w:sz w:val="24"/>
                <w:szCs w:val="24"/>
              </w:rPr>
              <w:t>Interferon alfa-2b/Intron A</w:t>
            </w:r>
          </w:p>
          <w:p w14:paraId="1CF73385" w14:textId="77777777" w:rsidR="002133A1" w:rsidRDefault="002133A1" w:rsidP="001A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770">
              <w:rPr>
                <w:rFonts w:ascii="Times New Roman" w:hAnsi="Times New Roman" w:cs="Times New Roman"/>
                <w:sz w:val="24"/>
                <w:szCs w:val="24"/>
              </w:rPr>
              <w:t>Pegylated interferon alpha-2b/Peg-Intron</w:t>
            </w:r>
          </w:p>
        </w:tc>
      </w:tr>
    </w:tbl>
    <w:p w14:paraId="2F8A1F5C" w14:textId="77777777" w:rsidR="00035D30" w:rsidRDefault="00035D30" w:rsidP="00035D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5286F1" w14:textId="1320AD73" w:rsidR="00035D30" w:rsidRPr="006856A2" w:rsidRDefault="00035D30" w:rsidP="00035D3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97125934"/>
      <w:r>
        <w:rPr>
          <w:rFonts w:ascii="Times New Roman" w:hAnsi="Times New Roman" w:cs="Times New Roman"/>
          <w:b/>
          <w:bCs/>
          <w:sz w:val="24"/>
          <w:szCs w:val="24"/>
        </w:rPr>
        <w:t xml:space="preserve">Appendix </w:t>
      </w:r>
      <w:r w:rsidRPr="006856A2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856A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96B09" w:rsidRPr="00D96B09">
        <w:rPr>
          <w:rFonts w:ascii="Times New Roman" w:hAnsi="Times New Roman" w:cs="Times New Roman"/>
          <w:b/>
          <w:bCs/>
          <w:sz w:val="24"/>
          <w:szCs w:val="24"/>
        </w:rPr>
        <w:t xml:space="preserve"> Univaria</w:t>
      </w:r>
      <w:r w:rsidR="003720FB">
        <w:rPr>
          <w:rFonts w:ascii="Times New Roman" w:hAnsi="Times New Roman" w:cs="Times New Roman"/>
          <w:b/>
          <w:bCs/>
          <w:sz w:val="24"/>
          <w:szCs w:val="24"/>
        </w:rPr>
        <w:t>ble</w:t>
      </w:r>
      <w:r w:rsidR="00D96B09" w:rsidRPr="00D96B09">
        <w:rPr>
          <w:rFonts w:ascii="Times New Roman" w:hAnsi="Times New Roman" w:cs="Times New Roman"/>
          <w:b/>
          <w:bCs/>
          <w:sz w:val="24"/>
          <w:szCs w:val="24"/>
        </w:rPr>
        <w:t xml:space="preserve"> analysis of factors associated with receiving at least one </w:t>
      </w:r>
      <w:r w:rsidR="006D4F1F">
        <w:rPr>
          <w:rFonts w:ascii="Times New Roman" w:hAnsi="Times New Roman" w:cs="Times New Roman"/>
          <w:b/>
          <w:bCs/>
          <w:sz w:val="24"/>
          <w:szCs w:val="24"/>
        </w:rPr>
        <w:t xml:space="preserve">claim for </w:t>
      </w:r>
      <w:r w:rsidR="00D96B09" w:rsidRPr="00D96B09">
        <w:rPr>
          <w:rFonts w:ascii="Times New Roman" w:hAnsi="Times New Roman" w:cs="Times New Roman"/>
          <w:b/>
          <w:bCs/>
          <w:sz w:val="24"/>
          <w:szCs w:val="24"/>
        </w:rPr>
        <w:t>liver imaging within 12 months of CHB diagnosis among patients with cirrhosis</w:t>
      </w:r>
      <w:r w:rsidR="009775FC">
        <w:rPr>
          <w:rFonts w:ascii="Times New Roman" w:hAnsi="Times New Roman" w:cs="Times New Roman"/>
          <w:b/>
          <w:bCs/>
          <w:sz w:val="24"/>
          <w:szCs w:val="24"/>
        </w:rPr>
        <w:t xml:space="preserve"> (n=</w:t>
      </w:r>
      <w:r w:rsidR="009775FC">
        <w:rPr>
          <w:rFonts w:ascii="Times New Roman" w:hAnsi="Times New Roman" w:cs="Times New Roman"/>
          <w:b/>
          <w:bCs/>
          <w:sz w:val="24"/>
          <w:szCs w:val="24"/>
        </w:rPr>
        <w:t>396</w:t>
      </w:r>
      <w:r w:rsidR="009775FC">
        <w:rPr>
          <w:rFonts w:ascii="Times New Roman" w:hAnsi="Times New Roman" w:cs="Times New Roman"/>
          <w:b/>
          <w:bCs/>
          <w:sz w:val="24"/>
          <w:szCs w:val="24"/>
        </w:rPr>
        <w:t>)</w:t>
      </w:r>
      <w:bookmarkStart w:id="3" w:name="_GoBack"/>
      <w:bookmarkEnd w:id="3"/>
    </w:p>
    <w:tbl>
      <w:tblPr>
        <w:tblStyle w:val="TableGrid"/>
        <w:tblW w:w="8905" w:type="dxa"/>
        <w:tblLayout w:type="fixed"/>
        <w:tblLook w:val="04A0" w:firstRow="1" w:lastRow="0" w:firstColumn="1" w:lastColumn="0" w:noHBand="0" w:noVBand="1"/>
      </w:tblPr>
      <w:tblGrid>
        <w:gridCol w:w="1795"/>
        <w:gridCol w:w="1440"/>
        <w:gridCol w:w="1170"/>
        <w:gridCol w:w="2700"/>
        <w:gridCol w:w="1800"/>
      </w:tblGrid>
      <w:tr w:rsidR="00035D30" w:rsidRPr="006856A2" w14:paraId="4F930226" w14:textId="77777777" w:rsidTr="00402CD1">
        <w:tc>
          <w:tcPr>
            <w:tcW w:w="1795" w:type="dxa"/>
            <w:vMerge w:val="restart"/>
          </w:tcPr>
          <w:bookmarkEnd w:id="2"/>
          <w:p w14:paraId="730FAC0F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</w:p>
        </w:tc>
        <w:tc>
          <w:tcPr>
            <w:tcW w:w="1440" w:type="dxa"/>
            <w:vMerge w:val="restart"/>
          </w:tcPr>
          <w:p w14:paraId="3B48A1E0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Categories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6C76F3E7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Number (%)</w:t>
            </w:r>
          </w:p>
        </w:tc>
        <w:tc>
          <w:tcPr>
            <w:tcW w:w="4500" w:type="dxa"/>
            <w:gridSpan w:val="2"/>
          </w:tcPr>
          <w:p w14:paraId="2A77C37B" w14:textId="4CDA47B9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Univaria</w:t>
            </w:r>
            <w:r w:rsidR="003720FB">
              <w:rPr>
                <w:rFonts w:ascii="Times New Roman" w:hAnsi="Times New Roman" w:cs="Times New Roman"/>
                <w:sz w:val="24"/>
                <w:szCs w:val="24"/>
              </w:rPr>
              <w:t>ble</w:t>
            </w: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 xml:space="preserve"> analysis</w:t>
            </w:r>
          </w:p>
        </w:tc>
      </w:tr>
      <w:tr w:rsidR="00035D30" w:rsidRPr="006856A2" w14:paraId="2BA5BFC9" w14:textId="77777777" w:rsidTr="00402CD1">
        <w:tc>
          <w:tcPr>
            <w:tcW w:w="1795" w:type="dxa"/>
            <w:vMerge/>
          </w:tcPr>
          <w:p w14:paraId="55C65C0C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35C615F2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14:paraId="0B44B9BD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6962C73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Odds Ratio, (95% CI)</w:t>
            </w:r>
          </w:p>
        </w:tc>
        <w:tc>
          <w:tcPr>
            <w:tcW w:w="1800" w:type="dxa"/>
          </w:tcPr>
          <w:p w14:paraId="2A3418BC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035D30" w:rsidRPr="006856A2" w14:paraId="3AA70FFE" w14:textId="77777777" w:rsidTr="00402CD1">
        <w:tc>
          <w:tcPr>
            <w:tcW w:w="1795" w:type="dxa"/>
            <w:vMerge w:val="restart"/>
          </w:tcPr>
          <w:p w14:paraId="10BB538B" w14:textId="2BD2C171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r w:rsidR="001F2637">
              <w:rPr>
                <w:rFonts w:ascii="Times New Roman" w:hAnsi="Times New Roman" w:cs="Times New Roman"/>
                <w:sz w:val="24"/>
                <w:szCs w:val="24"/>
              </w:rPr>
              <w:t xml:space="preserve"> (years)</w:t>
            </w:r>
          </w:p>
        </w:tc>
        <w:tc>
          <w:tcPr>
            <w:tcW w:w="1440" w:type="dxa"/>
          </w:tcPr>
          <w:p w14:paraId="7D80C6F2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18-44</w:t>
            </w:r>
          </w:p>
        </w:tc>
        <w:tc>
          <w:tcPr>
            <w:tcW w:w="1170" w:type="dxa"/>
            <w:shd w:val="clear" w:color="auto" w:fill="auto"/>
          </w:tcPr>
          <w:p w14:paraId="505D2EBE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21D7208B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(77.8%)</w:t>
            </w:r>
          </w:p>
        </w:tc>
        <w:tc>
          <w:tcPr>
            <w:tcW w:w="2700" w:type="dxa"/>
          </w:tcPr>
          <w:p w14:paraId="55082F17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(Ref)</w:t>
            </w:r>
          </w:p>
        </w:tc>
        <w:tc>
          <w:tcPr>
            <w:tcW w:w="1800" w:type="dxa"/>
          </w:tcPr>
          <w:p w14:paraId="360360D8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30" w:rsidRPr="006856A2" w14:paraId="7CDC724A" w14:textId="77777777" w:rsidTr="00402CD1">
        <w:tc>
          <w:tcPr>
            <w:tcW w:w="1795" w:type="dxa"/>
            <w:vMerge/>
          </w:tcPr>
          <w:p w14:paraId="361D4EBA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D620C0A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45-64</w:t>
            </w:r>
          </w:p>
        </w:tc>
        <w:tc>
          <w:tcPr>
            <w:tcW w:w="1170" w:type="dxa"/>
            <w:shd w:val="clear" w:color="auto" w:fill="auto"/>
          </w:tcPr>
          <w:p w14:paraId="5574A6A3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14:paraId="77298E3B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(84.8%)</w:t>
            </w:r>
          </w:p>
        </w:tc>
        <w:tc>
          <w:tcPr>
            <w:tcW w:w="2700" w:type="dxa"/>
          </w:tcPr>
          <w:p w14:paraId="10427788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1.59 (0.63-4.0)</w:t>
            </w:r>
          </w:p>
        </w:tc>
        <w:tc>
          <w:tcPr>
            <w:tcW w:w="1800" w:type="dxa"/>
          </w:tcPr>
          <w:p w14:paraId="60F046E4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0.321</w:t>
            </w:r>
          </w:p>
        </w:tc>
      </w:tr>
      <w:tr w:rsidR="00035D30" w:rsidRPr="006856A2" w14:paraId="1746A69E" w14:textId="77777777" w:rsidTr="00402CD1">
        <w:tc>
          <w:tcPr>
            <w:tcW w:w="1795" w:type="dxa"/>
            <w:vMerge/>
          </w:tcPr>
          <w:p w14:paraId="30197C71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CC7C2C1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  <w:u w:val="words"/>
              </w:rPr>
              <w:t>&gt;</w:t>
            </w: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  <w:tc>
          <w:tcPr>
            <w:tcW w:w="1170" w:type="dxa"/>
            <w:shd w:val="clear" w:color="auto" w:fill="auto"/>
          </w:tcPr>
          <w:p w14:paraId="76875FCB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14:paraId="4272EE59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(81.7%)</w:t>
            </w:r>
          </w:p>
        </w:tc>
        <w:tc>
          <w:tcPr>
            <w:tcW w:w="2700" w:type="dxa"/>
          </w:tcPr>
          <w:p w14:paraId="4E2EB30F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1.27 (0.54-3.0)</w:t>
            </w:r>
          </w:p>
        </w:tc>
        <w:tc>
          <w:tcPr>
            <w:tcW w:w="1800" w:type="dxa"/>
          </w:tcPr>
          <w:p w14:paraId="70982169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</w:tr>
      <w:tr w:rsidR="00035D30" w:rsidRPr="006856A2" w14:paraId="3135BA16" w14:textId="77777777" w:rsidTr="00402CD1">
        <w:tc>
          <w:tcPr>
            <w:tcW w:w="1795" w:type="dxa"/>
            <w:vMerge w:val="restart"/>
          </w:tcPr>
          <w:p w14:paraId="0C72BD6A" w14:textId="65D5F2F1" w:rsidR="00035D30" w:rsidRPr="00035D30" w:rsidRDefault="008866D4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440" w:type="dxa"/>
          </w:tcPr>
          <w:p w14:paraId="28D93FF6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170" w:type="dxa"/>
            <w:shd w:val="clear" w:color="auto" w:fill="auto"/>
          </w:tcPr>
          <w:p w14:paraId="3177798A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14:paraId="4F7E6D50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(84.9%)</w:t>
            </w:r>
          </w:p>
        </w:tc>
        <w:tc>
          <w:tcPr>
            <w:tcW w:w="2700" w:type="dxa"/>
          </w:tcPr>
          <w:p w14:paraId="40346929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5B30E3B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30" w:rsidRPr="006856A2" w14:paraId="40B4F4EC" w14:textId="77777777" w:rsidTr="00402CD1">
        <w:tc>
          <w:tcPr>
            <w:tcW w:w="1795" w:type="dxa"/>
            <w:vMerge/>
          </w:tcPr>
          <w:p w14:paraId="7530B0DC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7FDE413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170" w:type="dxa"/>
            <w:shd w:val="clear" w:color="auto" w:fill="auto"/>
          </w:tcPr>
          <w:p w14:paraId="1223AC5C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14:paraId="7D97F7C5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(78.3%)</w:t>
            </w:r>
          </w:p>
        </w:tc>
        <w:tc>
          <w:tcPr>
            <w:tcW w:w="2700" w:type="dxa"/>
          </w:tcPr>
          <w:p w14:paraId="4A09432B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0.64 (0.38-1.08)</w:t>
            </w:r>
          </w:p>
        </w:tc>
        <w:tc>
          <w:tcPr>
            <w:tcW w:w="1800" w:type="dxa"/>
          </w:tcPr>
          <w:p w14:paraId="6062932C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035D30" w:rsidRPr="006856A2" w14:paraId="202561E1" w14:textId="77777777" w:rsidTr="00402CD1">
        <w:tc>
          <w:tcPr>
            <w:tcW w:w="1795" w:type="dxa"/>
            <w:vMerge w:val="restart"/>
          </w:tcPr>
          <w:p w14:paraId="7924D7D3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Race</w:t>
            </w:r>
          </w:p>
        </w:tc>
        <w:tc>
          <w:tcPr>
            <w:tcW w:w="1440" w:type="dxa"/>
          </w:tcPr>
          <w:p w14:paraId="1578AE8B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Asian</w:t>
            </w:r>
          </w:p>
        </w:tc>
        <w:tc>
          <w:tcPr>
            <w:tcW w:w="1170" w:type="dxa"/>
            <w:shd w:val="clear" w:color="auto" w:fill="auto"/>
          </w:tcPr>
          <w:p w14:paraId="51CCCBC2" w14:textId="161C761D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14:paraId="38B1B355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 xml:space="preserve"> (85.1%)</w:t>
            </w:r>
          </w:p>
        </w:tc>
        <w:tc>
          <w:tcPr>
            <w:tcW w:w="2700" w:type="dxa"/>
          </w:tcPr>
          <w:p w14:paraId="1439A643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(Ref)</w:t>
            </w:r>
          </w:p>
        </w:tc>
        <w:tc>
          <w:tcPr>
            <w:tcW w:w="1800" w:type="dxa"/>
          </w:tcPr>
          <w:p w14:paraId="02AC1EC7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30" w:rsidRPr="006856A2" w14:paraId="2C92D061" w14:textId="77777777" w:rsidTr="00402CD1">
        <w:tc>
          <w:tcPr>
            <w:tcW w:w="1795" w:type="dxa"/>
            <w:vMerge/>
          </w:tcPr>
          <w:p w14:paraId="5528C750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87318FD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170" w:type="dxa"/>
            <w:shd w:val="clear" w:color="auto" w:fill="auto"/>
          </w:tcPr>
          <w:p w14:paraId="12925BFC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140 (83.8%)</w:t>
            </w:r>
          </w:p>
        </w:tc>
        <w:tc>
          <w:tcPr>
            <w:tcW w:w="2700" w:type="dxa"/>
          </w:tcPr>
          <w:p w14:paraId="13DF7D42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0.91 (0.47-1.76)</w:t>
            </w:r>
          </w:p>
        </w:tc>
        <w:tc>
          <w:tcPr>
            <w:tcW w:w="1800" w:type="dxa"/>
          </w:tcPr>
          <w:p w14:paraId="7FD514FB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</w:tr>
      <w:tr w:rsidR="00035D30" w:rsidRPr="006856A2" w14:paraId="5323E1FB" w14:textId="77777777" w:rsidTr="00402CD1">
        <w:tc>
          <w:tcPr>
            <w:tcW w:w="1795" w:type="dxa"/>
            <w:vMerge/>
          </w:tcPr>
          <w:p w14:paraId="1750E1FF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4FAB56D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</w:tc>
        <w:tc>
          <w:tcPr>
            <w:tcW w:w="1170" w:type="dxa"/>
            <w:shd w:val="clear" w:color="auto" w:fill="auto"/>
          </w:tcPr>
          <w:p w14:paraId="710EDC81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14:paraId="622E2CC2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(77.4%)</w:t>
            </w:r>
          </w:p>
        </w:tc>
        <w:tc>
          <w:tcPr>
            <w:tcW w:w="2700" w:type="dxa"/>
          </w:tcPr>
          <w:p w14:paraId="2077FDE6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0.60 (0.26-1.37)</w:t>
            </w:r>
          </w:p>
        </w:tc>
        <w:tc>
          <w:tcPr>
            <w:tcW w:w="1800" w:type="dxa"/>
          </w:tcPr>
          <w:p w14:paraId="365417DA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035D30" w:rsidRPr="006856A2" w14:paraId="531BE525" w14:textId="77777777" w:rsidTr="00402CD1">
        <w:tc>
          <w:tcPr>
            <w:tcW w:w="1795" w:type="dxa"/>
            <w:vMerge/>
          </w:tcPr>
          <w:p w14:paraId="22A14795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043DA1A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Hispanic</w:t>
            </w:r>
          </w:p>
        </w:tc>
        <w:tc>
          <w:tcPr>
            <w:tcW w:w="1170" w:type="dxa"/>
            <w:shd w:val="clear" w:color="auto" w:fill="auto"/>
          </w:tcPr>
          <w:p w14:paraId="6612C90C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79B7B4A3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 xml:space="preserve"> (77.8%)</w:t>
            </w:r>
          </w:p>
        </w:tc>
        <w:tc>
          <w:tcPr>
            <w:tcW w:w="2700" w:type="dxa"/>
          </w:tcPr>
          <w:p w14:paraId="1799C4E8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0.61 (0.27-1.40)</w:t>
            </w:r>
          </w:p>
        </w:tc>
        <w:tc>
          <w:tcPr>
            <w:tcW w:w="1800" w:type="dxa"/>
          </w:tcPr>
          <w:p w14:paraId="0123BD25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</w:tr>
      <w:tr w:rsidR="00035D30" w:rsidRPr="006856A2" w14:paraId="52C68E95" w14:textId="77777777" w:rsidTr="00402CD1">
        <w:tc>
          <w:tcPr>
            <w:tcW w:w="1795" w:type="dxa"/>
            <w:vMerge w:val="restart"/>
          </w:tcPr>
          <w:p w14:paraId="703298D4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Insurance types</w:t>
            </w:r>
          </w:p>
        </w:tc>
        <w:tc>
          <w:tcPr>
            <w:tcW w:w="1440" w:type="dxa"/>
          </w:tcPr>
          <w:p w14:paraId="601DE0E5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Commercial</w:t>
            </w:r>
          </w:p>
        </w:tc>
        <w:tc>
          <w:tcPr>
            <w:tcW w:w="1170" w:type="dxa"/>
            <w:shd w:val="clear" w:color="auto" w:fill="auto"/>
          </w:tcPr>
          <w:p w14:paraId="75498FF9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14:paraId="22253B0B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(83.1%)</w:t>
            </w:r>
          </w:p>
        </w:tc>
        <w:tc>
          <w:tcPr>
            <w:tcW w:w="2700" w:type="dxa"/>
          </w:tcPr>
          <w:p w14:paraId="0956EAF1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(Ref)</w:t>
            </w:r>
          </w:p>
        </w:tc>
        <w:tc>
          <w:tcPr>
            <w:tcW w:w="1800" w:type="dxa"/>
          </w:tcPr>
          <w:p w14:paraId="667FE023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30" w:rsidRPr="006856A2" w14:paraId="26C2DB86" w14:textId="77777777" w:rsidTr="00402CD1">
        <w:tc>
          <w:tcPr>
            <w:tcW w:w="1795" w:type="dxa"/>
            <w:vMerge/>
          </w:tcPr>
          <w:p w14:paraId="2658CB3D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779A639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1170" w:type="dxa"/>
            <w:shd w:val="clear" w:color="auto" w:fill="auto"/>
          </w:tcPr>
          <w:p w14:paraId="50EAA1FC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191 (80.2%)</w:t>
            </w:r>
          </w:p>
        </w:tc>
        <w:tc>
          <w:tcPr>
            <w:tcW w:w="2700" w:type="dxa"/>
          </w:tcPr>
          <w:p w14:paraId="5455331C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0.83 (0.48-1.43)</w:t>
            </w:r>
          </w:p>
        </w:tc>
        <w:tc>
          <w:tcPr>
            <w:tcW w:w="1800" w:type="dxa"/>
          </w:tcPr>
          <w:p w14:paraId="6396AEF5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035D30" w:rsidRPr="006856A2" w14:paraId="142D93E7" w14:textId="77777777" w:rsidTr="00402CD1">
        <w:tc>
          <w:tcPr>
            <w:tcW w:w="1795" w:type="dxa"/>
            <w:vMerge/>
          </w:tcPr>
          <w:p w14:paraId="1C6C7A73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8A24E4B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Both</w:t>
            </w:r>
          </w:p>
        </w:tc>
        <w:tc>
          <w:tcPr>
            <w:tcW w:w="1170" w:type="dxa"/>
            <w:shd w:val="clear" w:color="auto" w:fill="auto"/>
          </w:tcPr>
          <w:p w14:paraId="55A255C8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4FC1BEE2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2700" w:type="dxa"/>
          </w:tcPr>
          <w:p w14:paraId="56C4CD26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800" w:type="dxa"/>
          </w:tcPr>
          <w:p w14:paraId="56FF1DF8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C68363" w14:textId="5CCC74BE" w:rsidR="00035D30" w:rsidRDefault="00035D30"/>
    <w:p w14:paraId="0DBF8B90" w14:textId="20A120B6" w:rsidR="00035D30" w:rsidRPr="006856A2" w:rsidRDefault="00035D30" w:rsidP="00035D3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97125957"/>
      <w:r>
        <w:rPr>
          <w:rFonts w:ascii="Times New Roman" w:hAnsi="Times New Roman" w:cs="Times New Roman"/>
          <w:b/>
          <w:bCs/>
          <w:sz w:val="24"/>
          <w:szCs w:val="24"/>
        </w:rPr>
        <w:t xml:space="preserve">Appendix </w:t>
      </w:r>
      <w:r w:rsidRPr="006856A2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856A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96B09" w:rsidRPr="00D96B09">
        <w:rPr>
          <w:rFonts w:ascii="Times New Roman" w:hAnsi="Times New Roman" w:cs="Times New Roman"/>
          <w:b/>
          <w:bCs/>
          <w:sz w:val="24"/>
          <w:szCs w:val="24"/>
        </w:rPr>
        <w:t>Univaria</w:t>
      </w:r>
      <w:r w:rsidR="003720FB">
        <w:rPr>
          <w:rFonts w:ascii="Times New Roman" w:hAnsi="Times New Roman" w:cs="Times New Roman"/>
          <w:b/>
          <w:bCs/>
          <w:sz w:val="24"/>
          <w:szCs w:val="24"/>
        </w:rPr>
        <w:t>ble</w:t>
      </w:r>
      <w:r w:rsidR="00D96B09" w:rsidRPr="00D96B09">
        <w:rPr>
          <w:rFonts w:ascii="Times New Roman" w:hAnsi="Times New Roman" w:cs="Times New Roman"/>
          <w:b/>
          <w:bCs/>
          <w:sz w:val="24"/>
          <w:szCs w:val="24"/>
        </w:rPr>
        <w:t xml:space="preserve"> analysis of factors (race and insurance types) associated with receiving at least one </w:t>
      </w:r>
      <w:r w:rsidR="006D4F1F">
        <w:rPr>
          <w:rFonts w:ascii="Times New Roman" w:hAnsi="Times New Roman" w:cs="Times New Roman"/>
          <w:b/>
          <w:bCs/>
          <w:sz w:val="24"/>
          <w:szCs w:val="24"/>
        </w:rPr>
        <w:t xml:space="preserve">claim for </w:t>
      </w:r>
      <w:r w:rsidR="00D96B09" w:rsidRPr="00D96B09">
        <w:rPr>
          <w:rFonts w:ascii="Times New Roman" w:hAnsi="Times New Roman" w:cs="Times New Roman"/>
          <w:b/>
          <w:bCs/>
          <w:sz w:val="24"/>
          <w:szCs w:val="24"/>
        </w:rPr>
        <w:t>liver imaging within 12 months of CHB diagnosis among men &gt; 40 years without cirrhosis</w:t>
      </w:r>
      <w:r w:rsidRPr="006856A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bookmarkEnd w:id="4"/>
    <w:p w14:paraId="0859BFE6" w14:textId="77777777" w:rsidR="00035D30" w:rsidRPr="006856A2" w:rsidRDefault="00035D30" w:rsidP="00035D3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1795"/>
        <w:gridCol w:w="1440"/>
        <w:gridCol w:w="1170"/>
        <w:gridCol w:w="2790"/>
        <w:gridCol w:w="1890"/>
      </w:tblGrid>
      <w:tr w:rsidR="00035D30" w:rsidRPr="006856A2" w14:paraId="5747B482" w14:textId="77777777" w:rsidTr="00402CD1">
        <w:tc>
          <w:tcPr>
            <w:tcW w:w="1795" w:type="dxa"/>
            <w:vMerge w:val="restart"/>
          </w:tcPr>
          <w:p w14:paraId="762390F3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</w:p>
        </w:tc>
        <w:tc>
          <w:tcPr>
            <w:tcW w:w="1440" w:type="dxa"/>
            <w:vMerge w:val="restart"/>
          </w:tcPr>
          <w:p w14:paraId="4D7CB589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Categories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444D1AF7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Number (%)</w:t>
            </w:r>
          </w:p>
        </w:tc>
        <w:tc>
          <w:tcPr>
            <w:tcW w:w="4680" w:type="dxa"/>
            <w:gridSpan w:val="2"/>
          </w:tcPr>
          <w:p w14:paraId="5D105989" w14:textId="5793EF7A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Univaria</w:t>
            </w:r>
            <w:r w:rsidR="003720FB">
              <w:rPr>
                <w:rFonts w:ascii="Times New Roman" w:hAnsi="Times New Roman" w:cs="Times New Roman"/>
                <w:sz w:val="24"/>
                <w:szCs w:val="24"/>
              </w:rPr>
              <w:t>ble</w:t>
            </w: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 xml:space="preserve"> analysis</w:t>
            </w:r>
          </w:p>
        </w:tc>
      </w:tr>
      <w:tr w:rsidR="00035D30" w:rsidRPr="006856A2" w14:paraId="3245E95C" w14:textId="77777777" w:rsidTr="00402CD1">
        <w:tc>
          <w:tcPr>
            <w:tcW w:w="1795" w:type="dxa"/>
            <w:vMerge/>
          </w:tcPr>
          <w:p w14:paraId="74E4D3F6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09A4846C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14:paraId="0778E70C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4447999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Odds Ratio, (95% CI)</w:t>
            </w:r>
          </w:p>
        </w:tc>
        <w:tc>
          <w:tcPr>
            <w:tcW w:w="1890" w:type="dxa"/>
          </w:tcPr>
          <w:p w14:paraId="11F9ABF1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035D30" w:rsidRPr="006856A2" w14:paraId="7558BC9A" w14:textId="77777777" w:rsidTr="00402CD1">
        <w:tc>
          <w:tcPr>
            <w:tcW w:w="1795" w:type="dxa"/>
            <w:vMerge w:val="restart"/>
          </w:tcPr>
          <w:p w14:paraId="3F1639BA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Race</w:t>
            </w:r>
          </w:p>
        </w:tc>
        <w:tc>
          <w:tcPr>
            <w:tcW w:w="1440" w:type="dxa"/>
          </w:tcPr>
          <w:p w14:paraId="52B15D1A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Asian</w:t>
            </w:r>
          </w:p>
        </w:tc>
        <w:tc>
          <w:tcPr>
            <w:tcW w:w="1170" w:type="dxa"/>
            <w:shd w:val="clear" w:color="auto" w:fill="auto"/>
          </w:tcPr>
          <w:p w14:paraId="794D81B0" w14:textId="17AA9860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  <w:r w:rsidR="002C0B41">
              <w:rPr>
                <w:rFonts w:ascii="Times New Roman" w:hAnsi="Times New Roman" w:cs="Times New Roman"/>
                <w:sz w:val="24"/>
                <w:szCs w:val="24"/>
              </w:rPr>
              <w:t>/1071</w:t>
            </w:r>
          </w:p>
          <w:p w14:paraId="2D753593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 xml:space="preserve"> (58.0%)</w:t>
            </w:r>
          </w:p>
        </w:tc>
        <w:tc>
          <w:tcPr>
            <w:tcW w:w="2790" w:type="dxa"/>
          </w:tcPr>
          <w:p w14:paraId="04950CF7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(Ref)</w:t>
            </w:r>
          </w:p>
        </w:tc>
        <w:tc>
          <w:tcPr>
            <w:tcW w:w="1890" w:type="dxa"/>
          </w:tcPr>
          <w:p w14:paraId="651F1AEC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30" w:rsidRPr="006856A2" w14:paraId="0738AED6" w14:textId="77777777" w:rsidTr="00402CD1">
        <w:tc>
          <w:tcPr>
            <w:tcW w:w="1795" w:type="dxa"/>
            <w:vMerge/>
          </w:tcPr>
          <w:p w14:paraId="68485D39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B2D4885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170" w:type="dxa"/>
            <w:shd w:val="clear" w:color="auto" w:fill="auto"/>
          </w:tcPr>
          <w:p w14:paraId="5343F6F9" w14:textId="04F8E943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2C0B41">
              <w:rPr>
                <w:rFonts w:ascii="Times New Roman" w:hAnsi="Times New Roman" w:cs="Times New Roman"/>
                <w:sz w:val="24"/>
                <w:szCs w:val="24"/>
              </w:rPr>
              <w:t>/709</w:t>
            </w: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 xml:space="preserve"> (44.0%)</w:t>
            </w:r>
          </w:p>
        </w:tc>
        <w:tc>
          <w:tcPr>
            <w:tcW w:w="2790" w:type="dxa"/>
          </w:tcPr>
          <w:p w14:paraId="7166946F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0.57 (0.47-1.76)</w:t>
            </w:r>
          </w:p>
        </w:tc>
        <w:tc>
          <w:tcPr>
            <w:tcW w:w="1890" w:type="dxa"/>
          </w:tcPr>
          <w:p w14:paraId="07594856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035D30" w:rsidRPr="006856A2" w14:paraId="1F7766CE" w14:textId="77777777" w:rsidTr="00402CD1">
        <w:tc>
          <w:tcPr>
            <w:tcW w:w="1795" w:type="dxa"/>
            <w:vMerge/>
          </w:tcPr>
          <w:p w14:paraId="249805EF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7287285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</w:tc>
        <w:tc>
          <w:tcPr>
            <w:tcW w:w="1170" w:type="dxa"/>
            <w:shd w:val="clear" w:color="auto" w:fill="auto"/>
          </w:tcPr>
          <w:p w14:paraId="65BE4A35" w14:textId="5B35547C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2C0B41">
              <w:rPr>
                <w:rFonts w:ascii="Times New Roman" w:hAnsi="Times New Roman" w:cs="Times New Roman"/>
                <w:sz w:val="24"/>
                <w:szCs w:val="24"/>
              </w:rPr>
              <w:t>/258</w:t>
            </w:r>
          </w:p>
          <w:p w14:paraId="5031B0B0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(51.2%)</w:t>
            </w:r>
          </w:p>
        </w:tc>
        <w:tc>
          <w:tcPr>
            <w:tcW w:w="2790" w:type="dxa"/>
          </w:tcPr>
          <w:p w14:paraId="1D543D2F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0.76 (0.26-1.37)</w:t>
            </w:r>
          </w:p>
        </w:tc>
        <w:tc>
          <w:tcPr>
            <w:tcW w:w="1890" w:type="dxa"/>
          </w:tcPr>
          <w:p w14:paraId="43BC0778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035D30" w:rsidRPr="006856A2" w14:paraId="3031C220" w14:textId="77777777" w:rsidTr="00402CD1">
        <w:tc>
          <w:tcPr>
            <w:tcW w:w="1795" w:type="dxa"/>
            <w:vMerge/>
          </w:tcPr>
          <w:p w14:paraId="42AFA901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7F35FBB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Hispanic</w:t>
            </w:r>
          </w:p>
        </w:tc>
        <w:tc>
          <w:tcPr>
            <w:tcW w:w="1170" w:type="dxa"/>
            <w:shd w:val="clear" w:color="auto" w:fill="auto"/>
          </w:tcPr>
          <w:p w14:paraId="7EAC7700" w14:textId="6632829F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2C0B41">
              <w:rPr>
                <w:rFonts w:ascii="Times New Roman" w:hAnsi="Times New Roman" w:cs="Times New Roman"/>
                <w:sz w:val="24"/>
                <w:szCs w:val="24"/>
              </w:rPr>
              <w:t>/223</w:t>
            </w:r>
          </w:p>
          <w:p w14:paraId="395E34AF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(41.3%)</w:t>
            </w:r>
          </w:p>
        </w:tc>
        <w:tc>
          <w:tcPr>
            <w:tcW w:w="2790" w:type="dxa"/>
          </w:tcPr>
          <w:p w14:paraId="6E17F6D0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0.51 (0.27-1.40)</w:t>
            </w:r>
          </w:p>
        </w:tc>
        <w:tc>
          <w:tcPr>
            <w:tcW w:w="1890" w:type="dxa"/>
          </w:tcPr>
          <w:p w14:paraId="28647037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035D30" w:rsidRPr="006856A2" w14:paraId="73A8E0D8" w14:textId="77777777" w:rsidTr="00402CD1">
        <w:tc>
          <w:tcPr>
            <w:tcW w:w="1795" w:type="dxa"/>
            <w:vMerge w:val="restart"/>
          </w:tcPr>
          <w:p w14:paraId="7FF11EC9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Insurance types</w:t>
            </w:r>
          </w:p>
        </w:tc>
        <w:tc>
          <w:tcPr>
            <w:tcW w:w="1440" w:type="dxa"/>
          </w:tcPr>
          <w:p w14:paraId="60370B11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Commercial</w:t>
            </w:r>
          </w:p>
        </w:tc>
        <w:tc>
          <w:tcPr>
            <w:tcW w:w="1170" w:type="dxa"/>
            <w:shd w:val="clear" w:color="auto" w:fill="auto"/>
          </w:tcPr>
          <w:p w14:paraId="3AB0635E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  <w:p w14:paraId="1BE0DEF9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(52.0%)</w:t>
            </w:r>
          </w:p>
        </w:tc>
        <w:tc>
          <w:tcPr>
            <w:tcW w:w="2790" w:type="dxa"/>
          </w:tcPr>
          <w:p w14:paraId="1CD6B76C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(Ref)</w:t>
            </w:r>
          </w:p>
        </w:tc>
        <w:tc>
          <w:tcPr>
            <w:tcW w:w="1890" w:type="dxa"/>
          </w:tcPr>
          <w:p w14:paraId="74477037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30" w:rsidRPr="006856A2" w14:paraId="25DCF99F" w14:textId="77777777" w:rsidTr="00402CD1">
        <w:tc>
          <w:tcPr>
            <w:tcW w:w="1795" w:type="dxa"/>
            <w:vMerge/>
          </w:tcPr>
          <w:p w14:paraId="30C6A9D8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06E822F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1170" w:type="dxa"/>
            <w:shd w:val="clear" w:color="auto" w:fill="auto"/>
          </w:tcPr>
          <w:p w14:paraId="3A852030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516 (50.7%)</w:t>
            </w:r>
          </w:p>
        </w:tc>
        <w:tc>
          <w:tcPr>
            <w:tcW w:w="2790" w:type="dxa"/>
          </w:tcPr>
          <w:p w14:paraId="2030A67C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0.94 (0.80-1.12)</w:t>
            </w:r>
          </w:p>
        </w:tc>
        <w:tc>
          <w:tcPr>
            <w:tcW w:w="1890" w:type="dxa"/>
          </w:tcPr>
          <w:p w14:paraId="056F9CBF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</w:tr>
      <w:tr w:rsidR="00035D30" w:rsidRPr="006856A2" w14:paraId="74EDFFEA" w14:textId="77777777" w:rsidTr="00402CD1">
        <w:tc>
          <w:tcPr>
            <w:tcW w:w="1795" w:type="dxa"/>
            <w:vMerge/>
          </w:tcPr>
          <w:p w14:paraId="2960FF03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923DD0D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Both</w:t>
            </w:r>
          </w:p>
        </w:tc>
        <w:tc>
          <w:tcPr>
            <w:tcW w:w="1170" w:type="dxa"/>
            <w:shd w:val="clear" w:color="auto" w:fill="auto"/>
          </w:tcPr>
          <w:p w14:paraId="3FE3EFB9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2670684C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(46.7%)</w:t>
            </w:r>
          </w:p>
        </w:tc>
        <w:tc>
          <w:tcPr>
            <w:tcW w:w="2790" w:type="dxa"/>
          </w:tcPr>
          <w:p w14:paraId="415DE827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0.81 (0.53-1.24)</w:t>
            </w:r>
          </w:p>
        </w:tc>
        <w:tc>
          <w:tcPr>
            <w:tcW w:w="1890" w:type="dxa"/>
          </w:tcPr>
          <w:p w14:paraId="4A9FF104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</w:tr>
    </w:tbl>
    <w:p w14:paraId="697FAF90" w14:textId="77777777" w:rsidR="00035D30" w:rsidRPr="006856A2" w:rsidRDefault="00035D30" w:rsidP="00035D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6423EC" w14:textId="1B88C6BE" w:rsidR="00035D30" w:rsidRPr="006856A2" w:rsidRDefault="00035D30" w:rsidP="00035D3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01451291"/>
      <w:r>
        <w:rPr>
          <w:rFonts w:ascii="Times New Roman" w:hAnsi="Times New Roman" w:cs="Times New Roman"/>
          <w:b/>
          <w:bCs/>
          <w:sz w:val="24"/>
          <w:szCs w:val="24"/>
        </w:rPr>
        <w:t xml:space="preserve">Appendix </w:t>
      </w:r>
      <w:r w:rsidRPr="006856A2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856A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96B09" w:rsidRPr="00D96B09">
        <w:rPr>
          <w:rFonts w:ascii="Times New Roman" w:hAnsi="Times New Roman" w:cs="Times New Roman"/>
          <w:b/>
          <w:bCs/>
          <w:sz w:val="24"/>
          <w:szCs w:val="24"/>
        </w:rPr>
        <w:t>Univaria</w:t>
      </w:r>
      <w:r w:rsidR="003720FB">
        <w:rPr>
          <w:rFonts w:ascii="Times New Roman" w:hAnsi="Times New Roman" w:cs="Times New Roman"/>
          <w:b/>
          <w:bCs/>
          <w:sz w:val="24"/>
          <w:szCs w:val="24"/>
        </w:rPr>
        <w:t>ble</w:t>
      </w:r>
      <w:r w:rsidR="00D96B09" w:rsidRPr="00D96B09">
        <w:rPr>
          <w:rFonts w:ascii="Times New Roman" w:hAnsi="Times New Roman" w:cs="Times New Roman"/>
          <w:b/>
          <w:bCs/>
          <w:sz w:val="24"/>
          <w:szCs w:val="24"/>
        </w:rPr>
        <w:t xml:space="preserve"> analysis of factors (race and insurance type) associated with receiving at least one liver imaging within 12 months of CHB diagnosis among women &gt; 50 years without cirrhosis.</w:t>
      </w: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1170"/>
        <w:gridCol w:w="2610"/>
        <w:gridCol w:w="1890"/>
      </w:tblGrid>
      <w:tr w:rsidR="00035D30" w:rsidRPr="006856A2" w14:paraId="784F7EC1" w14:textId="77777777" w:rsidTr="00402CD1">
        <w:tc>
          <w:tcPr>
            <w:tcW w:w="1795" w:type="dxa"/>
            <w:vMerge w:val="restart"/>
          </w:tcPr>
          <w:p w14:paraId="5CC2EDF9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</w:p>
        </w:tc>
        <w:tc>
          <w:tcPr>
            <w:tcW w:w="1620" w:type="dxa"/>
            <w:vMerge w:val="restart"/>
          </w:tcPr>
          <w:p w14:paraId="3D30501C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Categories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017E162C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Number (%)</w:t>
            </w:r>
          </w:p>
        </w:tc>
        <w:tc>
          <w:tcPr>
            <w:tcW w:w="4500" w:type="dxa"/>
            <w:gridSpan w:val="2"/>
          </w:tcPr>
          <w:p w14:paraId="5D253AD9" w14:textId="519F3593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Univaria</w:t>
            </w:r>
            <w:r w:rsidR="003720FB">
              <w:rPr>
                <w:rFonts w:ascii="Times New Roman" w:hAnsi="Times New Roman" w:cs="Times New Roman"/>
                <w:sz w:val="24"/>
                <w:szCs w:val="24"/>
              </w:rPr>
              <w:t>ble</w:t>
            </w: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 xml:space="preserve"> analysis</w:t>
            </w:r>
          </w:p>
        </w:tc>
      </w:tr>
      <w:tr w:rsidR="00035D30" w:rsidRPr="006856A2" w14:paraId="3F78C5A3" w14:textId="77777777" w:rsidTr="00402CD1">
        <w:tc>
          <w:tcPr>
            <w:tcW w:w="1795" w:type="dxa"/>
            <w:vMerge/>
          </w:tcPr>
          <w:p w14:paraId="1CBEBB4F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5C248FA7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14:paraId="01A7DE3A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0050168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Odds Ratio, (95% CI)</w:t>
            </w:r>
          </w:p>
        </w:tc>
        <w:tc>
          <w:tcPr>
            <w:tcW w:w="1890" w:type="dxa"/>
          </w:tcPr>
          <w:p w14:paraId="7B13BE4F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035D30" w:rsidRPr="006856A2" w14:paraId="3EEDC92B" w14:textId="77777777" w:rsidTr="00402CD1">
        <w:tc>
          <w:tcPr>
            <w:tcW w:w="1795" w:type="dxa"/>
            <w:vMerge w:val="restart"/>
          </w:tcPr>
          <w:p w14:paraId="1742D3DC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Race</w:t>
            </w:r>
          </w:p>
        </w:tc>
        <w:tc>
          <w:tcPr>
            <w:tcW w:w="1620" w:type="dxa"/>
          </w:tcPr>
          <w:p w14:paraId="79C669FF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Asian</w:t>
            </w:r>
          </w:p>
        </w:tc>
        <w:tc>
          <w:tcPr>
            <w:tcW w:w="1170" w:type="dxa"/>
            <w:shd w:val="clear" w:color="auto" w:fill="auto"/>
          </w:tcPr>
          <w:p w14:paraId="4BDD5BFD" w14:textId="59FED0F2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  <w:r w:rsidR="002C0B41">
              <w:rPr>
                <w:rFonts w:ascii="Times New Roman" w:hAnsi="Times New Roman" w:cs="Times New Roman"/>
                <w:sz w:val="24"/>
                <w:szCs w:val="24"/>
              </w:rPr>
              <w:t>/727</w:t>
            </w:r>
          </w:p>
          <w:p w14:paraId="061ED899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 xml:space="preserve"> (58.7%)</w:t>
            </w:r>
          </w:p>
        </w:tc>
        <w:tc>
          <w:tcPr>
            <w:tcW w:w="2610" w:type="dxa"/>
          </w:tcPr>
          <w:p w14:paraId="68681755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(Ref)</w:t>
            </w:r>
          </w:p>
        </w:tc>
        <w:tc>
          <w:tcPr>
            <w:tcW w:w="1890" w:type="dxa"/>
          </w:tcPr>
          <w:p w14:paraId="7C540918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30" w:rsidRPr="006856A2" w14:paraId="54520F52" w14:textId="77777777" w:rsidTr="00402CD1">
        <w:tc>
          <w:tcPr>
            <w:tcW w:w="1795" w:type="dxa"/>
            <w:vMerge/>
          </w:tcPr>
          <w:p w14:paraId="434B3C61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8583333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170" w:type="dxa"/>
            <w:shd w:val="clear" w:color="auto" w:fill="auto"/>
          </w:tcPr>
          <w:p w14:paraId="2AB0FCD3" w14:textId="73B44A6A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="002C0B41">
              <w:rPr>
                <w:rFonts w:ascii="Times New Roman" w:hAnsi="Times New Roman" w:cs="Times New Roman"/>
                <w:sz w:val="24"/>
                <w:szCs w:val="24"/>
              </w:rPr>
              <w:t>/677</w:t>
            </w: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 xml:space="preserve"> (44.0%)</w:t>
            </w:r>
          </w:p>
        </w:tc>
        <w:tc>
          <w:tcPr>
            <w:tcW w:w="2610" w:type="dxa"/>
          </w:tcPr>
          <w:p w14:paraId="62E00790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0.55 (0.45-0.68)</w:t>
            </w:r>
          </w:p>
        </w:tc>
        <w:tc>
          <w:tcPr>
            <w:tcW w:w="1890" w:type="dxa"/>
          </w:tcPr>
          <w:p w14:paraId="478F0225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035D30" w:rsidRPr="006856A2" w14:paraId="544915B1" w14:textId="77777777" w:rsidTr="00402CD1">
        <w:tc>
          <w:tcPr>
            <w:tcW w:w="1795" w:type="dxa"/>
            <w:vMerge/>
          </w:tcPr>
          <w:p w14:paraId="6B229A5F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98929B2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</w:tc>
        <w:tc>
          <w:tcPr>
            <w:tcW w:w="1170" w:type="dxa"/>
            <w:shd w:val="clear" w:color="auto" w:fill="auto"/>
          </w:tcPr>
          <w:p w14:paraId="0E115CD2" w14:textId="07DA1B66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2C0B41">
              <w:rPr>
                <w:rFonts w:ascii="Times New Roman" w:hAnsi="Times New Roman" w:cs="Times New Roman"/>
                <w:sz w:val="24"/>
                <w:szCs w:val="24"/>
              </w:rPr>
              <w:t>/214</w:t>
            </w:r>
          </w:p>
          <w:p w14:paraId="4B229EE2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(45.3%)</w:t>
            </w:r>
          </w:p>
        </w:tc>
        <w:tc>
          <w:tcPr>
            <w:tcW w:w="2610" w:type="dxa"/>
          </w:tcPr>
          <w:p w14:paraId="0A361F98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0.58 (0.43-0.79)</w:t>
            </w:r>
          </w:p>
        </w:tc>
        <w:tc>
          <w:tcPr>
            <w:tcW w:w="1890" w:type="dxa"/>
          </w:tcPr>
          <w:p w14:paraId="5966B560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035D30" w:rsidRPr="006856A2" w14:paraId="48509DCF" w14:textId="77777777" w:rsidTr="00402CD1">
        <w:tc>
          <w:tcPr>
            <w:tcW w:w="1795" w:type="dxa"/>
            <w:vMerge/>
          </w:tcPr>
          <w:p w14:paraId="12D1FDC5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D013992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Hispanic</w:t>
            </w:r>
          </w:p>
        </w:tc>
        <w:tc>
          <w:tcPr>
            <w:tcW w:w="1170" w:type="dxa"/>
            <w:shd w:val="clear" w:color="auto" w:fill="auto"/>
          </w:tcPr>
          <w:p w14:paraId="530A690F" w14:textId="0D0FCBEE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2C0B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F42F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14:paraId="516D482E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 xml:space="preserve"> (45.3%)</w:t>
            </w:r>
          </w:p>
        </w:tc>
        <w:tc>
          <w:tcPr>
            <w:tcW w:w="2610" w:type="dxa"/>
          </w:tcPr>
          <w:p w14:paraId="6876DD7B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0.58 (0.42-0.80)</w:t>
            </w:r>
          </w:p>
        </w:tc>
        <w:tc>
          <w:tcPr>
            <w:tcW w:w="1890" w:type="dxa"/>
          </w:tcPr>
          <w:p w14:paraId="331BB08B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035D30" w:rsidRPr="006856A2" w14:paraId="10484A48" w14:textId="77777777" w:rsidTr="00402CD1">
        <w:tc>
          <w:tcPr>
            <w:tcW w:w="1795" w:type="dxa"/>
            <w:vMerge w:val="restart"/>
          </w:tcPr>
          <w:p w14:paraId="57C2FBD1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Insurance types</w:t>
            </w:r>
          </w:p>
        </w:tc>
        <w:tc>
          <w:tcPr>
            <w:tcW w:w="1620" w:type="dxa"/>
          </w:tcPr>
          <w:p w14:paraId="6E437729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Commercial</w:t>
            </w:r>
          </w:p>
        </w:tc>
        <w:tc>
          <w:tcPr>
            <w:tcW w:w="1170" w:type="dxa"/>
            <w:shd w:val="clear" w:color="auto" w:fill="auto"/>
          </w:tcPr>
          <w:p w14:paraId="2D3F51DD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  <w:p w14:paraId="71344966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(49.7%)</w:t>
            </w:r>
          </w:p>
        </w:tc>
        <w:tc>
          <w:tcPr>
            <w:tcW w:w="2610" w:type="dxa"/>
          </w:tcPr>
          <w:p w14:paraId="7DF0BE25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(Ref)</w:t>
            </w:r>
          </w:p>
        </w:tc>
        <w:tc>
          <w:tcPr>
            <w:tcW w:w="1890" w:type="dxa"/>
          </w:tcPr>
          <w:p w14:paraId="17BB8775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30" w:rsidRPr="006856A2" w14:paraId="0888CD6E" w14:textId="77777777" w:rsidTr="00402CD1">
        <w:tc>
          <w:tcPr>
            <w:tcW w:w="1795" w:type="dxa"/>
            <w:vMerge/>
          </w:tcPr>
          <w:p w14:paraId="4056572A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B5ACA23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1170" w:type="dxa"/>
            <w:shd w:val="clear" w:color="auto" w:fill="auto"/>
          </w:tcPr>
          <w:p w14:paraId="75097F6C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574 (49.9%)</w:t>
            </w:r>
          </w:p>
        </w:tc>
        <w:tc>
          <w:tcPr>
            <w:tcW w:w="2610" w:type="dxa"/>
          </w:tcPr>
          <w:p w14:paraId="086A42DB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1.01 (0.83-1.23)</w:t>
            </w:r>
          </w:p>
        </w:tc>
        <w:tc>
          <w:tcPr>
            <w:tcW w:w="1890" w:type="dxa"/>
          </w:tcPr>
          <w:p w14:paraId="6F937F55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</w:tr>
      <w:tr w:rsidR="00035D30" w:rsidRPr="006856A2" w14:paraId="1A3F86D6" w14:textId="77777777" w:rsidTr="00402CD1">
        <w:tc>
          <w:tcPr>
            <w:tcW w:w="1795" w:type="dxa"/>
            <w:vMerge/>
          </w:tcPr>
          <w:p w14:paraId="033D97A8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CEFBF53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Both</w:t>
            </w:r>
          </w:p>
        </w:tc>
        <w:tc>
          <w:tcPr>
            <w:tcW w:w="1170" w:type="dxa"/>
            <w:shd w:val="clear" w:color="auto" w:fill="auto"/>
          </w:tcPr>
          <w:p w14:paraId="448BD54E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14:paraId="4382EF5F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(51.8%)</w:t>
            </w:r>
          </w:p>
        </w:tc>
        <w:tc>
          <w:tcPr>
            <w:tcW w:w="2610" w:type="dxa"/>
          </w:tcPr>
          <w:p w14:paraId="1125E7C8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1.09 (0.73-1.62)</w:t>
            </w:r>
          </w:p>
        </w:tc>
        <w:tc>
          <w:tcPr>
            <w:tcW w:w="1890" w:type="dxa"/>
          </w:tcPr>
          <w:p w14:paraId="76399614" w14:textId="77777777" w:rsidR="00035D30" w:rsidRPr="00035D30" w:rsidRDefault="00035D30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0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</w:tr>
      <w:bookmarkEnd w:id="5"/>
    </w:tbl>
    <w:p w14:paraId="1224861A" w14:textId="77777777" w:rsidR="00035D30" w:rsidRPr="006856A2" w:rsidRDefault="00035D30" w:rsidP="00035D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38B004" w14:textId="1C965FA9" w:rsidR="00BC5813" w:rsidRDefault="007E5A9C" w:rsidP="00347156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97126428"/>
      <w:r w:rsidRPr="007E5A9C">
        <w:rPr>
          <w:rFonts w:ascii="Times New Roman" w:hAnsi="Times New Roman" w:cs="Times New Roman"/>
          <w:b/>
          <w:bCs/>
          <w:sz w:val="24"/>
          <w:szCs w:val="24"/>
        </w:rPr>
        <w:t>Appendix Table 7. Proportion of CHB patients with cirrhosis and without cirrhosis who received HBV antiviral therapy within 12 months of diagnosis by race.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430"/>
        <w:gridCol w:w="2610"/>
        <w:gridCol w:w="2605"/>
      </w:tblGrid>
      <w:tr w:rsidR="00264522" w:rsidRPr="00CE7D4F" w14:paraId="7FE6F711" w14:textId="77777777" w:rsidTr="00CE7D4F">
        <w:tc>
          <w:tcPr>
            <w:tcW w:w="1705" w:type="dxa"/>
          </w:tcPr>
          <w:p w14:paraId="20BBD4CB" w14:textId="77777777" w:rsidR="00264522" w:rsidRPr="00CE7D4F" w:rsidRDefault="00264522" w:rsidP="00CE7D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0DF3042" w14:textId="31E99F58" w:rsidR="00CE7D4F" w:rsidRPr="00CE7D4F" w:rsidRDefault="00C62D76" w:rsidP="00CE7D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D4F">
              <w:rPr>
                <w:rFonts w:ascii="Times New Roman" w:hAnsi="Times New Roman" w:cs="Times New Roman"/>
                <w:sz w:val="24"/>
                <w:szCs w:val="24"/>
              </w:rPr>
              <w:t>CHB p</w:t>
            </w:r>
            <w:r w:rsidR="00264522" w:rsidRPr="00CE7D4F">
              <w:rPr>
                <w:rFonts w:ascii="Times New Roman" w:hAnsi="Times New Roman" w:cs="Times New Roman"/>
                <w:sz w:val="24"/>
                <w:szCs w:val="24"/>
              </w:rPr>
              <w:t>atients with cirrhosis</w:t>
            </w:r>
          </w:p>
        </w:tc>
        <w:tc>
          <w:tcPr>
            <w:tcW w:w="2610" w:type="dxa"/>
          </w:tcPr>
          <w:p w14:paraId="6D4B3CE0" w14:textId="549874D3" w:rsidR="00264522" w:rsidRPr="00CE7D4F" w:rsidRDefault="00C62D76" w:rsidP="00CE7D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D4F">
              <w:rPr>
                <w:rFonts w:ascii="Times New Roman" w:hAnsi="Times New Roman" w:cs="Times New Roman"/>
                <w:sz w:val="24"/>
                <w:szCs w:val="24"/>
              </w:rPr>
              <w:t>CHB p</w:t>
            </w:r>
            <w:r w:rsidR="00264522" w:rsidRPr="00CE7D4F">
              <w:rPr>
                <w:rFonts w:ascii="Times New Roman" w:hAnsi="Times New Roman" w:cs="Times New Roman"/>
                <w:sz w:val="24"/>
                <w:szCs w:val="24"/>
              </w:rPr>
              <w:t>atients without cirrhosis</w:t>
            </w:r>
          </w:p>
        </w:tc>
        <w:tc>
          <w:tcPr>
            <w:tcW w:w="2605" w:type="dxa"/>
          </w:tcPr>
          <w:p w14:paraId="7A6B429A" w14:textId="5EED133F" w:rsidR="00264522" w:rsidRPr="00CE7D4F" w:rsidRDefault="00C62D76" w:rsidP="00CE7D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D4F">
              <w:rPr>
                <w:rFonts w:ascii="Times New Roman" w:hAnsi="Times New Roman" w:cs="Times New Roman"/>
                <w:sz w:val="24"/>
                <w:szCs w:val="24"/>
              </w:rPr>
              <w:t>CHB patients with and without cirrhosis</w:t>
            </w:r>
          </w:p>
        </w:tc>
      </w:tr>
      <w:tr w:rsidR="00264522" w:rsidRPr="00CE7D4F" w14:paraId="2E5225AF" w14:textId="77777777" w:rsidTr="00CE7D4F">
        <w:tc>
          <w:tcPr>
            <w:tcW w:w="1705" w:type="dxa"/>
          </w:tcPr>
          <w:p w14:paraId="068D2739" w14:textId="5EE9436F" w:rsidR="00264522" w:rsidRPr="00CE7D4F" w:rsidRDefault="00264522" w:rsidP="00CE7D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D4F">
              <w:rPr>
                <w:rFonts w:ascii="Times New Roman" w:hAnsi="Times New Roman" w:cs="Times New Roman"/>
                <w:sz w:val="24"/>
                <w:szCs w:val="24"/>
              </w:rPr>
              <w:t xml:space="preserve">Asian </w:t>
            </w:r>
          </w:p>
        </w:tc>
        <w:tc>
          <w:tcPr>
            <w:tcW w:w="2430" w:type="dxa"/>
          </w:tcPr>
          <w:p w14:paraId="2AB870DE" w14:textId="77777777" w:rsidR="00A74E84" w:rsidRDefault="00A74E84" w:rsidP="00297A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14:paraId="70265EFD" w14:textId="18BA8440" w:rsidR="00264522" w:rsidRPr="00CE7D4F" w:rsidRDefault="00A74E84" w:rsidP="00CE7D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4522" w:rsidRPr="00CE7D4F">
              <w:rPr>
                <w:rFonts w:ascii="Times New Roman" w:hAnsi="Times New Roman" w:cs="Times New Roman"/>
                <w:sz w:val="24"/>
                <w:szCs w:val="24"/>
              </w:rPr>
              <w:t>37.7%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14:paraId="76246C58" w14:textId="77777777" w:rsidR="00A74E84" w:rsidRDefault="00A74E84" w:rsidP="00297A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  <w:p w14:paraId="0B171357" w14:textId="127E74FA" w:rsidR="00264522" w:rsidRPr="00CE7D4F" w:rsidRDefault="00A74E84" w:rsidP="00CE7D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4522" w:rsidRPr="00CE7D4F">
              <w:rPr>
                <w:rFonts w:ascii="Times New Roman" w:hAnsi="Times New Roman" w:cs="Times New Roman"/>
                <w:sz w:val="24"/>
                <w:szCs w:val="24"/>
              </w:rPr>
              <w:t>12.8%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5" w:type="dxa"/>
          </w:tcPr>
          <w:p w14:paraId="0DF5631D" w14:textId="77777777" w:rsidR="00A74E84" w:rsidRDefault="00A74E84" w:rsidP="00297A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  <w:p w14:paraId="0F4D94CD" w14:textId="7823D517" w:rsidR="00264522" w:rsidRPr="00CE7D4F" w:rsidRDefault="00A74E84" w:rsidP="00CE7D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2D76" w:rsidRPr="00CE7D4F">
              <w:rPr>
                <w:rFonts w:ascii="Times New Roman" w:hAnsi="Times New Roman" w:cs="Times New Roman"/>
                <w:sz w:val="24"/>
                <w:szCs w:val="24"/>
              </w:rPr>
              <w:t>13.8%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4522" w:rsidRPr="00CE7D4F" w14:paraId="2618FECA" w14:textId="77777777" w:rsidTr="00CE7D4F">
        <w:tc>
          <w:tcPr>
            <w:tcW w:w="1705" w:type="dxa"/>
          </w:tcPr>
          <w:p w14:paraId="207C80AB" w14:textId="21DD7852" w:rsidR="00264522" w:rsidRPr="00CE7D4F" w:rsidRDefault="00264522" w:rsidP="00CE7D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D4F">
              <w:rPr>
                <w:rFonts w:ascii="Times New Roman" w:hAnsi="Times New Roman" w:cs="Times New Roman"/>
                <w:sz w:val="24"/>
                <w:szCs w:val="24"/>
              </w:rPr>
              <w:t xml:space="preserve">White </w:t>
            </w:r>
          </w:p>
        </w:tc>
        <w:tc>
          <w:tcPr>
            <w:tcW w:w="2430" w:type="dxa"/>
          </w:tcPr>
          <w:p w14:paraId="260C7EB9" w14:textId="77777777" w:rsidR="00A74E84" w:rsidRDefault="00A74E84" w:rsidP="00297A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6360EEA5" w14:textId="17A9E799" w:rsidR="00264522" w:rsidRPr="00CE7D4F" w:rsidRDefault="00A74E84" w:rsidP="00CE7D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4522" w:rsidRPr="00CE7D4F">
              <w:rPr>
                <w:rFonts w:ascii="Times New Roman" w:hAnsi="Times New Roman" w:cs="Times New Roman"/>
                <w:sz w:val="24"/>
                <w:szCs w:val="24"/>
              </w:rPr>
              <w:t>27.0%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14:paraId="29C803D7" w14:textId="77777777" w:rsidR="00A74E84" w:rsidRDefault="00A74E84" w:rsidP="00297A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14:paraId="18B01792" w14:textId="5B41782B" w:rsidR="00264522" w:rsidRPr="00CE7D4F" w:rsidRDefault="00A74E84" w:rsidP="00CE7D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4522" w:rsidRPr="00CE7D4F">
              <w:rPr>
                <w:rFonts w:ascii="Times New Roman" w:hAnsi="Times New Roman" w:cs="Times New Roman"/>
                <w:sz w:val="24"/>
                <w:szCs w:val="24"/>
              </w:rPr>
              <w:t>9.3%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5" w:type="dxa"/>
          </w:tcPr>
          <w:p w14:paraId="6BB931B8" w14:textId="77777777" w:rsidR="00A74E84" w:rsidRDefault="00A74E84" w:rsidP="00297A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14:paraId="3684F788" w14:textId="590A96EF" w:rsidR="00264522" w:rsidRPr="00CE7D4F" w:rsidRDefault="00A74E84" w:rsidP="00CE7D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2D76" w:rsidRPr="00CE7D4F">
              <w:rPr>
                <w:rFonts w:ascii="Times New Roman" w:hAnsi="Times New Roman" w:cs="Times New Roman"/>
                <w:sz w:val="24"/>
                <w:szCs w:val="24"/>
              </w:rPr>
              <w:t>10.9%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4522" w:rsidRPr="00CE7D4F" w14:paraId="12A9FCBE" w14:textId="77777777" w:rsidTr="00CE7D4F">
        <w:tc>
          <w:tcPr>
            <w:tcW w:w="1705" w:type="dxa"/>
          </w:tcPr>
          <w:p w14:paraId="27F351D1" w14:textId="155276CF" w:rsidR="00264522" w:rsidRPr="00CE7D4F" w:rsidRDefault="00264522" w:rsidP="00CE7D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D4F">
              <w:rPr>
                <w:rFonts w:ascii="Times New Roman" w:hAnsi="Times New Roman" w:cs="Times New Roman"/>
                <w:sz w:val="24"/>
                <w:szCs w:val="24"/>
              </w:rPr>
              <w:t xml:space="preserve">Black </w:t>
            </w:r>
          </w:p>
        </w:tc>
        <w:tc>
          <w:tcPr>
            <w:tcW w:w="2430" w:type="dxa"/>
          </w:tcPr>
          <w:p w14:paraId="282886DD" w14:textId="77777777" w:rsidR="00A74E84" w:rsidRDefault="00A74E84" w:rsidP="00297A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3C968EE0" w14:textId="366018D2" w:rsidR="00264522" w:rsidRPr="00CE7D4F" w:rsidRDefault="00A74E84" w:rsidP="00CE7D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4522" w:rsidRPr="00CE7D4F">
              <w:rPr>
                <w:rFonts w:ascii="Times New Roman" w:hAnsi="Times New Roman" w:cs="Times New Roman"/>
                <w:sz w:val="24"/>
                <w:szCs w:val="24"/>
              </w:rPr>
              <w:t>33.9%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14:paraId="500F80A1" w14:textId="77777777" w:rsidR="00A74E84" w:rsidRDefault="00A74E84" w:rsidP="00297A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14:paraId="76F3F9F1" w14:textId="42277C00" w:rsidR="00264522" w:rsidRPr="00CE7D4F" w:rsidRDefault="00A74E84" w:rsidP="00CE7D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4522" w:rsidRPr="00CE7D4F">
              <w:rPr>
                <w:rFonts w:ascii="Times New Roman" w:hAnsi="Times New Roman" w:cs="Times New Roman"/>
                <w:sz w:val="24"/>
                <w:szCs w:val="24"/>
              </w:rPr>
              <w:t>8.7%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5" w:type="dxa"/>
          </w:tcPr>
          <w:p w14:paraId="77E55971" w14:textId="77777777" w:rsidR="00A74E84" w:rsidRDefault="00A74E84" w:rsidP="00297A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14:paraId="08C89933" w14:textId="44C7D175" w:rsidR="00264522" w:rsidRPr="00CE7D4F" w:rsidRDefault="00A74E84" w:rsidP="00CE7D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2D76" w:rsidRPr="00CE7D4F">
              <w:rPr>
                <w:rFonts w:ascii="Times New Roman" w:hAnsi="Times New Roman" w:cs="Times New Roman"/>
                <w:sz w:val="24"/>
                <w:szCs w:val="24"/>
              </w:rPr>
              <w:t>10.7%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4522" w:rsidRPr="00CE7D4F" w14:paraId="2A49FD49" w14:textId="77777777" w:rsidTr="00CE7D4F">
        <w:tc>
          <w:tcPr>
            <w:tcW w:w="1705" w:type="dxa"/>
          </w:tcPr>
          <w:p w14:paraId="1E51B5E1" w14:textId="1AD8A84C" w:rsidR="00264522" w:rsidRPr="00CE7D4F" w:rsidRDefault="00264522" w:rsidP="00CE7D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D4F">
              <w:rPr>
                <w:rFonts w:ascii="Times New Roman" w:hAnsi="Times New Roman" w:cs="Times New Roman"/>
                <w:sz w:val="24"/>
                <w:szCs w:val="24"/>
              </w:rPr>
              <w:t xml:space="preserve">Hispanic </w:t>
            </w:r>
          </w:p>
        </w:tc>
        <w:tc>
          <w:tcPr>
            <w:tcW w:w="2430" w:type="dxa"/>
          </w:tcPr>
          <w:p w14:paraId="791B418F" w14:textId="77777777" w:rsidR="00A74E84" w:rsidRDefault="00A74E84" w:rsidP="00297A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14:paraId="3FBB3CB3" w14:textId="4745E92C" w:rsidR="00264522" w:rsidRPr="00CE7D4F" w:rsidRDefault="00A74E84" w:rsidP="00CE7D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4522" w:rsidRPr="00CE7D4F">
              <w:rPr>
                <w:rFonts w:ascii="Times New Roman" w:hAnsi="Times New Roman" w:cs="Times New Roman"/>
                <w:sz w:val="24"/>
                <w:szCs w:val="24"/>
              </w:rPr>
              <w:t>11.1%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14:paraId="1376FBE6" w14:textId="77777777" w:rsidR="00A74E84" w:rsidRDefault="00A74E84" w:rsidP="00297A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D146F34" w14:textId="62FBB7AB" w:rsidR="00264522" w:rsidRPr="00CE7D4F" w:rsidRDefault="00A74E84" w:rsidP="00CE7D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4522" w:rsidRPr="00CE7D4F">
              <w:rPr>
                <w:rFonts w:ascii="Times New Roman" w:hAnsi="Times New Roman" w:cs="Times New Roman"/>
                <w:sz w:val="24"/>
                <w:szCs w:val="24"/>
              </w:rPr>
              <w:t>5.9%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5" w:type="dxa"/>
          </w:tcPr>
          <w:p w14:paraId="3A71E3EA" w14:textId="77777777" w:rsidR="00A74E84" w:rsidRDefault="00A74E84" w:rsidP="00297A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63FADF00" w14:textId="540112F0" w:rsidR="00264522" w:rsidRPr="00CE7D4F" w:rsidRDefault="00A74E84" w:rsidP="00CE7D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2D76" w:rsidRPr="00CE7D4F">
              <w:rPr>
                <w:rFonts w:ascii="Times New Roman" w:hAnsi="Times New Roman" w:cs="Times New Roman"/>
                <w:sz w:val="24"/>
                <w:szCs w:val="24"/>
              </w:rPr>
              <w:t>6.5%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64522" w:rsidRPr="00CE7D4F" w14:paraId="44914A51" w14:textId="77777777" w:rsidTr="00CE7D4F">
        <w:tc>
          <w:tcPr>
            <w:tcW w:w="1705" w:type="dxa"/>
          </w:tcPr>
          <w:p w14:paraId="73869DC7" w14:textId="04A3BBA5" w:rsidR="00264522" w:rsidRPr="00CE7D4F" w:rsidRDefault="00C62D76" w:rsidP="00CE7D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D4F">
              <w:rPr>
                <w:rFonts w:ascii="Times New Roman" w:hAnsi="Times New Roman" w:cs="Times New Roman"/>
                <w:sz w:val="24"/>
                <w:szCs w:val="24"/>
              </w:rPr>
              <w:t>All races</w:t>
            </w:r>
          </w:p>
        </w:tc>
        <w:tc>
          <w:tcPr>
            <w:tcW w:w="2430" w:type="dxa"/>
          </w:tcPr>
          <w:p w14:paraId="447A91A7" w14:textId="77777777" w:rsidR="00A74E84" w:rsidRDefault="00A74E84" w:rsidP="00297A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14:paraId="0E5FC758" w14:textId="066E9148" w:rsidR="00264522" w:rsidRPr="00CE7D4F" w:rsidRDefault="00A74E84" w:rsidP="00CE7D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2D76" w:rsidRPr="00CE7D4F">
              <w:rPr>
                <w:rFonts w:ascii="Times New Roman" w:hAnsi="Times New Roman" w:cs="Times New Roman"/>
                <w:sz w:val="24"/>
                <w:szCs w:val="24"/>
              </w:rPr>
              <w:t>28.8%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14:paraId="041A84ED" w14:textId="086E2586" w:rsidR="00A74E84" w:rsidRDefault="00A74E84" w:rsidP="00297A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  <w:p w14:paraId="0B6F2BC0" w14:textId="6AA0C8E2" w:rsidR="00264522" w:rsidRPr="00CE7D4F" w:rsidRDefault="00A74E84" w:rsidP="00CE7D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2D76" w:rsidRPr="00CE7D4F">
              <w:rPr>
                <w:rFonts w:ascii="Times New Roman" w:hAnsi="Times New Roman" w:cs="Times New Roman"/>
                <w:sz w:val="24"/>
                <w:szCs w:val="24"/>
              </w:rPr>
              <w:t>10.7%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5" w:type="dxa"/>
          </w:tcPr>
          <w:p w14:paraId="2B080D5A" w14:textId="77777777" w:rsidR="00A74E84" w:rsidRDefault="00A74E84" w:rsidP="00297A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  <w:p w14:paraId="42EE21BE" w14:textId="4ADA8702" w:rsidR="00264522" w:rsidRPr="00CE7D4F" w:rsidRDefault="00A74E84" w:rsidP="00CE7D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2D76" w:rsidRPr="00CE7D4F">
              <w:rPr>
                <w:rFonts w:ascii="Times New Roman" w:hAnsi="Times New Roman" w:cs="Times New Roman"/>
                <w:sz w:val="24"/>
                <w:szCs w:val="24"/>
              </w:rPr>
              <w:t>11.9%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FE0945C" w14:textId="77777777" w:rsidR="007E5A9C" w:rsidRPr="00CE7D4F" w:rsidRDefault="007E5A9C" w:rsidP="00347156">
      <w:pPr>
        <w:rPr>
          <w:rFonts w:ascii="Times New Roman" w:hAnsi="Times New Roman" w:cs="Times New Roman"/>
          <w:sz w:val="24"/>
          <w:szCs w:val="24"/>
        </w:rPr>
      </w:pPr>
    </w:p>
    <w:p w14:paraId="5901545E" w14:textId="00A62B12" w:rsidR="00347156" w:rsidRPr="006856A2" w:rsidRDefault="008E423D" w:rsidP="003471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Appendix </w:t>
      </w:r>
      <w:r w:rsidR="00347156" w:rsidRPr="006856A2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BC581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47156" w:rsidRPr="006856A2">
        <w:rPr>
          <w:rFonts w:ascii="Times New Roman" w:hAnsi="Times New Roman" w:cs="Times New Roman"/>
          <w:b/>
          <w:bCs/>
          <w:sz w:val="24"/>
          <w:szCs w:val="24"/>
        </w:rPr>
        <w:t xml:space="preserve">. Analysis of factors associated with retention in treatment 13-24 months after the first diagnosis date among those who received treatment within 12 months and in continuous enrollment at least 24 months after the first diagnosis date. 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1795"/>
        <w:gridCol w:w="1440"/>
        <w:gridCol w:w="1080"/>
        <w:gridCol w:w="1800"/>
        <w:gridCol w:w="720"/>
        <w:gridCol w:w="1890"/>
        <w:gridCol w:w="720"/>
      </w:tblGrid>
      <w:tr w:rsidR="00347156" w:rsidRPr="006856A2" w14:paraId="51AA68C6" w14:textId="77777777" w:rsidTr="00347156">
        <w:tc>
          <w:tcPr>
            <w:tcW w:w="1795" w:type="dxa"/>
            <w:vMerge w:val="restart"/>
          </w:tcPr>
          <w:bookmarkEnd w:id="6"/>
          <w:p w14:paraId="230E8047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</w:p>
        </w:tc>
        <w:tc>
          <w:tcPr>
            <w:tcW w:w="1440" w:type="dxa"/>
            <w:vMerge w:val="restart"/>
          </w:tcPr>
          <w:p w14:paraId="7E5BED5E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Categories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7AE3D97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Number (%)</w:t>
            </w:r>
          </w:p>
        </w:tc>
        <w:tc>
          <w:tcPr>
            <w:tcW w:w="2520" w:type="dxa"/>
            <w:gridSpan w:val="2"/>
          </w:tcPr>
          <w:p w14:paraId="627D88DE" w14:textId="05146709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Univaria</w:t>
            </w:r>
            <w:r w:rsidR="003720FB">
              <w:rPr>
                <w:rFonts w:ascii="Times New Roman" w:hAnsi="Times New Roman" w:cs="Times New Roman"/>
                <w:sz w:val="24"/>
                <w:szCs w:val="24"/>
              </w:rPr>
              <w:t>ble</w:t>
            </w: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 xml:space="preserve"> analysis</w:t>
            </w:r>
          </w:p>
        </w:tc>
        <w:tc>
          <w:tcPr>
            <w:tcW w:w="2610" w:type="dxa"/>
            <w:gridSpan w:val="2"/>
          </w:tcPr>
          <w:p w14:paraId="04F8A3A3" w14:textId="6E1457EE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Multivaria</w:t>
            </w:r>
            <w:r w:rsidR="00F06E71">
              <w:rPr>
                <w:rFonts w:ascii="Times New Roman" w:hAnsi="Times New Roman" w:cs="Times New Roman"/>
                <w:sz w:val="24"/>
                <w:szCs w:val="24"/>
              </w:rPr>
              <w:t>ble</w:t>
            </w: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 xml:space="preserve"> analysis</w:t>
            </w:r>
          </w:p>
        </w:tc>
      </w:tr>
      <w:tr w:rsidR="00347156" w:rsidRPr="006856A2" w14:paraId="226EECA6" w14:textId="77777777" w:rsidTr="00347156">
        <w:tc>
          <w:tcPr>
            <w:tcW w:w="1795" w:type="dxa"/>
            <w:vMerge/>
          </w:tcPr>
          <w:p w14:paraId="1182557D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501662EB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05DDA84B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38DED56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Odds Ratio, (95% CI)</w:t>
            </w:r>
          </w:p>
        </w:tc>
        <w:tc>
          <w:tcPr>
            <w:tcW w:w="720" w:type="dxa"/>
          </w:tcPr>
          <w:p w14:paraId="16D6B68A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890" w:type="dxa"/>
          </w:tcPr>
          <w:p w14:paraId="46258BBF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Adjusted Odds Ratio, (95% CI)</w:t>
            </w:r>
          </w:p>
        </w:tc>
        <w:tc>
          <w:tcPr>
            <w:tcW w:w="720" w:type="dxa"/>
          </w:tcPr>
          <w:p w14:paraId="296F0065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347156" w:rsidRPr="006856A2" w14:paraId="2441B76A" w14:textId="77777777" w:rsidTr="00347156">
        <w:tc>
          <w:tcPr>
            <w:tcW w:w="1795" w:type="dxa"/>
            <w:vMerge w:val="restart"/>
          </w:tcPr>
          <w:p w14:paraId="14795A80" w14:textId="1B6FD899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r w:rsidR="001F2637">
              <w:rPr>
                <w:rFonts w:ascii="Times New Roman" w:hAnsi="Times New Roman" w:cs="Times New Roman"/>
                <w:sz w:val="24"/>
                <w:szCs w:val="24"/>
              </w:rPr>
              <w:t xml:space="preserve"> (years)</w:t>
            </w:r>
          </w:p>
        </w:tc>
        <w:tc>
          <w:tcPr>
            <w:tcW w:w="1440" w:type="dxa"/>
          </w:tcPr>
          <w:p w14:paraId="0E918AD6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18-44</w:t>
            </w:r>
          </w:p>
        </w:tc>
        <w:tc>
          <w:tcPr>
            <w:tcW w:w="1080" w:type="dxa"/>
            <w:shd w:val="clear" w:color="auto" w:fill="auto"/>
          </w:tcPr>
          <w:p w14:paraId="0087FF46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14:paraId="7C58D780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(69.6%)</w:t>
            </w:r>
          </w:p>
        </w:tc>
        <w:tc>
          <w:tcPr>
            <w:tcW w:w="1800" w:type="dxa"/>
          </w:tcPr>
          <w:p w14:paraId="775036BE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(Ref)</w:t>
            </w:r>
          </w:p>
        </w:tc>
        <w:tc>
          <w:tcPr>
            <w:tcW w:w="720" w:type="dxa"/>
          </w:tcPr>
          <w:p w14:paraId="5B511C52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1B85506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(Ref)</w:t>
            </w:r>
          </w:p>
        </w:tc>
        <w:tc>
          <w:tcPr>
            <w:tcW w:w="720" w:type="dxa"/>
          </w:tcPr>
          <w:p w14:paraId="27A29BDA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156" w:rsidRPr="006856A2" w14:paraId="1A501777" w14:textId="77777777" w:rsidTr="00347156">
        <w:tc>
          <w:tcPr>
            <w:tcW w:w="1795" w:type="dxa"/>
            <w:vMerge/>
          </w:tcPr>
          <w:p w14:paraId="08262059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9B3AAB5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45-64</w:t>
            </w:r>
          </w:p>
        </w:tc>
        <w:tc>
          <w:tcPr>
            <w:tcW w:w="1080" w:type="dxa"/>
            <w:shd w:val="clear" w:color="auto" w:fill="auto"/>
          </w:tcPr>
          <w:p w14:paraId="3CA8BA52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  <w:p w14:paraId="3000AA17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(80.7%)</w:t>
            </w:r>
          </w:p>
        </w:tc>
        <w:tc>
          <w:tcPr>
            <w:tcW w:w="1800" w:type="dxa"/>
          </w:tcPr>
          <w:p w14:paraId="248A0714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1.82 (1.06-3.12)</w:t>
            </w:r>
          </w:p>
        </w:tc>
        <w:tc>
          <w:tcPr>
            <w:tcW w:w="720" w:type="dxa"/>
          </w:tcPr>
          <w:p w14:paraId="5E3E521F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890" w:type="dxa"/>
          </w:tcPr>
          <w:p w14:paraId="17E15085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2.11 (1.19-3.74)</w:t>
            </w:r>
          </w:p>
        </w:tc>
        <w:tc>
          <w:tcPr>
            <w:tcW w:w="720" w:type="dxa"/>
          </w:tcPr>
          <w:p w14:paraId="39DACF51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347156" w:rsidRPr="006856A2" w14:paraId="7914E72A" w14:textId="77777777" w:rsidTr="00347156">
        <w:tc>
          <w:tcPr>
            <w:tcW w:w="1795" w:type="dxa"/>
            <w:vMerge/>
          </w:tcPr>
          <w:p w14:paraId="0DA0FD2F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41DBC74" w14:textId="0AC9B11A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7">
              <w:rPr>
                <w:rFonts w:ascii="Times New Roman" w:hAnsi="Times New Roman" w:cs="Times New Roman"/>
                <w:sz w:val="24"/>
                <w:szCs w:val="24"/>
                <w:u w:val="words"/>
              </w:rPr>
              <w:t>&gt;</w:t>
            </w:r>
            <w:r w:rsidR="001F2637">
              <w:rPr>
                <w:rFonts w:ascii="Times New Roman" w:hAnsi="Times New Roman" w:cs="Times New Roman"/>
                <w:sz w:val="24"/>
                <w:szCs w:val="24"/>
                <w:u w:val="words"/>
              </w:rPr>
              <w:t xml:space="preserve"> </w:t>
            </w: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80" w:type="dxa"/>
            <w:shd w:val="clear" w:color="auto" w:fill="auto"/>
          </w:tcPr>
          <w:p w14:paraId="33D399D0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14:paraId="57C09B26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(77.8%)</w:t>
            </w:r>
          </w:p>
        </w:tc>
        <w:tc>
          <w:tcPr>
            <w:tcW w:w="1800" w:type="dxa"/>
          </w:tcPr>
          <w:p w14:paraId="130CF1CD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1.53 (0.91-2.57)</w:t>
            </w:r>
          </w:p>
        </w:tc>
        <w:tc>
          <w:tcPr>
            <w:tcW w:w="720" w:type="dxa"/>
          </w:tcPr>
          <w:p w14:paraId="72A4F5A6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D70D9A4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1.69 (0.98-2.91)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D5A37A1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347156" w:rsidRPr="006856A2" w14:paraId="3CB01FA7" w14:textId="77777777" w:rsidTr="00347156">
        <w:tc>
          <w:tcPr>
            <w:tcW w:w="1795" w:type="dxa"/>
            <w:vMerge w:val="restart"/>
          </w:tcPr>
          <w:p w14:paraId="31F521A2" w14:textId="728875AB" w:rsidR="00347156" w:rsidRPr="00347156" w:rsidRDefault="008866D4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440" w:type="dxa"/>
          </w:tcPr>
          <w:p w14:paraId="24180292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080" w:type="dxa"/>
            <w:shd w:val="clear" w:color="auto" w:fill="auto"/>
          </w:tcPr>
          <w:p w14:paraId="48274FCA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14:paraId="272CCD6E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(78.5%)</w:t>
            </w:r>
          </w:p>
        </w:tc>
        <w:tc>
          <w:tcPr>
            <w:tcW w:w="1800" w:type="dxa"/>
          </w:tcPr>
          <w:p w14:paraId="7CD1AEA7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(Ref)</w:t>
            </w:r>
          </w:p>
        </w:tc>
        <w:tc>
          <w:tcPr>
            <w:tcW w:w="720" w:type="dxa"/>
          </w:tcPr>
          <w:p w14:paraId="132637A1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3C30D1D0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37EDE67D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156" w:rsidRPr="006856A2" w14:paraId="5F97342E" w14:textId="77777777" w:rsidTr="00347156">
        <w:tc>
          <w:tcPr>
            <w:tcW w:w="1795" w:type="dxa"/>
            <w:vMerge/>
          </w:tcPr>
          <w:p w14:paraId="4BBB2621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5B29F5F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14:paraId="1098E21F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14:paraId="5427743C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(74.9%)</w:t>
            </w:r>
          </w:p>
        </w:tc>
        <w:tc>
          <w:tcPr>
            <w:tcW w:w="1800" w:type="dxa"/>
          </w:tcPr>
          <w:p w14:paraId="08A30BC0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0.82 (0.54-1.25)</w:t>
            </w:r>
          </w:p>
        </w:tc>
        <w:tc>
          <w:tcPr>
            <w:tcW w:w="720" w:type="dxa"/>
          </w:tcPr>
          <w:p w14:paraId="72067214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C536558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663D961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156" w:rsidRPr="006856A2" w14:paraId="47770DB8" w14:textId="77777777" w:rsidTr="00347156">
        <w:tc>
          <w:tcPr>
            <w:tcW w:w="1795" w:type="dxa"/>
            <w:vMerge w:val="restart"/>
          </w:tcPr>
          <w:p w14:paraId="46B9AFAA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Race</w:t>
            </w:r>
          </w:p>
        </w:tc>
        <w:tc>
          <w:tcPr>
            <w:tcW w:w="1440" w:type="dxa"/>
          </w:tcPr>
          <w:p w14:paraId="5C94D643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Asian</w:t>
            </w:r>
          </w:p>
        </w:tc>
        <w:tc>
          <w:tcPr>
            <w:tcW w:w="1080" w:type="dxa"/>
            <w:shd w:val="clear" w:color="auto" w:fill="auto"/>
          </w:tcPr>
          <w:p w14:paraId="54ECA972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14:paraId="162D63D7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(81.6%)</w:t>
            </w:r>
          </w:p>
        </w:tc>
        <w:tc>
          <w:tcPr>
            <w:tcW w:w="1800" w:type="dxa"/>
          </w:tcPr>
          <w:p w14:paraId="665BF862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(Ref)</w:t>
            </w:r>
          </w:p>
        </w:tc>
        <w:tc>
          <w:tcPr>
            <w:tcW w:w="720" w:type="dxa"/>
          </w:tcPr>
          <w:p w14:paraId="7154BA2A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A76D30B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(Ref)</w:t>
            </w:r>
          </w:p>
        </w:tc>
        <w:tc>
          <w:tcPr>
            <w:tcW w:w="720" w:type="dxa"/>
          </w:tcPr>
          <w:p w14:paraId="1B8B3B85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156" w:rsidRPr="006856A2" w14:paraId="0AFF504F" w14:textId="77777777" w:rsidTr="00347156">
        <w:tc>
          <w:tcPr>
            <w:tcW w:w="1795" w:type="dxa"/>
            <w:vMerge/>
          </w:tcPr>
          <w:p w14:paraId="3D5632B9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EE4A5BF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080" w:type="dxa"/>
            <w:shd w:val="clear" w:color="auto" w:fill="auto"/>
          </w:tcPr>
          <w:p w14:paraId="14B74F41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14:paraId="5768334C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(72.7%)</w:t>
            </w:r>
          </w:p>
        </w:tc>
        <w:tc>
          <w:tcPr>
            <w:tcW w:w="1800" w:type="dxa"/>
          </w:tcPr>
          <w:p w14:paraId="5384DDC6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0.59 (0.37-0.97)</w:t>
            </w:r>
          </w:p>
        </w:tc>
        <w:tc>
          <w:tcPr>
            <w:tcW w:w="720" w:type="dxa"/>
          </w:tcPr>
          <w:p w14:paraId="2B3CD5BD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890" w:type="dxa"/>
          </w:tcPr>
          <w:p w14:paraId="57E08136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0.58 (0.35-0.94)</w:t>
            </w:r>
          </w:p>
        </w:tc>
        <w:tc>
          <w:tcPr>
            <w:tcW w:w="720" w:type="dxa"/>
          </w:tcPr>
          <w:p w14:paraId="5AC9CE61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347156" w:rsidRPr="006856A2" w14:paraId="1E89F17F" w14:textId="77777777" w:rsidTr="00347156">
        <w:tc>
          <w:tcPr>
            <w:tcW w:w="1795" w:type="dxa"/>
            <w:vMerge/>
          </w:tcPr>
          <w:p w14:paraId="7FB89DD8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88C5BAE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</w:tc>
        <w:tc>
          <w:tcPr>
            <w:tcW w:w="1080" w:type="dxa"/>
            <w:shd w:val="clear" w:color="auto" w:fill="auto"/>
          </w:tcPr>
          <w:p w14:paraId="6BA617EC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5DF0A049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(69.8%)</w:t>
            </w:r>
          </w:p>
        </w:tc>
        <w:tc>
          <w:tcPr>
            <w:tcW w:w="1800" w:type="dxa"/>
          </w:tcPr>
          <w:p w14:paraId="7341EB8E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0.52 (0.27-1.00)</w:t>
            </w:r>
          </w:p>
        </w:tc>
        <w:tc>
          <w:tcPr>
            <w:tcW w:w="720" w:type="dxa"/>
          </w:tcPr>
          <w:p w14:paraId="42F69B06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890" w:type="dxa"/>
          </w:tcPr>
          <w:p w14:paraId="09A61983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0.47 (0.24-0.93)</w:t>
            </w:r>
          </w:p>
        </w:tc>
        <w:tc>
          <w:tcPr>
            <w:tcW w:w="720" w:type="dxa"/>
          </w:tcPr>
          <w:p w14:paraId="442D7262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347156" w:rsidRPr="006856A2" w14:paraId="0F4D867F" w14:textId="77777777" w:rsidTr="00347156">
        <w:tc>
          <w:tcPr>
            <w:tcW w:w="1795" w:type="dxa"/>
            <w:vMerge/>
          </w:tcPr>
          <w:p w14:paraId="2D024B16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075C70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Hispanic</w:t>
            </w:r>
          </w:p>
        </w:tc>
        <w:tc>
          <w:tcPr>
            <w:tcW w:w="1080" w:type="dxa"/>
            <w:shd w:val="clear" w:color="auto" w:fill="auto"/>
          </w:tcPr>
          <w:p w14:paraId="51721F89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2230A55C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(78.3%)</w:t>
            </w:r>
          </w:p>
        </w:tc>
        <w:tc>
          <w:tcPr>
            <w:tcW w:w="1800" w:type="dxa"/>
          </w:tcPr>
          <w:p w14:paraId="3F44850D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0.80 (0.28-2.27)</w:t>
            </w:r>
          </w:p>
        </w:tc>
        <w:tc>
          <w:tcPr>
            <w:tcW w:w="720" w:type="dxa"/>
          </w:tcPr>
          <w:p w14:paraId="42B11A44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F4974AD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0.68 (0.24-1.96)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00DDFBF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</w:tr>
      <w:tr w:rsidR="00347156" w:rsidRPr="006856A2" w14:paraId="48A12A54" w14:textId="77777777" w:rsidTr="00347156">
        <w:tc>
          <w:tcPr>
            <w:tcW w:w="1795" w:type="dxa"/>
            <w:vMerge w:val="restart"/>
          </w:tcPr>
          <w:p w14:paraId="2C2D5D07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Insurance types</w:t>
            </w:r>
          </w:p>
        </w:tc>
        <w:tc>
          <w:tcPr>
            <w:tcW w:w="1440" w:type="dxa"/>
          </w:tcPr>
          <w:p w14:paraId="6356936F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Commercial</w:t>
            </w:r>
          </w:p>
        </w:tc>
        <w:tc>
          <w:tcPr>
            <w:tcW w:w="1080" w:type="dxa"/>
            <w:shd w:val="clear" w:color="auto" w:fill="auto"/>
          </w:tcPr>
          <w:p w14:paraId="0B62E484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14:paraId="6BE55199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(76.4%)</w:t>
            </w:r>
          </w:p>
        </w:tc>
        <w:tc>
          <w:tcPr>
            <w:tcW w:w="1800" w:type="dxa"/>
          </w:tcPr>
          <w:p w14:paraId="57785CE2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(Ref)</w:t>
            </w:r>
          </w:p>
        </w:tc>
        <w:tc>
          <w:tcPr>
            <w:tcW w:w="720" w:type="dxa"/>
          </w:tcPr>
          <w:p w14:paraId="3F901F25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1707AE81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CBE3919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156" w:rsidRPr="006856A2" w14:paraId="3877FAF6" w14:textId="77777777" w:rsidTr="00347156">
        <w:tc>
          <w:tcPr>
            <w:tcW w:w="1795" w:type="dxa"/>
            <w:vMerge/>
          </w:tcPr>
          <w:p w14:paraId="69E1C5D5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6F7D1C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1080" w:type="dxa"/>
            <w:shd w:val="clear" w:color="auto" w:fill="auto"/>
          </w:tcPr>
          <w:p w14:paraId="711F50E5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14:paraId="596F4418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(76.8%)</w:t>
            </w:r>
          </w:p>
        </w:tc>
        <w:tc>
          <w:tcPr>
            <w:tcW w:w="1800" w:type="dxa"/>
          </w:tcPr>
          <w:p w14:paraId="1C9443EF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1.02 (0.67-1.57)</w:t>
            </w:r>
          </w:p>
        </w:tc>
        <w:tc>
          <w:tcPr>
            <w:tcW w:w="720" w:type="dxa"/>
          </w:tcPr>
          <w:p w14:paraId="7EFEDAEC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2218B4B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BE983F4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156" w:rsidRPr="006856A2" w14:paraId="579818D5" w14:textId="77777777" w:rsidTr="00347156">
        <w:tc>
          <w:tcPr>
            <w:tcW w:w="1795" w:type="dxa"/>
            <w:vMerge/>
          </w:tcPr>
          <w:p w14:paraId="6DE3889B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FC88F6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Both</w:t>
            </w:r>
          </w:p>
        </w:tc>
        <w:tc>
          <w:tcPr>
            <w:tcW w:w="1080" w:type="dxa"/>
            <w:shd w:val="clear" w:color="auto" w:fill="auto"/>
          </w:tcPr>
          <w:p w14:paraId="0F1F1984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7228FC1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(88.2%)</w:t>
            </w:r>
          </w:p>
        </w:tc>
        <w:tc>
          <w:tcPr>
            <w:tcW w:w="1800" w:type="dxa"/>
          </w:tcPr>
          <w:p w14:paraId="43F1BECC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2.31 (0.52-10.39)</w:t>
            </w:r>
          </w:p>
        </w:tc>
        <w:tc>
          <w:tcPr>
            <w:tcW w:w="720" w:type="dxa"/>
          </w:tcPr>
          <w:p w14:paraId="2C31703A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FAB2BEC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64C0E82E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156" w:rsidRPr="006856A2" w14:paraId="721F94A8" w14:textId="77777777" w:rsidTr="00347156">
        <w:tc>
          <w:tcPr>
            <w:tcW w:w="1795" w:type="dxa"/>
            <w:vMerge w:val="restart"/>
          </w:tcPr>
          <w:p w14:paraId="00FD8158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Cirrhosis</w:t>
            </w:r>
          </w:p>
        </w:tc>
        <w:tc>
          <w:tcPr>
            <w:tcW w:w="1440" w:type="dxa"/>
          </w:tcPr>
          <w:p w14:paraId="1857B7E8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  <w:shd w:val="clear" w:color="auto" w:fill="auto"/>
          </w:tcPr>
          <w:p w14:paraId="7836F5D4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  <w:p w14:paraId="6F81B458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(76.5%)</w:t>
            </w:r>
          </w:p>
        </w:tc>
        <w:tc>
          <w:tcPr>
            <w:tcW w:w="1800" w:type="dxa"/>
          </w:tcPr>
          <w:p w14:paraId="5DF092F9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(Ref)</w:t>
            </w:r>
          </w:p>
        </w:tc>
        <w:tc>
          <w:tcPr>
            <w:tcW w:w="720" w:type="dxa"/>
          </w:tcPr>
          <w:p w14:paraId="71432FCC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398DA10B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0967E742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156" w:rsidRPr="006856A2" w14:paraId="37A4ABC4" w14:textId="77777777" w:rsidTr="00347156">
        <w:tc>
          <w:tcPr>
            <w:tcW w:w="1795" w:type="dxa"/>
            <w:vMerge/>
          </w:tcPr>
          <w:p w14:paraId="4096EE63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442174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shd w:val="clear" w:color="auto" w:fill="auto"/>
          </w:tcPr>
          <w:p w14:paraId="45C46902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14:paraId="1AFD53F6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(79.3%)</w:t>
            </w:r>
          </w:p>
        </w:tc>
        <w:tc>
          <w:tcPr>
            <w:tcW w:w="1800" w:type="dxa"/>
          </w:tcPr>
          <w:p w14:paraId="038ABCDE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1.17 (0.66-2.10)</w:t>
            </w:r>
          </w:p>
        </w:tc>
        <w:tc>
          <w:tcPr>
            <w:tcW w:w="720" w:type="dxa"/>
          </w:tcPr>
          <w:p w14:paraId="7C7C4279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6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60F1424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4B849067" w14:textId="77777777" w:rsidR="00347156" w:rsidRPr="00347156" w:rsidRDefault="00347156" w:rsidP="00402C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5E4AB4" w14:textId="77777777" w:rsidR="00347156" w:rsidRPr="006856A2" w:rsidRDefault="00347156" w:rsidP="003471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A78361" w14:textId="77777777" w:rsidR="00035D30" w:rsidRDefault="00035D30"/>
    <w:sectPr w:rsidR="00035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60"/>
    <w:rsid w:val="00003AA5"/>
    <w:rsid w:val="00035D30"/>
    <w:rsid w:val="00036B81"/>
    <w:rsid w:val="000E2C2A"/>
    <w:rsid w:val="00115022"/>
    <w:rsid w:val="001F2637"/>
    <w:rsid w:val="002133A1"/>
    <w:rsid w:val="00255A7C"/>
    <w:rsid w:val="00264522"/>
    <w:rsid w:val="00297A57"/>
    <w:rsid w:val="002C0B41"/>
    <w:rsid w:val="002C1E1B"/>
    <w:rsid w:val="00347156"/>
    <w:rsid w:val="003513F8"/>
    <w:rsid w:val="003720FB"/>
    <w:rsid w:val="003A0108"/>
    <w:rsid w:val="003F42F7"/>
    <w:rsid w:val="00470222"/>
    <w:rsid w:val="005426DB"/>
    <w:rsid w:val="00610A60"/>
    <w:rsid w:val="006D4F1F"/>
    <w:rsid w:val="007E5A9C"/>
    <w:rsid w:val="0081160A"/>
    <w:rsid w:val="008822EE"/>
    <w:rsid w:val="008866D4"/>
    <w:rsid w:val="008E423D"/>
    <w:rsid w:val="009775FC"/>
    <w:rsid w:val="009D0501"/>
    <w:rsid w:val="00A31CB7"/>
    <w:rsid w:val="00A5574E"/>
    <w:rsid w:val="00A74E84"/>
    <w:rsid w:val="00B11D14"/>
    <w:rsid w:val="00BC5813"/>
    <w:rsid w:val="00BC5B37"/>
    <w:rsid w:val="00C41251"/>
    <w:rsid w:val="00C62D76"/>
    <w:rsid w:val="00C8061C"/>
    <w:rsid w:val="00CE7D4F"/>
    <w:rsid w:val="00D96B09"/>
    <w:rsid w:val="00E522F3"/>
    <w:rsid w:val="00F06E71"/>
    <w:rsid w:val="00F8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4B73F"/>
  <w15:chartTrackingRefBased/>
  <w15:docId w15:val="{4A4945AB-524C-4687-98CA-276E7433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D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2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Hang Pham</cp:lastModifiedBy>
  <cp:revision>2</cp:revision>
  <dcterms:created xsi:type="dcterms:W3CDTF">2022-11-03T21:48:00Z</dcterms:created>
  <dcterms:modified xsi:type="dcterms:W3CDTF">2022-11-03T21:48:00Z</dcterms:modified>
</cp:coreProperties>
</file>