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DE905E0" w14:textId="5368F437" w:rsidR="00EC79C0" w:rsidRPr="00DC1742" w:rsidRDefault="00EC79C0" w:rsidP="00DC1742">
      <w:pPr>
        <w:spacing w:after="240" w:line="276" w:lineRule="auto"/>
      </w:pPr>
      <w:r>
        <w:rPr>
          <w:b/>
        </w:rPr>
        <w:t xml:space="preserve">Supplemental </w:t>
      </w:r>
      <w:r w:rsidR="00BE00D8">
        <w:rPr>
          <w:b/>
        </w:rPr>
        <w:t>Digital Content</w:t>
      </w:r>
      <w:r>
        <w:rPr>
          <w:b/>
        </w:rPr>
        <w:t xml:space="preserve"> 2</w:t>
      </w:r>
      <w:r w:rsidR="00BE00D8">
        <w:rPr>
          <w:b/>
        </w:rPr>
        <w:t>.</w:t>
      </w:r>
      <w:r>
        <w:rPr>
          <w:b/>
        </w:rPr>
        <w:t xml:space="preserve"> </w:t>
      </w:r>
      <w:r>
        <w:t>Statistical results (</w:t>
      </w:r>
      <w:r>
        <w:rPr>
          <w:i/>
        </w:rPr>
        <w:t>P</w:t>
      </w:r>
      <w:r>
        <w:t>-value) from the lin</w:t>
      </w:r>
      <w:r w:rsidR="007F5F68">
        <w:t xml:space="preserve">ear regression of the pH, </w:t>
      </w:r>
      <w:r>
        <w:t xml:space="preserve">proteolysis, </w:t>
      </w:r>
      <w:r w:rsidR="007F5F68">
        <w:t>general</w:t>
      </w:r>
      <w:r>
        <w:t xml:space="preserve"> protease activity</w:t>
      </w:r>
      <w:r w:rsidR="00103CF3">
        <w:t>,</w:t>
      </w:r>
      <w:r w:rsidR="00103CF3" w:rsidRPr="00103CF3">
        <w:t xml:space="preserve"> </w:t>
      </w:r>
      <w:r w:rsidR="00103CF3">
        <w:t>pepsin/cathepsin D activity</w:t>
      </w:r>
      <w:r>
        <w:t xml:space="preserve"> </w:t>
      </w:r>
      <w:r w:rsidRPr="008B1C54">
        <w:t>across</w:t>
      </w:r>
      <w:r w:rsidRPr="008B1C54">
        <w:rPr>
          <w:b/>
        </w:rPr>
        <w:t xml:space="preserve"> </w:t>
      </w:r>
      <w:r w:rsidR="00EB3DA8">
        <w:rPr>
          <w:b/>
        </w:rPr>
        <w:t>postnatal age</w:t>
      </w:r>
      <w:r w:rsidRPr="008B1C54">
        <w:rPr>
          <w:b/>
        </w:rPr>
        <w:t xml:space="preserve"> </w:t>
      </w:r>
      <w:r>
        <w:t>in human milk</w:t>
      </w:r>
      <w:r w:rsidR="00103CF3">
        <w:t>, milk</w:t>
      </w:r>
      <w:r w:rsidR="00103CF3" w:rsidRPr="00103CF3">
        <w:rPr>
          <w:vertAlign w:val="subscript"/>
        </w:rPr>
        <w:t>inc</w:t>
      </w:r>
      <w:r>
        <w:t xml:space="preserve"> and in gastric contents</w:t>
      </w:r>
      <w:r w:rsidR="00EB3DA8">
        <w:t xml:space="preserve"> for </w:t>
      </w:r>
      <w:r w:rsidR="00EB3DA8" w:rsidRPr="004D5DCC">
        <w:rPr>
          <w:b/>
        </w:rPr>
        <w:t>preterm infants</w:t>
      </w:r>
      <w:r w:rsidRPr="00FD7304">
        <w:rPr>
          <w:vertAlign w:val="superscript"/>
        </w:rPr>
        <w:t>1</w:t>
      </w:r>
      <w:r w:rsidRPr="00FD7304">
        <w:t xml:space="preserve">. </w:t>
      </w:r>
      <w:r>
        <w:t>Pearson correlation coefficient (r)</w:t>
      </w:r>
      <w:r w:rsidRPr="00FD7304">
        <w:t xml:space="preserve"> is included when the </w:t>
      </w:r>
      <w:r w:rsidRPr="00FD7304">
        <w:rPr>
          <w:i/>
        </w:rPr>
        <w:t>P</w:t>
      </w:r>
      <w:r w:rsidRPr="00FD7304">
        <w:t>-value is &lt; 0.1.</w:t>
      </w:r>
    </w:p>
    <w:tbl>
      <w:tblPr>
        <w:tblW w:w="8531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1980"/>
        <w:gridCol w:w="1980"/>
        <w:gridCol w:w="1961"/>
      </w:tblGrid>
      <w:tr w:rsidR="00EC79C0" w14:paraId="3936EC64" w14:textId="77777777" w:rsidTr="00BE00D8">
        <w:trPr>
          <w:trHeight w:val="338"/>
        </w:trPr>
        <w:tc>
          <w:tcPr>
            <w:tcW w:w="261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327FC" w14:textId="77777777" w:rsidR="00EC79C0" w:rsidRDefault="00EC79C0" w:rsidP="00BE00D8">
            <w:pPr>
              <w:spacing w:line="276" w:lineRule="auto"/>
            </w:pP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1CCF1" w14:textId="77777777" w:rsidR="00EC79C0" w:rsidRDefault="00EC79C0" w:rsidP="00BE00D8">
            <w:pPr>
              <w:spacing w:line="276" w:lineRule="auto"/>
            </w:pPr>
            <w:r>
              <w:t>Milk</w:t>
            </w:r>
          </w:p>
        </w:tc>
        <w:tc>
          <w:tcPr>
            <w:tcW w:w="198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FEFCD" w14:textId="21D057E0" w:rsidR="00EC79C0" w:rsidRDefault="00EC79C0" w:rsidP="00BE00D8">
            <w:pPr>
              <w:spacing w:line="276" w:lineRule="auto"/>
            </w:pPr>
            <w:r>
              <w:t>Milkinc</w:t>
            </w:r>
          </w:p>
        </w:tc>
        <w:tc>
          <w:tcPr>
            <w:tcW w:w="196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F526D" w14:textId="3907A247" w:rsidR="00EC79C0" w:rsidRDefault="00EC79C0" w:rsidP="00BE00D8">
            <w:pPr>
              <w:spacing w:line="276" w:lineRule="auto"/>
            </w:pPr>
            <w:r>
              <w:t>Stomach</w:t>
            </w:r>
          </w:p>
        </w:tc>
      </w:tr>
      <w:tr w:rsidR="00233519" w14:paraId="793A93D5" w14:textId="77777777" w:rsidTr="00692B7B">
        <w:trPr>
          <w:trHeight w:val="563"/>
        </w:trPr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6F796" w14:textId="382920D1" w:rsidR="00233519" w:rsidRDefault="004D5DCC" w:rsidP="00BE00D8">
            <w:pPr>
              <w:spacing w:line="276" w:lineRule="auto"/>
            </w:pPr>
            <w:r>
              <w:t>Protein concentration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4F901" w14:textId="3BBDD374" w:rsidR="00233519" w:rsidRDefault="00532C39" w:rsidP="00BE00D8">
            <w:pPr>
              <w:spacing w:line="276" w:lineRule="auto"/>
            </w:pPr>
            <w:r>
              <w:t>0.78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16816" w14:textId="021F6524" w:rsidR="00233519" w:rsidRDefault="004D5DCC" w:rsidP="00BE00D8">
            <w:pPr>
              <w:spacing w:line="276" w:lineRule="auto"/>
            </w:pPr>
            <w:r>
              <w:t>N</w:t>
            </w:r>
            <w:r w:rsidR="00DC38C8">
              <w:t>/A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31431" w14:textId="63DBC96E" w:rsidR="00233519" w:rsidRDefault="00532C39" w:rsidP="00BE00D8">
            <w:pPr>
              <w:spacing w:line="276" w:lineRule="auto"/>
            </w:pPr>
            <w:r>
              <w:t>0.94</w:t>
            </w:r>
          </w:p>
        </w:tc>
      </w:tr>
      <w:tr w:rsidR="004D5DCC" w14:paraId="3F09BD16" w14:textId="77777777" w:rsidTr="00692B7B">
        <w:trPr>
          <w:trHeight w:val="56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57314" w14:textId="32C02B65" w:rsidR="004D5DCC" w:rsidRDefault="004D5DCC" w:rsidP="00BE00D8">
            <w:pPr>
              <w:spacing w:line="276" w:lineRule="auto"/>
            </w:pPr>
            <w:r>
              <w:t>pH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AF3D" w14:textId="114D7E9C" w:rsidR="004D5DCC" w:rsidRDefault="004D5DCC" w:rsidP="00BE00D8">
            <w:pPr>
              <w:spacing w:line="276" w:lineRule="auto"/>
            </w:pPr>
            <w:r>
              <w:t>0.22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BA35B" w14:textId="3365C3DF" w:rsidR="004D5DCC" w:rsidRDefault="004D5DCC" w:rsidP="00BE00D8">
            <w:pPr>
              <w:spacing w:line="276" w:lineRule="auto"/>
            </w:pPr>
            <w:r>
              <w:t>N</w:t>
            </w:r>
            <w:r w:rsidR="00DC38C8">
              <w:t>/A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6BEFD" w14:textId="23E368DC" w:rsidR="004D5DCC" w:rsidRDefault="004D5DCC" w:rsidP="00BE00D8">
            <w:pPr>
              <w:spacing w:line="276" w:lineRule="auto"/>
            </w:pPr>
            <w:r>
              <w:t>0.071 (r = -0.46)</w:t>
            </w:r>
          </w:p>
        </w:tc>
      </w:tr>
      <w:tr w:rsidR="004D5DCC" w14:paraId="3BDC46FE" w14:textId="77777777" w:rsidTr="00692B7B">
        <w:trPr>
          <w:trHeight w:val="563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782CF" w14:textId="699B52C4" w:rsidR="004D5DCC" w:rsidRDefault="007F5F68" w:rsidP="00BE00D8">
            <w:pPr>
              <w:spacing w:line="276" w:lineRule="auto"/>
            </w:pPr>
            <w:r>
              <w:t>P</w:t>
            </w:r>
            <w:r w:rsidR="004D5DCC">
              <w:t>roteolysis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207CF" w14:textId="11AAFB80" w:rsidR="004D5DCC" w:rsidRDefault="004D5DCC" w:rsidP="00BE00D8">
            <w:pPr>
              <w:spacing w:line="276" w:lineRule="auto"/>
            </w:pPr>
            <w:r>
              <w:t>0.48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2440E" w14:textId="2055354D" w:rsidR="004D5DCC" w:rsidRDefault="004D5DCC" w:rsidP="00BE00D8">
            <w:pPr>
              <w:spacing w:line="276" w:lineRule="auto"/>
            </w:pPr>
            <w:r>
              <w:t>0.24</w:t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974DF" w14:textId="492B1D84" w:rsidR="004D5DCC" w:rsidRDefault="004D5DCC" w:rsidP="00BE00D8">
            <w:pPr>
              <w:spacing w:line="276" w:lineRule="auto"/>
            </w:pPr>
            <w:r>
              <w:t>0.15</w:t>
            </w:r>
          </w:p>
        </w:tc>
      </w:tr>
      <w:tr w:rsidR="004D5DCC" w14:paraId="47121687" w14:textId="77777777" w:rsidTr="00692B7B">
        <w:trPr>
          <w:trHeight w:val="548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C5EC9" w14:textId="083004FA" w:rsidR="004D5DCC" w:rsidRDefault="007F5F68" w:rsidP="00BE00D8">
            <w:pPr>
              <w:spacing w:line="276" w:lineRule="auto"/>
            </w:pPr>
            <w:r>
              <w:t>General p</w:t>
            </w:r>
            <w:r w:rsidR="004D5DCC">
              <w:t>rotease activity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CF6B2" w14:textId="0BFA8708" w:rsidR="004D5DCC" w:rsidRDefault="004D5DCC" w:rsidP="00BE00D8">
            <w:pPr>
              <w:spacing w:line="276" w:lineRule="auto"/>
            </w:pPr>
            <w:r>
              <w:t>0.96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F4E9" w14:textId="5F825752" w:rsidR="004D5DCC" w:rsidRDefault="004D5DCC" w:rsidP="00BE00D8">
            <w:pPr>
              <w:tabs>
                <w:tab w:val="center" w:pos="890"/>
              </w:tabs>
              <w:spacing w:line="276" w:lineRule="auto"/>
            </w:pPr>
            <w:r>
              <w:t>0.24</w:t>
            </w:r>
            <w:r>
              <w:tab/>
            </w:r>
          </w:p>
        </w:tc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07E36" w14:textId="1FC7B78E" w:rsidR="004D5DCC" w:rsidRDefault="004D5DCC" w:rsidP="00BE00D8">
            <w:pPr>
              <w:spacing w:line="276" w:lineRule="auto"/>
            </w:pPr>
            <w:r>
              <w:t>0.37</w:t>
            </w:r>
          </w:p>
        </w:tc>
      </w:tr>
      <w:tr w:rsidR="004D5DCC" w14:paraId="78FA1893" w14:textId="77777777" w:rsidTr="00BE00D8">
        <w:trPr>
          <w:trHeight w:val="350"/>
        </w:trPr>
        <w:tc>
          <w:tcPr>
            <w:tcW w:w="26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700E7" w14:textId="3F07562F" w:rsidR="004D5DCC" w:rsidRDefault="004D5DCC" w:rsidP="00BE00D8">
            <w:pPr>
              <w:spacing w:line="276" w:lineRule="auto"/>
            </w:pPr>
            <w:r>
              <w:t>Pepsin/cathepsin activity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A58CF" w14:textId="39A6F1DB" w:rsidR="004D5DCC" w:rsidRDefault="004D5DCC" w:rsidP="00BE00D8">
            <w:pPr>
              <w:spacing w:line="276" w:lineRule="auto"/>
            </w:pPr>
            <w:r w:rsidRPr="00C67BEF">
              <w:t>–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F48F" w14:textId="77083568" w:rsidR="004D5DCC" w:rsidRDefault="004D5DCC" w:rsidP="00BE00D8">
            <w:pPr>
              <w:spacing w:line="276" w:lineRule="auto"/>
            </w:pPr>
            <w:r>
              <w:t>0.23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F96C" w14:textId="0C1B7690" w:rsidR="004D5DCC" w:rsidRDefault="004D5DCC" w:rsidP="00BE00D8">
            <w:pPr>
              <w:spacing w:line="276" w:lineRule="auto"/>
            </w:pPr>
            <w:r>
              <w:t>0.12</w:t>
            </w:r>
          </w:p>
        </w:tc>
      </w:tr>
    </w:tbl>
    <w:p w14:paraId="26883992" w14:textId="0D3BDC77" w:rsidR="00EC79C0" w:rsidRPr="00FD18B0" w:rsidRDefault="00EC79C0" w:rsidP="00BE00D8">
      <w:pPr>
        <w:spacing w:before="200" w:line="276" w:lineRule="auto"/>
      </w:pP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>Paired milk and gastric samples were collected in preterm infants (</w:t>
      </w:r>
      <w:r w:rsidR="0075668B">
        <w:t>24</w:t>
      </w:r>
      <w:r>
        <w:t xml:space="preserve">–32 wk of gestational age, </w:t>
      </w:r>
      <w:r w:rsidR="0075668B">
        <w:t>5</w:t>
      </w:r>
      <w:r>
        <w:t>–</w:t>
      </w:r>
      <w:r w:rsidR="0075668B">
        <w:t>42</w:t>
      </w:r>
      <w:r>
        <w:t xml:space="preserve"> days of postnatal age). Values are </w:t>
      </w:r>
      <w:r>
        <w:rPr>
          <w:i/>
        </w:rPr>
        <w:t>P</w:t>
      </w:r>
      <w:r>
        <w:t xml:space="preserve">-value for </w:t>
      </w:r>
      <w:r w:rsidR="00FA104C" w:rsidRPr="00FA104C">
        <w:t>N</w:t>
      </w:r>
      <w:r w:rsidR="00103CF3">
        <w:t xml:space="preserve"> = </w:t>
      </w:r>
      <w:r w:rsidR="00EB3DA8">
        <w:t>16</w:t>
      </w:r>
      <w:r>
        <w:t xml:space="preserve"> for </w:t>
      </w:r>
      <w:r w:rsidR="00EB3DA8">
        <w:t>postnatal age</w:t>
      </w:r>
      <w:r w:rsidR="00996E9E">
        <w:t xml:space="preserve"> </w:t>
      </w:r>
      <w:r>
        <w:t>via regression linear models</w:t>
      </w:r>
      <w:r w:rsidRPr="00C67BEF">
        <w:t xml:space="preserve">.–, not </w:t>
      </w:r>
      <w:r>
        <w:t>detectable;</w:t>
      </w:r>
      <w:r>
        <w:rPr>
          <w:b/>
        </w:rPr>
        <w:t xml:space="preserve"> </w:t>
      </w:r>
      <w:r>
        <w:t>r, Pearson correlation coefficient.</w:t>
      </w:r>
      <w:r w:rsidR="00321F3D">
        <w:t xml:space="preserve"> N</w:t>
      </w:r>
      <w:r w:rsidR="00DC38C8">
        <w:t>/A</w:t>
      </w:r>
      <w:r w:rsidR="00321F3D">
        <w:t xml:space="preserve">, not </w:t>
      </w:r>
      <w:r w:rsidR="00DC38C8">
        <w:t>applicable</w:t>
      </w:r>
      <w:r w:rsidR="00321F3D">
        <w:t>.</w:t>
      </w:r>
    </w:p>
    <w:p w14:paraId="5E4B4BD5" w14:textId="0C3D047E" w:rsidR="009B1C32" w:rsidRDefault="009B1C32" w:rsidP="00DC1742">
      <w:pPr>
        <w:spacing w:after="240" w:line="276" w:lineRule="auto"/>
      </w:pPr>
      <w:bookmarkStart w:id="0" w:name="_GoBack"/>
      <w:bookmarkEnd w:id="0"/>
    </w:p>
    <w:p w14:paraId="5DE60FDE" w14:textId="0AFD9940" w:rsidR="009B1C32" w:rsidRPr="00B51CF4" w:rsidRDefault="009B1C32" w:rsidP="00B51CF4">
      <w:pPr>
        <w:widowControl w:val="0"/>
      </w:pPr>
    </w:p>
    <w:sectPr w:rsidR="009B1C32" w:rsidRPr="00B51CF4" w:rsidSect="00EF599C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6F5B9" w14:textId="77777777" w:rsidR="0038116B" w:rsidRDefault="0038116B">
      <w:r>
        <w:separator/>
      </w:r>
    </w:p>
  </w:endnote>
  <w:endnote w:type="continuationSeparator" w:id="0">
    <w:p w14:paraId="28D6A142" w14:textId="77777777" w:rsidR="0038116B" w:rsidRDefault="0038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B04AF" w14:textId="36441CF0" w:rsidR="007D2ED5" w:rsidRDefault="007D2ED5">
    <w:pP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2B9B" w14:textId="77777777" w:rsidR="0038116B" w:rsidRDefault="0038116B">
      <w:r>
        <w:separator/>
      </w:r>
    </w:p>
  </w:footnote>
  <w:footnote w:type="continuationSeparator" w:id="0">
    <w:p w14:paraId="63F191EC" w14:textId="77777777" w:rsidR="0038116B" w:rsidRDefault="0038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53917" w14:textId="77777777" w:rsidR="007D2ED5" w:rsidRDefault="007D2ED5" w:rsidP="007D2ED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3989A3" w14:textId="77777777" w:rsidR="007D2ED5" w:rsidRDefault="007D2ED5" w:rsidP="00EF599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6F0DA2" w14:textId="6C45AEBC" w:rsidR="007D2ED5" w:rsidRDefault="007D2ED5" w:rsidP="00EF599C">
    <w:pPr>
      <w:pStyle w:val="Header"/>
      <w:framePr w:w="340" w:h="328" w:hRule="exact" w:wrap="none" w:vAnchor="text" w:hAnchor="page" w:x="10822" w:y="68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74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752F82" w14:textId="5DDE9BE1" w:rsidR="007D2ED5" w:rsidRDefault="007D2ED5" w:rsidP="00EF599C">
    <w:pPr>
      <w:tabs>
        <w:tab w:val="center" w:pos="4320"/>
        <w:tab w:val="right" w:pos="8640"/>
      </w:tabs>
      <w:spacing w:before="720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utri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360&lt;/HangingIndent&gt;&lt;LineSpacing&gt;2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05sz90aax2z9w7ezpscvp5rc0z2w5z2t2v5z&quot;&gt;My EndNote Library&lt;record-ids&gt;&lt;item&gt;258&lt;/item&gt;&lt;item&gt;465&lt;/item&gt;&lt;item&gt;511&lt;/item&gt;&lt;item&gt;514&lt;/item&gt;&lt;item&gt;562&lt;/item&gt;&lt;item&gt;581&lt;/item&gt;&lt;item&gt;800&lt;/item&gt;&lt;item&gt;1053&lt;/item&gt;&lt;item&gt;1480&lt;/item&gt;&lt;item&gt;2209&lt;/item&gt;&lt;item&gt;2338&lt;/item&gt;&lt;item&gt;2402&lt;/item&gt;&lt;item&gt;3186&lt;/item&gt;&lt;item&gt;4221&lt;/item&gt;&lt;item&gt;4269&lt;/item&gt;&lt;item&gt;4470&lt;/item&gt;&lt;item&gt;4481&lt;/item&gt;&lt;item&gt;4677&lt;/item&gt;&lt;item&gt;4716&lt;/item&gt;&lt;item&gt;4988&lt;/item&gt;&lt;item&gt;4996&lt;/item&gt;&lt;item&gt;4997&lt;/item&gt;&lt;item&gt;4998&lt;/item&gt;&lt;item&gt;5005&lt;/item&gt;&lt;item&gt;5006&lt;/item&gt;&lt;item&gt;5043&lt;/item&gt;&lt;item&gt;5091&lt;/item&gt;&lt;item&gt;5092&lt;/item&gt;&lt;item&gt;5093&lt;/item&gt;&lt;item&gt;5094&lt;/item&gt;&lt;item&gt;5095&lt;/item&gt;&lt;item&gt;5096&lt;/item&gt;&lt;item&gt;5097&lt;/item&gt;&lt;item&gt;5098&lt;/item&gt;&lt;item&gt;5100&lt;/item&gt;&lt;/record-ids&gt;&lt;/item&gt;&lt;/Libraries&gt;"/>
  </w:docVars>
  <w:rsids>
    <w:rsidRoot w:val="003D5CF9"/>
    <w:rsid w:val="00000C79"/>
    <w:rsid w:val="00011A20"/>
    <w:rsid w:val="00013E3D"/>
    <w:rsid w:val="0001426A"/>
    <w:rsid w:val="000306BA"/>
    <w:rsid w:val="00030A40"/>
    <w:rsid w:val="00031401"/>
    <w:rsid w:val="00032145"/>
    <w:rsid w:val="00040343"/>
    <w:rsid w:val="000562B7"/>
    <w:rsid w:val="00060FBF"/>
    <w:rsid w:val="00090108"/>
    <w:rsid w:val="000911B4"/>
    <w:rsid w:val="00096F71"/>
    <w:rsid w:val="000A6371"/>
    <w:rsid w:val="000B2C5D"/>
    <w:rsid w:val="000B2DAA"/>
    <w:rsid w:val="000B42D6"/>
    <w:rsid w:val="000F58FB"/>
    <w:rsid w:val="00103CF3"/>
    <w:rsid w:val="0011087F"/>
    <w:rsid w:val="00145945"/>
    <w:rsid w:val="00147BAF"/>
    <w:rsid w:val="00155282"/>
    <w:rsid w:val="0015720F"/>
    <w:rsid w:val="00160D35"/>
    <w:rsid w:val="00161B60"/>
    <w:rsid w:val="00166548"/>
    <w:rsid w:val="00170946"/>
    <w:rsid w:val="00184D6E"/>
    <w:rsid w:val="001A08B9"/>
    <w:rsid w:val="001A26A6"/>
    <w:rsid w:val="001A369C"/>
    <w:rsid w:val="001C0C55"/>
    <w:rsid w:val="001E1062"/>
    <w:rsid w:val="001E6C8E"/>
    <w:rsid w:val="00207433"/>
    <w:rsid w:val="00233519"/>
    <w:rsid w:val="002450D0"/>
    <w:rsid w:val="0025128D"/>
    <w:rsid w:val="002B245C"/>
    <w:rsid w:val="002F4914"/>
    <w:rsid w:val="00321F3D"/>
    <w:rsid w:val="003400E2"/>
    <w:rsid w:val="0035539C"/>
    <w:rsid w:val="00355EB0"/>
    <w:rsid w:val="0037317B"/>
    <w:rsid w:val="00380A56"/>
    <w:rsid w:val="0038116B"/>
    <w:rsid w:val="003825AD"/>
    <w:rsid w:val="00395A22"/>
    <w:rsid w:val="003D5CF9"/>
    <w:rsid w:val="00405F6D"/>
    <w:rsid w:val="00427F62"/>
    <w:rsid w:val="0048055E"/>
    <w:rsid w:val="00482ED2"/>
    <w:rsid w:val="00496B8A"/>
    <w:rsid w:val="004B0CC7"/>
    <w:rsid w:val="004B38CC"/>
    <w:rsid w:val="004B6D8D"/>
    <w:rsid w:val="004D5DCC"/>
    <w:rsid w:val="004E37BD"/>
    <w:rsid w:val="004F31A3"/>
    <w:rsid w:val="0050523F"/>
    <w:rsid w:val="005129AA"/>
    <w:rsid w:val="00523C03"/>
    <w:rsid w:val="005274B9"/>
    <w:rsid w:val="00532C39"/>
    <w:rsid w:val="005345ED"/>
    <w:rsid w:val="005350BF"/>
    <w:rsid w:val="00552680"/>
    <w:rsid w:val="00553EAA"/>
    <w:rsid w:val="00565906"/>
    <w:rsid w:val="005B1A4C"/>
    <w:rsid w:val="005C2CFE"/>
    <w:rsid w:val="005E1A8F"/>
    <w:rsid w:val="005E6BE4"/>
    <w:rsid w:val="00604A1A"/>
    <w:rsid w:val="0063691F"/>
    <w:rsid w:val="00680A2C"/>
    <w:rsid w:val="00692B7B"/>
    <w:rsid w:val="00693F1B"/>
    <w:rsid w:val="006D6783"/>
    <w:rsid w:val="006F6AC4"/>
    <w:rsid w:val="007012FD"/>
    <w:rsid w:val="00702684"/>
    <w:rsid w:val="00704AAC"/>
    <w:rsid w:val="0070772A"/>
    <w:rsid w:val="007109CE"/>
    <w:rsid w:val="00711005"/>
    <w:rsid w:val="00715393"/>
    <w:rsid w:val="00727C53"/>
    <w:rsid w:val="00730CA2"/>
    <w:rsid w:val="00752C59"/>
    <w:rsid w:val="0075668B"/>
    <w:rsid w:val="00775E51"/>
    <w:rsid w:val="0078186F"/>
    <w:rsid w:val="007837E0"/>
    <w:rsid w:val="007838B4"/>
    <w:rsid w:val="00792659"/>
    <w:rsid w:val="00795E1B"/>
    <w:rsid w:val="007A7F7A"/>
    <w:rsid w:val="007C022B"/>
    <w:rsid w:val="007C4F95"/>
    <w:rsid w:val="007D2ED5"/>
    <w:rsid w:val="007E3E8E"/>
    <w:rsid w:val="007E44E2"/>
    <w:rsid w:val="007F5F68"/>
    <w:rsid w:val="007F7FC9"/>
    <w:rsid w:val="008045A8"/>
    <w:rsid w:val="0082114D"/>
    <w:rsid w:val="00824DA0"/>
    <w:rsid w:val="00826F5E"/>
    <w:rsid w:val="00841619"/>
    <w:rsid w:val="00844ACA"/>
    <w:rsid w:val="00851F20"/>
    <w:rsid w:val="00885920"/>
    <w:rsid w:val="008A5CF2"/>
    <w:rsid w:val="008C2C21"/>
    <w:rsid w:val="008E345D"/>
    <w:rsid w:val="008E3C1C"/>
    <w:rsid w:val="008E7074"/>
    <w:rsid w:val="00911A85"/>
    <w:rsid w:val="009328CE"/>
    <w:rsid w:val="0093335E"/>
    <w:rsid w:val="0093730E"/>
    <w:rsid w:val="00943147"/>
    <w:rsid w:val="00950782"/>
    <w:rsid w:val="009628B7"/>
    <w:rsid w:val="0097048D"/>
    <w:rsid w:val="00970EB6"/>
    <w:rsid w:val="009772D4"/>
    <w:rsid w:val="009935DC"/>
    <w:rsid w:val="009955F1"/>
    <w:rsid w:val="00996E9E"/>
    <w:rsid w:val="009A02C1"/>
    <w:rsid w:val="009B1C32"/>
    <w:rsid w:val="009B2590"/>
    <w:rsid w:val="009C5FD1"/>
    <w:rsid w:val="009E4CFD"/>
    <w:rsid w:val="009E4E5B"/>
    <w:rsid w:val="009E4FDD"/>
    <w:rsid w:val="009F150E"/>
    <w:rsid w:val="009F77AC"/>
    <w:rsid w:val="00A1703E"/>
    <w:rsid w:val="00A43FF8"/>
    <w:rsid w:val="00A515C1"/>
    <w:rsid w:val="00A570E2"/>
    <w:rsid w:val="00A6453C"/>
    <w:rsid w:val="00A7064E"/>
    <w:rsid w:val="00A7361D"/>
    <w:rsid w:val="00A83E7B"/>
    <w:rsid w:val="00A936DE"/>
    <w:rsid w:val="00A9517F"/>
    <w:rsid w:val="00AA59A3"/>
    <w:rsid w:val="00AB3080"/>
    <w:rsid w:val="00AC715B"/>
    <w:rsid w:val="00AC7166"/>
    <w:rsid w:val="00AD3C1C"/>
    <w:rsid w:val="00AD57E0"/>
    <w:rsid w:val="00B00C50"/>
    <w:rsid w:val="00B22CC0"/>
    <w:rsid w:val="00B2441C"/>
    <w:rsid w:val="00B31BD8"/>
    <w:rsid w:val="00B360FD"/>
    <w:rsid w:val="00B51CF4"/>
    <w:rsid w:val="00B74E2D"/>
    <w:rsid w:val="00B80ACB"/>
    <w:rsid w:val="00B95A0F"/>
    <w:rsid w:val="00B967CA"/>
    <w:rsid w:val="00BB4239"/>
    <w:rsid w:val="00BD5B0D"/>
    <w:rsid w:val="00BD7BB5"/>
    <w:rsid w:val="00BE00D8"/>
    <w:rsid w:val="00BE724E"/>
    <w:rsid w:val="00C03ECD"/>
    <w:rsid w:val="00C15C28"/>
    <w:rsid w:val="00C22A1A"/>
    <w:rsid w:val="00C54E16"/>
    <w:rsid w:val="00C66E4D"/>
    <w:rsid w:val="00C80882"/>
    <w:rsid w:val="00CA7F6B"/>
    <w:rsid w:val="00CB3E81"/>
    <w:rsid w:val="00CC1434"/>
    <w:rsid w:val="00CC31A2"/>
    <w:rsid w:val="00CC7C94"/>
    <w:rsid w:val="00CD2544"/>
    <w:rsid w:val="00CD7F69"/>
    <w:rsid w:val="00CE0490"/>
    <w:rsid w:val="00CF1887"/>
    <w:rsid w:val="00D02E59"/>
    <w:rsid w:val="00D044B0"/>
    <w:rsid w:val="00D150B8"/>
    <w:rsid w:val="00D34BC6"/>
    <w:rsid w:val="00D352F4"/>
    <w:rsid w:val="00D50024"/>
    <w:rsid w:val="00D51801"/>
    <w:rsid w:val="00D57882"/>
    <w:rsid w:val="00D57CBD"/>
    <w:rsid w:val="00D63F32"/>
    <w:rsid w:val="00D72706"/>
    <w:rsid w:val="00D74E24"/>
    <w:rsid w:val="00D77A7A"/>
    <w:rsid w:val="00DA7829"/>
    <w:rsid w:val="00DB72C9"/>
    <w:rsid w:val="00DC087B"/>
    <w:rsid w:val="00DC1742"/>
    <w:rsid w:val="00DC38C8"/>
    <w:rsid w:val="00DC7AE1"/>
    <w:rsid w:val="00DD3809"/>
    <w:rsid w:val="00DD53B5"/>
    <w:rsid w:val="00DE559B"/>
    <w:rsid w:val="00E02133"/>
    <w:rsid w:val="00E037C1"/>
    <w:rsid w:val="00E0649E"/>
    <w:rsid w:val="00E2005E"/>
    <w:rsid w:val="00E43C2B"/>
    <w:rsid w:val="00E44840"/>
    <w:rsid w:val="00E636B7"/>
    <w:rsid w:val="00E7313F"/>
    <w:rsid w:val="00EB3DA8"/>
    <w:rsid w:val="00EB6AA7"/>
    <w:rsid w:val="00EC43E6"/>
    <w:rsid w:val="00EC79C0"/>
    <w:rsid w:val="00ED1314"/>
    <w:rsid w:val="00EF1D4C"/>
    <w:rsid w:val="00EF599C"/>
    <w:rsid w:val="00F01152"/>
    <w:rsid w:val="00F1739D"/>
    <w:rsid w:val="00F35A5F"/>
    <w:rsid w:val="00F41BDF"/>
    <w:rsid w:val="00F57505"/>
    <w:rsid w:val="00F81642"/>
    <w:rsid w:val="00F8743B"/>
    <w:rsid w:val="00F930E8"/>
    <w:rsid w:val="00F93A82"/>
    <w:rsid w:val="00FA104C"/>
    <w:rsid w:val="00FB4530"/>
    <w:rsid w:val="00FB4CE7"/>
    <w:rsid w:val="00FB56AC"/>
    <w:rsid w:val="00FC4210"/>
    <w:rsid w:val="00FC46C7"/>
    <w:rsid w:val="00FD4724"/>
    <w:rsid w:val="00FE3212"/>
    <w:rsid w:val="00FE4206"/>
    <w:rsid w:val="00FE4DFC"/>
    <w:rsid w:val="00FF3184"/>
    <w:rsid w:val="00FF5E32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8B22E6"/>
  <w15:docId w15:val="{B8B1BC7F-AD01-4F24-A061-73DB4494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28D"/>
    <w:pPr>
      <w:widowControl/>
    </w:pPr>
    <w:rPr>
      <w:color w:val="auto"/>
    </w:rPr>
  </w:style>
  <w:style w:type="paragraph" w:styleId="Heading1">
    <w:name w:val="heading 1"/>
    <w:basedOn w:val="Normal"/>
    <w:next w:val="Normal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EndNoteBibliographyTitle">
    <w:name w:val="EndNote Bibliography Title"/>
    <w:basedOn w:val="Normal"/>
    <w:rsid w:val="00FB4CE7"/>
    <w:pPr>
      <w:widowControl w:val="0"/>
      <w:jc w:val="center"/>
    </w:pPr>
    <w:rPr>
      <w:color w:val="000000"/>
    </w:rPr>
  </w:style>
  <w:style w:type="paragraph" w:customStyle="1" w:styleId="EndNoteBibliography">
    <w:name w:val="EndNote Bibliography"/>
    <w:basedOn w:val="Normal"/>
    <w:rsid w:val="00FB4CE7"/>
    <w:pPr>
      <w:widowControl w:val="0"/>
      <w:spacing w:line="48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FB4CE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E04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0490"/>
    <w:pPr>
      <w:widowControl w:val="0"/>
    </w:pPr>
    <w:rPr>
      <w:color w:val="00000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04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4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4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0490"/>
    <w:pPr>
      <w:widowControl w:val="0"/>
    </w:pPr>
    <w:rPr>
      <w:rFonts w:ascii="Lucida Grande" w:hAnsi="Lucida Grande" w:cs="Lucida Grande"/>
      <w:color w:val="00000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49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HeaderChar">
    <w:name w:val="Header Char"/>
    <w:basedOn w:val="DefaultParagraphFont"/>
    <w:link w:val="Header"/>
    <w:uiPriority w:val="99"/>
    <w:rsid w:val="00792659"/>
  </w:style>
  <w:style w:type="paragraph" w:styleId="Footer">
    <w:name w:val="footer"/>
    <w:basedOn w:val="Normal"/>
    <w:link w:val="FooterChar"/>
    <w:uiPriority w:val="99"/>
    <w:unhideWhenUsed/>
    <w:rsid w:val="00792659"/>
    <w:pPr>
      <w:widowControl w:val="0"/>
      <w:tabs>
        <w:tab w:val="center" w:pos="4680"/>
        <w:tab w:val="right" w:pos="9360"/>
      </w:tabs>
    </w:pPr>
    <w:rPr>
      <w:color w:val="000000"/>
    </w:rPr>
  </w:style>
  <w:style w:type="character" w:customStyle="1" w:styleId="FooterChar">
    <w:name w:val="Footer Char"/>
    <w:basedOn w:val="DefaultParagraphFont"/>
    <w:link w:val="Footer"/>
    <w:uiPriority w:val="99"/>
    <w:rsid w:val="00792659"/>
  </w:style>
  <w:style w:type="character" w:styleId="LineNumber">
    <w:name w:val="line number"/>
    <w:basedOn w:val="DefaultParagraphFont"/>
    <w:uiPriority w:val="99"/>
    <w:semiHidden/>
    <w:unhideWhenUsed/>
    <w:rsid w:val="00792659"/>
  </w:style>
  <w:style w:type="paragraph" w:styleId="DocumentMap">
    <w:name w:val="Document Map"/>
    <w:basedOn w:val="Normal"/>
    <w:link w:val="DocumentMapChar"/>
    <w:uiPriority w:val="99"/>
    <w:semiHidden/>
    <w:unhideWhenUsed/>
    <w:rsid w:val="009F77AC"/>
    <w:pPr>
      <w:widowControl w:val="0"/>
    </w:pPr>
    <w:rPr>
      <w:color w:val="00000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F77AC"/>
  </w:style>
  <w:style w:type="paragraph" w:styleId="Revision">
    <w:name w:val="Revision"/>
    <w:hidden/>
    <w:uiPriority w:val="99"/>
    <w:semiHidden/>
    <w:rsid w:val="00011A20"/>
    <w:pPr>
      <w:widowControl/>
    </w:pPr>
  </w:style>
  <w:style w:type="character" w:styleId="PageNumber">
    <w:name w:val="page number"/>
    <w:basedOn w:val="DefaultParagraphFont"/>
    <w:uiPriority w:val="99"/>
    <w:semiHidden/>
    <w:unhideWhenUsed/>
    <w:rsid w:val="00EF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2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F9315-5241-4D3B-A890-98C6C2E5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Demers-Mathieu, Veronique</dc:creator>
  <cp:lastModifiedBy>Cllient Services</cp:lastModifiedBy>
  <cp:revision>3</cp:revision>
  <dcterms:created xsi:type="dcterms:W3CDTF">2017-07-19T15:15:00Z</dcterms:created>
  <dcterms:modified xsi:type="dcterms:W3CDTF">2017-07-19T15:24:00Z</dcterms:modified>
</cp:coreProperties>
</file>