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B1204" w14:textId="77777777" w:rsidR="004D18F9" w:rsidRPr="000A6650" w:rsidRDefault="004D18F9" w:rsidP="004D18F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A6650">
        <w:rPr>
          <w:rFonts w:ascii="Times New Roman" w:hAnsi="Times New Roman" w:cs="Times New Roman"/>
          <w:b/>
          <w:sz w:val="24"/>
          <w:szCs w:val="24"/>
          <w:lang w:val="en-GB"/>
        </w:rPr>
        <w:t>Supplementary Figure 1:</w:t>
      </w:r>
      <w:r w:rsidRPr="000A665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relative abundance (mean ± standard deviation; n=5) of significantly different protein bands between raw (RHM) and processed</w:t>
      </w:r>
      <w:r w:rsidRPr="000A6650">
        <w:rPr>
          <w:rFonts w:ascii="Times New Roman" w:hAnsi="Times New Roman" w:cs="Times New Roman"/>
          <w:sz w:val="24"/>
          <w:szCs w:val="24"/>
          <w:lang w:val="en-GB"/>
        </w:rPr>
        <w:t xml:space="preserve"> human milk. </w:t>
      </w:r>
      <w:proofErr w:type="spellStart"/>
      <w:r w:rsidRPr="000A6650">
        <w:rPr>
          <w:rFonts w:ascii="Times New Roman" w:hAnsi="Times New Roman" w:cs="Times New Roman"/>
          <w:sz w:val="24"/>
          <w:szCs w:val="24"/>
          <w:lang w:val="en-GB"/>
        </w:rPr>
        <w:t>HoP</w:t>
      </w:r>
      <w:proofErr w:type="spellEnd"/>
      <w:r w:rsidRPr="000A6650">
        <w:rPr>
          <w:rFonts w:ascii="Times New Roman" w:hAnsi="Times New Roman" w:cs="Times New Roman"/>
          <w:sz w:val="24"/>
          <w:szCs w:val="24"/>
          <w:lang w:val="en-GB"/>
        </w:rPr>
        <w:t>: h</w:t>
      </w:r>
      <w:r w:rsidRPr="000A665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older pasteurized; HPP: high pressure processed; HTST: high-temperature short-time pasteurized. </w:t>
      </w:r>
    </w:p>
    <w:p w14:paraId="617EEB02" w14:textId="502751EC" w:rsidR="005A062E" w:rsidRDefault="005A062E"/>
    <w:p w14:paraId="0F7EA64D" w14:textId="08BE8A1A" w:rsidR="004D18F9" w:rsidRDefault="004D18F9"/>
    <w:p w14:paraId="10C4CEC8" w14:textId="269DB576" w:rsidR="004D18F9" w:rsidRDefault="004D18F9">
      <w:bookmarkStart w:id="0" w:name="_GoBack"/>
      <w:bookmarkEnd w:id="0"/>
      <w:r>
        <w:rPr>
          <w:noProof/>
        </w:rPr>
        <w:drawing>
          <wp:inline distT="0" distB="0" distL="0" distR="0" wp14:anchorId="4824CE3A" wp14:editId="3A1DDC6B">
            <wp:extent cx="6115050" cy="2143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18F9" w:rsidSect="00D8742E">
      <w:pgSz w:w="11906" w:h="16838"/>
      <w:pgMar w:top="1417" w:right="1133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47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F9"/>
    <w:rsid w:val="004D18F9"/>
    <w:rsid w:val="005A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44853"/>
  <w15:chartTrackingRefBased/>
  <w15:docId w15:val="{9C2D7A61-32AB-4E12-BC3A-A76FBBCA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8F9"/>
    <w:pPr>
      <w:suppressAutoHyphens/>
      <w:spacing w:line="254" w:lineRule="auto"/>
    </w:pPr>
    <w:rPr>
      <w:rFonts w:ascii="Calibri" w:eastAsia="SimSun" w:hAnsi="Calibri" w:cs="font647"/>
      <w:lang w:val="it-I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Peeples</dc:creator>
  <cp:keywords/>
  <dc:description/>
  <cp:lastModifiedBy>Justin Peeples</cp:lastModifiedBy>
  <cp:revision>1</cp:revision>
  <dcterms:created xsi:type="dcterms:W3CDTF">2019-12-14T06:24:00Z</dcterms:created>
  <dcterms:modified xsi:type="dcterms:W3CDTF">2019-12-14T06:24:00Z</dcterms:modified>
</cp:coreProperties>
</file>