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9722" w14:textId="71A6A262" w:rsidR="009E4C8A" w:rsidRPr="00AC71F8" w:rsidRDefault="00444BF6" w:rsidP="009E4C8A">
      <w:pPr>
        <w:pStyle w:val="Caption"/>
        <w:rPr>
          <w:rFonts w:asciiTheme="majorBidi" w:hAnsiTheme="majorBidi" w:cstheme="majorBidi"/>
          <w:color w:val="auto"/>
          <w:sz w:val="24"/>
          <w:szCs w:val="24"/>
        </w:rPr>
      </w:pPr>
      <w:r w:rsidRPr="00444BF6">
        <w:rPr>
          <w:rFonts w:asciiTheme="majorBidi" w:hAnsiTheme="majorBidi" w:cstheme="majorBidi"/>
          <w:b/>
          <w:bCs/>
          <w:color w:val="auto"/>
          <w:sz w:val="24"/>
          <w:szCs w:val="24"/>
          <w:lang w:val="en-AU"/>
        </w:rPr>
        <w:t>Table, Supplemental Digital Content 1</w:t>
      </w:r>
      <w:r w:rsidR="008D50F7">
        <w:rPr>
          <w:rFonts w:asciiTheme="majorBidi" w:hAnsiTheme="majorBidi" w:cstheme="majorBidi"/>
          <w:b/>
          <w:bCs/>
          <w:color w:val="auto"/>
          <w:sz w:val="24"/>
          <w:szCs w:val="24"/>
          <w:lang w:val="en-AU"/>
        </w:rPr>
        <w:t>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val="en-AU"/>
        </w:rPr>
        <w:t xml:space="preserve"> </w:t>
      </w:r>
      <w:r w:rsidR="009E4C8A" w:rsidRPr="00317736">
        <w:rPr>
          <w:rFonts w:asciiTheme="majorBidi" w:hAnsiTheme="majorBidi" w:cstheme="majorBidi"/>
          <w:color w:val="auto"/>
          <w:sz w:val="24"/>
          <w:szCs w:val="24"/>
          <w:lang w:val="en-AU"/>
        </w:rPr>
        <w:t>Summary of treatment chang</w:t>
      </w:r>
      <w:r w:rsidR="009E4C8A">
        <w:rPr>
          <w:rFonts w:asciiTheme="majorBidi" w:hAnsiTheme="majorBidi" w:cstheme="majorBidi"/>
          <w:color w:val="auto"/>
          <w:sz w:val="24"/>
          <w:szCs w:val="24"/>
          <w:lang w:val="en-AU"/>
        </w:rPr>
        <w:t>e</w:t>
      </w:r>
      <w:r w:rsidR="00CB16AF">
        <w:rPr>
          <w:rFonts w:asciiTheme="majorBidi" w:hAnsiTheme="majorBidi" w:cstheme="majorBidi"/>
          <w:color w:val="auto"/>
          <w:sz w:val="24"/>
          <w:szCs w:val="24"/>
          <w:lang w:val="en-AU"/>
        </w:rPr>
        <w:t xml:space="preserve"> with some overlapping</w:t>
      </w: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1"/>
        <w:gridCol w:w="2744"/>
      </w:tblGrid>
      <w:tr w:rsidR="009E4C8A" w:rsidRPr="00317736" w14:paraId="649CE81E" w14:textId="77777777" w:rsidTr="00F5047B">
        <w:trPr>
          <w:trHeight w:val="464"/>
        </w:trPr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8DCB64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Treatment Change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C0A593" w14:textId="70F83FC5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CB16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 </w:t>
            </w:r>
          </w:p>
        </w:tc>
      </w:tr>
      <w:tr w:rsidR="009E4C8A" w:rsidRPr="00317736" w14:paraId="45A34218" w14:textId="77777777" w:rsidTr="00F5047B">
        <w:trPr>
          <w:trHeight w:val="464"/>
        </w:trPr>
        <w:tc>
          <w:tcPr>
            <w:tcW w:w="656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81C06E" w14:textId="0F191D1B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Start </w:t>
            </w:r>
            <w:r w:rsidR="00DD5B09">
              <w:rPr>
                <w:rFonts w:asciiTheme="majorBidi" w:hAnsiTheme="majorBidi" w:cstheme="majorBidi"/>
                <w:sz w:val="24"/>
                <w:szCs w:val="24"/>
              </w:rPr>
              <w:t>PPI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02DA0" w14:textId="57067C53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  <w:r w:rsidR="00CB16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(2</w:t>
            </w:r>
            <w:r w:rsidR="00C2441C">
              <w:rPr>
                <w:rFonts w:asciiTheme="majorBidi" w:hAnsiTheme="majorBidi" w:cstheme="majorBidi"/>
                <w:bCs/>
                <w:sz w:val="24"/>
                <w:szCs w:val="24"/>
              </w:rPr>
              <w:t>5.9</w:t>
            </w:r>
            <w:r w:rsidR="00CB16AF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</w:tr>
      <w:tr w:rsidR="009E4C8A" w:rsidRPr="00317736" w14:paraId="6169D77E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B6D02" w14:textId="76219B42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Increase </w:t>
            </w:r>
            <w:r w:rsidR="00DD5B09">
              <w:rPr>
                <w:rFonts w:asciiTheme="majorBidi" w:hAnsiTheme="majorBidi" w:cstheme="majorBidi"/>
                <w:sz w:val="24"/>
                <w:szCs w:val="24"/>
              </w:rPr>
              <w:t>PPI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01BAD8" w14:textId="689200EF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6.9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D5B09" w:rsidRPr="00317736" w14:paraId="210AF1A9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D0179D" w14:textId="283011E5" w:rsidR="00DD5B09" w:rsidRPr="00317736" w:rsidRDefault="00DD5B09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Switch PPI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26BC1A" w14:textId="1D94A0AF" w:rsidR="00DD5B09" w:rsidRPr="00317736" w:rsidRDefault="00DD5B09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(1.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1AE00AD5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7CF39C" w14:textId="57BC12C5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DD5B09">
              <w:rPr>
                <w:rFonts w:asciiTheme="majorBidi" w:hAnsiTheme="majorBidi" w:cstheme="majorBidi"/>
                <w:sz w:val="24"/>
                <w:szCs w:val="24"/>
              </w:rPr>
              <w:t>tart H2RA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9A84A9" w14:textId="20C33A05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(3.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50D71525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C5324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Start prokinetic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DE43AE" w14:textId="79FEB5EA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 xml:space="preserve"> (19.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39A698EC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53095A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Increase prokinetic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9AA487" w14:textId="17E9C715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 xml:space="preserve"> (1.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36265CD3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457352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Switch prokinetic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65E59B" w14:textId="7C38842C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(5.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2377457E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C3EB9B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Start neuromodulator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329B2A" w14:textId="185C3630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(1.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336629F8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B1C532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Fundoplication referral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E6E184" w14:textId="66D6168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 xml:space="preserve"> (3.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6163CE9D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64DE97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Change of feeding mode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BC3C58" w14:textId="173805FD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 xml:space="preserve"> (5.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6D290D2D" w14:textId="77777777" w:rsidTr="00F5047B">
        <w:trPr>
          <w:trHeight w:val="543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FA4449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Treatment unchanged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1A89E6" w14:textId="3DAAD12E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15 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(2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5.9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9E4C8A" w:rsidRPr="00317736" w14:paraId="2D10EA81" w14:textId="77777777" w:rsidTr="00F5047B">
        <w:trPr>
          <w:trHeight w:val="332"/>
        </w:trPr>
        <w:tc>
          <w:tcPr>
            <w:tcW w:w="6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B6245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   Anti-reflux treatment unchanged </w:t>
            </w:r>
          </w:p>
        </w:tc>
        <w:tc>
          <w:tcPr>
            <w:tcW w:w="27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5D2B3" w14:textId="55EFF1C4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</w:t>
            </w: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  6 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(10.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E4C8A" w:rsidRPr="00317736" w14:paraId="3929CC7B" w14:textId="77777777" w:rsidTr="00F5047B">
        <w:trPr>
          <w:trHeight w:val="498"/>
        </w:trPr>
        <w:tc>
          <w:tcPr>
            <w:tcW w:w="65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129A8" w14:textId="77777777" w:rsidR="009E4C8A" w:rsidRPr="00317736" w:rsidRDefault="009E4C8A" w:rsidP="00F5047B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</w:t>
            </w:r>
            <w:r w:rsidRPr="00317736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Anti-reflux treatment not commenced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80738" w14:textId="2A7D0D8F" w:rsidR="009E4C8A" w:rsidRPr="00317736" w:rsidRDefault="009E4C8A" w:rsidP="00F5047B">
            <w:pPr>
              <w:keepNext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</w:t>
            </w: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  9 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(15.</w:t>
            </w:r>
            <w:r w:rsidR="00C2441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CB16A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14:paraId="330B16B9" w14:textId="14F7310D" w:rsidR="00EE2544" w:rsidRPr="00EE2544" w:rsidRDefault="00EE2544" w:rsidP="00EE2544">
      <w:pPr>
        <w:spacing w:line="240" w:lineRule="auto"/>
        <w:rPr>
          <w:rFonts w:asciiTheme="majorBidi" w:hAnsiTheme="majorBidi" w:cstheme="majorBidi"/>
          <w:bCs/>
          <w:i/>
          <w:iCs/>
        </w:rPr>
      </w:pPr>
      <w:r w:rsidRPr="00EE2544">
        <w:rPr>
          <w:rFonts w:ascii="Times New Roman" w:hAnsi="Times New Roman" w:cs="Times New Roman"/>
          <w:i/>
          <w:iCs/>
        </w:rPr>
        <w:t xml:space="preserve">PPI: proton pump inhibitors, H2RA: </w:t>
      </w:r>
      <w:r w:rsidRPr="00EE2544">
        <w:rPr>
          <w:rFonts w:asciiTheme="majorBidi" w:hAnsiTheme="majorBidi" w:cstheme="majorBidi"/>
          <w:bCs/>
          <w:i/>
          <w:iCs/>
        </w:rPr>
        <w:t>H2 Receptor Antagonist</w:t>
      </w:r>
    </w:p>
    <w:p w14:paraId="13965C0F" w14:textId="4B73941E" w:rsidR="009E4C8A" w:rsidRPr="00EE2544" w:rsidRDefault="009E4C8A" w:rsidP="009E4C8A">
      <w:pPr>
        <w:spacing w:line="240" w:lineRule="auto"/>
        <w:rPr>
          <w:i/>
          <w:iCs/>
        </w:rPr>
      </w:pPr>
    </w:p>
    <w:p w14:paraId="53F8A5A1" w14:textId="77777777" w:rsidR="00173DAA" w:rsidRDefault="009E4C8A">
      <w:r>
        <w:br w:type="page"/>
      </w:r>
    </w:p>
    <w:tbl>
      <w:tblPr>
        <w:tblStyle w:val="TableGrid"/>
        <w:tblpPr w:leftFromText="180" w:rightFromText="180" w:vertAnchor="page" w:horzAnchor="margin" w:tblpY="2408"/>
        <w:tblW w:w="0" w:type="auto"/>
        <w:tblLook w:val="04A0" w:firstRow="1" w:lastRow="0" w:firstColumn="1" w:lastColumn="0" w:noHBand="0" w:noVBand="1"/>
      </w:tblPr>
      <w:tblGrid>
        <w:gridCol w:w="2405"/>
        <w:gridCol w:w="650"/>
      </w:tblGrid>
      <w:tr w:rsidR="00173DAA" w:rsidRPr="00A85C70" w14:paraId="66DFC3BE" w14:textId="77777777" w:rsidTr="00B94816">
        <w:trPr>
          <w:trHeight w:val="458"/>
        </w:trPr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49500BD1" w14:textId="77777777" w:rsidR="00173DAA" w:rsidRPr="00FF3E91" w:rsidRDefault="00173DAA" w:rsidP="00B948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Hlk36207494"/>
            <w:r w:rsidRPr="00FF3E91">
              <w:rPr>
                <w:rFonts w:asciiTheme="majorBidi" w:hAnsiTheme="majorBidi" w:cstheme="majorBidi"/>
                <w:b/>
                <w:bCs/>
              </w:rPr>
              <w:lastRenderedPageBreak/>
              <w:t xml:space="preserve">Abnormal ARI </w:t>
            </w:r>
          </w:p>
          <w:p w14:paraId="1EE23389" w14:textId="77777777" w:rsidR="00173DAA" w:rsidRPr="00A85C70" w:rsidRDefault="00173DAA" w:rsidP="00B94816">
            <w:pPr>
              <w:jc w:val="center"/>
              <w:rPr>
                <w:rFonts w:asciiTheme="majorBidi" w:hAnsiTheme="majorBidi" w:cstheme="majorBidi"/>
              </w:rPr>
            </w:pPr>
            <w:r w:rsidRPr="00FF3E91">
              <w:rPr>
                <w:rFonts w:asciiTheme="majorBidi" w:hAnsiTheme="majorBidi" w:cstheme="majorBidi"/>
                <w:b/>
                <w:bCs/>
              </w:rPr>
              <w:t>N=6</w:t>
            </w:r>
          </w:p>
        </w:tc>
      </w:tr>
      <w:tr w:rsidR="00173DAA" w:rsidRPr="00A85C70" w14:paraId="783082E2" w14:textId="77777777" w:rsidTr="00B94816">
        <w:trPr>
          <w:trHeight w:val="429"/>
        </w:trPr>
        <w:tc>
          <w:tcPr>
            <w:tcW w:w="2405" w:type="dxa"/>
            <w:tcBorders>
              <w:bottom w:val="nil"/>
              <w:right w:val="nil"/>
            </w:tcBorders>
          </w:tcPr>
          <w:p w14:paraId="316539F9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PPI only</w:t>
            </w:r>
          </w:p>
        </w:tc>
        <w:tc>
          <w:tcPr>
            <w:tcW w:w="650" w:type="dxa"/>
            <w:tcBorders>
              <w:left w:val="nil"/>
              <w:bottom w:val="nil"/>
            </w:tcBorders>
          </w:tcPr>
          <w:p w14:paraId="136DD928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173DAA" w:rsidRPr="00A85C70" w14:paraId="41DD136F" w14:textId="77777777" w:rsidTr="00B94816">
        <w:trPr>
          <w:trHeight w:val="429"/>
        </w:trPr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14:paraId="781A1082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PPI + start prokinetic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</w:tcBorders>
          </w:tcPr>
          <w:p w14:paraId="1AF84789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page" w:tblpX="4807" w:tblpY="2432"/>
        <w:tblW w:w="0" w:type="auto"/>
        <w:tblLook w:val="04A0" w:firstRow="1" w:lastRow="0" w:firstColumn="1" w:lastColumn="0" w:noHBand="0" w:noVBand="1"/>
      </w:tblPr>
      <w:tblGrid>
        <w:gridCol w:w="2710"/>
        <w:gridCol w:w="664"/>
      </w:tblGrid>
      <w:tr w:rsidR="00173DAA" w:rsidRPr="00A85C70" w14:paraId="2AC3B685" w14:textId="77777777" w:rsidTr="00B94816">
        <w:trPr>
          <w:trHeight w:val="540"/>
        </w:trPr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593F59CC" w14:textId="77777777" w:rsidR="00173DAA" w:rsidRPr="00FF3E91" w:rsidRDefault="00173DAA" w:rsidP="00B948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3E91">
              <w:rPr>
                <w:rFonts w:asciiTheme="majorBidi" w:hAnsiTheme="majorBidi" w:cstheme="majorBidi"/>
                <w:b/>
                <w:bCs/>
              </w:rPr>
              <w:t>Abnormal RBM</w:t>
            </w:r>
          </w:p>
          <w:p w14:paraId="6E64C418" w14:textId="77777777" w:rsidR="00173DAA" w:rsidRPr="00A85C70" w:rsidRDefault="00173DAA" w:rsidP="00B94816">
            <w:pPr>
              <w:jc w:val="center"/>
              <w:rPr>
                <w:rFonts w:asciiTheme="majorBidi" w:hAnsiTheme="majorBidi" w:cstheme="majorBidi"/>
              </w:rPr>
            </w:pPr>
            <w:r w:rsidRPr="00FF3E91">
              <w:rPr>
                <w:rFonts w:asciiTheme="majorBidi" w:hAnsiTheme="majorBidi" w:cstheme="majorBidi"/>
                <w:b/>
                <w:bCs/>
              </w:rPr>
              <w:t>N=2</w:t>
            </w:r>
          </w:p>
        </w:tc>
      </w:tr>
      <w:tr w:rsidR="00173DAA" w:rsidRPr="00A85C70" w14:paraId="407AEF95" w14:textId="77777777" w:rsidTr="00B94816">
        <w:trPr>
          <w:trHeight w:val="507"/>
        </w:trPr>
        <w:tc>
          <w:tcPr>
            <w:tcW w:w="2710" w:type="dxa"/>
            <w:tcBorders>
              <w:bottom w:val="single" w:sz="4" w:space="0" w:color="auto"/>
              <w:right w:val="nil"/>
            </w:tcBorders>
          </w:tcPr>
          <w:p w14:paraId="313DD213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AST only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</w:tcBorders>
          </w:tcPr>
          <w:p w14:paraId="2BB100DD" w14:textId="77777777" w:rsidR="00173DAA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</w:tbl>
    <w:p w14:paraId="4746040A" w14:textId="77777777" w:rsidR="00173DAA" w:rsidRPr="00A85C70" w:rsidRDefault="00173DAA" w:rsidP="00173DAA">
      <w:pPr>
        <w:rPr>
          <w:rFonts w:asciiTheme="majorBidi" w:hAnsiTheme="majorBidi" w:cstheme="majorBidi"/>
        </w:rPr>
      </w:pPr>
      <w:r w:rsidRPr="00FB1E3C">
        <w:rPr>
          <w:rFonts w:asciiTheme="majorBidi" w:hAnsiTheme="majorBidi" w:cstheme="majorBidi"/>
          <w:i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C3A04" wp14:editId="1DEAACB5">
                <wp:simplePos x="0" y="0"/>
                <wp:positionH relativeFrom="margin">
                  <wp:align>left</wp:align>
                </wp:positionH>
                <wp:positionV relativeFrom="paragraph">
                  <wp:posOffset>341</wp:posOffset>
                </wp:positionV>
                <wp:extent cx="5410200" cy="258445"/>
                <wp:effectExtent l="0" t="0" r="0" b="254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A5798A" w14:textId="77777777" w:rsidR="00173DAA" w:rsidRPr="00E423A2" w:rsidRDefault="00173DAA" w:rsidP="00173DAA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E423A2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AU"/>
                              </w:rPr>
                              <w:t xml:space="preserve">Figure, Supplemental Digital Content 2. </w:t>
                            </w:r>
                            <w:r w:rsidRPr="00E423A2">
                              <w:rPr>
                                <w:color w:val="auto"/>
                                <w:sz w:val="24"/>
                                <w:szCs w:val="24"/>
                                <w:lang w:val="en-AU"/>
                              </w:rPr>
                              <w:t>Treatment changes in off AST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C3A0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.05pt;width:426pt;height:20.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" stroked="f">
                <v:textbox style="mso-fit-shape-to-text:t" inset="0,0,0,0">
                  <w:txbxContent>
                    <w:p w14:paraId="13A5798A" w14:textId="77777777" w:rsidR="00173DAA" w:rsidRPr="00E423A2" w:rsidRDefault="00173DAA" w:rsidP="00173DAA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  <w:lang w:val="en-AU"/>
                        </w:rPr>
                      </w:pPr>
                      <w:r w:rsidRPr="00E423A2">
                        <w:rPr>
                          <w:b/>
                          <w:bCs/>
                          <w:color w:val="auto"/>
                          <w:sz w:val="24"/>
                          <w:szCs w:val="24"/>
                          <w:lang w:val="en-AU"/>
                        </w:rPr>
                        <w:t xml:space="preserve">Figure, Supplemental Digital Content 2. </w:t>
                      </w:r>
                      <w:r w:rsidRPr="00E423A2">
                        <w:rPr>
                          <w:color w:val="auto"/>
                          <w:sz w:val="24"/>
                          <w:szCs w:val="24"/>
                          <w:lang w:val="en-AU"/>
                        </w:rPr>
                        <w:t>Treatment changes in off AST group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15D676" w14:textId="77777777" w:rsidR="00173DAA" w:rsidRPr="00A85C70" w:rsidRDefault="00173DAA" w:rsidP="00173DAA">
      <w:pPr>
        <w:tabs>
          <w:tab w:val="left" w:pos="1256"/>
        </w:tabs>
        <w:rPr>
          <w:rFonts w:asciiTheme="majorBidi" w:hAnsiTheme="majorBidi" w:cstheme="majorBidi"/>
        </w:rPr>
      </w:pPr>
      <w:r w:rsidRPr="00A85C70">
        <w:rPr>
          <w:rFonts w:asciiTheme="majorBidi" w:hAnsiTheme="majorBidi" w:cstheme="majorBidi"/>
        </w:rPr>
        <w:tab/>
      </w:r>
    </w:p>
    <w:tbl>
      <w:tblPr>
        <w:tblStyle w:val="TableGrid"/>
        <w:tblpPr w:leftFromText="180" w:rightFromText="180" w:vertAnchor="page" w:horzAnchor="margin" w:tblpY="4115"/>
        <w:tblW w:w="0" w:type="auto"/>
        <w:tblLook w:val="04A0" w:firstRow="1" w:lastRow="0" w:firstColumn="1" w:lastColumn="0" w:noHBand="0" w:noVBand="1"/>
      </w:tblPr>
      <w:tblGrid>
        <w:gridCol w:w="2471"/>
        <w:gridCol w:w="605"/>
      </w:tblGrid>
      <w:tr w:rsidR="00173DAA" w:rsidRPr="00A85C70" w14:paraId="65A15F4B" w14:textId="77777777" w:rsidTr="00B94816">
        <w:trPr>
          <w:trHeight w:val="485"/>
        </w:trPr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14:paraId="34D15D1C" w14:textId="77777777" w:rsidR="00173DAA" w:rsidRPr="00FF3E91" w:rsidRDefault="00173DAA" w:rsidP="00B948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3E91">
              <w:rPr>
                <w:rFonts w:asciiTheme="majorBidi" w:hAnsiTheme="majorBidi" w:cstheme="majorBidi"/>
                <w:b/>
                <w:bCs/>
              </w:rPr>
              <w:t xml:space="preserve">Hypersensitive Esophagus </w:t>
            </w:r>
          </w:p>
          <w:p w14:paraId="5EEDD8C1" w14:textId="77777777" w:rsidR="00173DAA" w:rsidRPr="00A85C70" w:rsidRDefault="00173DAA" w:rsidP="00B94816">
            <w:pPr>
              <w:jc w:val="center"/>
              <w:rPr>
                <w:rFonts w:asciiTheme="majorBidi" w:hAnsiTheme="majorBidi" w:cstheme="majorBidi"/>
              </w:rPr>
            </w:pPr>
            <w:r w:rsidRPr="00FF3E91">
              <w:rPr>
                <w:rFonts w:asciiTheme="majorBidi" w:hAnsiTheme="majorBidi" w:cstheme="majorBidi"/>
                <w:b/>
                <w:bCs/>
              </w:rPr>
              <w:t>N=1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173DAA" w:rsidRPr="00A85C70" w14:paraId="067D7BC0" w14:textId="77777777" w:rsidTr="00B94816">
        <w:trPr>
          <w:trHeight w:val="455"/>
        </w:trPr>
        <w:tc>
          <w:tcPr>
            <w:tcW w:w="2471" w:type="dxa"/>
            <w:tcBorders>
              <w:bottom w:val="nil"/>
              <w:right w:val="nil"/>
            </w:tcBorders>
          </w:tcPr>
          <w:p w14:paraId="7AD1B1C2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PPI only</w:t>
            </w:r>
          </w:p>
        </w:tc>
        <w:tc>
          <w:tcPr>
            <w:tcW w:w="605" w:type="dxa"/>
            <w:tcBorders>
              <w:left w:val="nil"/>
              <w:bottom w:val="nil"/>
            </w:tcBorders>
          </w:tcPr>
          <w:p w14:paraId="599D66CC" w14:textId="77777777" w:rsidR="00173DAA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173DAA" w:rsidRPr="00A85C70" w14:paraId="3456FA37" w14:textId="77777777" w:rsidTr="00B94816">
        <w:trPr>
          <w:trHeight w:val="455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17012DD9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PPI + start prokinetic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2348A10B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173DAA" w:rsidRPr="00A85C70" w14:paraId="4A5A64AF" w14:textId="77777777" w:rsidTr="00B94816">
        <w:trPr>
          <w:trHeight w:val="455"/>
        </w:trPr>
        <w:tc>
          <w:tcPr>
            <w:tcW w:w="2471" w:type="dxa"/>
            <w:tcBorders>
              <w:top w:val="nil"/>
              <w:right w:val="nil"/>
            </w:tcBorders>
          </w:tcPr>
          <w:p w14:paraId="07C9D3F2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Anti-reflux treatment </w:t>
            </w:r>
            <w:r>
              <w:rPr>
                <w:rFonts w:asciiTheme="majorBidi" w:hAnsiTheme="majorBidi" w:cstheme="majorBidi"/>
              </w:rPr>
              <w:t>not commenced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 w14:paraId="64D494B9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14:paraId="08D5617F" w14:textId="77777777" w:rsidR="00173DAA" w:rsidRPr="00A85C70" w:rsidRDefault="00173DAA" w:rsidP="00173DAA">
      <w:pPr>
        <w:tabs>
          <w:tab w:val="left" w:pos="1256"/>
        </w:tabs>
        <w:rPr>
          <w:rFonts w:asciiTheme="majorBidi" w:hAnsiTheme="majorBidi" w:cstheme="majorBidi"/>
        </w:rPr>
      </w:pPr>
    </w:p>
    <w:p w14:paraId="7D0A0965" w14:textId="77777777" w:rsidR="00173DAA" w:rsidRPr="00A85C70" w:rsidRDefault="00173DAA" w:rsidP="00173DAA">
      <w:pPr>
        <w:tabs>
          <w:tab w:val="left" w:pos="1256"/>
        </w:tabs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page" w:horzAnchor="page" w:tblpX="4789" w:tblpY="4171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173DAA" w:rsidRPr="00A85C70" w14:paraId="6AF450CD" w14:textId="77777777" w:rsidTr="00B94816">
        <w:trPr>
          <w:trHeight w:val="458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bookmarkEnd w:id="0"/>
          <w:p w14:paraId="051753BE" w14:textId="77777777" w:rsidR="00173DAA" w:rsidRPr="00FF3E91" w:rsidRDefault="00173DAA" w:rsidP="00B948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3E91">
              <w:rPr>
                <w:rFonts w:asciiTheme="majorBidi" w:hAnsiTheme="majorBidi" w:cstheme="majorBidi"/>
                <w:b/>
                <w:bCs/>
              </w:rPr>
              <w:t>Normal: Functional/Non-reflux N=6</w:t>
            </w:r>
          </w:p>
        </w:tc>
      </w:tr>
      <w:tr w:rsidR="00173DAA" w:rsidRPr="00A85C70" w14:paraId="29F9558B" w14:textId="77777777" w:rsidTr="00B94816">
        <w:trPr>
          <w:trHeight w:val="609"/>
        </w:trPr>
        <w:tc>
          <w:tcPr>
            <w:tcW w:w="2405" w:type="dxa"/>
            <w:tcBorders>
              <w:top w:val="nil"/>
              <w:right w:val="nil"/>
            </w:tcBorders>
          </w:tcPr>
          <w:p w14:paraId="39CCABD4" w14:textId="77777777" w:rsidR="00173DAA" w:rsidRPr="00A85C70" w:rsidRDefault="00173DAA" w:rsidP="00B9481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Anti-reflux treatment </w:t>
            </w:r>
            <w:r>
              <w:rPr>
                <w:rFonts w:asciiTheme="majorBidi" w:hAnsiTheme="majorBidi" w:cstheme="majorBidi"/>
              </w:rPr>
              <w:t>not commenced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7BE8B875" w14:textId="77777777" w:rsidR="00173DAA" w:rsidRPr="00A85C70" w:rsidRDefault="00173DAA" w:rsidP="00B948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14:paraId="5D5384D8" w14:textId="77777777" w:rsidR="00173DAA" w:rsidRPr="00FB1E3C" w:rsidRDefault="00173DAA" w:rsidP="00173DAA">
      <w:pPr>
        <w:rPr>
          <w:i/>
          <w:iCs/>
          <w:sz w:val="24"/>
          <w:szCs w:val="24"/>
        </w:rPr>
      </w:pPr>
    </w:p>
    <w:p w14:paraId="411D62D9" w14:textId="18D2399B" w:rsidR="00E87F06" w:rsidRDefault="00E87F06">
      <w:r>
        <w:br w:type="page"/>
      </w:r>
    </w:p>
    <w:tbl>
      <w:tblPr>
        <w:tblStyle w:val="TableGrid"/>
        <w:tblpPr w:leftFromText="180" w:rightFromText="180" w:vertAnchor="page" w:horzAnchor="page" w:tblpX="843" w:tblpY="1877"/>
        <w:tblW w:w="0" w:type="auto"/>
        <w:tblLook w:val="04A0" w:firstRow="1" w:lastRow="0" w:firstColumn="1" w:lastColumn="0" w:noHBand="0" w:noVBand="1"/>
      </w:tblPr>
      <w:tblGrid>
        <w:gridCol w:w="2405"/>
        <w:gridCol w:w="589"/>
      </w:tblGrid>
      <w:tr w:rsidR="000C2F86" w:rsidRPr="00A85C70" w14:paraId="48497806" w14:textId="77777777" w:rsidTr="000C2F86">
        <w:trPr>
          <w:trHeight w:val="458"/>
        </w:trPr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14:paraId="67495A9D" w14:textId="77777777" w:rsidR="000C2F86" w:rsidRPr="006872EF" w:rsidRDefault="000C2F86" w:rsidP="000C2F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2EF">
              <w:rPr>
                <w:rFonts w:asciiTheme="majorBidi" w:hAnsiTheme="majorBidi" w:cstheme="majorBidi"/>
                <w:b/>
                <w:bCs/>
              </w:rPr>
              <w:lastRenderedPageBreak/>
              <w:t xml:space="preserve">Abnormal ARI </w:t>
            </w:r>
          </w:p>
          <w:p w14:paraId="04263199" w14:textId="77777777" w:rsidR="000C2F86" w:rsidRPr="00A85C70" w:rsidRDefault="000C2F86" w:rsidP="000C2F86">
            <w:pPr>
              <w:jc w:val="center"/>
              <w:rPr>
                <w:rFonts w:asciiTheme="majorBidi" w:hAnsiTheme="majorBidi" w:cstheme="majorBidi"/>
              </w:rPr>
            </w:pPr>
            <w:r w:rsidRPr="006872EF">
              <w:rPr>
                <w:rFonts w:asciiTheme="majorBidi" w:hAnsiTheme="majorBidi" w:cstheme="majorBidi"/>
                <w:b/>
                <w:bCs/>
              </w:rPr>
              <w:t>N=4</w:t>
            </w:r>
          </w:p>
        </w:tc>
      </w:tr>
      <w:tr w:rsidR="000C2F86" w:rsidRPr="00A85C70" w14:paraId="3E9AC4DD" w14:textId="77777777" w:rsidTr="000C2F86">
        <w:trPr>
          <w:trHeight w:val="429"/>
        </w:trPr>
        <w:tc>
          <w:tcPr>
            <w:tcW w:w="2405" w:type="dxa"/>
            <w:tcBorders>
              <w:bottom w:val="nil"/>
              <w:right w:val="nil"/>
            </w:tcBorders>
          </w:tcPr>
          <w:p w14:paraId="458E55EC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prokinetic only</w:t>
            </w:r>
          </w:p>
        </w:tc>
        <w:tc>
          <w:tcPr>
            <w:tcW w:w="589" w:type="dxa"/>
            <w:tcBorders>
              <w:left w:val="nil"/>
              <w:bottom w:val="nil"/>
            </w:tcBorders>
          </w:tcPr>
          <w:p w14:paraId="00830D1D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79B59877" w14:textId="77777777" w:rsidTr="000C2F86">
        <w:trPr>
          <w:trHeight w:val="429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527F1605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Switch prokinetic only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</w:tcPr>
          <w:p w14:paraId="707CAAE9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35D23673" w14:textId="77777777" w:rsidTr="000C2F86">
        <w:trPr>
          <w:trHeight w:val="939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46A6F5C1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H2RA + start prokinetic + fundoplication referral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</w:tcPr>
          <w:p w14:paraId="0E2ED5F1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6CB929B3" w14:textId="77777777" w:rsidTr="000C2F86">
        <w:trPr>
          <w:trHeight w:val="429"/>
        </w:trPr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14:paraId="5C7FA095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Switch PPI + switch prokinetic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14:paraId="274066EC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890"/>
        <w:tblW w:w="0" w:type="auto"/>
        <w:tblLook w:val="04A0" w:firstRow="1" w:lastRow="0" w:firstColumn="1" w:lastColumn="0" w:noHBand="0" w:noVBand="1"/>
      </w:tblPr>
      <w:tblGrid>
        <w:gridCol w:w="2471"/>
        <w:gridCol w:w="605"/>
      </w:tblGrid>
      <w:tr w:rsidR="000C2F86" w:rsidRPr="00A85C70" w14:paraId="795EF073" w14:textId="77777777" w:rsidTr="000C2F86">
        <w:trPr>
          <w:trHeight w:val="485"/>
        </w:trPr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14:paraId="02DA0EDE" w14:textId="77777777" w:rsidR="000C2F86" w:rsidRPr="006872EF" w:rsidRDefault="000C2F86" w:rsidP="000C2F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2EF">
              <w:rPr>
                <w:rFonts w:asciiTheme="majorBidi" w:hAnsiTheme="majorBidi" w:cstheme="majorBidi"/>
                <w:b/>
                <w:bCs/>
              </w:rPr>
              <w:t xml:space="preserve">Hypersensitive Esophagus </w:t>
            </w:r>
          </w:p>
          <w:p w14:paraId="02790FC7" w14:textId="77777777" w:rsidR="000C2F86" w:rsidRPr="00A85C70" w:rsidRDefault="000C2F86" w:rsidP="000C2F86">
            <w:pPr>
              <w:jc w:val="center"/>
              <w:rPr>
                <w:rFonts w:asciiTheme="majorBidi" w:hAnsiTheme="majorBidi" w:cstheme="majorBidi"/>
              </w:rPr>
            </w:pPr>
            <w:r w:rsidRPr="006872EF">
              <w:rPr>
                <w:rFonts w:asciiTheme="majorBidi" w:hAnsiTheme="majorBidi" w:cstheme="majorBidi"/>
                <w:b/>
                <w:bCs/>
              </w:rPr>
              <w:t>N=11</w:t>
            </w:r>
          </w:p>
        </w:tc>
      </w:tr>
      <w:tr w:rsidR="000C2F86" w:rsidRPr="00A85C70" w14:paraId="773C0485" w14:textId="77777777" w:rsidTr="000C2F86">
        <w:trPr>
          <w:trHeight w:val="455"/>
        </w:trPr>
        <w:tc>
          <w:tcPr>
            <w:tcW w:w="2471" w:type="dxa"/>
            <w:tcBorders>
              <w:bottom w:val="nil"/>
              <w:right w:val="nil"/>
            </w:tcBorders>
          </w:tcPr>
          <w:p w14:paraId="4A3B7497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Increase PPI only</w:t>
            </w:r>
          </w:p>
        </w:tc>
        <w:tc>
          <w:tcPr>
            <w:tcW w:w="605" w:type="dxa"/>
            <w:tcBorders>
              <w:left w:val="nil"/>
              <w:bottom w:val="nil"/>
            </w:tcBorders>
          </w:tcPr>
          <w:p w14:paraId="65F4B120" w14:textId="77777777" w:rsidR="000C2F86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C2F86" w:rsidRPr="00A85C70" w14:paraId="06B550AA" w14:textId="77777777" w:rsidTr="000C2F86">
        <w:trPr>
          <w:trHeight w:val="455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548651BC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Start prokinetic only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3FFA7708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C2F86" w:rsidRPr="00A85C70" w14:paraId="36AB2276" w14:textId="77777777" w:rsidTr="000C2F86">
        <w:trPr>
          <w:trHeight w:val="686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74E44CAA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prokinetic + fundoplication referral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755E1DD3" w14:textId="77777777" w:rsidR="000C2F86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3CF8F62B" w14:textId="77777777" w:rsidTr="000C2F86">
        <w:trPr>
          <w:trHeight w:val="723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5E55D79E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Start H2RA </w:t>
            </w:r>
            <w:r>
              <w:rPr>
                <w:rFonts w:asciiTheme="majorBidi" w:hAnsiTheme="majorBidi" w:cstheme="majorBidi"/>
              </w:rPr>
              <w:t xml:space="preserve">+ start </w:t>
            </w:r>
            <w:r w:rsidRPr="00A85C70">
              <w:rPr>
                <w:rFonts w:asciiTheme="majorBidi" w:hAnsiTheme="majorBidi" w:cstheme="majorBidi"/>
              </w:rPr>
              <w:t>prokinetic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1E3D9E92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7643146A" w14:textId="77777777" w:rsidTr="000C2F86">
        <w:trPr>
          <w:trHeight w:val="485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3608B320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Increase prokinetic only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06CCB4DC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5F92160C" w14:textId="77777777" w:rsidTr="000C2F86">
        <w:trPr>
          <w:trHeight w:val="485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06732511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Change in feeding mode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0A61A8B6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C2F86" w:rsidRPr="00A85C70" w14:paraId="39EF8AED" w14:textId="77777777" w:rsidTr="000C2F86">
        <w:trPr>
          <w:trHeight w:val="455"/>
        </w:trPr>
        <w:tc>
          <w:tcPr>
            <w:tcW w:w="2471" w:type="dxa"/>
            <w:tcBorders>
              <w:top w:val="nil"/>
              <w:right w:val="nil"/>
            </w:tcBorders>
          </w:tcPr>
          <w:p w14:paraId="0264B297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Anti-reflux treatment unchanged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 w14:paraId="6C23F15E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page" w:tblpX="8024" w:tblpY="1853"/>
        <w:tblW w:w="0" w:type="auto"/>
        <w:tblLook w:val="04A0" w:firstRow="1" w:lastRow="0" w:firstColumn="1" w:lastColumn="0" w:noHBand="0" w:noVBand="1"/>
      </w:tblPr>
      <w:tblGrid>
        <w:gridCol w:w="2405"/>
        <w:gridCol w:w="589"/>
      </w:tblGrid>
      <w:tr w:rsidR="000C2F86" w:rsidRPr="00A85C70" w14:paraId="79E72F2B" w14:textId="77777777" w:rsidTr="000C2F86">
        <w:trPr>
          <w:trHeight w:val="458"/>
        </w:trPr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14:paraId="095E18B9" w14:textId="77777777" w:rsidR="000C2F86" w:rsidRPr="006872EF" w:rsidRDefault="000C2F86" w:rsidP="000C2F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72EF">
              <w:rPr>
                <w:rFonts w:asciiTheme="majorBidi" w:hAnsiTheme="majorBidi" w:cstheme="majorBidi"/>
                <w:b/>
                <w:bCs/>
              </w:rPr>
              <w:t>Normal: Functional/Non-reflux N=6</w:t>
            </w:r>
          </w:p>
        </w:tc>
      </w:tr>
      <w:tr w:rsidR="000C2F86" w:rsidRPr="00A85C70" w14:paraId="0A584726" w14:textId="77777777" w:rsidTr="000C2F86">
        <w:trPr>
          <w:trHeight w:val="429"/>
        </w:trPr>
        <w:tc>
          <w:tcPr>
            <w:tcW w:w="2405" w:type="dxa"/>
            <w:tcBorders>
              <w:bottom w:val="nil"/>
              <w:right w:val="nil"/>
            </w:tcBorders>
          </w:tcPr>
          <w:p w14:paraId="35098D24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Increase </w:t>
            </w:r>
            <w:r>
              <w:rPr>
                <w:rFonts w:asciiTheme="majorBidi" w:hAnsiTheme="majorBidi" w:cstheme="majorBidi"/>
              </w:rPr>
              <w:t>PPI</w:t>
            </w:r>
            <w:r w:rsidRPr="00A85C70">
              <w:rPr>
                <w:rFonts w:asciiTheme="majorBidi" w:hAnsiTheme="majorBidi" w:cstheme="majorBidi"/>
              </w:rPr>
              <w:t xml:space="preserve"> only</w:t>
            </w:r>
          </w:p>
        </w:tc>
        <w:tc>
          <w:tcPr>
            <w:tcW w:w="589" w:type="dxa"/>
            <w:tcBorders>
              <w:left w:val="nil"/>
              <w:bottom w:val="nil"/>
            </w:tcBorders>
          </w:tcPr>
          <w:p w14:paraId="4A78761E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40B991B3" w14:textId="77777777" w:rsidTr="000C2F86">
        <w:trPr>
          <w:trHeight w:val="605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7AE4602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Increase </w:t>
            </w:r>
            <w:r>
              <w:rPr>
                <w:rFonts w:asciiTheme="majorBidi" w:hAnsiTheme="majorBidi" w:cstheme="majorBidi"/>
              </w:rPr>
              <w:t xml:space="preserve">PPI </w:t>
            </w:r>
            <w:r w:rsidRPr="00A85C70">
              <w:rPr>
                <w:rFonts w:asciiTheme="majorBidi" w:hAnsiTheme="majorBidi" w:cstheme="majorBidi"/>
              </w:rPr>
              <w:t>+ Switch prokinetic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</w:tcPr>
          <w:p w14:paraId="73C0A652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2021BC6C" w14:textId="77777777" w:rsidTr="000C2F86">
        <w:trPr>
          <w:trHeight w:val="458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2A1747E3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neuromodulator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</w:tcPr>
          <w:p w14:paraId="5A2D8A5B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C2F86" w:rsidRPr="00A85C70" w14:paraId="0DFE75FC" w14:textId="77777777" w:rsidTr="000C2F86">
        <w:trPr>
          <w:trHeight w:val="458"/>
        </w:trPr>
        <w:tc>
          <w:tcPr>
            <w:tcW w:w="2405" w:type="dxa"/>
            <w:tcBorders>
              <w:top w:val="nil"/>
              <w:right w:val="nil"/>
            </w:tcBorders>
          </w:tcPr>
          <w:p w14:paraId="49463C46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Anti-reflux treatment unchanged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14:paraId="26831662" w14:textId="77777777" w:rsidR="000C2F86" w:rsidRPr="00A85C70" w:rsidRDefault="000C2F86" w:rsidP="000C2F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14:paraId="63A42990" w14:textId="0BD8C599" w:rsidR="000C2F86" w:rsidRPr="000C2F86" w:rsidRDefault="0097783E" w:rsidP="000C2F86">
      <w:pPr>
        <w:pStyle w:val="Caption"/>
        <w:spacing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1A19EB">
        <w:rPr>
          <w:rFonts w:asciiTheme="majorBidi" w:hAnsiTheme="majorBidi" w:cstheme="majorBidi"/>
          <w:b/>
          <w:bCs/>
          <w:color w:val="auto"/>
          <w:sz w:val="24"/>
          <w:szCs w:val="24"/>
        </w:rPr>
        <w:t>Figure, Supplemental Digital Content 3</w:t>
      </w:r>
      <w:r w:rsidR="000C2F86">
        <w:rPr>
          <w:rFonts w:asciiTheme="majorBidi" w:hAnsiTheme="majorBidi" w:cstheme="majorBidi"/>
          <w:b/>
          <w:bCs/>
          <w:color w:val="auto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Treatment </w:t>
      </w:r>
      <w:r w:rsidRPr="00CF0C97">
        <w:rPr>
          <w:rFonts w:asciiTheme="majorBidi" w:hAnsiTheme="majorBidi" w:cstheme="majorBidi"/>
          <w:color w:val="auto"/>
          <w:sz w:val="24"/>
          <w:szCs w:val="24"/>
        </w:rPr>
        <w:t>changes in o</w:t>
      </w:r>
      <w:r>
        <w:rPr>
          <w:rFonts w:asciiTheme="majorBidi" w:hAnsiTheme="majorBidi" w:cstheme="majorBidi"/>
          <w:color w:val="auto"/>
          <w:sz w:val="24"/>
          <w:szCs w:val="24"/>
        </w:rPr>
        <w:t>n</w:t>
      </w:r>
      <w:r w:rsidRPr="00CF0C97">
        <w:rPr>
          <w:rFonts w:asciiTheme="majorBidi" w:hAnsiTheme="majorBidi" w:cstheme="majorBidi"/>
          <w:color w:val="auto"/>
          <w:sz w:val="24"/>
          <w:szCs w:val="24"/>
        </w:rPr>
        <w:t xml:space="preserve"> AST group</w:t>
      </w:r>
    </w:p>
    <w:p w14:paraId="70194B80" w14:textId="77777777" w:rsidR="0097783E" w:rsidRPr="00A85C70" w:rsidRDefault="0097783E" w:rsidP="0097783E">
      <w:pPr>
        <w:rPr>
          <w:rFonts w:asciiTheme="majorBidi" w:hAnsiTheme="majorBidi" w:cstheme="majorBidi"/>
        </w:rPr>
      </w:pPr>
    </w:p>
    <w:p w14:paraId="1572684F" w14:textId="77777777" w:rsidR="0097783E" w:rsidRPr="00A85C70" w:rsidRDefault="0097783E" w:rsidP="0097783E">
      <w:pPr>
        <w:tabs>
          <w:tab w:val="left" w:pos="1256"/>
        </w:tabs>
        <w:rPr>
          <w:rFonts w:asciiTheme="majorBidi" w:hAnsiTheme="majorBidi" w:cstheme="majorBidi"/>
        </w:rPr>
      </w:pPr>
      <w:r w:rsidRPr="00A85C70">
        <w:rPr>
          <w:rFonts w:asciiTheme="majorBidi" w:hAnsiTheme="majorBidi" w:cstheme="majorBidi"/>
        </w:rPr>
        <w:tab/>
      </w:r>
    </w:p>
    <w:p w14:paraId="61186D72" w14:textId="77777777" w:rsidR="0097783E" w:rsidRPr="00A85C70" w:rsidRDefault="0097783E" w:rsidP="0097783E">
      <w:pPr>
        <w:tabs>
          <w:tab w:val="left" w:pos="1256"/>
        </w:tabs>
        <w:rPr>
          <w:rFonts w:asciiTheme="majorBidi" w:hAnsiTheme="majorBidi" w:cstheme="majorBidi"/>
        </w:rPr>
      </w:pPr>
    </w:p>
    <w:p w14:paraId="012BAAF3" w14:textId="77777777" w:rsidR="0097783E" w:rsidRPr="009D6A9A" w:rsidRDefault="0097783E" w:rsidP="0097783E">
      <w:pPr>
        <w:rPr>
          <w:rFonts w:asciiTheme="majorBidi" w:hAnsiTheme="majorBidi" w:cstheme="majorBidi"/>
          <w:b/>
          <w:bCs/>
          <w:i/>
          <w:iCs/>
        </w:rPr>
      </w:pPr>
    </w:p>
    <w:p w14:paraId="1D684721" w14:textId="760109DA" w:rsidR="00E87F06" w:rsidRDefault="00E87F06" w:rsidP="009E4C8A"/>
    <w:p w14:paraId="6C4E4DF1" w14:textId="13111781" w:rsidR="000C2F86" w:rsidRDefault="000C2F86">
      <w:r>
        <w:br w:type="page"/>
      </w:r>
    </w:p>
    <w:tbl>
      <w:tblPr>
        <w:tblStyle w:val="TableGrid"/>
        <w:tblpPr w:leftFromText="180" w:rightFromText="180" w:vertAnchor="page" w:horzAnchor="page" w:tblpX="823" w:tblpY="1877"/>
        <w:tblW w:w="0" w:type="auto"/>
        <w:tblLook w:val="04A0" w:firstRow="1" w:lastRow="0" w:firstColumn="1" w:lastColumn="0" w:noHBand="0" w:noVBand="1"/>
      </w:tblPr>
      <w:tblGrid>
        <w:gridCol w:w="2405"/>
        <w:gridCol w:w="589"/>
      </w:tblGrid>
      <w:tr w:rsidR="00645ADB" w:rsidRPr="00A85C70" w14:paraId="0777C9F5" w14:textId="77777777" w:rsidTr="00645ADB">
        <w:trPr>
          <w:trHeight w:val="458"/>
        </w:trPr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14:paraId="717DF047" w14:textId="77777777" w:rsidR="00645ADB" w:rsidRPr="00A85C70" w:rsidRDefault="00645ADB" w:rsidP="00645ADB">
            <w:pPr>
              <w:jc w:val="center"/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lastRenderedPageBreak/>
              <w:t>Abnormal ARI N=1</w:t>
            </w:r>
          </w:p>
        </w:tc>
      </w:tr>
      <w:tr w:rsidR="00645ADB" w:rsidRPr="00A85C70" w14:paraId="7CA5064C" w14:textId="77777777" w:rsidTr="00645ADB">
        <w:trPr>
          <w:trHeight w:val="429"/>
        </w:trPr>
        <w:tc>
          <w:tcPr>
            <w:tcW w:w="2405" w:type="dxa"/>
            <w:tcBorders>
              <w:right w:val="nil"/>
            </w:tcBorders>
          </w:tcPr>
          <w:p w14:paraId="198B80B7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Switch AST + </w:t>
            </w:r>
            <w:r>
              <w:rPr>
                <w:rFonts w:asciiTheme="majorBidi" w:hAnsiTheme="majorBidi" w:cstheme="majorBidi"/>
              </w:rPr>
              <w:t xml:space="preserve">start </w:t>
            </w:r>
            <w:r w:rsidRPr="00A85C70">
              <w:rPr>
                <w:rFonts w:asciiTheme="majorBidi" w:hAnsiTheme="majorBidi" w:cstheme="majorBidi"/>
              </w:rPr>
              <w:t>prokinetic</w:t>
            </w:r>
          </w:p>
        </w:tc>
        <w:tc>
          <w:tcPr>
            <w:tcW w:w="589" w:type="dxa"/>
            <w:tcBorders>
              <w:left w:val="nil"/>
            </w:tcBorders>
          </w:tcPr>
          <w:p w14:paraId="17D5B59D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</w:tbl>
    <w:p w14:paraId="01497225" w14:textId="626F8B6B" w:rsidR="00645ADB" w:rsidRPr="00A85C70" w:rsidRDefault="00645ADB" w:rsidP="00645ADB">
      <w:pPr>
        <w:rPr>
          <w:rFonts w:asciiTheme="majorBidi" w:hAnsiTheme="majorBidi" w:cstheme="majorBidi"/>
          <w:i/>
          <w:iCs/>
        </w:rPr>
      </w:pPr>
      <w:r w:rsidRPr="008969C7">
        <w:rPr>
          <w:rFonts w:asciiTheme="majorBidi" w:hAnsiTheme="majorBidi" w:cstheme="majorBidi"/>
          <w:b/>
          <w:bCs/>
          <w:i/>
          <w:iCs/>
        </w:rPr>
        <w:t>Figure, Supplemental Digital Content 4</w:t>
      </w:r>
      <w:r>
        <w:rPr>
          <w:rFonts w:asciiTheme="majorBidi" w:hAnsiTheme="majorBidi" w:cstheme="majorBidi"/>
          <w:i/>
          <w:iCs/>
        </w:rPr>
        <w:t>.</w:t>
      </w:r>
      <w:r w:rsidRPr="00A85C70">
        <w:rPr>
          <w:rFonts w:asciiTheme="majorBidi" w:hAnsiTheme="majorBidi" w:cstheme="majorBidi"/>
          <w:i/>
          <w:iCs/>
        </w:rPr>
        <w:t xml:space="preserve"> Treatment changes in EA/TEF off AST group (N=10)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2471"/>
        <w:gridCol w:w="605"/>
      </w:tblGrid>
      <w:tr w:rsidR="00645ADB" w:rsidRPr="00A85C70" w14:paraId="11CE7EE2" w14:textId="77777777" w:rsidTr="00645ADB">
        <w:trPr>
          <w:trHeight w:val="485"/>
        </w:trPr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14:paraId="3242C9C8" w14:textId="77777777" w:rsidR="00645ADB" w:rsidRPr="00A85C70" w:rsidRDefault="00645ADB" w:rsidP="00645ADB">
            <w:pPr>
              <w:jc w:val="center"/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Hypersensitive Esophagus </w:t>
            </w:r>
          </w:p>
          <w:p w14:paraId="4743DEFE" w14:textId="77777777" w:rsidR="00645ADB" w:rsidRPr="00A85C70" w:rsidRDefault="00645ADB" w:rsidP="00645ADB">
            <w:pPr>
              <w:jc w:val="center"/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N=6</w:t>
            </w:r>
          </w:p>
        </w:tc>
      </w:tr>
      <w:tr w:rsidR="00645ADB" w:rsidRPr="00A85C70" w14:paraId="3D23A588" w14:textId="77777777" w:rsidTr="00645ADB">
        <w:trPr>
          <w:trHeight w:val="455"/>
        </w:trPr>
        <w:tc>
          <w:tcPr>
            <w:tcW w:w="2471" w:type="dxa"/>
            <w:tcBorders>
              <w:bottom w:val="nil"/>
              <w:right w:val="nil"/>
            </w:tcBorders>
          </w:tcPr>
          <w:p w14:paraId="39E657F4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Start prokinetic only</w:t>
            </w:r>
          </w:p>
        </w:tc>
        <w:tc>
          <w:tcPr>
            <w:tcW w:w="605" w:type="dxa"/>
            <w:tcBorders>
              <w:left w:val="nil"/>
              <w:bottom w:val="nil"/>
            </w:tcBorders>
          </w:tcPr>
          <w:p w14:paraId="54C8F9CA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3</w:t>
            </w:r>
          </w:p>
        </w:tc>
      </w:tr>
      <w:tr w:rsidR="00645ADB" w:rsidRPr="00A85C70" w14:paraId="2483078E" w14:textId="77777777" w:rsidTr="00645ADB">
        <w:trPr>
          <w:trHeight w:val="485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1B922282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 xml:space="preserve">Start H2RA </w:t>
            </w:r>
            <w:r>
              <w:rPr>
                <w:rFonts w:asciiTheme="majorBidi" w:hAnsiTheme="majorBidi" w:cstheme="majorBidi"/>
              </w:rPr>
              <w:t xml:space="preserve">+ start </w:t>
            </w:r>
            <w:r w:rsidRPr="00A85C70">
              <w:rPr>
                <w:rFonts w:asciiTheme="majorBidi" w:hAnsiTheme="majorBidi" w:cstheme="majorBidi"/>
              </w:rPr>
              <w:t>prokinetic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50428F5F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645ADB" w:rsidRPr="00A85C70" w14:paraId="0A11357F" w14:textId="77777777" w:rsidTr="00645ADB">
        <w:trPr>
          <w:trHeight w:val="485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51C59678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Change in feeding mode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242A692A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2</w:t>
            </w:r>
          </w:p>
        </w:tc>
      </w:tr>
      <w:tr w:rsidR="00645ADB" w:rsidRPr="00A85C70" w14:paraId="3E080E54" w14:textId="77777777" w:rsidTr="00645ADB">
        <w:trPr>
          <w:trHeight w:val="485"/>
        </w:trPr>
        <w:tc>
          <w:tcPr>
            <w:tcW w:w="2471" w:type="dxa"/>
            <w:tcBorders>
              <w:top w:val="nil"/>
              <w:bottom w:val="nil"/>
              <w:right w:val="nil"/>
            </w:tcBorders>
          </w:tcPr>
          <w:p w14:paraId="513DF651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Fundoplication referral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14:paraId="511F6F92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645ADB" w:rsidRPr="00A85C70" w14:paraId="676A2A36" w14:textId="77777777" w:rsidTr="00645ADB">
        <w:trPr>
          <w:trHeight w:val="455"/>
        </w:trPr>
        <w:tc>
          <w:tcPr>
            <w:tcW w:w="2471" w:type="dxa"/>
            <w:tcBorders>
              <w:top w:val="nil"/>
              <w:right w:val="nil"/>
            </w:tcBorders>
          </w:tcPr>
          <w:p w14:paraId="561A81A2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Anti-reflux treatment unchanged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 w14:paraId="51EC0AE1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page" w:tblpX="8080" w:tblpY="1893"/>
        <w:tblW w:w="0" w:type="auto"/>
        <w:tblLook w:val="04A0" w:firstRow="1" w:lastRow="0" w:firstColumn="1" w:lastColumn="0" w:noHBand="0" w:noVBand="1"/>
      </w:tblPr>
      <w:tblGrid>
        <w:gridCol w:w="2405"/>
        <w:gridCol w:w="589"/>
      </w:tblGrid>
      <w:tr w:rsidR="00645ADB" w:rsidRPr="00A85C70" w14:paraId="37C202E7" w14:textId="77777777" w:rsidTr="00645ADB">
        <w:trPr>
          <w:trHeight w:val="458"/>
        </w:trPr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14:paraId="641293EE" w14:textId="77777777" w:rsidR="00645ADB" w:rsidRPr="00A85C70" w:rsidRDefault="00645ADB" w:rsidP="00645ADB">
            <w:pPr>
              <w:jc w:val="center"/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Normal: Functional/Non-reflux N=3</w:t>
            </w:r>
          </w:p>
        </w:tc>
      </w:tr>
      <w:tr w:rsidR="00645ADB" w:rsidRPr="00A85C70" w14:paraId="0828ABFB" w14:textId="77777777" w:rsidTr="00645ADB">
        <w:trPr>
          <w:trHeight w:val="429"/>
        </w:trPr>
        <w:tc>
          <w:tcPr>
            <w:tcW w:w="2405" w:type="dxa"/>
            <w:tcBorders>
              <w:bottom w:val="nil"/>
              <w:right w:val="nil"/>
            </w:tcBorders>
          </w:tcPr>
          <w:p w14:paraId="28F631E9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Increase AST only</w:t>
            </w:r>
          </w:p>
        </w:tc>
        <w:tc>
          <w:tcPr>
            <w:tcW w:w="589" w:type="dxa"/>
            <w:tcBorders>
              <w:left w:val="nil"/>
              <w:bottom w:val="nil"/>
            </w:tcBorders>
          </w:tcPr>
          <w:p w14:paraId="07E570E5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645ADB" w:rsidRPr="00A85C70" w14:paraId="3A7B036B" w14:textId="77777777" w:rsidTr="00645ADB">
        <w:trPr>
          <w:trHeight w:val="458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1B5A64CC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Increase AST + S</w:t>
            </w:r>
            <w:r>
              <w:rPr>
                <w:rFonts w:asciiTheme="majorBidi" w:hAnsiTheme="majorBidi" w:cstheme="majorBidi"/>
              </w:rPr>
              <w:t xml:space="preserve">witch </w:t>
            </w:r>
            <w:r w:rsidRPr="00A85C70">
              <w:rPr>
                <w:rFonts w:asciiTheme="majorBidi" w:hAnsiTheme="majorBidi" w:cstheme="majorBidi"/>
              </w:rPr>
              <w:t>prokinetic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</w:tcPr>
          <w:p w14:paraId="75D9AAD1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  <w:tr w:rsidR="00645ADB" w:rsidRPr="00A85C70" w14:paraId="66078B07" w14:textId="77777777" w:rsidTr="00645ADB">
        <w:trPr>
          <w:trHeight w:val="458"/>
        </w:trPr>
        <w:tc>
          <w:tcPr>
            <w:tcW w:w="2405" w:type="dxa"/>
            <w:tcBorders>
              <w:top w:val="nil"/>
              <w:right w:val="nil"/>
            </w:tcBorders>
          </w:tcPr>
          <w:p w14:paraId="1C3F0481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Anti-reflux treatment unchanged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14:paraId="389C7A2B" w14:textId="77777777" w:rsidR="00645ADB" w:rsidRPr="00A85C70" w:rsidRDefault="00645ADB" w:rsidP="00645ADB">
            <w:pPr>
              <w:rPr>
                <w:rFonts w:asciiTheme="majorBidi" w:hAnsiTheme="majorBidi" w:cstheme="majorBidi"/>
              </w:rPr>
            </w:pPr>
            <w:r w:rsidRPr="00A85C70">
              <w:rPr>
                <w:rFonts w:asciiTheme="majorBidi" w:hAnsiTheme="majorBidi" w:cstheme="majorBidi"/>
              </w:rPr>
              <w:t>1</w:t>
            </w:r>
          </w:p>
        </w:tc>
      </w:tr>
    </w:tbl>
    <w:p w14:paraId="56C5E7B0" w14:textId="77777777" w:rsidR="00645ADB" w:rsidRPr="00A85C70" w:rsidRDefault="00645ADB" w:rsidP="00645ADB">
      <w:pPr>
        <w:rPr>
          <w:rFonts w:asciiTheme="majorBidi" w:hAnsiTheme="majorBidi" w:cstheme="majorBidi"/>
        </w:rPr>
      </w:pPr>
    </w:p>
    <w:p w14:paraId="01561D5D" w14:textId="77777777" w:rsidR="00645ADB" w:rsidRPr="00A85C70" w:rsidRDefault="00645ADB" w:rsidP="00645ADB">
      <w:pPr>
        <w:tabs>
          <w:tab w:val="left" w:pos="1256"/>
        </w:tabs>
        <w:rPr>
          <w:rFonts w:asciiTheme="majorBidi" w:hAnsiTheme="majorBidi" w:cstheme="majorBidi"/>
        </w:rPr>
      </w:pPr>
      <w:r w:rsidRPr="00A85C70">
        <w:rPr>
          <w:rFonts w:asciiTheme="majorBidi" w:hAnsiTheme="majorBidi" w:cstheme="majorBidi"/>
        </w:rPr>
        <w:tab/>
      </w:r>
    </w:p>
    <w:p w14:paraId="5FB124C4" w14:textId="77777777" w:rsidR="00645ADB" w:rsidRPr="00A85C70" w:rsidRDefault="00645ADB" w:rsidP="00645ADB">
      <w:pPr>
        <w:tabs>
          <w:tab w:val="left" w:pos="1256"/>
        </w:tabs>
        <w:rPr>
          <w:rFonts w:asciiTheme="majorBidi" w:hAnsiTheme="majorBidi" w:cstheme="majorBidi"/>
        </w:rPr>
      </w:pPr>
    </w:p>
    <w:p w14:paraId="29DC64F2" w14:textId="77777777" w:rsidR="00645ADB" w:rsidRPr="00A85C70" w:rsidRDefault="00645ADB" w:rsidP="00645ADB">
      <w:pPr>
        <w:tabs>
          <w:tab w:val="left" w:pos="1256"/>
        </w:tabs>
        <w:rPr>
          <w:rFonts w:asciiTheme="majorBidi" w:hAnsiTheme="majorBidi" w:cstheme="majorBidi"/>
        </w:rPr>
      </w:pPr>
    </w:p>
    <w:p w14:paraId="071972E1" w14:textId="77777777" w:rsidR="00645ADB" w:rsidRPr="00A85C70" w:rsidRDefault="00645ADB" w:rsidP="00645ADB">
      <w:pPr>
        <w:rPr>
          <w:rFonts w:asciiTheme="majorBidi" w:hAnsiTheme="majorBidi" w:cstheme="majorBidi"/>
        </w:rPr>
      </w:pPr>
    </w:p>
    <w:p w14:paraId="7658E8D8" w14:textId="77777777" w:rsidR="00645ADB" w:rsidRPr="00A85C70" w:rsidRDefault="00645ADB" w:rsidP="00645ADB">
      <w:pPr>
        <w:rPr>
          <w:rFonts w:asciiTheme="majorBidi" w:hAnsiTheme="majorBidi" w:cstheme="majorBidi"/>
        </w:rPr>
      </w:pPr>
    </w:p>
    <w:p w14:paraId="4BE98EC5" w14:textId="77777777" w:rsidR="00645ADB" w:rsidRPr="00A85C70" w:rsidRDefault="00645ADB" w:rsidP="00645ADB">
      <w:pPr>
        <w:rPr>
          <w:rFonts w:asciiTheme="majorBidi" w:hAnsiTheme="majorBidi" w:cstheme="majorBidi"/>
        </w:rPr>
      </w:pPr>
    </w:p>
    <w:p w14:paraId="5A16EF69" w14:textId="77777777" w:rsidR="00645ADB" w:rsidRPr="00A85C70" w:rsidRDefault="00645ADB" w:rsidP="00645ADB">
      <w:pPr>
        <w:rPr>
          <w:rFonts w:asciiTheme="majorBidi" w:hAnsiTheme="majorBidi" w:cstheme="majorBidi"/>
          <w:b/>
          <w:bCs/>
        </w:rPr>
      </w:pPr>
    </w:p>
    <w:p w14:paraId="36D7A966" w14:textId="20E18ED7" w:rsidR="00E87F06" w:rsidRPr="00A94B57" w:rsidRDefault="00645ADB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br w:type="page"/>
      </w:r>
    </w:p>
    <w:p w14:paraId="61C0A6C6" w14:textId="08C59DC2" w:rsidR="008D50F7" w:rsidRPr="00EC3669" w:rsidRDefault="008D50F7" w:rsidP="008D50F7">
      <w:pPr>
        <w:pStyle w:val="Caption"/>
        <w:rPr>
          <w:rFonts w:asciiTheme="majorBidi" w:hAnsiTheme="majorBidi" w:cstheme="majorBidi"/>
          <w:color w:val="auto"/>
          <w:sz w:val="24"/>
          <w:szCs w:val="24"/>
        </w:rPr>
      </w:pPr>
      <w:r w:rsidRPr="00EC3669">
        <w:rPr>
          <w:rFonts w:asciiTheme="majorBidi" w:hAnsiTheme="majorBidi" w:cstheme="majorBidi"/>
          <w:b/>
          <w:bCs/>
          <w:color w:val="auto"/>
          <w:sz w:val="24"/>
          <w:szCs w:val="24"/>
        </w:rPr>
        <w:lastRenderedPageBreak/>
        <w:t>Table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, Supplemental Digital Content</w:t>
      </w:r>
      <w:r w:rsidRPr="00EC3669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5.</w:t>
      </w:r>
      <w:r w:rsidRPr="00EC3669">
        <w:rPr>
          <w:rFonts w:asciiTheme="majorBidi" w:hAnsiTheme="majorBidi" w:cstheme="majorBidi"/>
          <w:color w:val="auto"/>
          <w:sz w:val="24"/>
          <w:szCs w:val="24"/>
        </w:rPr>
        <w:t xml:space="preserve"> Predictive factors and their relationship with score improvement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8D50F7" w:rsidRPr="00317736" w14:paraId="649B92AC" w14:textId="77777777" w:rsidTr="00B94816"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AD45E" w14:textId="77777777" w:rsidR="008D50F7" w:rsidRPr="00317736" w:rsidRDefault="008D50F7" w:rsidP="00B9481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/>
                <w:sz w:val="24"/>
                <w:szCs w:val="24"/>
              </w:rPr>
              <w:t>Predictive factors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FD35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/>
                <w:sz w:val="24"/>
                <w:szCs w:val="24"/>
              </w:rPr>
              <w:t>P value</w:t>
            </w:r>
          </w:p>
        </w:tc>
      </w:tr>
      <w:tr w:rsidR="008D50F7" w:rsidRPr="00317736" w14:paraId="42BEC5A3" w14:textId="77777777" w:rsidTr="00B94816"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</w:tcPr>
          <w:p w14:paraId="3F56C812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Height z score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</w:tcPr>
          <w:p w14:paraId="7F46307A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0.658</w:t>
            </w:r>
          </w:p>
        </w:tc>
      </w:tr>
      <w:tr w:rsidR="008D50F7" w:rsidRPr="00317736" w14:paraId="20392D7C" w14:textId="77777777" w:rsidTr="00B94816">
        <w:tc>
          <w:tcPr>
            <w:tcW w:w="4522" w:type="dxa"/>
            <w:shd w:val="clear" w:color="auto" w:fill="auto"/>
          </w:tcPr>
          <w:p w14:paraId="2BB0C7DF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Weight z score</w:t>
            </w:r>
          </w:p>
        </w:tc>
        <w:tc>
          <w:tcPr>
            <w:tcW w:w="4504" w:type="dxa"/>
            <w:shd w:val="clear" w:color="auto" w:fill="auto"/>
          </w:tcPr>
          <w:p w14:paraId="37F07EB1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0.686</w:t>
            </w:r>
          </w:p>
        </w:tc>
      </w:tr>
      <w:tr w:rsidR="008D50F7" w:rsidRPr="00317736" w14:paraId="7FF9CE2C" w14:textId="77777777" w:rsidTr="00B94816">
        <w:tc>
          <w:tcPr>
            <w:tcW w:w="4522" w:type="dxa"/>
            <w:shd w:val="clear" w:color="auto" w:fill="auto"/>
          </w:tcPr>
          <w:p w14:paraId="4C92B813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Gender (M vs F)</w:t>
            </w:r>
          </w:p>
        </w:tc>
        <w:tc>
          <w:tcPr>
            <w:tcW w:w="4504" w:type="dxa"/>
            <w:shd w:val="clear" w:color="auto" w:fill="auto"/>
          </w:tcPr>
          <w:p w14:paraId="33AC9C6D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0.385</w:t>
            </w:r>
          </w:p>
        </w:tc>
      </w:tr>
      <w:tr w:rsidR="008D50F7" w:rsidRPr="00317736" w14:paraId="5F0D70C4" w14:textId="77777777" w:rsidTr="00B94816">
        <w:tc>
          <w:tcPr>
            <w:tcW w:w="4522" w:type="dxa"/>
            <w:shd w:val="clear" w:color="auto" w:fill="auto"/>
          </w:tcPr>
          <w:p w14:paraId="2D676040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Age (Infant vs Older Children)</w:t>
            </w:r>
          </w:p>
        </w:tc>
        <w:tc>
          <w:tcPr>
            <w:tcW w:w="4504" w:type="dxa"/>
            <w:shd w:val="clear" w:color="auto" w:fill="auto"/>
          </w:tcPr>
          <w:p w14:paraId="71E4513C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0.669</w:t>
            </w:r>
          </w:p>
        </w:tc>
      </w:tr>
      <w:tr w:rsidR="008D50F7" w:rsidRPr="00317736" w14:paraId="5BFC7236" w14:textId="77777777" w:rsidTr="00B94816">
        <w:tc>
          <w:tcPr>
            <w:tcW w:w="4522" w:type="dxa"/>
            <w:shd w:val="clear" w:color="auto" w:fill="auto"/>
          </w:tcPr>
          <w:p w14:paraId="21AC06B7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MII-pH result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17736">
              <w:rPr>
                <w:rFonts w:asciiTheme="majorBidi" w:hAnsiTheme="majorBidi" w:cstheme="majorBidi"/>
                <w:sz w:val="24"/>
                <w:szCs w:val="24"/>
              </w:rPr>
              <w:t xml:space="preserve"> (Normal vs abnormal)</w:t>
            </w:r>
          </w:p>
        </w:tc>
        <w:tc>
          <w:tcPr>
            <w:tcW w:w="4504" w:type="dxa"/>
            <w:shd w:val="clear" w:color="auto" w:fill="auto"/>
          </w:tcPr>
          <w:p w14:paraId="5F8A6974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0.027 </w:t>
            </w:r>
          </w:p>
        </w:tc>
      </w:tr>
      <w:tr w:rsidR="008D50F7" w:rsidRPr="00317736" w14:paraId="77504736" w14:textId="77777777" w:rsidTr="00B94816">
        <w:tc>
          <w:tcPr>
            <w:tcW w:w="4522" w:type="dxa"/>
            <w:shd w:val="clear" w:color="auto" w:fill="auto"/>
          </w:tcPr>
          <w:p w14:paraId="7EB6711B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Symptom indication (TES vs EES)</w:t>
            </w:r>
          </w:p>
        </w:tc>
        <w:tc>
          <w:tcPr>
            <w:tcW w:w="4504" w:type="dxa"/>
            <w:shd w:val="clear" w:color="auto" w:fill="auto"/>
          </w:tcPr>
          <w:p w14:paraId="381E23CD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0.379</w:t>
            </w:r>
          </w:p>
        </w:tc>
      </w:tr>
      <w:tr w:rsidR="008D50F7" w:rsidRPr="00317736" w14:paraId="34A2243A" w14:textId="77777777" w:rsidTr="00B94816">
        <w:tc>
          <w:tcPr>
            <w:tcW w:w="4522" w:type="dxa"/>
            <w:shd w:val="clear" w:color="auto" w:fill="auto"/>
          </w:tcPr>
          <w:p w14:paraId="5DC8D75B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Prior fundoplication (Yes vs No)</w:t>
            </w:r>
          </w:p>
        </w:tc>
        <w:tc>
          <w:tcPr>
            <w:tcW w:w="4504" w:type="dxa"/>
            <w:shd w:val="clear" w:color="auto" w:fill="auto"/>
          </w:tcPr>
          <w:p w14:paraId="7CFA97E5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0.742</w:t>
            </w:r>
          </w:p>
        </w:tc>
      </w:tr>
      <w:tr w:rsidR="008D50F7" w:rsidRPr="00317736" w14:paraId="5854AF40" w14:textId="77777777" w:rsidTr="00B94816">
        <w:tc>
          <w:tcPr>
            <w:tcW w:w="4522" w:type="dxa"/>
            <w:shd w:val="clear" w:color="auto" w:fill="auto"/>
          </w:tcPr>
          <w:p w14:paraId="4B549E9C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Comorbidities (Yes vs No)</w:t>
            </w:r>
          </w:p>
        </w:tc>
        <w:tc>
          <w:tcPr>
            <w:tcW w:w="4504" w:type="dxa"/>
            <w:shd w:val="clear" w:color="auto" w:fill="auto"/>
          </w:tcPr>
          <w:p w14:paraId="0855A2D6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0.577</w:t>
            </w:r>
          </w:p>
        </w:tc>
      </w:tr>
      <w:tr w:rsidR="008D50F7" w:rsidRPr="00317736" w14:paraId="492B2316" w14:textId="77777777" w:rsidTr="00B94816">
        <w:tc>
          <w:tcPr>
            <w:tcW w:w="4522" w:type="dxa"/>
            <w:shd w:val="clear" w:color="auto" w:fill="auto"/>
          </w:tcPr>
          <w:p w14:paraId="43D41D57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Feeding mode (Oral vs non-oral)</w:t>
            </w:r>
          </w:p>
        </w:tc>
        <w:tc>
          <w:tcPr>
            <w:tcW w:w="4504" w:type="dxa"/>
            <w:shd w:val="clear" w:color="auto" w:fill="auto"/>
          </w:tcPr>
          <w:p w14:paraId="3B766C72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0.682</w:t>
            </w:r>
          </w:p>
        </w:tc>
      </w:tr>
      <w:tr w:rsidR="008D50F7" w:rsidRPr="00317736" w14:paraId="48E4B5C5" w14:textId="77777777" w:rsidTr="00B94816">
        <w:tc>
          <w:tcPr>
            <w:tcW w:w="4522" w:type="dxa"/>
            <w:shd w:val="clear" w:color="auto" w:fill="auto"/>
          </w:tcPr>
          <w:p w14:paraId="16EDDC62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Medication status (On AST vs off AST)</w:t>
            </w:r>
          </w:p>
        </w:tc>
        <w:tc>
          <w:tcPr>
            <w:tcW w:w="4504" w:type="dxa"/>
            <w:shd w:val="clear" w:color="auto" w:fill="auto"/>
          </w:tcPr>
          <w:p w14:paraId="3E2C69D4" w14:textId="77777777" w:rsidR="008D50F7" w:rsidRPr="00317736" w:rsidRDefault="008D50F7" w:rsidP="00B948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0.385</w:t>
            </w:r>
          </w:p>
        </w:tc>
      </w:tr>
      <w:tr w:rsidR="008D50F7" w:rsidRPr="00317736" w14:paraId="411E40C2" w14:textId="77777777" w:rsidTr="00B94816"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</w:tcPr>
          <w:p w14:paraId="091E128C" w14:textId="77777777" w:rsidR="008D50F7" w:rsidRPr="00317736" w:rsidRDefault="008D50F7" w:rsidP="00B948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sz w:val="24"/>
                <w:szCs w:val="24"/>
              </w:rPr>
              <w:t>Medication change (Yes vs No)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14:paraId="61BA3F60" w14:textId="77777777" w:rsidR="008D50F7" w:rsidRPr="00317736" w:rsidRDefault="008D50F7" w:rsidP="00B94816">
            <w:pPr>
              <w:keepNext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P&lt;0.001 </w:t>
            </w:r>
          </w:p>
        </w:tc>
      </w:tr>
    </w:tbl>
    <w:p w14:paraId="40A7281F" w14:textId="77777777" w:rsidR="008D50F7" w:rsidRDefault="008D50F7" w:rsidP="008D50F7">
      <w:r w:rsidRPr="008759F4">
        <w:rPr>
          <w:rFonts w:ascii="Times New Roman" w:hAnsi="Times New Roman" w:cs="Times New Roman"/>
          <w:i/>
          <w:iCs/>
          <w:szCs w:val="24"/>
        </w:rPr>
        <w:t>MII-pH: multichannel intraluminal impedance and pH</w:t>
      </w:r>
      <w:r>
        <w:rPr>
          <w:rFonts w:ascii="Times New Roman" w:hAnsi="Times New Roman" w:cs="Times New Roman"/>
          <w:i/>
          <w:iCs/>
          <w:szCs w:val="24"/>
        </w:rPr>
        <w:t xml:space="preserve">, </w:t>
      </w:r>
      <w:r w:rsidRPr="008759F4">
        <w:rPr>
          <w:rFonts w:ascii="Times New Roman" w:hAnsi="Times New Roman" w:cs="Times New Roman"/>
          <w:i/>
          <w:iCs/>
          <w:szCs w:val="24"/>
        </w:rPr>
        <w:t>AST: acid suppression therapy</w:t>
      </w:r>
    </w:p>
    <w:p w14:paraId="56A81259" w14:textId="77777777" w:rsidR="00E87F06" w:rsidRDefault="00E87F06" w:rsidP="009E4C8A"/>
    <w:sectPr w:rsidR="00E87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671A9" w14:textId="77777777" w:rsidR="00375972" w:rsidRDefault="00375972" w:rsidP="00CB16AF">
      <w:pPr>
        <w:spacing w:after="0" w:line="240" w:lineRule="auto"/>
      </w:pPr>
      <w:r>
        <w:separator/>
      </w:r>
    </w:p>
  </w:endnote>
  <w:endnote w:type="continuationSeparator" w:id="0">
    <w:p w14:paraId="6A96037D" w14:textId="77777777" w:rsidR="00375972" w:rsidRDefault="00375972" w:rsidP="00C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4810" w14:textId="77777777" w:rsidR="00375972" w:rsidRDefault="00375972" w:rsidP="00CB16AF">
      <w:pPr>
        <w:spacing w:after="0" w:line="240" w:lineRule="auto"/>
      </w:pPr>
      <w:r>
        <w:separator/>
      </w:r>
    </w:p>
  </w:footnote>
  <w:footnote w:type="continuationSeparator" w:id="0">
    <w:p w14:paraId="00B6DB9A" w14:textId="77777777" w:rsidR="00375972" w:rsidRDefault="00375972" w:rsidP="00CB1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A"/>
    <w:rsid w:val="00040491"/>
    <w:rsid w:val="000C2F86"/>
    <w:rsid w:val="00173DAA"/>
    <w:rsid w:val="001C0DEC"/>
    <w:rsid w:val="00375972"/>
    <w:rsid w:val="00444BF6"/>
    <w:rsid w:val="00645ADB"/>
    <w:rsid w:val="007661B6"/>
    <w:rsid w:val="007A7898"/>
    <w:rsid w:val="007F79FE"/>
    <w:rsid w:val="008D50F7"/>
    <w:rsid w:val="0097783E"/>
    <w:rsid w:val="009B1EAF"/>
    <w:rsid w:val="009E4C8A"/>
    <w:rsid w:val="00A94B57"/>
    <w:rsid w:val="00C100B0"/>
    <w:rsid w:val="00C2441C"/>
    <w:rsid w:val="00CB16AF"/>
    <w:rsid w:val="00CC4E99"/>
    <w:rsid w:val="00CD62E5"/>
    <w:rsid w:val="00DD5B09"/>
    <w:rsid w:val="00E423A2"/>
    <w:rsid w:val="00E87F06"/>
    <w:rsid w:val="00EE2544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C48AB1"/>
  <w15:chartTrackingRefBased/>
  <w15:docId w15:val="{4F4BC641-1BBE-480C-9C6B-B4A37D1C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4C8A"/>
    <w:pPr>
      <w:spacing w:after="200" w:line="240" w:lineRule="auto"/>
    </w:pPr>
    <w:rPr>
      <w:rFonts w:ascii="Times New Roman" w:eastAsia="SimSun" w:hAnsi="Times New Roman"/>
      <w:i/>
      <w:iCs/>
      <w:color w:val="44546A" w:themeColor="text2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1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AF"/>
    <w:rPr>
      <w:lang w:val="en-US"/>
    </w:rPr>
  </w:style>
  <w:style w:type="table" w:styleId="TableGrid">
    <w:name w:val="Table Grid"/>
    <w:basedOn w:val="TableNormal"/>
    <w:uiPriority w:val="39"/>
    <w:rsid w:val="008D50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Hin Adrian Lee</dc:creator>
  <cp:keywords/>
  <dc:description/>
  <cp:lastModifiedBy>Justin Peeples</cp:lastModifiedBy>
  <cp:revision>18</cp:revision>
  <dcterms:created xsi:type="dcterms:W3CDTF">2019-12-22T01:48:00Z</dcterms:created>
  <dcterms:modified xsi:type="dcterms:W3CDTF">2020-07-14T19:13:00Z</dcterms:modified>
</cp:coreProperties>
</file>