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BEA92" w14:textId="7955845E" w:rsidR="00D20AE2" w:rsidRPr="00D20AE2" w:rsidRDefault="00D20AE2" w:rsidP="00C36CB6">
      <w:pPr>
        <w:spacing w:before="100" w:beforeAutospacing="1" w:after="100" w:afterAutospacing="1" w:line="480" w:lineRule="auto"/>
        <w:jc w:val="both"/>
        <w:rPr>
          <w:rFonts w:cstheme="minorHAnsi"/>
          <w:b/>
          <w:bCs/>
          <w:color w:val="4F81BD" w:themeColor="accent1"/>
          <w:sz w:val="24"/>
          <w:szCs w:val="24"/>
        </w:rPr>
      </w:pPr>
      <w:r w:rsidRPr="00D20AE2">
        <w:rPr>
          <w:rFonts w:cstheme="minorHAnsi"/>
          <w:b/>
          <w:bCs/>
          <w:noProof/>
          <w:color w:val="4F81BD" w:themeColor="accent1"/>
          <w:sz w:val="24"/>
          <w:szCs w:val="24"/>
        </w:rPr>
        <w:t xml:space="preserve">   </w:t>
      </w:r>
      <w:r w:rsidRPr="00D20AE2">
        <w:rPr>
          <w:rFonts w:cstheme="minorHAnsi"/>
          <w:b/>
          <w:bCs/>
          <w:color w:val="4F81BD" w:themeColor="accent1"/>
          <w:sz w:val="24"/>
          <w:szCs w:val="24"/>
        </w:rPr>
        <w:t>Supplem</w:t>
      </w:r>
      <w:r w:rsidR="0063149A">
        <w:rPr>
          <w:rFonts w:cstheme="minorHAnsi"/>
          <w:b/>
          <w:bCs/>
          <w:color w:val="4F81BD" w:themeColor="accent1"/>
          <w:sz w:val="24"/>
          <w:szCs w:val="24"/>
        </w:rPr>
        <w:t>en</w:t>
      </w:r>
      <w:r w:rsidRPr="00D20AE2">
        <w:rPr>
          <w:rFonts w:cstheme="minorHAnsi"/>
          <w:b/>
          <w:bCs/>
          <w:color w:val="4F81BD" w:themeColor="accent1"/>
          <w:sz w:val="24"/>
          <w:szCs w:val="24"/>
        </w:rPr>
        <w:t>ta</w:t>
      </w:r>
      <w:bookmarkStart w:id="0" w:name="_GoBack"/>
      <w:bookmarkEnd w:id="0"/>
      <w:r w:rsidRPr="00D20AE2">
        <w:rPr>
          <w:rFonts w:cstheme="minorHAnsi"/>
          <w:b/>
          <w:bCs/>
          <w:color w:val="4F81BD" w:themeColor="accent1"/>
          <w:sz w:val="24"/>
          <w:szCs w:val="24"/>
        </w:rPr>
        <w:t>l</w:t>
      </w:r>
      <w:r w:rsidR="0063149A">
        <w:rPr>
          <w:rFonts w:cstheme="minorHAnsi"/>
          <w:b/>
          <w:bCs/>
          <w:color w:val="4F81BD" w:themeColor="accent1"/>
          <w:sz w:val="24"/>
          <w:szCs w:val="24"/>
        </w:rPr>
        <w:t xml:space="preserve"> </w:t>
      </w:r>
      <w:r w:rsidRPr="00D20AE2">
        <w:rPr>
          <w:rFonts w:cstheme="minorHAnsi"/>
          <w:b/>
          <w:bCs/>
          <w:color w:val="4F81BD" w:themeColor="accent1"/>
          <w:sz w:val="24"/>
          <w:szCs w:val="24"/>
        </w:rPr>
        <w:t>1: Characteristics of studies included in systematic review and our study</w:t>
      </w:r>
    </w:p>
    <w:tbl>
      <w:tblPr>
        <w:tblStyle w:val="TableGrid"/>
        <w:tblpPr w:leftFromText="180" w:rightFromText="180" w:vertAnchor="text" w:horzAnchor="margin" w:tblpXSpec="center" w:tblpY="165"/>
        <w:tblW w:w="5198" w:type="pct"/>
        <w:tblLayout w:type="fixed"/>
        <w:tblLook w:val="04A0" w:firstRow="1" w:lastRow="0" w:firstColumn="1" w:lastColumn="0" w:noHBand="0" w:noVBand="1"/>
      </w:tblPr>
      <w:tblGrid>
        <w:gridCol w:w="1355"/>
        <w:gridCol w:w="1048"/>
        <w:gridCol w:w="1343"/>
        <w:gridCol w:w="1131"/>
        <w:gridCol w:w="3102"/>
        <w:gridCol w:w="1105"/>
        <w:gridCol w:w="1119"/>
        <w:gridCol w:w="1110"/>
        <w:gridCol w:w="910"/>
        <w:gridCol w:w="2273"/>
      </w:tblGrid>
      <w:tr w:rsidR="0063149A" w:rsidRPr="0063149A" w14:paraId="06648426" w14:textId="77777777" w:rsidTr="0063149A">
        <w:trPr>
          <w:trHeight w:val="300"/>
        </w:trPr>
        <w:tc>
          <w:tcPr>
            <w:tcW w:w="467" w:type="pct"/>
            <w:noWrap/>
            <w:hideMark/>
          </w:tcPr>
          <w:p w14:paraId="2D9291A5" w14:textId="77777777" w:rsidR="00D20AE2" w:rsidRPr="0063149A" w:rsidRDefault="00D20AE2" w:rsidP="00D20AE2">
            <w:pPr>
              <w:spacing w:before="100" w:beforeAutospacing="1" w:after="100" w:afterAutospacing="1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63149A">
              <w:rPr>
                <w:rFonts w:cstheme="minorHAnsi"/>
                <w:noProof/>
                <w:sz w:val="20"/>
                <w:szCs w:val="20"/>
              </w:rPr>
              <w:t>Study</w:t>
            </w:r>
          </w:p>
        </w:tc>
        <w:tc>
          <w:tcPr>
            <w:tcW w:w="361" w:type="pct"/>
            <w:noWrap/>
            <w:hideMark/>
          </w:tcPr>
          <w:p w14:paraId="6AEA4007" w14:textId="77777777" w:rsidR="00D20AE2" w:rsidRPr="0063149A" w:rsidRDefault="00D20AE2" w:rsidP="00D20AE2">
            <w:pPr>
              <w:spacing w:before="100" w:beforeAutospacing="1" w:after="100" w:afterAutospacing="1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63149A">
              <w:rPr>
                <w:rFonts w:cstheme="minorHAnsi"/>
                <w:noProof/>
                <w:sz w:val="20"/>
                <w:szCs w:val="20"/>
              </w:rPr>
              <w:t>Country</w:t>
            </w:r>
          </w:p>
        </w:tc>
        <w:tc>
          <w:tcPr>
            <w:tcW w:w="463" w:type="pct"/>
            <w:noWrap/>
            <w:hideMark/>
          </w:tcPr>
          <w:p w14:paraId="37A74B9F" w14:textId="77777777" w:rsidR="00D20AE2" w:rsidRPr="0063149A" w:rsidRDefault="00D20AE2" w:rsidP="00D20AE2">
            <w:pPr>
              <w:spacing w:before="100" w:beforeAutospacing="1" w:after="100" w:afterAutospacing="1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63149A">
              <w:rPr>
                <w:rFonts w:cstheme="minorHAnsi"/>
                <w:noProof/>
                <w:sz w:val="20"/>
                <w:szCs w:val="20"/>
              </w:rPr>
              <w:t>Institution</w:t>
            </w:r>
          </w:p>
        </w:tc>
        <w:tc>
          <w:tcPr>
            <w:tcW w:w="390" w:type="pct"/>
            <w:noWrap/>
            <w:hideMark/>
          </w:tcPr>
          <w:p w14:paraId="280CEF00" w14:textId="77777777" w:rsidR="00D20AE2" w:rsidRPr="0063149A" w:rsidRDefault="00D20AE2" w:rsidP="00D20AE2">
            <w:pPr>
              <w:spacing w:before="100" w:beforeAutospacing="1" w:after="100" w:afterAutospacing="1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63149A">
              <w:rPr>
                <w:rFonts w:cstheme="minorHAnsi"/>
                <w:noProof/>
                <w:sz w:val="20"/>
                <w:szCs w:val="20"/>
              </w:rPr>
              <w:t>Date</w:t>
            </w:r>
          </w:p>
        </w:tc>
        <w:tc>
          <w:tcPr>
            <w:tcW w:w="1070" w:type="pct"/>
            <w:noWrap/>
            <w:hideMark/>
          </w:tcPr>
          <w:p w14:paraId="245B404B" w14:textId="46A598E5" w:rsidR="00D20AE2" w:rsidRPr="0063149A" w:rsidRDefault="00D20AE2" w:rsidP="00D20AE2">
            <w:pPr>
              <w:spacing w:before="100" w:beforeAutospacing="1" w:after="100" w:afterAutospacing="1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63149A">
              <w:rPr>
                <w:rFonts w:cstheme="minorHAnsi"/>
                <w:noProof/>
                <w:sz w:val="20"/>
                <w:szCs w:val="20"/>
              </w:rPr>
              <w:t>Inclusion and</w:t>
            </w:r>
            <w:r w:rsidR="0063149A">
              <w:rPr>
                <w:rFonts w:cstheme="minorHAnsi"/>
                <w:noProof/>
                <w:sz w:val="20"/>
                <w:szCs w:val="20"/>
              </w:rPr>
              <w:t>m</w:t>
            </w:r>
            <w:r w:rsidRPr="0063149A">
              <w:rPr>
                <w:rFonts w:cstheme="minorHAnsi"/>
                <w:noProof/>
                <w:sz w:val="20"/>
                <w:szCs w:val="20"/>
              </w:rPr>
              <w:t>exclusion criteria</w:t>
            </w:r>
          </w:p>
        </w:tc>
        <w:tc>
          <w:tcPr>
            <w:tcW w:w="381" w:type="pct"/>
            <w:noWrap/>
            <w:hideMark/>
          </w:tcPr>
          <w:p w14:paraId="66887494" w14:textId="1B5C2C44" w:rsidR="00D20AE2" w:rsidRPr="0063149A" w:rsidRDefault="00D20AE2" w:rsidP="00D20AE2">
            <w:pPr>
              <w:spacing w:before="100" w:beforeAutospacing="1" w:after="100" w:afterAutospacing="1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63149A">
              <w:rPr>
                <w:rFonts w:cstheme="minorHAnsi"/>
                <w:noProof/>
                <w:sz w:val="20"/>
                <w:szCs w:val="20"/>
              </w:rPr>
              <w:t>Number of patients with EGD</w:t>
            </w:r>
          </w:p>
        </w:tc>
        <w:tc>
          <w:tcPr>
            <w:tcW w:w="386" w:type="pct"/>
            <w:noWrap/>
            <w:hideMark/>
          </w:tcPr>
          <w:p w14:paraId="1BED483B" w14:textId="77777777" w:rsidR="00D20AE2" w:rsidRPr="0063149A" w:rsidRDefault="00D20AE2" w:rsidP="00D20AE2">
            <w:pPr>
              <w:spacing w:before="100" w:beforeAutospacing="1" w:after="100" w:afterAutospacing="1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63149A">
              <w:rPr>
                <w:rFonts w:cstheme="minorHAnsi"/>
                <w:noProof/>
                <w:sz w:val="20"/>
                <w:szCs w:val="20"/>
              </w:rPr>
              <w:t>IEL / Control</w:t>
            </w:r>
          </w:p>
        </w:tc>
        <w:tc>
          <w:tcPr>
            <w:tcW w:w="383" w:type="pct"/>
            <w:noWrap/>
            <w:hideMark/>
          </w:tcPr>
          <w:p w14:paraId="78F8B993" w14:textId="77777777" w:rsidR="00D20AE2" w:rsidRPr="0063149A" w:rsidRDefault="00D20AE2" w:rsidP="00D20AE2">
            <w:pPr>
              <w:spacing w:before="100" w:beforeAutospacing="1" w:after="100" w:afterAutospacing="1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63149A">
              <w:rPr>
                <w:rFonts w:cstheme="minorHAnsi"/>
                <w:noProof/>
                <w:sz w:val="20"/>
                <w:szCs w:val="20"/>
              </w:rPr>
              <w:t>Mean /Medianage (Age group)</w:t>
            </w:r>
          </w:p>
        </w:tc>
        <w:tc>
          <w:tcPr>
            <w:tcW w:w="314" w:type="pct"/>
            <w:noWrap/>
            <w:hideMark/>
          </w:tcPr>
          <w:p w14:paraId="78F43ACE" w14:textId="77777777" w:rsidR="00D20AE2" w:rsidRPr="0063149A" w:rsidRDefault="00D20AE2" w:rsidP="00D20AE2">
            <w:pPr>
              <w:spacing w:before="100" w:beforeAutospacing="1" w:after="100" w:afterAutospacing="1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63149A">
              <w:rPr>
                <w:rFonts w:cstheme="minorHAnsi"/>
                <w:noProof/>
                <w:sz w:val="20"/>
                <w:szCs w:val="20"/>
              </w:rPr>
              <w:t>Female%</w:t>
            </w:r>
          </w:p>
        </w:tc>
        <w:tc>
          <w:tcPr>
            <w:tcW w:w="784" w:type="pct"/>
          </w:tcPr>
          <w:p w14:paraId="4C80DB29" w14:textId="77777777" w:rsidR="00D20AE2" w:rsidRPr="0063149A" w:rsidRDefault="00D20AE2" w:rsidP="00D20AE2">
            <w:pPr>
              <w:spacing w:before="100" w:beforeAutospacing="1" w:after="100" w:afterAutospacing="1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63149A">
              <w:rPr>
                <w:rFonts w:cstheme="minorHAnsi"/>
                <w:noProof/>
                <w:sz w:val="20"/>
                <w:szCs w:val="20"/>
              </w:rPr>
              <w:t>Outcome N(%)</w:t>
            </w:r>
          </w:p>
        </w:tc>
      </w:tr>
      <w:tr w:rsidR="0063149A" w:rsidRPr="0063149A" w14:paraId="1CC3C21F" w14:textId="77777777" w:rsidTr="0063149A">
        <w:trPr>
          <w:trHeight w:val="300"/>
        </w:trPr>
        <w:tc>
          <w:tcPr>
            <w:tcW w:w="467" w:type="pct"/>
            <w:noWrap/>
            <w:hideMark/>
          </w:tcPr>
          <w:p w14:paraId="592E4785" w14:textId="77777777" w:rsidR="00D20AE2" w:rsidRPr="0063149A" w:rsidRDefault="00D20AE2" w:rsidP="00D20AE2">
            <w:pPr>
              <w:spacing w:before="100" w:beforeAutospacing="1" w:after="100" w:afterAutospacing="1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63149A">
              <w:rPr>
                <w:rFonts w:cstheme="minorHAnsi"/>
                <w:noProof/>
                <w:sz w:val="20"/>
                <w:szCs w:val="20"/>
              </w:rPr>
              <w:t>Mahadeva,</w:t>
            </w:r>
          </w:p>
          <w:p w14:paraId="5F7AAF7A" w14:textId="77777777" w:rsidR="00D20AE2" w:rsidRPr="0063149A" w:rsidRDefault="00D20AE2" w:rsidP="00D20AE2">
            <w:pPr>
              <w:spacing w:before="100" w:beforeAutospacing="1" w:after="100" w:afterAutospacing="1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63149A">
              <w:rPr>
                <w:rFonts w:cstheme="minorHAnsi"/>
                <w:noProof/>
                <w:sz w:val="20"/>
                <w:szCs w:val="20"/>
              </w:rPr>
              <w:t>2002</w:t>
            </w:r>
          </w:p>
        </w:tc>
        <w:tc>
          <w:tcPr>
            <w:tcW w:w="361" w:type="pct"/>
            <w:noWrap/>
            <w:hideMark/>
          </w:tcPr>
          <w:p w14:paraId="00AAC652" w14:textId="77777777" w:rsidR="00D20AE2" w:rsidRPr="0063149A" w:rsidRDefault="00D20AE2" w:rsidP="00D20AE2">
            <w:pPr>
              <w:spacing w:before="100" w:beforeAutospacing="1" w:after="100" w:afterAutospacing="1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63149A">
              <w:rPr>
                <w:rFonts w:cstheme="minorHAnsi"/>
                <w:noProof/>
                <w:sz w:val="20"/>
                <w:szCs w:val="20"/>
              </w:rPr>
              <w:t>UK</w:t>
            </w:r>
          </w:p>
        </w:tc>
        <w:tc>
          <w:tcPr>
            <w:tcW w:w="463" w:type="pct"/>
            <w:noWrap/>
            <w:hideMark/>
          </w:tcPr>
          <w:p w14:paraId="3286F9F4" w14:textId="77777777" w:rsidR="00D20AE2" w:rsidRPr="0063149A" w:rsidRDefault="00D20AE2" w:rsidP="00D20AE2">
            <w:pPr>
              <w:spacing w:before="100" w:beforeAutospacing="1" w:after="100" w:afterAutospacing="1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63149A">
              <w:rPr>
                <w:rFonts w:cstheme="minorHAnsi"/>
                <w:noProof/>
                <w:sz w:val="20"/>
                <w:szCs w:val="20"/>
              </w:rPr>
              <w:t xml:space="preserve">St James’s </w:t>
            </w:r>
          </w:p>
          <w:p w14:paraId="7F2FC806" w14:textId="77777777" w:rsidR="00D20AE2" w:rsidRPr="0063149A" w:rsidRDefault="00D20AE2" w:rsidP="00D20AE2">
            <w:pPr>
              <w:spacing w:before="100" w:beforeAutospacing="1" w:after="100" w:afterAutospacing="1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63149A">
              <w:rPr>
                <w:rFonts w:cstheme="minorHAnsi"/>
                <w:noProof/>
                <w:sz w:val="20"/>
                <w:szCs w:val="20"/>
              </w:rPr>
              <w:t>University</w:t>
            </w:r>
          </w:p>
          <w:p w14:paraId="67199755" w14:textId="77777777" w:rsidR="00D20AE2" w:rsidRPr="0063149A" w:rsidRDefault="00D20AE2" w:rsidP="00D20AE2">
            <w:pPr>
              <w:spacing w:before="100" w:beforeAutospacing="1" w:after="100" w:afterAutospacing="1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63149A">
              <w:rPr>
                <w:rFonts w:cstheme="minorHAnsi"/>
                <w:noProof/>
                <w:sz w:val="20"/>
                <w:szCs w:val="20"/>
              </w:rPr>
              <w:t>Hospital</w:t>
            </w:r>
          </w:p>
        </w:tc>
        <w:tc>
          <w:tcPr>
            <w:tcW w:w="390" w:type="pct"/>
            <w:noWrap/>
            <w:hideMark/>
          </w:tcPr>
          <w:p w14:paraId="5BCF97EE" w14:textId="77777777" w:rsidR="00D20AE2" w:rsidRPr="0063149A" w:rsidRDefault="00D20AE2" w:rsidP="00D20AE2">
            <w:pPr>
              <w:spacing w:before="100" w:beforeAutospacing="1" w:after="100" w:afterAutospacing="1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63149A">
              <w:rPr>
                <w:rFonts w:cstheme="minorHAnsi"/>
                <w:noProof/>
                <w:sz w:val="20"/>
                <w:szCs w:val="20"/>
              </w:rPr>
              <w:t>8/1998</w:t>
            </w:r>
          </w:p>
          <w:p w14:paraId="46046F8F" w14:textId="77777777" w:rsidR="00D20AE2" w:rsidRPr="0063149A" w:rsidRDefault="00D20AE2" w:rsidP="00D20AE2">
            <w:pPr>
              <w:spacing w:before="100" w:beforeAutospacing="1" w:after="100" w:afterAutospacing="1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63149A">
              <w:rPr>
                <w:rFonts w:cstheme="minorHAnsi"/>
                <w:noProof/>
                <w:sz w:val="20"/>
                <w:szCs w:val="20"/>
              </w:rPr>
              <w:t xml:space="preserve">to </w:t>
            </w:r>
          </w:p>
          <w:p w14:paraId="3338A295" w14:textId="77777777" w:rsidR="00D20AE2" w:rsidRPr="0063149A" w:rsidRDefault="00D20AE2" w:rsidP="00D20AE2">
            <w:pPr>
              <w:spacing w:before="100" w:beforeAutospacing="1" w:after="100" w:afterAutospacing="1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63149A">
              <w:rPr>
                <w:rFonts w:cstheme="minorHAnsi"/>
                <w:noProof/>
                <w:sz w:val="20"/>
                <w:szCs w:val="20"/>
              </w:rPr>
              <w:t>7/1999</w:t>
            </w:r>
          </w:p>
        </w:tc>
        <w:tc>
          <w:tcPr>
            <w:tcW w:w="1070" w:type="pct"/>
            <w:noWrap/>
            <w:hideMark/>
          </w:tcPr>
          <w:p w14:paraId="1EC1FB9B" w14:textId="77777777" w:rsidR="00D20AE2" w:rsidRPr="0063149A" w:rsidRDefault="00D20AE2" w:rsidP="00D20AE2">
            <w:pPr>
              <w:spacing w:before="100" w:beforeAutospacing="1" w:after="100" w:afterAutospacing="1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63149A">
              <w:rPr>
                <w:rFonts w:cstheme="minorHAnsi"/>
                <w:noProof/>
                <w:sz w:val="20"/>
                <w:szCs w:val="20"/>
              </w:rPr>
              <w:t>Adult patients who had a duodenal biopsy reported by a single pathologist over the study period.</w:t>
            </w:r>
          </w:p>
        </w:tc>
        <w:tc>
          <w:tcPr>
            <w:tcW w:w="381" w:type="pct"/>
            <w:noWrap/>
            <w:hideMark/>
          </w:tcPr>
          <w:p w14:paraId="12DE3C1C" w14:textId="77777777" w:rsidR="00D20AE2" w:rsidRPr="0063149A" w:rsidRDefault="00D20AE2" w:rsidP="00D20AE2">
            <w:pPr>
              <w:spacing w:before="100" w:beforeAutospacing="1" w:after="100" w:afterAutospacing="1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63149A">
              <w:rPr>
                <w:rFonts w:cstheme="minorHAnsi"/>
                <w:noProof/>
                <w:sz w:val="20"/>
                <w:szCs w:val="20"/>
              </w:rPr>
              <w:t>626</w:t>
            </w:r>
          </w:p>
        </w:tc>
        <w:tc>
          <w:tcPr>
            <w:tcW w:w="386" w:type="pct"/>
            <w:noWrap/>
            <w:hideMark/>
          </w:tcPr>
          <w:p w14:paraId="72B4A6A1" w14:textId="77777777" w:rsidR="00D20AE2" w:rsidRPr="0063149A" w:rsidRDefault="00D20AE2" w:rsidP="00D20AE2">
            <w:pPr>
              <w:spacing w:before="100" w:beforeAutospacing="1" w:after="100" w:afterAutospacing="1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63149A">
              <w:rPr>
                <w:rFonts w:cstheme="minorHAnsi"/>
                <w:noProof/>
                <w:sz w:val="20"/>
                <w:szCs w:val="20"/>
              </w:rPr>
              <w:t>14 / 22</w:t>
            </w:r>
          </w:p>
        </w:tc>
        <w:tc>
          <w:tcPr>
            <w:tcW w:w="383" w:type="pct"/>
            <w:noWrap/>
          </w:tcPr>
          <w:p w14:paraId="176971FE" w14:textId="77777777" w:rsidR="00D20AE2" w:rsidRPr="0063149A" w:rsidRDefault="00D20AE2" w:rsidP="00D20AE2">
            <w:pPr>
              <w:spacing w:before="100" w:beforeAutospacing="1" w:after="100" w:afterAutospacing="1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63149A">
              <w:rPr>
                <w:rFonts w:cstheme="minorHAnsi"/>
                <w:noProof/>
                <w:sz w:val="20"/>
                <w:szCs w:val="20"/>
              </w:rPr>
              <w:t>55.2</w:t>
            </w:r>
          </w:p>
          <w:p w14:paraId="4346C85B" w14:textId="77777777" w:rsidR="00D20AE2" w:rsidRPr="0063149A" w:rsidRDefault="00D20AE2" w:rsidP="00D20AE2">
            <w:pPr>
              <w:spacing w:before="100" w:beforeAutospacing="1" w:after="100" w:afterAutospacing="1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63149A">
              <w:rPr>
                <w:rFonts w:cstheme="minorHAnsi"/>
                <w:noProof/>
                <w:sz w:val="20"/>
                <w:szCs w:val="20"/>
              </w:rPr>
              <w:t>(Adults)</w:t>
            </w:r>
          </w:p>
        </w:tc>
        <w:tc>
          <w:tcPr>
            <w:tcW w:w="314" w:type="pct"/>
            <w:noWrap/>
          </w:tcPr>
          <w:p w14:paraId="0D8135E9" w14:textId="77777777" w:rsidR="00D20AE2" w:rsidRPr="0063149A" w:rsidRDefault="00D20AE2" w:rsidP="00D20AE2">
            <w:pPr>
              <w:spacing w:before="100" w:beforeAutospacing="1" w:after="100" w:afterAutospacing="1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63149A">
              <w:rPr>
                <w:rFonts w:cstheme="minorHAnsi"/>
                <w:noProof/>
                <w:sz w:val="20"/>
                <w:szCs w:val="20"/>
              </w:rPr>
              <w:t>38.9%</w:t>
            </w:r>
          </w:p>
        </w:tc>
        <w:tc>
          <w:tcPr>
            <w:tcW w:w="784" w:type="pct"/>
          </w:tcPr>
          <w:p w14:paraId="30FDDFDF" w14:textId="77777777" w:rsidR="00D20AE2" w:rsidRPr="0063149A" w:rsidRDefault="00D20AE2" w:rsidP="00D20AE2">
            <w:pPr>
              <w:spacing w:before="100" w:beforeAutospacing="1" w:after="100" w:afterAutospacing="1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63149A">
              <w:rPr>
                <w:rFonts w:cstheme="minorHAnsi"/>
                <w:noProof/>
                <w:sz w:val="20"/>
                <w:szCs w:val="20"/>
              </w:rPr>
              <w:t>Celiac disease = 15 (2.4%)</w:t>
            </w:r>
          </w:p>
          <w:p w14:paraId="168238A5" w14:textId="77777777" w:rsidR="00D20AE2" w:rsidRPr="0063149A" w:rsidRDefault="00D20AE2" w:rsidP="00D20AE2">
            <w:pPr>
              <w:spacing w:before="100" w:beforeAutospacing="1" w:after="100" w:afterAutospacing="1"/>
              <w:jc w:val="both"/>
              <w:rPr>
                <w:rFonts w:cstheme="minorHAnsi"/>
                <w:noProof/>
                <w:sz w:val="20"/>
                <w:szCs w:val="20"/>
              </w:rPr>
            </w:pPr>
          </w:p>
        </w:tc>
      </w:tr>
      <w:tr w:rsidR="0063149A" w:rsidRPr="0063149A" w14:paraId="3AA10E47" w14:textId="77777777" w:rsidTr="0063149A">
        <w:trPr>
          <w:trHeight w:val="1304"/>
        </w:trPr>
        <w:tc>
          <w:tcPr>
            <w:tcW w:w="467" w:type="pct"/>
            <w:noWrap/>
            <w:hideMark/>
          </w:tcPr>
          <w:p w14:paraId="1CFAF13C" w14:textId="77777777" w:rsidR="00D20AE2" w:rsidRPr="0063149A" w:rsidRDefault="00D20AE2" w:rsidP="00D20AE2">
            <w:pPr>
              <w:spacing w:before="100" w:beforeAutospacing="1" w:after="100" w:afterAutospacing="1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63149A">
              <w:rPr>
                <w:rFonts w:cstheme="minorHAnsi"/>
                <w:noProof/>
                <w:sz w:val="20"/>
                <w:szCs w:val="20"/>
              </w:rPr>
              <w:t>Kakar,</w:t>
            </w:r>
          </w:p>
          <w:p w14:paraId="620559B2" w14:textId="77777777" w:rsidR="00D20AE2" w:rsidRPr="0063149A" w:rsidRDefault="00D20AE2" w:rsidP="00D20AE2">
            <w:pPr>
              <w:spacing w:before="100" w:beforeAutospacing="1" w:after="100" w:afterAutospacing="1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63149A">
              <w:rPr>
                <w:rFonts w:cstheme="minorHAnsi"/>
                <w:noProof/>
                <w:sz w:val="20"/>
                <w:szCs w:val="20"/>
              </w:rPr>
              <w:t>2003</w:t>
            </w:r>
          </w:p>
        </w:tc>
        <w:tc>
          <w:tcPr>
            <w:tcW w:w="361" w:type="pct"/>
            <w:noWrap/>
            <w:hideMark/>
          </w:tcPr>
          <w:p w14:paraId="024EE5C6" w14:textId="77777777" w:rsidR="00D20AE2" w:rsidRPr="0063149A" w:rsidRDefault="00D20AE2" w:rsidP="00D20AE2">
            <w:pPr>
              <w:spacing w:before="100" w:beforeAutospacing="1" w:after="100" w:afterAutospacing="1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63149A">
              <w:rPr>
                <w:rFonts w:cstheme="minorHAnsi"/>
                <w:noProof/>
                <w:sz w:val="20"/>
                <w:szCs w:val="20"/>
              </w:rPr>
              <w:t>USA</w:t>
            </w:r>
          </w:p>
        </w:tc>
        <w:tc>
          <w:tcPr>
            <w:tcW w:w="463" w:type="pct"/>
            <w:noWrap/>
            <w:hideMark/>
          </w:tcPr>
          <w:p w14:paraId="27D183D2" w14:textId="77777777" w:rsidR="00D20AE2" w:rsidRPr="0063149A" w:rsidRDefault="00D20AE2" w:rsidP="00D20AE2">
            <w:pPr>
              <w:spacing w:before="100" w:beforeAutospacing="1" w:after="100" w:afterAutospacing="1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63149A">
              <w:rPr>
                <w:rFonts w:cstheme="minorHAnsi"/>
                <w:noProof/>
                <w:sz w:val="20"/>
                <w:szCs w:val="20"/>
              </w:rPr>
              <w:t>Mayo Clinic,</w:t>
            </w:r>
          </w:p>
          <w:p w14:paraId="2BBACD2F" w14:textId="77777777" w:rsidR="00D20AE2" w:rsidRPr="0063149A" w:rsidRDefault="00D20AE2" w:rsidP="00D20AE2">
            <w:pPr>
              <w:spacing w:before="100" w:beforeAutospacing="1" w:after="100" w:afterAutospacing="1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63149A">
              <w:rPr>
                <w:rFonts w:cstheme="minorHAnsi"/>
                <w:noProof/>
                <w:sz w:val="20"/>
                <w:szCs w:val="20"/>
              </w:rPr>
              <w:t>MN</w:t>
            </w:r>
          </w:p>
        </w:tc>
        <w:tc>
          <w:tcPr>
            <w:tcW w:w="390" w:type="pct"/>
            <w:noWrap/>
            <w:hideMark/>
          </w:tcPr>
          <w:p w14:paraId="385E4FE7" w14:textId="77777777" w:rsidR="00D20AE2" w:rsidRPr="0063149A" w:rsidRDefault="00D20AE2" w:rsidP="00D20AE2">
            <w:pPr>
              <w:spacing w:before="100" w:beforeAutospacing="1" w:after="100" w:afterAutospacing="1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63149A">
              <w:rPr>
                <w:rFonts w:cstheme="minorHAnsi"/>
                <w:noProof/>
                <w:sz w:val="20"/>
                <w:szCs w:val="20"/>
              </w:rPr>
              <w:t>1/1995</w:t>
            </w:r>
          </w:p>
          <w:p w14:paraId="152C23DE" w14:textId="77777777" w:rsidR="00D20AE2" w:rsidRPr="0063149A" w:rsidRDefault="00D20AE2" w:rsidP="00D20AE2">
            <w:pPr>
              <w:spacing w:before="100" w:beforeAutospacing="1" w:after="100" w:afterAutospacing="1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63149A">
              <w:rPr>
                <w:rFonts w:cstheme="minorHAnsi"/>
                <w:noProof/>
                <w:sz w:val="20"/>
                <w:szCs w:val="20"/>
              </w:rPr>
              <w:t xml:space="preserve">to </w:t>
            </w:r>
          </w:p>
          <w:p w14:paraId="5968B20C" w14:textId="77777777" w:rsidR="00D20AE2" w:rsidRPr="0063149A" w:rsidRDefault="00D20AE2" w:rsidP="00D20AE2">
            <w:pPr>
              <w:spacing w:before="100" w:beforeAutospacing="1" w:after="100" w:afterAutospacing="1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63149A">
              <w:rPr>
                <w:rFonts w:cstheme="minorHAnsi"/>
                <w:noProof/>
                <w:sz w:val="20"/>
                <w:szCs w:val="20"/>
              </w:rPr>
              <w:t>3/2001</w:t>
            </w:r>
          </w:p>
        </w:tc>
        <w:tc>
          <w:tcPr>
            <w:tcW w:w="1070" w:type="pct"/>
            <w:hideMark/>
          </w:tcPr>
          <w:p w14:paraId="20834B41" w14:textId="77777777" w:rsidR="00D20AE2" w:rsidRPr="0063149A" w:rsidRDefault="00D20AE2" w:rsidP="00D20AE2">
            <w:pPr>
              <w:spacing w:before="100" w:beforeAutospacing="1" w:after="100" w:afterAutospacing="1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63149A">
              <w:rPr>
                <w:rFonts w:cstheme="minorHAnsi"/>
                <w:noProof/>
                <w:sz w:val="20"/>
                <w:szCs w:val="20"/>
              </w:rPr>
              <w:t>Patients underwent upper GI endoscopy with duodenal or upper jejunal biopsy samples.</w:t>
            </w:r>
          </w:p>
          <w:p w14:paraId="67EACEBC" w14:textId="77777777" w:rsidR="00D20AE2" w:rsidRPr="0063149A" w:rsidRDefault="00D20AE2" w:rsidP="00D20AE2">
            <w:pPr>
              <w:spacing w:before="100" w:beforeAutospacing="1" w:after="100" w:afterAutospacing="1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63149A">
              <w:rPr>
                <w:rFonts w:cstheme="minorHAnsi"/>
                <w:noProof/>
                <w:sz w:val="20"/>
                <w:szCs w:val="20"/>
              </w:rPr>
              <w:t>Patients with prior diagnosis of GS were excluded</w:t>
            </w:r>
          </w:p>
        </w:tc>
        <w:tc>
          <w:tcPr>
            <w:tcW w:w="381" w:type="pct"/>
            <w:noWrap/>
            <w:hideMark/>
          </w:tcPr>
          <w:p w14:paraId="3609DF22" w14:textId="77777777" w:rsidR="00D20AE2" w:rsidRPr="0063149A" w:rsidRDefault="00D20AE2" w:rsidP="00D20AE2">
            <w:pPr>
              <w:spacing w:before="100" w:beforeAutospacing="1" w:after="100" w:afterAutospacing="1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63149A">
              <w:rPr>
                <w:rFonts w:cstheme="minorHAnsi"/>
                <w:noProof/>
                <w:sz w:val="20"/>
                <w:szCs w:val="20"/>
              </w:rPr>
              <w:t>3,190</w:t>
            </w:r>
          </w:p>
        </w:tc>
        <w:tc>
          <w:tcPr>
            <w:tcW w:w="386" w:type="pct"/>
            <w:noWrap/>
            <w:hideMark/>
          </w:tcPr>
          <w:p w14:paraId="33C1F737" w14:textId="77777777" w:rsidR="00D20AE2" w:rsidRPr="0063149A" w:rsidRDefault="00D20AE2" w:rsidP="00D20AE2">
            <w:pPr>
              <w:spacing w:before="100" w:beforeAutospacing="1" w:after="100" w:afterAutospacing="1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63149A">
              <w:rPr>
                <w:rFonts w:cstheme="minorHAnsi"/>
                <w:noProof/>
                <w:sz w:val="20"/>
                <w:szCs w:val="20"/>
              </w:rPr>
              <w:t>43 / 46</w:t>
            </w:r>
          </w:p>
        </w:tc>
        <w:tc>
          <w:tcPr>
            <w:tcW w:w="383" w:type="pct"/>
            <w:noWrap/>
          </w:tcPr>
          <w:p w14:paraId="3335C6FB" w14:textId="77777777" w:rsidR="00D20AE2" w:rsidRPr="0063149A" w:rsidRDefault="00D20AE2" w:rsidP="00D20AE2">
            <w:pPr>
              <w:spacing w:before="100" w:beforeAutospacing="1" w:after="100" w:afterAutospacing="1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63149A">
              <w:rPr>
                <w:rFonts w:cstheme="minorHAnsi"/>
                <w:noProof/>
                <w:sz w:val="20"/>
                <w:szCs w:val="20"/>
              </w:rPr>
              <w:t>51</w:t>
            </w:r>
          </w:p>
          <w:p w14:paraId="311F6865" w14:textId="77777777" w:rsidR="00D20AE2" w:rsidRPr="0063149A" w:rsidRDefault="00D20AE2" w:rsidP="00D20AE2">
            <w:pPr>
              <w:spacing w:before="100" w:beforeAutospacing="1" w:after="100" w:afterAutospacing="1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63149A">
              <w:rPr>
                <w:rFonts w:cstheme="minorHAnsi"/>
                <w:noProof/>
                <w:sz w:val="20"/>
                <w:szCs w:val="20"/>
              </w:rPr>
              <w:t>(mixed)</w:t>
            </w:r>
          </w:p>
        </w:tc>
        <w:tc>
          <w:tcPr>
            <w:tcW w:w="314" w:type="pct"/>
            <w:noWrap/>
          </w:tcPr>
          <w:p w14:paraId="1CF4C309" w14:textId="77777777" w:rsidR="00D20AE2" w:rsidRPr="0063149A" w:rsidRDefault="00D20AE2" w:rsidP="00D20AE2">
            <w:pPr>
              <w:spacing w:before="100" w:beforeAutospacing="1" w:after="100" w:afterAutospacing="1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63149A">
              <w:rPr>
                <w:rFonts w:cstheme="minorHAnsi"/>
                <w:noProof/>
                <w:sz w:val="20"/>
                <w:szCs w:val="20"/>
              </w:rPr>
              <w:t>55.8%</w:t>
            </w:r>
          </w:p>
        </w:tc>
        <w:tc>
          <w:tcPr>
            <w:tcW w:w="784" w:type="pct"/>
          </w:tcPr>
          <w:p w14:paraId="74EAE9A9" w14:textId="77777777" w:rsidR="00D20AE2" w:rsidRPr="0063149A" w:rsidRDefault="00D20AE2" w:rsidP="00D20AE2">
            <w:pPr>
              <w:spacing w:before="100" w:beforeAutospacing="1" w:after="100" w:afterAutospacing="1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63149A">
              <w:rPr>
                <w:rFonts w:cstheme="minorHAnsi"/>
                <w:noProof/>
                <w:sz w:val="20"/>
                <w:szCs w:val="20"/>
              </w:rPr>
              <w:t>Celiac disease = 4 (9.3%)</w:t>
            </w:r>
          </w:p>
          <w:p w14:paraId="7312FDD7" w14:textId="77777777" w:rsidR="00D20AE2" w:rsidRPr="0063149A" w:rsidRDefault="00D20AE2" w:rsidP="00D20AE2">
            <w:pPr>
              <w:spacing w:before="100" w:beforeAutospacing="1" w:after="100" w:afterAutospacing="1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63149A">
              <w:rPr>
                <w:rFonts w:cstheme="minorHAnsi"/>
                <w:noProof/>
                <w:sz w:val="20"/>
                <w:szCs w:val="20"/>
              </w:rPr>
              <w:t>IBD = 5 (11.6%)</w:t>
            </w:r>
          </w:p>
        </w:tc>
      </w:tr>
      <w:tr w:rsidR="0063149A" w:rsidRPr="0063149A" w14:paraId="3BADFE94" w14:textId="77777777" w:rsidTr="0063149A">
        <w:trPr>
          <w:trHeight w:val="1304"/>
        </w:trPr>
        <w:tc>
          <w:tcPr>
            <w:tcW w:w="467" w:type="pct"/>
            <w:noWrap/>
          </w:tcPr>
          <w:p w14:paraId="4FAD864B" w14:textId="77777777" w:rsidR="00D20AE2" w:rsidRPr="0063149A" w:rsidRDefault="00D20AE2" w:rsidP="00D20AE2">
            <w:pPr>
              <w:spacing w:before="100" w:beforeAutospacing="1" w:after="100" w:afterAutospacing="1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63149A">
              <w:rPr>
                <w:rFonts w:cstheme="minorHAnsi"/>
                <w:noProof/>
                <w:sz w:val="20"/>
                <w:szCs w:val="20"/>
              </w:rPr>
              <w:t xml:space="preserve">Aziz, </w:t>
            </w:r>
          </w:p>
          <w:p w14:paraId="4F05D68B" w14:textId="77777777" w:rsidR="00D20AE2" w:rsidRPr="0063149A" w:rsidRDefault="00D20AE2" w:rsidP="00D20AE2">
            <w:pPr>
              <w:spacing w:before="100" w:beforeAutospacing="1" w:after="100" w:afterAutospacing="1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63149A">
              <w:rPr>
                <w:rFonts w:cstheme="minorHAnsi"/>
                <w:noProof/>
                <w:sz w:val="20"/>
                <w:szCs w:val="20"/>
              </w:rPr>
              <w:t>2015</w:t>
            </w:r>
          </w:p>
        </w:tc>
        <w:tc>
          <w:tcPr>
            <w:tcW w:w="361" w:type="pct"/>
            <w:noWrap/>
          </w:tcPr>
          <w:p w14:paraId="2E047088" w14:textId="77777777" w:rsidR="00D20AE2" w:rsidRPr="0063149A" w:rsidRDefault="00D20AE2" w:rsidP="00D20AE2">
            <w:pPr>
              <w:spacing w:before="100" w:beforeAutospacing="1" w:after="100" w:afterAutospacing="1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63149A">
              <w:rPr>
                <w:rFonts w:cstheme="minorHAnsi"/>
                <w:noProof/>
                <w:sz w:val="20"/>
                <w:szCs w:val="20"/>
              </w:rPr>
              <w:t>UK</w:t>
            </w:r>
          </w:p>
        </w:tc>
        <w:tc>
          <w:tcPr>
            <w:tcW w:w="463" w:type="pct"/>
            <w:noWrap/>
          </w:tcPr>
          <w:p w14:paraId="7B5DE9AB" w14:textId="77777777" w:rsidR="00D20AE2" w:rsidRPr="0063149A" w:rsidRDefault="00D20AE2" w:rsidP="00D20AE2">
            <w:pPr>
              <w:spacing w:before="100" w:beforeAutospacing="1" w:after="100" w:afterAutospacing="1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63149A">
              <w:rPr>
                <w:rFonts w:cstheme="minorHAnsi"/>
                <w:noProof/>
                <w:sz w:val="20"/>
                <w:szCs w:val="20"/>
              </w:rPr>
              <w:t xml:space="preserve">The Royal </w:t>
            </w:r>
          </w:p>
          <w:p w14:paraId="5CDA4446" w14:textId="77777777" w:rsidR="00D20AE2" w:rsidRPr="0063149A" w:rsidRDefault="00D20AE2" w:rsidP="00D20AE2">
            <w:pPr>
              <w:spacing w:before="100" w:beforeAutospacing="1" w:after="100" w:afterAutospacing="1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63149A">
              <w:rPr>
                <w:rFonts w:cstheme="minorHAnsi"/>
                <w:noProof/>
                <w:sz w:val="20"/>
                <w:szCs w:val="20"/>
              </w:rPr>
              <w:t>Hallamshire</w:t>
            </w:r>
          </w:p>
          <w:p w14:paraId="3C7A14B6" w14:textId="77777777" w:rsidR="00D20AE2" w:rsidRPr="0063149A" w:rsidRDefault="00D20AE2" w:rsidP="00D20AE2">
            <w:pPr>
              <w:spacing w:before="100" w:beforeAutospacing="1" w:after="100" w:afterAutospacing="1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63149A">
              <w:rPr>
                <w:rFonts w:cstheme="minorHAnsi"/>
                <w:noProof/>
                <w:sz w:val="20"/>
                <w:szCs w:val="20"/>
              </w:rPr>
              <w:t>Hospital</w:t>
            </w:r>
          </w:p>
        </w:tc>
        <w:tc>
          <w:tcPr>
            <w:tcW w:w="390" w:type="pct"/>
            <w:noWrap/>
          </w:tcPr>
          <w:p w14:paraId="32795772" w14:textId="77777777" w:rsidR="00D20AE2" w:rsidRPr="0063149A" w:rsidRDefault="00D20AE2" w:rsidP="00D20AE2">
            <w:pPr>
              <w:spacing w:before="100" w:beforeAutospacing="1" w:after="100" w:afterAutospacing="1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63149A">
              <w:rPr>
                <w:rFonts w:cstheme="minorHAnsi"/>
                <w:noProof/>
                <w:sz w:val="20"/>
                <w:szCs w:val="20"/>
              </w:rPr>
              <w:t>2006</w:t>
            </w:r>
          </w:p>
          <w:p w14:paraId="741C7545" w14:textId="77777777" w:rsidR="00D20AE2" w:rsidRPr="0063149A" w:rsidRDefault="00D20AE2" w:rsidP="00D20AE2">
            <w:pPr>
              <w:spacing w:before="100" w:beforeAutospacing="1" w:after="100" w:afterAutospacing="1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63149A">
              <w:rPr>
                <w:rFonts w:cstheme="minorHAnsi"/>
                <w:noProof/>
                <w:sz w:val="20"/>
                <w:szCs w:val="20"/>
              </w:rPr>
              <w:t xml:space="preserve">to </w:t>
            </w:r>
          </w:p>
          <w:p w14:paraId="02CBD580" w14:textId="77777777" w:rsidR="00D20AE2" w:rsidRPr="0063149A" w:rsidRDefault="00D20AE2" w:rsidP="00D20AE2">
            <w:pPr>
              <w:spacing w:before="100" w:beforeAutospacing="1" w:after="100" w:afterAutospacing="1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63149A">
              <w:rPr>
                <w:rFonts w:cstheme="minorHAnsi"/>
                <w:noProof/>
                <w:sz w:val="20"/>
                <w:szCs w:val="20"/>
              </w:rPr>
              <w:t>2013</w:t>
            </w:r>
          </w:p>
        </w:tc>
        <w:tc>
          <w:tcPr>
            <w:tcW w:w="1070" w:type="pct"/>
          </w:tcPr>
          <w:p w14:paraId="60CA45AC" w14:textId="77777777" w:rsidR="00D20AE2" w:rsidRPr="0063149A" w:rsidRDefault="00D20AE2" w:rsidP="00D20AE2">
            <w:pPr>
              <w:spacing w:before="100" w:beforeAutospacing="1" w:after="100" w:afterAutospacing="1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63149A">
              <w:rPr>
                <w:rFonts w:cstheme="minorHAnsi"/>
                <w:noProof/>
                <w:sz w:val="20"/>
                <w:szCs w:val="20"/>
              </w:rPr>
              <w:t>Adults patients with duodenal intraepithelial lymphocytosis</w:t>
            </w:r>
          </w:p>
        </w:tc>
        <w:tc>
          <w:tcPr>
            <w:tcW w:w="381" w:type="pct"/>
            <w:noWrap/>
          </w:tcPr>
          <w:p w14:paraId="4ADFBDD7" w14:textId="77777777" w:rsidR="00D20AE2" w:rsidRPr="0063149A" w:rsidRDefault="00D20AE2" w:rsidP="00D20AE2">
            <w:pPr>
              <w:spacing w:before="100" w:beforeAutospacing="1" w:after="100" w:afterAutospacing="1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63149A">
              <w:rPr>
                <w:rFonts w:cstheme="minorHAnsi"/>
                <w:noProof/>
                <w:sz w:val="20"/>
                <w:szCs w:val="20"/>
              </w:rPr>
              <w:t>NA</w:t>
            </w:r>
          </w:p>
        </w:tc>
        <w:tc>
          <w:tcPr>
            <w:tcW w:w="386" w:type="pct"/>
            <w:noWrap/>
          </w:tcPr>
          <w:p w14:paraId="0482B03C" w14:textId="77777777" w:rsidR="00D20AE2" w:rsidRPr="0063149A" w:rsidRDefault="00D20AE2" w:rsidP="00D20AE2">
            <w:pPr>
              <w:spacing w:before="100" w:beforeAutospacing="1" w:after="100" w:afterAutospacing="1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63149A">
              <w:rPr>
                <w:rFonts w:cstheme="minorHAnsi"/>
                <w:noProof/>
                <w:sz w:val="20"/>
                <w:szCs w:val="20"/>
              </w:rPr>
              <w:t>215 / NA</w:t>
            </w:r>
          </w:p>
        </w:tc>
        <w:tc>
          <w:tcPr>
            <w:tcW w:w="383" w:type="pct"/>
            <w:noWrap/>
          </w:tcPr>
          <w:p w14:paraId="24AF9A15" w14:textId="77777777" w:rsidR="00D20AE2" w:rsidRPr="0063149A" w:rsidRDefault="00D20AE2" w:rsidP="00D20AE2">
            <w:pPr>
              <w:spacing w:before="100" w:beforeAutospacing="1" w:after="100" w:afterAutospacing="1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63149A">
              <w:rPr>
                <w:rFonts w:cstheme="minorHAnsi"/>
                <w:noProof/>
                <w:sz w:val="20"/>
                <w:szCs w:val="20"/>
              </w:rPr>
              <w:t>Adults</w:t>
            </w:r>
          </w:p>
        </w:tc>
        <w:tc>
          <w:tcPr>
            <w:tcW w:w="314" w:type="pct"/>
            <w:noWrap/>
          </w:tcPr>
          <w:p w14:paraId="7FB6D883" w14:textId="77777777" w:rsidR="00D20AE2" w:rsidRPr="0063149A" w:rsidRDefault="00D20AE2" w:rsidP="00D20AE2">
            <w:pPr>
              <w:spacing w:before="100" w:beforeAutospacing="1" w:after="100" w:afterAutospacing="1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63149A">
              <w:rPr>
                <w:rFonts w:cstheme="minorHAnsi"/>
                <w:noProof/>
                <w:sz w:val="20"/>
                <w:szCs w:val="20"/>
              </w:rPr>
              <w:t>NA</w:t>
            </w:r>
          </w:p>
        </w:tc>
        <w:tc>
          <w:tcPr>
            <w:tcW w:w="784" w:type="pct"/>
          </w:tcPr>
          <w:p w14:paraId="249D2555" w14:textId="77777777" w:rsidR="00D20AE2" w:rsidRPr="0063149A" w:rsidRDefault="00D20AE2" w:rsidP="00D20AE2">
            <w:pPr>
              <w:spacing w:before="100" w:beforeAutospacing="1" w:after="100" w:afterAutospacing="1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63149A">
              <w:rPr>
                <w:rFonts w:cstheme="minorHAnsi"/>
                <w:noProof/>
                <w:sz w:val="20"/>
                <w:szCs w:val="20"/>
              </w:rPr>
              <w:t>Celiac disease = 48 (22%)</w:t>
            </w:r>
          </w:p>
        </w:tc>
      </w:tr>
      <w:tr w:rsidR="0063149A" w:rsidRPr="0063149A" w14:paraId="474A8BA2" w14:textId="77777777" w:rsidTr="0063149A">
        <w:trPr>
          <w:trHeight w:val="300"/>
        </w:trPr>
        <w:tc>
          <w:tcPr>
            <w:tcW w:w="467" w:type="pct"/>
            <w:noWrap/>
            <w:hideMark/>
          </w:tcPr>
          <w:p w14:paraId="1D0C3F4C" w14:textId="77777777" w:rsidR="00D20AE2" w:rsidRPr="0063149A" w:rsidRDefault="00D20AE2" w:rsidP="00D20AE2">
            <w:pPr>
              <w:spacing w:before="100" w:beforeAutospacing="1" w:after="100" w:afterAutospacing="1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63149A">
              <w:rPr>
                <w:rFonts w:cstheme="minorHAnsi"/>
                <w:noProof/>
                <w:sz w:val="20"/>
                <w:szCs w:val="20"/>
              </w:rPr>
              <w:t>Shmidt,</w:t>
            </w:r>
          </w:p>
          <w:p w14:paraId="79E4FDAE" w14:textId="77777777" w:rsidR="00D20AE2" w:rsidRPr="0063149A" w:rsidRDefault="00D20AE2" w:rsidP="00D20AE2">
            <w:pPr>
              <w:spacing w:before="100" w:beforeAutospacing="1" w:after="100" w:afterAutospacing="1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63149A">
              <w:rPr>
                <w:rFonts w:cstheme="minorHAnsi"/>
                <w:noProof/>
                <w:sz w:val="20"/>
                <w:szCs w:val="20"/>
              </w:rPr>
              <w:t xml:space="preserve"> 2013</w:t>
            </w:r>
          </w:p>
        </w:tc>
        <w:tc>
          <w:tcPr>
            <w:tcW w:w="361" w:type="pct"/>
            <w:noWrap/>
            <w:hideMark/>
          </w:tcPr>
          <w:p w14:paraId="60E4E974" w14:textId="77777777" w:rsidR="00D20AE2" w:rsidRPr="0063149A" w:rsidRDefault="00D20AE2" w:rsidP="00D20AE2">
            <w:pPr>
              <w:spacing w:before="100" w:beforeAutospacing="1" w:after="100" w:afterAutospacing="1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63149A">
              <w:rPr>
                <w:rFonts w:cstheme="minorHAnsi"/>
                <w:noProof/>
                <w:sz w:val="20"/>
                <w:szCs w:val="20"/>
              </w:rPr>
              <w:t>USA</w:t>
            </w:r>
          </w:p>
        </w:tc>
        <w:tc>
          <w:tcPr>
            <w:tcW w:w="463" w:type="pct"/>
            <w:noWrap/>
            <w:hideMark/>
          </w:tcPr>
          <w:p w14:paraId="48DD010C" w14:textId="77777777" w:rsidR="00D20AE2" w:rsidRPr="0063149A" w:rsidRDefault="00D20AE2" w:rsidP="00D20AE2">
            <w:pPr>
              <w:spacing w:before="100" w:beforeAutospacing="1" w:after="100" w:afterAutospacing="1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63149A">
              <w:rPr>
                <w:rFonts w:cstheme="minorHAnsi"/>
                <w:noProof/>
                <w:sz w:val="20"/>
                <w:szCs w:val="20"/>
              </w:rPr>
              <w:t>Mayo Clinic,</w:t>
            </w:r>
          </w:p>
          <w:p w14:paraId="617E1781" w14:textId="77777777" w:rsidR="00D20AE2" w:rsidRPr="0063149A" w:rsidRDefault="00D20AE2" w:rsidP="00D20AE2">
            <w:pPr>
              <w:spacing w:before="100" w:beforeAutospacing="1" w:after="100" w:afterAutospacing="1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63149A">
              <w:rPr>
                <w:rFonts w:cstheme="minorHAnsi"/>
                <w:noProof/>
                <w:sz w:val="20"/>
                <w:szCs w:val="20"/>
              </w:rPr>
              <w:t>MN</w:t>
            </w:r>
          </w:p>
        </w:tc>
        <w:tc>
          <w:tcPr>
            <w:tcW w:w="390" w:type="pct"/>
            <w:noWrap/>
            <w:hideMark/>
          </w:tcPr>
          <w:p w14:paraId="3D588A27" w14:textId="77777777" w:rsidR="00D20AE2" w:rsidRPr="0063149A" w:rsidRDefault="00D20AE2" w:rsidP="00D20AE2">
            <w:pPr>
              <w:spacing w:before="100" w:beforeAutospacing="1" w:after="100" w:afterAutospacing="1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63149A">
              <w:rPr>
                <w:rFonts w:cstheme="minorHAnsi"/>
                <w:noProof/>
                <w:sz w:val="20"/>
                <w:szCs w:val="20"/>
              </w:rPr>
              <w:t>1/2000</w:t>
            </w:r>
          </w:p>
          <w:p w14:paraId="08B8CF4A" w14:textId="77777777" w:rsidR="00D20AE2" w:rsidRPr="0063149A" w:rsidRDefault="00D20AE2" w:rsidP="00D20AE2">
            <w:pPr>
              <w:spacing w:before="100" w:beforeAutospacing="1" w:after="100" w:afterAutospacing="1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63149A">
              <w:rPr>
                <w:rFonts w:cstheme="minorHAnsi"/>
                <w:noProof/>
                <w:sz w:val="20"/>
                <w:szCs w:val="20"/>
              </w:rPr>
              <w:t>to</w:t>
            </w:r>
          </w:p>
          <w:p w14:paraId="34F50A8C" w14:textId="77777777" w:rsidR="00D20AE2" w:rsidRPr="0063149A" w:rsidRDefault="00D20AE2" w:rsidP="00D20AE2">
            <w:pPr>
              <w:spacing w:before="100" w:beforeAutospacing="1" w:after="100" w:afterAutospacing="1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63149A">
              <w:rPr>
                <w:rFonts w:cstheme="minorHAnsi"/>
                <w:noProof/>
                <w:sz w:val="20"/>
                <w:szCs w:val="20"/>
              </w:rPr>
              <w:t>12/2009</w:t>
            </w:r>
          </w:p>
        </w:tc>
        <w:tc>
          <w:tcPr>
            <w:tcW w:w="1070" w:type="pct"/>
            <w:noWrap/>
            <w:hideMark/>
          </w:tcPr>
          <w:p w14:paraId="37A26D55" w14:textId="77777777" w:rsidR="00D20AE2" w:rsidRPr="0063149A" w:rsidRDefault="00D20AE2" w:rsidP="00D20AE2">
            <w:pPr>
              <w:spacing w:before="100" w:beforeAutospacing="1" w:after="100" w:afterAutospacing="1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63149A">
              <w:rPr>
                <w:rFonts w:cstheme="minorHAnsi"/>
                <w:noProof/>
                <w:sz w:val="20"/>
                <w:szCs w:val="20"/>
              </w:rPr>
              <w:t>Children &lt; 18 years who had duodenal biopsies obtained during the study period.</w:t>
            </w:r>
          </w:p>
        </w:tc>
        <w:tc>
          <w:tcPr>
            <w:tcW w:w="381" w:type="pct"/>
            <w:noWrap/>
            <w:hideMark/>
          </w:tcPr>
          <w:p w14:paraId="6D4932DD" w14:textId="77777777" w:rsidR="00D20AE2" w:rsidRPr="0063149A" w:rsidRDefault="00D20AE2" w:rsidP="00D20AE2">
            <w:pPr>
              <w:spacing w:before="100" w:beforeAutospacing="1" w:after="100" w:afterAutospacing="1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63149A">
              <w:rPr>
                <w:rFonts w:cstheme="minorHAnsi"/>
                <w:noProof/>
                <w:sz w:val="20"/>
                <w:szCs w:val="20"/>
              </w:rPr>
              <w:t>1,290</w:t>
            </w:r>
          </w:p>
        </w:tc>
        <w:tc>
          <w:tcPr>
            <w:tcW w:w="386" w:type="pct"/>
            <w:noWrap/>
            <w:hideMark/>
          </w:tcPr>
          <w:p w14:paraId="2C313216" w14:textId="77777777" w:rsidR="00D20AE2" w:rsidRPr="0063149A" w:rsidRDefault="00D20AE2" w:rsidP="00D20AE2">
            <w:pPr>
              <w:spacing w:before="100" w:beforeAutospacing="1" w:after="100" w:afterAutospacing="1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63149A">
              <w:rPr>
                <w:rFonts w:cstheme="minorHAnsi"/>
                <w:noProof/>
                <w:sz w:val="20"/>
                <w:szCs w:val="20"/>
              </w:rPr>
              <w:t>56 / NA</w:t>
            </w:r>
          </w:p>
        </w:tc>
        <w:tc>
          <w:tcPr>
            <w:tcW w:w="383" w:type="pct"/>
            <w:noWrap/>
          </w:tcPr>
          <w:p w14:paraId="765B3BBF" w14:textId="77777777" w:rsidR="00D20AE2" w:rsidRPr="0063149A" w:rsidRDefault="00D20AE2" w:rsidP="00D20AE2">
            <w:pPr>
              <w:spacing w:before="100" w:beforeAutospacing="1" w:after="100" w:afterAutospacing="1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63149A">
              <w:rPr>
                <w:rFonts w:cstheme="minorHAnsi"/>
                <w:noProof/>
                <w:sz w:val="20"/>
                <w:szCs w:val="20"/>
              </w:rPr>
              <w:t>7.8 (Children)</w:t>
            </w:r>
          </w:p>
        </w:tc>
        <w:tc>
          <w:tcPr>
            <w:tcW w:w="314" w:type="pct"/>
            <w:noWrap/>
          </w:tcPr>
          <w:p w14:paraId="251012B6" w14:textId="77777777" w:rsidR="00D20AE2" w:rsidRPr="0063149A" w:rsidRDefault="00D20AE2" w:rsidP="00D20AE2">
            <w:pPr>
              <w:spacing w:before="100" w:beforeAutospacing="1" w:after="100" w:afterAutospacing="1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63149A">
              <w:rPr>
                <w:rFonts w:cstheme="minorHAnsi"/>
                <w:noProof/>
                <w:sz w:val="20"/>
                <w:szCs w:val="20"/>
              </w:rPr>
              <w:t>64.3%</w:t>
            </w:r>
          </w:p>
        </w:tc>
        <w:tc>
          <w:tcPr>
            <w:tcW w:w="784" w:type="pct"/>
          </w:tcPr>
          <w:p w14:paraId="74AAA190" w14:textId="77777777" w:rsidR="00D20AE2" w:rsidRPr="0063149A" w:rsidRDefault="00D20AE2" w:rsidP="00D20AE2">
            <w:pPr>
              <w:spacing w:before="100" w:beforeAutospacing="1" w:after="100" w:afterAutospacing="1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63149A">
              <w:rPr>
                <w:rFonts w:cstheme="minorHAnsi"/>
                <w:noProof/>
                <w:sz w:val="20"/>
                <w:szCs w:val="20"/>
              </w:rPr>
              <w:t>Celiac disease = 5 (9%)</w:t>
            </w:r>
          </w:p>
          <w:p w14:paraId="5104FC29" w14:textId="77777777" w:rsidR="00D20AE2" w:rsidRPr="0063149A" w:rsidRDefault="00D20AE2" w:rsidP="00D20AE2">
            <w:pPr>
              <w:spacing w:before="100" w:beforeAutospacing="1" w:after="100" w:afterAutospacing="1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63149A">
              <w:rPr>
                <w:rFonts w:cstheme="minorHAnsi"/>
                <w:noProof/>
                <w:sz w:val="20"/>
                <w:szCs w:val="20"/>
              </w:rPr>
              <w:t>IBD = 5 (9%)</w:t>
            </w:r>
          </w:p>
        </w:tc>
      </w:tr>
      <w:tr w:rsidR="0063149A" w:rsidRPr="0063149A" w14:paraId="476380FE" w14:textId="77777777" w:rsidTr="0063149A">
        <w:trPr>
          <w:trHeight w:val="300"/>
        </w:trPr>
        <w:tc>
          <w:tcPr>
            <w:tcW w:w="467" w:type="pct"/>
            <w:noWrap/>
            <w:hideMark/>
          </w:tcPr>
          <w:p w14:paraId="11DB9E6C" w14:textId="77777777" w:rsidR="00D20AE2" w:rsidRPr="0063149A" w:rsidRDefault="00D20AE2" w:rsidP="00D20AE2">
            <w:pPr>
              <w:spacing w:before="100" w:beforeAutospacing="1" w:after="100" w:afterAutospacing="1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63149A">
              <w:rPr>
                <w:rFonts w:cstheme="minorHAnsi"/>
                <w:noProof/>
                <w:sz w:val="20"/>
                <w:szCs w:val="20"/>
              </w:rPr>
              <w:t xml:space="preserve">Shmidt, </w:t>
            </w:r>
          </w:p>
          <w:p w14:paraId="31593D2C" w14:textId="77777777" w:rsidR="00D20AE2" w:rsidRPr="0063149A" w:rsidRDefault="00D20AE2" w:rsidP="00D20AE2">
            <w:pPr>
              <w:spacing w:before="100" w:beforeAutospacing="1" w:after="100" w:afterAutospacing="1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63149A">
              <w:rPr>
                <w:rFonts w:cstheme="minorHAnsi"/>
                <w:noProof/>
                <w:sz w:val="20"/>
                <w:szCs w:val="20"/>
              </w:rPr>
              <w:t>2014</w:t>
            </w:r>
          </w:p>
        </w:tc>
        <w:tc>
          <w:tcPr>
            <w:tcW w:w="361" w:type="pct"/>
            <w:noWrap/>
            <w:hideMark/>
          </w:tcPr>
          <w:p w14:paraId="478C93B4" w14:textId="77777777" w:rsidR="00D20AE2" w:rsidRPr="0063149A" w:rsidRDefault="00D20AE2" w:rsidP="00D20AE2">
            <w:pPr>
              <w:spacing w:before="100" w:beforeAutospacing="1" w:after="100" w:afterAutospacing="1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63149A">
              <w:rPr>
                <w:rFonts w:cstheme="minorHAnsi"/>
                <w:noProof/>
                <w:sz w:val="20"/>
                <w:szCs w:val="20"/>
              </w:rPr>
              <w:t>USA</w:t>
            </w:r>
          </w:p>
        </w:tc>
        <w:tc>
          <w:tcPr>
            <w:tcW w:w="463" w:type="pct"/>
            <w:noWrap/>
            <w:hideMark/>
          </w:tcPr>
          <w:p w14:paraId="770B4E9B" w14:textId="77777777" w:rsidR="00D20AE2" w:rsidRPr="0063149A" w:rsidRDefault="00D20AE2" w:rsidP="00D20AE2">
            <w:pPr>
              <w:spacing w:before="100" w:beforeAutospacing="1" w:after="100" w:afterAutospacing="1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63149A">
              <w:rPr>
                <w:rFonts w:cstheme="minorHAnsi"/>
                <w:noProof/>
                <w:sz w:val="20"/>
                <w:szCs w:val="20"/>
              </w:rPr>
              <w:t>Mayo Clinic,</w:t>
            </w:r>
          </w:p>
          <w:p w14:paraId="07D397EF" w14:textId="77777777" w:rsidR="00D20AE2" w:rsidRPr="0063149A" w:rsidRDefault="00D20AE2" w:rsidP="00D20AE2">
            <w:pPr>
              <w:spacing w:before="100" w:beforeAutospacing="1" w:after="100" w:afterAutospacing="1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63149A">
              <w:rPr>
                <w:rFonts w:cstheme="minorHAnsi"/>
                <w:noProof/>
                <w:sz w:val="20"/>
                <w:szCs w:val="20"/>
              </w:rPr>
              <w:t>MN</w:t>
            </w:r>
          </w:p>
        </w:tc>
        <w:tc>
          <w:tcPr>
            <w:tcW w:w="390" w:type="pct"/>
            <w:noWrap/>
          </w:tcPr>
          <w:p w14:paraId="5B78569B" w14:textId="77777777" w:rsidR="00D20AE2" w:rsidRPr="0063149A" w:rsidRDefault="00D20AE2" w:rsidP="00D20AE2">
            <w:pPr>
              <w:spacing w:before="100" w:beforeAutospacing="1" w:after="100" w:afterAutospacing="1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63149A">
              <w:rPr>
                <w:rFonts w:cstheme="minorHAnsi"/>
                <w:noProof/>
                <w:sz w:val="20"/>
                <w:szCs w:val="20"/>
              </w:rPr>
              <w:t>1/2000</w:t>
            </w:r>
          </w:p>
          <w:p w14:paraId="329F6DA6" w14:textId="77777777" w:rsidR="00D20AE2" w:rsidRPr="0063149A" w:rsidRDefault="00D20AE2" w:rsidP="00D20AE2">
            <w:pPr>
              <w:spacing w:before="100" w:beforeAutospacing="1" w:after="100" w:afterAutospacing="1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63149A">
              <w:rPr>
                <w:rFonts w:cstheme="minorHAnsi"/>
                <w:noProof/>
                <w:sz w:val="20"/>
                <w:szCs w:val="20"/>
              </w:rPr>
              <w:t>to</w:t>
            </w:r>
          </w:p>
          <w:p w14:paraId="293E3E04" w14:textId="77777777" w:rsidR="00D20AE2" w:rsidRPr="0063149A" w:rsidRDefault="00D20AE2" w:rsidP="00D20AE2">
            <w:pPr>
              <w:spacing w:before="100" w:beforeAutospacing="1" w:after="100" w:afterAutospacing="1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63149A">
              <w:rPr>
                <w:rFonts w:cstheme="minorHAnsi"/>
                <w:noProof/>
                <w:sz w:val="20"/>
                <w:szCs w:val="20"/>
              </w:rPr>
              <w:t>12/2010</w:t>
            </w:r>
          </w:p>
        </w:tc>
        <w:tc>
          <w:tcPr>
            <w:tcW w:w="1070" w:type="pct"/>
            <w:noWrap/>
            <w:hideMark/>
          </w:tcPr>
          <w:p w14:paraId="53DDE895" w14:textId="77777777" w:rsidR="00D20AE2" w:rsidRPr="0063149A" w:rsidRDefault="00D20AE2" w:rsidP="00D20AE2">
            <w:pPr>
              <w:spacing w:before="100" w:beforeAutospacing="1" w:after="100" w:afterAutospacing="1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63149A">
              <w:rPr>
                <w:rFonts w:cstheme="minorHAnsi"/>
                <w:noProof/>
                <w:sz w:val="20"/>
                <w:szCs w:val="20"/>
              </w:rPr>
              <w:t>Adults &gt; 18 years who had duodenal biopsies obtained during the study period.</w:t>
            </w:r>
          </w:p>
        </w:tc>
        <w:tc>
          <w:tcPr>
            <w:tcW w:w="381" w:type="pct"/>
            <w:noWrap/>
            <w:hideMark/>
          </w:tcPr>
          <w:p w14:paraId="033080C3" w14:textId="77777777" w:rsidR="00D20AE2" w:rsidRPr="0063149A" w:rsidRDefault="00D20AE2" w:rsidP="00D20AE2">
            <w:pPr>
              <w:spacing w:before="100" w:beforeAutospacing="1" w:after="100" w:afterAutospacing="1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63149A">
              <w:rPr>
                <w:rFonts w:cstheme="minorHAnsi"/>
                <w:noProof/>
                <w:sz w:val="20"/>
                <w:szCs w:val="20"/>
              </w:rPr>
              <w:t>15,839</w:t>
            </w:r>
          </w:p>
        </w:tc>
        <w:tc>
          <w:tcPr>
            <w:tcW w:w="386" w:type="pct"/>
            <w:noWrap/>
            <w:hideMark/>
          </w:tcPr>
          <w:p w14:paraId="76C86A24" w14:textId="77777777" w:rsidR="00D20AE2" w:rsidRPr="0063149A" w:rsidRDefault="00D20AE2" w:rsidP="00D20AE2">
            <w:pPr>
              <w:spacing w:before="100" w:beforeAutospacing="1" w:after="100" w:afterAutospacing="1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63149A">
              <w:rPr>
                <w:rFonts w:cstheme="minorHAnsi"/>
                <w:noProof/>
                <w:sz w:val="20"/>
                <w:szCs w:val="20"/>
              </w:rPr>
              <w:t>1105 / NA</w:t>
            </w:r>
          </w:p>
        </w:tc>
        <w:tc>
          <w:tcPr>
            <w:tcW w:w="383" w:type="pct"/>
            <w:noWrap/>
          </w:tcPr>
          <w:p w14:paraId="019CD4DB" w14:textId="77777777" w:rsidR="00D20AE2" w:rsidRPr="0063149A" w:rsidRDefault="00D20AE2" w:rsidP="00D20AE2">
            <w:pPr>
              <w:spacing w:before="100" w:beforeAutospacing="1" w:after="100" w:afterAutospacing="1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63149A">
              <w:rPr>
                <w:rFonts w:cstheme="minorHAnsi"/>
                <w:noProof/>
                <w:sz w:val="20"/>
                <w:szCs w:val="20"/>
              </w:rPr>
              <w:t>48</w:t>
            </w:r>
          </w:p>
          <w:p w14:paraId="789E7DA4" w14:textId="77777777" w:rsidR="00D20AE2" w:rsidRPr="0063149A" w:rsidRDefault="00D20AE2" w:rsidP="00D20AE2">
            <w:pPr>
              <w:spacing w:before="100" w:beforeAutospacing="1" w:after="100" w:afterAutospacing="1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63149A">
              <w:rPr>
                <w:rFonts w:cstheme="minorHAnsi"/>
                <w:noProof/>
                <w:sz w:val="20"/>
                <w:szCs w:val="20"/>
              </w:rPr>
              <w:t>(Adults)</w:t>
            </w:r>
          </w:p>
        </w:tc>
        <w:tc>
          <w:tcPr>
            <w:tcW w:w="314" w:type="pct"/>
            <w:noWrap/>
          </w:tcPr>
          <w:p w14:paraId="73470399" w14:textId="77777777" w:rsidR="00D20AE2" w:rsidRPr="0063149A" w:rsidRDefault="00D20AE2" w:rsidP="00D20AE2">
            <w:pPr>
              <w:spacing w:before="100" w:beforeAutospacing="1" w:after="100" w:afterAutospacing="1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63149A">
              <w:rPr>
                <w:rFonts w:cstheme="minorHAnsi"/>
                <w:noProof/>
                <w:sz w:val="20"/>
                <w:szCs w:val="20"/>
              </w:rPr>
              <w:t>73%</w:t>
            </w:r>
          </w:p>
        </w:tc>
        <w:tc>
          <w:tcPr>
            <w:tcW w:w="784" w:type="pct"/>
          </w:tcPr>
          <w:p w14:paraId="0661F61A" w14:textId="77777777" w:rsidR="00D20AE2" w:rsidRPr="0063149A" w:rsidRDefault="00D20AE2" w:rsidP="00D20AE2">
            <w:pPr>
              <w:spacing w:before="100" w:beforeAutospacing="1" w:after="100" w:afterAutospacing="1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63149A">
              <w:rPr>
                <w:rFonts w:cstheme="minorHAnsi"/>
                <w:noProof/>
                <w:sz w:val="20"/>
                <w:szCs w:val="20"/>
              </w:rPr>
              <w:t>Celic disease = 4 (6%)</w:t>
            </w:r>
          </w:p>
          <w:p w14:paraId="772AFE1C" w14:textId="77777777" w:rsidR="00D20AE2" w:rsidRPr="0063149A" w:rsidRDefault="00D20AE2" w:rsidP="00D20AE2">
            <w:pPr>
              <w:spacing w:before="100" w:beforeAutospacing="1" w:after="100" w:afterAutospacing="1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63149A">
              <w:rPr>
                <w:rFonts w:cstheme="minorHAnsi"/>
                <w:noProof/>
                <w:sz w:val="20"/>
                <w:szCs w:val="20"/>
              </w:rPr>
              <w:t>IBD = 88 (8%)</w:t>
            </w:r>
          </w:p>
        </w:tc>
      </w:tr>
      <w:tr w:rsidR="0063149A" w:rsidRPr="0063149A" w14:paraId="21CE8FA4" w14:textId="77777777" w:rsidTr="0063149A">
        <w:trPr>
          <w:trHeight w:val="300"/>
        </w:trPr>
        <w:tc>
          <w:tcPr>
            <w:tcW w:w="467" w:type="pct"/>
            <w:noWrap/>
          </w:tcPr>
          <w:p w14:paraId="4F585DD3" w14:textId="77777777" w:rsidR="00D20AE2" w:rsidRPr="0063149A" w:rsidRDefault="00D20AE2" w:rsidP="00D20AE2">
            <w:pPr>
              <w:spacing w:before="100" w:beforeAutospacing="1" w:after="100" w:afterAutospacing="1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63149A">
              <w:rPr>
                <w:rFonts w:cstheme="minorHAnsi"/>
                <w:noProof/>
                <w:sz w:val="20"/>
                <w:szCs w:val="20"/>
              </w:rPr>
              <w:lastRenderedPageBreak/>
              <w:t xml:space="preserve">Parihar, </w:t>
            </w:r>
          </w:p>
          <w:p w14:paraId="0C14416C" w14:textId="77777777" w:rsidR="00D20AE2" w:rsidRPr="0063149A" w:rsidRDefault="00D20AE2" w:rsidP="00D20AE2">
            <w:pPr>
              <w:spacing w:before="100" w:beforeAutospacing="1" w:after="100" w:afterAutospacing="1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63149A">
              <w:rPr>
                <w:rFonts w:cstheme="minorHAnsi"/>
                <w:noProof/>
                <w:sz w:val="20"/>
                <w:szCs w:val="20"/>
              </w:rPr>
              <w:t>2017</w:t>
            </w:r>
          </w:p>
        </w:tc>
        <w:tc>
          <w:tcPr>
            <w:tcW w:w="361" w:type="pct"/>
            <w:noWrap/>
          </w:tcPr>
          <w:p w14:paraId="001E7094" w14:textId="77777777" w:rsidR="00D20AE2" w:rsidRPr="0063149A" w:rsidRDefault="00D20AE2" w:rsidP="00D20AE2">
            <w:pPr>
              <w:spacing w:before="100" w:beforeAutospacing="1" w:after="100" w:afterAutospacing="1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63149A">
              <w:rPr>
                <w:rFonts w:cstheme="minorHAnsi"/>
                <w:noProof/>
                <w:sz w:val="20"/>
                <w:szCs w:val="20"/>
              </w:rPr>
              <w:t>Ireland</w:t>
            </w:r>
          </w:p>
        </w:tc>
        <w:tc>
          <w:tcPr>
            <w:tcW w:w="463" w:type="pct"/>
            <w:noWrap/>
          </w:tcPr>
          <w:p w14:paraId="2AD194EA" w14:textId="77777777" w:rsidR="00D20AE2" w:rsidRPr="0063149A" w:rsidRDefault="00D20AE2" w:rsidP="00D20AE2">
            <w:pPr>
              <w:spacing w:before="100" w:beforeAutospacing="1" w:after="100" w:afterAutospacing="1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63149A">
              <w:rPr>
                <w:rFonts w:cstheme="minorHAnsi"/>
                <w:noProof/>
                <w:sz w:val="20"/>
                <w:szCs w:val="20"/>
              </w:rPr>
              <w:t>Tallaght</w:t>
            </w:r>
          </w:p>
          <w:p w14:paraId="454AA2DC" w14:textId="77777777" w:rsidR="00D20AE2" w:rsidRPr="0063149A" w:rsidRDefault="00D20AE2" w:rsidP="00D20AE2">
            <w:pPr>
              <w:spacing w:before="100" w:beforeAutospacing="1" w:after="100" w:afterAutospacing="1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63149A">
              <w:rPr>
                <w:rFonts w:cstheme="minorHAnsi"/>
                <w:noProof/>
                <w:sz w:val="20"/>
                <w:szCs w:val="20"/>
              </w:rPr>
              <w:t>University</w:t>
            </w:r>
          </w:p>
          <w:p w14:paraId="5B56AF95" w14:textId="77777777" w:rsidR="00D20AE2" w:rsidRPr="0063149A" w:rsidRDefault="00D20AE2" w:rsidP="00D20AE2">
            <w:pPr>
              <w:spacing w:before="100" w:beforeAutospacing="1" w:after="100" w:afterAutospacing="1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63149A">
              <w:rPr>
                <w:rFonts w:cstheme="minorHAnsi"/>
                <w:noProof/>
                <w:sz w:val="20"/>
                <w:szCs w:val="20"/>
              </w:rPr>
              <w:t>Hospital</w:t>
            </w:r>
          </w:p>
        </w:tc>
        <w:tc>
          <w:tcPr>
            <w:tcW w:w="390" w:type="pct"/>
            <w:noWrap/>
          </w:tcPr>
          <w:p w14:paraId="279AC2EB" w14:textId="77777777" w:rsidR="00D20AE2" w:rsidRPr="0063149A" w:rsidRDefault="00D20AE2" w:rsidP="00D20AE2">
            <w:pPr>
              <w:spacing w:before="100" w:beforeAutospacing="1" w:after="100" w:afterAutospacing="1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63149A">
              <w:rPr>
                <w:rFonts w:cstheme="minorHAnsi"/>
                <w:noProof/>
                <w:sz w:val="20"/>
                <w:szCs w:val="20"/>
              </w:rPr>
              <w:t>2012</w:t>
            </w:r>
          </w:p>
          <w:p w14:paraId="77347866" w14:textId="77777777" w:rsidR="00D20AE2" w:rsidRPr="0063149A" w:rsidRDefault="00D20AE2" w:rsidP="00D20AE2">
            <w:pPr>
              <w:spacing w:before="100" w:beforeAutospacing="1" w:after="100" w:afterAutospacing="1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63149A">
              <w:rPr>
                <w:rFonts w:cstheme="minorHAnsi"/>
                <w:noProof/>
                <w:sz w:val="20"/>
                <w:szCs w:val="20"/>
              </w:rPr>
              <w:t>to</w:t>
            </w:r>
          </w:p>
          <w:p w14:paraId="32FBE8C0" w14:textId="77777777" w:rsidR="00D20AE2" w:rsidRPr="0063149A" w:rsidRDefault="00D20AE2" w:rsidP="00D20AE2">
            <w:pPr>
              <w:spacing w:before="100" w:beforeAutospacing="1" w:after="100" w:afterAutospacing="1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63149A">
              <w:rPr>
                <w:rFonts w:cstheme="minorHAnsi"/>
                <w:noProof/>
                <w:sz w:val="20"/>
                <w:szCs w:val="20"/>
              </w:rPr>
              <w:t>2014</w:t>
            </w:r>
          </w:p>
        </w:tc>
        <w:tc>
          <w:tcPr>
            <w:tcW w:w="1070" w:type="pct"/>
            <w:noWrap/>
          </w:tcPr>
          <w:p w14:paraId="051CE5CB" w14:textId="77777777" w:rsidR="00D20AE2" w:rsidRPr="0063149A" w:rsidRDefault="00D20AE2" w:rsidP="00D20AE2">
            <w:pPr>
              <w:spacing w:before="100" w:beforeAutospacing="1" w:after="100" w:afterAutospacing="1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63149A">
              <w:rPr>
                <w:rFonts w:cstheme="minorHAnsi"/>
                <w:noProof/>
                <w:sz w:val="20"/>
                <w:szCs w:val="20"/>
              </w:rPr>
              <w:t>Adults &gt; 18 years who had EGD for GI symptoms and had  at least one biopsy from the second part of the duodenum with an increased numbers of IELs (&gt;25IELS/100 Enterocytes</w:t>
            </w:r>
          </w:p>
        </w:tc>
        <w:tc>
          <w:tcPr>
            <w:tcW w:w="381" w:type="pct"/>
            <w:noWrap/>
          </w:tcPr>
          <w:p w14:paraId="40A860A2" w14:textId="77777777" w:rsidR="00D20AE2" w:rsidRPr="0063149A" w:rsidRDefault="00D20AE2" w:rsidP="00D20AE2">
            <w:pPr>
              <w:spacing w:before="100" w:beforeAutospacing="1" w:after="100" w:afterAutospacing="1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63149A">
              <w:rPr>
                <w:rFonts w:cstheme="minorHAnsi"/>
                <w:noProof/>
                <w:sz w:val="20"/>
                <w:szCs w:val="20"/>
              </w:rPr>
              <w:t>6,224</w:t>
            </w:r>
          </w:p>
        </w:tc>
        <w:tc>
          <w:tcPr>
            <w:tcW w:w="386" w:type="pct"/>
            <w:noWrap/>
          </w:tcPr>
          <w:p w14:paraId="168FF00F" w14:textId="77777777" w:rsidR="00D20AE2" w:rsidRPr="0063149A" w:rsidRDefault="00D20AE2" w:rsidP="00D20AE2">
            <w:pPr>
              <w:spacing w:before="100" w:beforeAutospacing="1" w:after="100" w:afterAutospacing="1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63149A">
              <w:rPr>
                <w:rFonts w:cstheme="minorHAnsi"/>
                <w:noProof/>
                <w:sz w:val="20"/>
                <w:szCs w:val="20"/>
              </w:rPr>
              <w:t>114 / NA</w:t>
            </w:r>
          </w:p>
        </w:tc>
        <w:tc>
          <w:tcPr>
            <w:tcW w:w="383" w:type="pct"/>
            <w:noWrap/>
          </w:tcPr>
          <w:p w14:paraId="2AF934AF" w14:textId="77777777" w:rsidR="00D20AE2" w:rsidRPr="0063149A" w:rsidRDefault="00D20AE2" w:rsidP="00D20AE2">
            <w:pPr>
              <w:spacing w:before="100" w:beforeAutospacing="1" w:after="100" w:afterAutospacing="1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63149A">
              <w:rPr>
                <w:rFonts w:cstheme="minorHAnsi"/>
                <w:noProof/>
                <w:sz w:val="20"/>
                <w:szCs w:val="20"/>
              </w:rPr>
              <w:t>50</w:t>
            </w:r>
          </w:p>
          <w:p w14:paraId="3566F11F" w14:textId="77777777" w:rsidR="00D20AE2" w:rsidRPr="0063149A" w:rsidRDefault="00D20AE2" w:rsidP="00D20AE2">
            <w:pPr>
              <w:spacing w:before="100" w:beforeAutospacing="1" w:after="100" w:afterAutospacing="1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63149A">
              <w:rPr>
                <w:rFonts w:cstheme="minorHAnsi"/>
                <w:noProof/>
                <w:sz w:val="20"/>
                <w:szCs w:val="20"/>
              </w:rPr>
              <w:t>(Adults)</w:t>
            </w:r>
          </w:p>
        </w:tc>
        <w:tc>
          <w:tcPr>
            <w:tcW w:w="314" w:type="pct"/>
            <w:noWrap/>
          </w:tcPr>
          <w:p w14:paraId="493CFA0B" w14:textId="77777777" w:rsidR="00D20AE2" w:rsidRPr="0063149A" w:rsidRDefault="00D20AE2" w:rsidP="00D20AE2">
            <w:pPr>
              <w:spacing w:before="100" w:beforeAutospacing="1" w:after="100" w:afterAutospacing="1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63149A">
              <w:rPr>
                <w:rFonts w:cstheme="minorHAnsi"/>
                <w:noProof/>
                <w:sz w:val="20"/>
                <w:szCs w:val="20"/>
              </w:rPr>
              <w:t>70%</w:t>
            </w:r>
          </w:p>
        </w:tc>
        <w:tc>
          <w:tcPr>
            <w:tcW w:w="784" w:type="pct"/>
          </w:tcPr>
          <w:p w14:paraId="43515249" w14:textId="77777777" w:rsidR="00D20AE2" w:rsidRPr="0063149A" w:rsidRDefault="00D20AE2" w:rsidP="00D20AE2">
            <w:pPr>
              <w:spacing w:before="100" w:beforeAutospacing="1" w:after="100" w:afterAutospacing="1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63149A">
              <w:rPr>
                <w:rFonts w:cstheme="minorHAnsi"/>
                <w:noProof/>
                <w:sz w:val="20"/>
                <w:szCs w:val="20"/>
              </w:rPr>
              <w:t>Celiac disease =  14/83 (16%)</w:t>
            </w:r>
          </w:p>
        </w:tc>
      </w:tr>
      <w:tr w:rsidR="0063149A" w:rsidRPr="0063149A" w14:paraId="1AE56872" w14:textId="77777777" w:rsidTr="0063149A">
        <w:trPr>
          <w:trHeight w:val="300"/>
        </w:trPr>
        <w:tc>
          <w:tcPr>
            <w:tcW w:w="467" w:type="pct"/>
            <w:noWrap/>
            <w:hideMark/>
          </w:tcPr>
          <w:p w14:paraId="0C69473F" w14:textId="77777777" w:rsidR="00D20AE2" w:rsidRPr="0063149A" w:rsidRDefault="00D20AE2" w:rsidP="00D20AE2">
            <w:pPr>
              <w:spacing w:before="100" w:beforeAutospacing="1" w:after="100" w:afterAutospacing="1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63149A">
              <w:rPr>
                <w:rFonts w:cstheme="minorHAnsi"/>
                <w:noProof/>
                <w:sz w:val="20"/>
                <w:szCs w:val="20"/>
              </w:rPr>
              <w:t xml:space="preserve">Mayo, </w:t>
            </w:r>
          </w:p>
          <w:p w14:paraId="3DDEE5FF" w14:textId="77777777" w:rsidR="00D20AE2" w:rsidRPr="0063149A" w:rsidRDefault="00D20AE2" w:rsidP="00D20AE2">
            <w:pPr>
              <w:spacing w:before="100" w:beforeAutospacing="1" w:after="100" w:afterAutospacing="1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63149A">
              <w:rPr>
                <w:rFonts w:cstheme="minorHAnsi"/>
                <w:noProof/>
                <w:sz w:val="20"/>
                <w:szCs w:val="20"/>
              </w:rPr>
              <w:t>2020</w:t>
            </w:r>
          </w:p>
        </w:tc>
        <w:tc>
          <w:tcPr>
            <w:tcW w:w="361" w:type="pct"/>
            <w:noWrap/>
            <w:hideMark/>
          </w:tcPr>
          <w:p w14:paraId="2B2A44A0" w14:textId="77777777" w:rsidR="00D20AE2" w:rsidRPr="0063149A" w:rsidRDefault="00D20AE2" w:rsidP="00D20AE2">
            <w:pPr>
              <w:spacing w:before="100" w:beforeAutospacing="1" w:after="100" w:afterAutospacing="1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63149A">
              <w:rPr>
                <w:rFonts w:cstheme="minorHAnsi"/>
                <w:noProof/>
                <w:sz w:val="20"/>
                <w:szCs w:val="20"/>
              </w:rPr>
              <w:t>USA</w:t>
            </w:r>
          </w:p>
        </w:tc>
        <w:tc>
          <w:tcPr>
            <w:tcW w:w="463" w:type="pct"/>
            <w:noWrap/>
            <w:hideMark/>
          </w:tcPr>
          <w:p w14:paraId="0F977190" w14:textId="77777777" w:rsidR="00D20AE2" w:rsidRPr="0063149A" w:rsidRDefault="00D20AE2" w:rsidP="00D20AE2">
            <w:pPr>
              <w:spacing w:before="100" w:beforeAutospacing="1" w:after="100" w:afterAutospacing="1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63149A">
              <w:rPr>
                <w:rFonts w:cstheme="minorHAnsi"/>
                <w:noProof/>
                <w:sz w:val="20"/>
                <w:szCs w:val="20"/>
              </w:rPr>
              <w:t>Mayo Clinic,</w:t>
            </w:r>
          </w:p>
          <w:p w14:paraId="3FEC6712" w14:textId="77777777" w:rsidR="00D20AE2" w:rsidRPr="0063149A" w:rsidRDefault="00D20AE2" w:rsidP="00D20AE2">
            <w:pPr>
              <w:spacing w:before="100" w:beforeAutospacing="1" w:after="100" w:afterAutospacing="1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63149A">
              <w:rPr>
                <w:rFonts w:cstheme="minorHAnsi"/>
                <w:noProof/>
                <w:sz w:val="20"/>
                <w:szCs w:val="20"/>
              </w:rPr>
              <w:t>MN</w:t>
            </w:r>
          </w:p>
        </w:tc>
        <w:tc>
          <w:tcPr>
            <w:tcW w:w="390" w:type="pct"/>
            <w:noWrap/>
            <w:hideMark/>
          </w:tcPr>
          <w:p w14:paraId="6B3AFB7F" w14:textId="77777777" w:rsidR="00D20AE2" w:rsidRPr="0063149A" w:rsidRDefault="00D20AE2" w:rsidP="00D20AE2">
            <w:pPr>
              <w:spacing w:before="100" w:beforeAutospacing="1" w:after="100" w:afterAutospacing="1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63149A">
              <w:rPr>
                <w:rFonts w:cstheme="minorHAnsi"/>
                <w:noProof/>
                <w:sz w:val="20"/>
                <w:szCs w:val="20"/>
              </w:rPr>
              <w:t>1/2000</w:t>
            </w:r>
          </w:p>
          <w:p w14:paraId="50CF2ECC" w14:textId="77777777" w:rsidR="00D20AE2" w:rsidRPr="0063149A" w:rsidRDefault="00D20AE2" w:rsidP="00D20AE2">
            <w:pPr>
              <w:spacing w:before="100" w:beforeAutospacing="1" w:after="100" w:afterAutospacing="1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63149A">
              <w:rPr>
                <w:rFonts w:cstheme="minorHAnsi"/>
                <w:noProof/>
                <w:sz w:val="20"/>
                <w:szCs w:val="20"/>
              </w:rPr>
              <w:t>to</w:t>
            </w:r>
          </w:p>
          <w:p w14:paraId="37432519" w14:textId="77777777" w:rsidR="00D20AE2" w:rsidRPr="0063149A" w:rsidRDefault="00D20AE2" w:rsidP="00D20AE2">
            <w:pPr>
              <w:spacing w:before="100" w:beforeAutospacing="1" w:after="100" w:afterAutospacing="1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63149A">
              <w:rPr>
                <w:rFonts w:cstheme="minorHAnsi"/>
                <w:noProof/>
                <w:sz w:val="20"/>
                <w:szCs w:val="20"/>
              </w:rPr>
              <w:t>6/2019</w:t>
            </w:r>
          </w:p>
        </w:tc>
        <w:tc>
          <w:tcPr>
            <w:tcW w:w="1070" w:type="pct"/>
            <w:noWrap/>
            <w:hideMark/>
          </w:tcPr>
          <w:p w14:paraId="25F2F385" w14:textId="77777777" w:rsidR="00D20AE2" w:rsidRPr="0063149A" w:rsidRDefault="00D20AE2" w:rsidP="00D20AE2">
            <w:pPr>
              <w:spacing w:before="100" w:beforeAutospacing="1" w:after="100" w:afterAutospacing="1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63149A">
              <w:rPr>
                <w:rFonts w:cstheme="minorHAnsi"/>
                <w:noProof/>
                <w:sz w:val="20"/>
                <w:szCs w:val="20"/>
              </w:rPr>
              <w:t>Children (&lt;18 years) with GI symptoms who underwent EGD during the study period</w:t>
            </w:r>
          </w:p>
        </w:tc>
        <w:tc>
          <w:tcPr>
            <w:tcW w:w="381" w:type="pct"/>
            <w:noWrap/>
            <w:hideMark/>
          </w:tcPr>
          <w:p w14:paraId="7474FB12" w14:textId="77777777" w:rsidR="00D20AE2" w:rsidRPr="0063149A" w:rsidRDefault="00D20AE2" w:rsidP="00D20AE2">
            <w:pPr>
              <w:spacing w:before="100" w:beforeAutospacing="1" w:after="100" w:afterAutospacing="1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63149A">
              <w:rPr>
                <w:rFonts w:cstheme="minorHAnsi"/>
                <w:noProof/>
                <w:sz w:val="20"/>
                <w:szCs w:val="20"/>
              </w:rPr>
              <w:t>12,744</w:t>
            </w:r>
          </w:p>
        </w:tc>
        <w:tc>
          <w:tcPr>
            <w:tcW w:w="386" w:type="pct"/>
            <w:noWrap/>
            <w:hideMark/>
          </w:tcPr>
          <w:p w14:paraId="46D0E5DD" w14:textId="77777777" w:rsidR="00D20AE2" w:rsidRPr="0063149A" w:rsidRDefault="00D20AE2" w:rsidP="00D20AE2">
            <w:pPr>
              <w:spacing w:before="100" w:beforeAutospacing="1" w:after="100" w:afterAutospacing="1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63149A">
              <w:rPr>
                <w:rFonts w:cstheme="minorHAnsi"/>
                <w:noProof/>
                <w:sz w:val="20"/>
                <w:szCs w:val="20"/>
              </w:rPr>
              <w:t>426 / 474</w:t>
            </w:r>
          </w:p>
        </w:tc>
        <w:tc>
          <w:tcPr>
            <w:tcW w:w="383" w:type="pct"/>
            <w:noWrap/>
          </w:tcPr>
          <w:p w14:paraId="570F20BB" w14:textId="77777777" w:rsidR="00D20AE2" w:rsidRPr="0063149A" w:rsidRDefault="00D20AE2" w:rsidP="00D20AE2">
            <w:pPr>
              <w:spacing w:before="100" w:beforeAutospacing="1" w:after="100" w:afterAutospacing="1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63149A">
              <w:rPr>
                <w:rFonts w:cstheme="minorHAnsi"/>
                <w:noProof/>
                <w:sz w:val="20"/>
                <w:szCs w:val="20"/>
              </w:rPr>
              <w:t>10.1 (Children)</w:t>
            </w:r>
          </w:p>
        </w:tc>
        <w:tc>
          <w:tcPr>
            <w:tcW w:w="314" w:type="pct"/>
            <w:noWrap/>
          </w:tcPr>
          <w:p w14:paraId="7A6790C7" w14:textId="77777777" w:rsidR="00D20AE2" w:rsidRPr="0063149A" w:rsidRDefault="00D20AE2" w:rsidP="00D20AE2">
            <w:pPr>
              <w:spacing w:before="100" w:beforeAutospacing="1" w:after="100" w:afterAutospacing="1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63149A">
              <w:rPr>
                <w:rFonts w:cstheme="minorHAnsi"/>
                <w:noProof/>
                <w:sz w:val="20"/>
                <w:szCs w:val="20"/>
              </w:rPr>
              <w:t>60%</w:t>
            </w:r>
          </w:p>
        </w:tc>
        <w:tc>
          <w:tcPr>
            <w:tcW w:w="784" w:type="pct"/>
          </w:tcPr>
          <w:p w14:paraId="722A233E" w14:textId="77777777" w:rsidR="00D20AE2" w:rsidRPr="0063149A" w:rsidRDefault="00D20AE2" w:rsidP="00D20AE2">
            <w:pPr>
              <w:spacing w:before="100" w:beforeAutospacing="1" w:after="100" w:afterAutospacing="1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63149A">
              <w:rPr>
                <w:rFonts w:cstheme="minorHAnsi"/>
                <w:noProof/>
                <w:sz w:val="20"/>
                <w:szCs w:val="20"/>
              </w:rPr>
              <w:t>Celiac disease = 20 (5%)</w:t>
            </w:r>
          </w:p>
          <w:p w14:paraId="5596F297" w14:textId="77777777" w:rsidR="00D20AE2" w:rsidRPr="0063149A" w:rsidRDefault="00D20AE2" w:rsidP="00D20AE2">
            <w:pPr>
              <w:spacing w:before="100" w:beforeAutospacing="1" w:after="100" w:afterAutospacing="1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63149A">
              <w:rPr>
                <w:rFonts w:cstheme="minorHAnsi"/>
                <w:noProof/>
                <w:sz w:val="20"/>
                <w:szCs w:val="20"/>
              </w:rPr>
              <w:t>IBD = 46 (12%)</w:t>
            </w:r>
          </w:p>
        </w:tc>
      </w:tr>
    </w:tbl>
    <w:p w14:paraId="6DE48BDE" w14:textId="77777777" w:rsidR="00D20AE2" w:rsidRPr="00D20AE2" w:rsidRDefault="00D20AE2" w:rsidP="00D20AE2">
      <w:pPr>
        <w:keepNext/>
        <w:spacing w:before="100" w:beforeAutospacing="1" w:after="100" w:afterAutospacing="1" w:line="480" w:lineRule="auto"/>
        <w:jc w:val="both"/>
        <w:rPr>
          <w:rFonts w:cstheme="minorHAnsi"/>
          <w:b/>
          <w:bCs/>
          <w:color w:val="4F81BD" w:themeColor="accent1"/>
          <w:sz w:val="24"/>
          <w:szCs w:val="24"/>
        </w:rPr>
      </w:pPr>
    </w:p>
    <w:p w14:paraId="73D6B529" w14:textId="77777777" w:rsidR="00D20AE2" w:rsidRPr="00D20AE2" w:rsidRDefault="00D20AE2" w:rsidP="00D20AE2">
      <w:pPr>
        <w:spacing w:before="100" w:beforeAutospacing="1" w:after="100" w:afterAutospacing="1" w:line="480" w:lineRule="auto"/>
        <w:jc w:val="both"/>
        <w:rPr>
          <w:rFonts w:cstheme="minorHAnsi"/>
          <w:noProof/>
          <w:sz w:val="24"/>
          <w:szCs w:val="24"/>
        </w:rPr>
      </w:pPr>
      <w:r w:rsidRPr="00D20AE2">
        <w:rPr>
          <w:rFonts w:cstheme="minorHAnsi"/>
          <w:noProof/>
          <w:sz w:val="24"/>
          <w:szCs w:val="24"/>
        </w:rPr>
        <w:t>NA: Not Applicable; ROB: Risk of bias.</w:t>
      </w:r>
    </w:p>
    <w:p w14:paraId="0EF0ED4B" w14:textId="77777777" w:rsidR="00E6607A" w:rsidRDefault="00DD6ACB"/>
    <w:sectPr w:rsidR="00E6607A" w:rsidSect="00DD6ACB"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c1MDEEkiYWxgZmRko6SsGpxcWZ+XkgBYa1AI/uHEwsAAAA"/>
  </w:docVars>
  <w:rsids>
    <w:rsidRoot w:val="00D20AE2"/>
    <w:rsid w:val="00140C87"/>
    <w:rsid w:val="0063149A"/>
    <w:rsid w:val="00777BA8"/>
    <w:rsid w:val="00C36CB6"/>
    <w:rsid w:val="00D20AE2"/>
    <w:rsid w:val="00DD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64CF7"/>
  <w15:docId w15:val="{8BCCD89B-BB3A-4D20-B811-B707DBE0D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0AE2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14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4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Devara, Janaki, M.B.B.S.</dc:creator>
  <cp:lastModifiedBy>Hagan, Marianna</cp:lastModifiedBy>
  <cp:revision>3</cp:revision>
  <dcterms:created xsi:type="dcterms:W3CDTF">2020-09-04T17:44:00Z</dcterms:created>
  <dcterms:modified xsi:type="dcterms:W3CDTF">2020-09-04T17:48:00Z</dcterms:modified>
</cp:coreProperties>
</file>