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D3D6" w14:textId="37D4AEEF" w:rsidR="00A22AE1" w:rsidRDefault="0034026C" w:rsidP="00A22AE1">
      <w:r>
        <w:rPr>
          <w:b/>
          <w:bCs/>
        </w:rPr>
        <w:t>Supplementary t</w:t>
      </w:r>
      <w:r w:rsidR="00A22AE1" w:rsidRPr="004850A0">
        <w:rPr>
          <w:b/>
          <w:bCs/>
        </w:rPr>
        <w:t>able 1</w:t>
      </w:r>
      <w:r w:rsidR="00A22AE1" w:rsidRPr="00C214E4">
        <w:t xml:space="preserve">: </w:t>
      </w:r>
      <w:r w:rsidR="00A22AE1" w:rsidRPr="00C214E4">
        <w:rPr>
          <w:lang w:val="en-US"/>
        </w:rPr>
        <w:t>Characteristics of pediatric endoscopist.</w:t>
      </w:r>
      <w:r w:rsidR="00A22AE1" w:rsidRPr="00C214E4">
        <w:t xml:space="preserve"> </w:t>
      </w:r>
    </w:p>
    <w:p w14:paraId="7E02A157" w14:textId="77777777" w:rsidR="00A22AE1" w:rsidRPr="00C214E4" w:rsidRDefault="00A22AE1" w:rsidP="00A22AE1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350"/>
        <w:gridCol w:w="963"/>
        <w:gridCol w:w="1287"/>
      </w:tblGrid>
      <w:tr w:rsidR="00A22AE1" w:rsidRPr="00C214E4" w14:paraId="269412ED" w14:textId="77777777" w:rsidTr="002B125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47653" w14:textId="77777777" w:rsidR="00A22AE1" w:rsidRPr="00C214E4" w:rsidRDefault="00A22AE1" w:rsidP="00AF1C09">
            <w:pPr>
              <w:spacing w:line="240" w:lineRule="auto"/>
              <w:rPr>
                <w:lang w:val="en-US"/>
              </w:rPr>
            </w:pPr>
            <w:r w:rsidRPr="00C214E4">
              <w:rPr>
                <w:lang w:val="en-US"/>
              </w:rPr>
              <w:t>Endoscopists characteristics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C2166" w14:textId="77777777" w:rsidR="00A22AE1" w:rsidRPr="00C214E4" w:rsidRDefault="00A22AE1" w:rsidP="00AF1C09">
            <w:pPr>
              <w:spacing w:line="240" w:lineRule="auto"/>
              <w:rPr>
                <w:lang w:val="en-US"/>
              </w:rPr>
            </w:pPr>
            <w:r w:rsidRPr="00C214E4">
              <w:rPr>
                <w:lang w:val="en-US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A1854" w14:textId="77777777" w:rsidR="00A22AE1" w:rsidRPr="00C214E4" w:rsidRDefault="00A22AE1" w:rsidP="00AF1C09">
            <w:pPr>
              <w:spacing w:line="240" w:lineRule="auto"/>
              <w:rPr>
                <w:lang w:val="en-US"/>
              </w:rPr>
            </w:pPr>
            <w:r w:rsidRPr="00C214E4">
              <w:rPr>
                <w:lang w:val="en-US"/>
              </w:rPr>
              <w:t>(IQR)</w:t>
            </w:r>
          </w:p>
        </w:tc>
      </w:tr>
      <w:tr w:rsidR="00A22AE1" w:rsidRPr="00C214E4" w14:paraId="14B54276" w14:textId="77777777" w:rsidTr="002B125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A6E1B8" w14:textId="77777777" w:rsidR="00A22AE1" w:rsidRPr="00C214E4" w:rsidRDefault="00A22AE1" w:rsidP="00AF1C09">
            <w:pPr>
              <w:spacing w:line="24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2E1E98" w14:textId="77777777" w:rsidR="00A22AE1" w:rsidRPr="00C214E4" w:rsidRDefault="00A22AE1" w:rsidP="00AF1C09">
            <w:pPr>
              <w:spacing w:line="24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588363" w14:textId="77777777" w:rsidR="00A22AE1" w:rsidRPr="00C214E4" w:rsidRDefault="00A22AE1" w:rsidP="00AF1C09">
            <w:pPr>
              <w:spacing w:line="240" w:lineRule="auto"/>
              <w:rPr>
                <w:lang w:val="en-US"/>
              </w:rPr>
            </w:pPr>
          </w:p>
        </w:tc>
      </w:tr>
      <w:tr w:rsidR="00A22AE1" w:rsidRPr="00C214E4" w14:paraId="081F337B" w14:textId="77777777" w:rsidTr="002B125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36603" w14:textId="77777777" w:rsidR="00A22AE1" w:rsidRPr="00C214E4" w:rsidRDefault="00A22AE1" w:rsidP="00AF1C09">
            <w:pPr>
              <w:spacing w:line="240" w:lineRule="auto"/>
              <w:rPr>
                <w:lang w:val="en-US"/>
              </w:rPr>
            </w:pPr>
            <w:r w:rsidRPr="00C214E4">
              <w:rPr>
                <w:lang w:val="en-US"/>
              </w:rPr>
              <w:t>Age (years)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D3CF5" w14:textId="77777777" w:rsidR="00A22AE1" w:rsidRPr="00C214E4" w:rsidRDefault="00A22AE1" w:rsidP="00AF1C09">
            <w:pPr>
              <w:spacing w:line="240" w:lineRule="auto"/>
              <w:rPr>
                <w:lang w:val="en-US"/>
              </w:rPr>
            </w:pPr>
            <w:r w:rsidRPr="00C214E4"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861DE" w14:textId="77777777" w:rsidR="00A22AE1" w:rsidRPr="00C214E4" w:rsidRDefault="00A22AE1" w:rsidP="00AF1C09">
            <w:pPr>
              <w:spacing w:line="240" w:lineRule="auto"/>
              <w:rPr>
                <w:lang w:val="en-US"/>
              </w:rPr>
            </w:pPr>
            <w:r w:rsidRPr="00C214E4">
              <w:rPr>
                <w:lang w:val="en-US"/>
              </w:rPr>
              <w:t>(</w:t>
            </w:r>
            <w:r>
              <w:rPr>
                <w:lang w:val="en-US"/>
              </w:rPr>
              <w:t>35-41</w:t>
            </w:r>
            <w:r w:rsidRPr="00C214E4">
              <w:rPr>
                <w:lang w:val="en-US"/>
              </w:rPr>
              <w:t>)</w:t>
            </w:r>
          </w:p>
        </w:tc>
      </w:tr>
      <w:tr w:rsidR="00A22AE1" w:rsidRPr="00C214E4" w14:paraId="725C0BB4" w14:textId="77777777" w:rsidTr="002B125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06A125" w14:textId="77777777" w:rsidR="00A22AE1" w:rsidRPr="00C214E4" w:rsidRDefault="00A22AE1" w:rsidP="00AF1C09">
            <w:pPr>
              <w:spacing w:line="240" w:lineRule="auto"/>
              <w:rPr>
                <w:lang w:val="en-US"/>
              </w:rPr>
            </w:pPr>
            <w:r w:rsidRPr="00C214E4">
              <w:rPr>
                <w:lang w:val="en-US"/>
              </w:rPr>
              <w:t>Experience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60C968" w14:textId="77777777" w:rsidR="00A22AE1" w:rsidRPr="00C214E4" w:rsidRDefault="00A22AE1" w:rsidP="00AF1C09">
            <w:pPr>
              <w:spacing w:line="240" w:lineRule="auto"/>
              <w:rPr>
                <w:lang w:val="en-US"/>
              </w:rPr>
            </w:pPr>
            <w:r w:rsidRPr="00C214E4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1B60C3" w14:textId="77777777" w:rsidR="00A22AE1" w:rsidRPr="00C214E4" w:rsidRDefault="00A22AE1" w:rsidP="00AF1C09">
            <w:pPr>
              <w:spacing w:line="240" w:lineRule="auto"/>
              <w:rPr>
                <w:lang w:val="en-US"/>
              </w:rPr>
            </w:pPr>
            <w:r w:rsidRPr="00C214E4">
              <w:rPr>
                <w:lang w:val="en-US"/>
              </w:rPr>
              <w:t>(</w:t>
            </w:r>
            <w:r>
              <w:rPr>
                <w:lang w:val="en-US"/>
              </w:rPr>
              <w:t>6-20</w:t>
            </w:r>
            <w:r w:rsidRPr="00C214E4">
              <w:rPr>
                <w:lang w:val="en-US"/>
              </w:rPr>
              <w:t>)</w:t>
            </w:r>
          </w:p>
        </w:tc>
      </w:tr>
      <w:tr w:rsidR="00A22AE1" w:rsidRPr="00C214E4" w14:paraId="1EA26E00" w14:textId="77777777" w:rsidTr="002B1252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039E3B0" w14:textId="77777777" w:rsidR="00A22AE1" w:rsidRPr="00C214E4" w:rsidRDefault="00A22AE1" w:rsidP="00AF1C09">
            <w:pPr>
              <w:spacing w:line="240" w:lineRule="auto"/>
              <w:rPr>
                <w:lang w:val="it-IT"/>
              </w:rPr>
            </w:pPr>
            <w:r w:rsidRPr="00C214E4">
              <w:rPr>
                <w:lang w:val="en-US"/>
              </w:rPr>
              <w:t>Colonoscopy (number)</w:t>
            </w:r>
            <w:r>
              <w:rPr>
                <w:lang w:val="it-I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7E0B4F9" w14:textId="77777777" w:rsidR="00A22AE1" w:rsidRPr="00C214E4" w:rsidRDefault="00A22AE1" w:rsidP="00AF1C09">
            <w:pPr>
              <w:spacing w:line="240" w:lineRule="auto"/>
              <w:rPr>
                <w:lang w:val="en-US"/>
              </w:rPr>
            </w:pPr>
            <w:r w:rsidRPr="00C214E4">
              <w:rPr>
                <w:lang w:val="en-US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28B8CB9" w14:textId="77777777" w:rsidR="00A22AE1" w:rsidRPr="00C214E4" w:rsidRDefault="00A22AE1" w:rsidP="00AF1C09">
            <w:pPr>
              <w:spacing w:line="240" w:lineRule="auto"/>
              <w:rPr>
                <w:lang w:val="en-US"/>
              </w:rPr>
            </w:pPr>
            <w:r w:rsidRPr="00C214E4">
              <w:rPr>
                <w:lang w:val="en-US"/>
              </w:rPr>
              <w:t>(</w:t>
            </w:r>
            <w:r>
              <w:rPr>
                <w:lang w:val="en-US"/>
              </w:rPr>
              <w:t>300-3000</w:t>
            </w:r>
            <w:r w:rsidRPr="00C214E4">
              <w:rPr>
                <w:lang w:val="en-US"/>
              </w:rPr>
              <w:t>)</w:t>
            </w:r>
          </w:p>
        </w:tc>
      </w:tr>
      <w:tr w:rsidR="00A22AE1" w:rsidRPr="00C214E4" w14:paraId="28530455" w14:textId="77777777" w:rsidTr="002B125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2B2D7" w14:textId="77777777" w:rsidR="00A22AE1" w:rsidRPr="00C214E4" w:rsidRDefault="00A22AE1" w:rsidP="00AF1C09">
            <w:pPr>
              <w:spacing w:line="240" w:lineRule="auto"/>
              <w:rPr>
                <w:lang w:val="en-US"/>
              </w:rPr>
            </w:pPr>
            <w:r w:rsidRPr="00C214E4">
              <w:rPr>
                <w:lang w:val="en-US"/>
              </w:rPr>
              <w:t>Pediatric IBD followed (number)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3CED3" w14:textId="77777777" w:rsidR="00A22AE1" w:rsidRPr="00C214E4" w:rsidRDefault="00A22AE1" w:rsidP="00AF1C09">
            <w:pPr>
              <w:spacing w:line="240" w:lineRule="auto"/>
              <w:rPr>
                <w:lang w:val="en-US"/>
              </w:rPr>
            </w:pPr>
            <w:r w:rsidRPr="00C214E4">
              <w:rPr>
                <w:lang w:val="en-US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263FF" w14:textId="77777777" w:rsidR="00A22AE1" w:rsidRPr="00C214E4" w:rsidRDefault="00A22AE1" w:rsidP="00AF1C09">
            <w:pPr>
              <w:spacing w:line="240" w:lineRule="auto"/>
              <w:rPr>
                <w:lang w:val="en-US"/>
              </w:rPr>
            </w:pPr>
            <w:r w:rsidRPr="00C214E4">
              <w:rPr>
                <w:lang w:val="en-US"/>
              </w:rPr>
              <w:t>(</w:t>
            </w:r>
            <w:r>
              <w:rPr>
                <w:lang w:val="en-US"/>
              </w:rPr>
              <w:t>70-300</w:t>
            </w:r>
            <w:r w:rsidRPr="00C214E4">
              <w:rPr>
                <w:lang w:val="en-US"/>
              </w:rPr>
              <w:t>)</w:t>
            </w:r>
          </w:p>
        </w:tc>
      </w:tr>
    </w:tbl>
    <w:p w14:paraId="13D9EA6D" w14:textId="77777777" w:rsidR="00A22AE1" w:rsidRDefault="00A22AE1" w:rsidP="00A22AE1">
      <w:pPr>
        <w:rPr>
          <w:lang w:val="en-US"/>
        </w:rPr>
      </w:pPr>
    </w:p>
    <w:p w14:paraId="2A031E42" w14:textId="77777777" w:rsidR="00A22AE1" w:rsidRDefault="00A22AE1" w:rsidP="00A22AE1">
      <w:pPr>
        <w:rPr>
          <w:lang w:val="en-US"/>
        </w:rPr>
      </w:pPr>
    </w:p>
    <w:p w14:paraId="54AC8877" w14:textId="77777777" w:rsidR="00A22AE1" w:rsidRDefault="00A22AE1" w:rsidP="00A22AE1">
      <w:r>
        <w:t>*</w:t>
      </w:r>
      <w:r w:rsidRPr="00C214E4">
        <w:t xml:space="preserve">The number of colonoscopies represents the total colonoscopies performed by the endoscopist, while the number of children with IBD followed refers to the IBD tertiary center. </w:t>
      </w:r>
    </w:p>
    <w:p w14:paraId="1F18F6E0" w14:textId="77777777" w:rsidR="000D1D5E" w:rsidRDefault="000D1D5E"/>
    <w:sectPr w:rsidR="000D1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E1"/>
    <w:rsid w:val="000D1D5E"/>
    <w:rsid w:val="0034026C"/>
    <w:rsid w:val="00A22AE1"/>
    <w:rsid w:val="00A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E0C1"/>
  <w15:chartTrackingRefBased/>
  <w15:docId w15:val="{7C9F2299-F096-45A4-B4DF-75E9A3F9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utoRedefine/>
    <w:qFormat/>
    <w:rsid w:val="00A22AE1"/>
    <w:pPr>
      <w:widowControl w:val="0"/>
      <w:spacing w:after="0" w:line="480" w:lineRule="auto"/>
      <w:ind w:left="108" w:hanging="108"/>
    </w:pPr>
    <w:rPr>
      <w:rFonts w:ascii="Calibri" w:eastAsia="Calibri" w:hAnsi="Calibri" w:cs="Calibri"/>
      <w:color w:val="000000"/>
      <w:sz w:val="24"/>
      <w:szCs w:val="24"/>
      <w:u w:color="00000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Norsa</dc:creator>
  <cp:keywords/>
  <dc:description/>
  <cp:lastModifiedBy>Lorenzo Norsa</cp:lastModifiedBy>
  <cp:revision>3</cp:revision>
  <dcterms:created xsi:type="dcterms:W3CDTF">2020-11-11T06:51:00Z</dcterms:created>
  <dcterms:modified xsi:type="dcterms:W3CDTF">2020-11-11T16:56:00Z</dcterms:modified>
</cp:coreProperties>
</file>