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19" w:rsidRDefault="00C95E19" w:rsidP="00C95E19">
      <w:r>
        <w:t xml:space="preserve">Supplemental Table 1: Wilcoxon Rank Sum Test for each GIAA compared to combined CAA shown with external nose removed from CAA. The only change in significance by eliminating external nose from </w:t>
      </w:r>
      <w:r w:rsidRPr="00B02CC1">
        <w:t xml:space="preserve">CAA was </w:t>
      </w:r>
      <w:r>
        <w:t xml:space="preserve">the AA </w:t>
      </w:r>
      <w:r w:rsidRPr="00B02CC1">
        <w:t>constipation</w:t>
      </w:r>
      <w:r>
        <w:t xml:space="preserve"> on the left ear</w:t>
      </w:r>
      <w:r w:rsidRPr="00B02CC1">
        <w:t xml:space="preserve"> became significant.</w:t>
      </w:r>
      <w:r>
        <w:t xml:space="preserve">  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052"/>
        <w:gridCol w:w="681"/>
        <w:gridCol w:w="1732"/>
        <w:gridCol w:w="1733"/>
      </w:tblGrid>
      <w:tr w:rsidR="00C95E19" w:rsidTr="00B8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6A6A6" w:themeFill="background1" w:themeFillShade="A6"/>
          </w:tcPr>
          <w:p w:rsidR="00C95E19" w:rsidRDefault="00C95E19" w:rsidP="00B83BE5"/>
        </w:tc>
        <w:tc>
          <w:tcPr>
            <w:tcW w:w="2694" w:type="dxa"/>
            <w:gridSpan w:val="2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F2F">
              <w:t>Right</w:t>
            </w:r>
          </w:p>
        </w:tc>
        <w:tc>
          <w:tcPr>
            <w:tcW w:w="4146" w:type="dxa"/>
            <w:gridSpan w:val="3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F2F">
              <w:t>Left</w:t>
            </w:r>
          </w:p>
        </w:tc>
      </w:tr>
      <w:tr w:rsidR="00C95E19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6A6A6" w:themeFill="background1" w:themeFillShade="A6"/>
          </w:tcPr>
          <w:p w:rsidR="00C95E19" w:rsidRDefault="00C95E19" w:rsidP="00B83BE5"/>
        </w:tc>
        <w:tc>
          <w:tcPr>
            <w:tcW w:w="1642" w:type="dxa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3F2F">
              <w:rPr>
                <w:b/>
              </w:rPr>
              <w:t>Δ from CAA median</w:t>
            </w:r>
          </w:p>
        </w:tc>
        <w:tc>
          <w:tcPr>
            <w:tcW w:w="1733" w:type="dxa"/>
            <w:gridSpan w:val="2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3F2F">
              <w:rPr>
                <w:b/>
              </w:rPr>
              <w:t>p-value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3F2F">
              <w:rPr>
                <w:b/>
              </w:rPr>
              <w:t>Δ from CAA median</w:t>
            </w:r>
          </w:p>
        </w:tc>
        <w:tc>
          <w:tcPr>
            <w:tcW w:w="1733" w:type="dxa"/>
            <w:shd w:val="clear" w:color="auto" w:fill="A6A6A6" w:themeFill="background1" w:themeFillShade="A6"/>
          </w:tcPr>
          <w:p w:rsidR="00C95E19" w:rsidRPr="00253F2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3F2F">
              <w:rPr>
                <w:b/>
              </w:rPr>
              <w:t>p-value</w:t>
            </w:r>
          </w:p>
        </w:tc>
      </w:tr>
      <w:tr w:rsidR="00C95E19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</w:rPr>
            </w:pPr>
            <w:r w:rsidRPr="00253F2F">
              <w:t>Abdomen</w:t>
            </w:r>
          </w:p>
        </w:tc>
        <w:tc>
          <w:tcPr>
            <w:tcW w:w="1642" w:type="dxa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-7.5</w:t>
            </w:r>
          </w:p>
        </w:tc>
        <w:tc>
          <w:tcPr>
            <w:tcW w:w="1733" w:type="dxa"/>
            <w:gridSpan w:val="2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732" w:type="dxa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+0.5</w:t>
            </w:r>
          </w:p>
        </w:tc>
        <w:tc>
          <w:tcPr>
            <w:tcW w:w="1733" w:type="dxa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Cingulate Gyrus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+2</w:t>
            </w:r>
            <w:r>
              <w:rPr>
                <w:b/>
                <w:bCs/>
              </w:rPr>
              <w:t>5.5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+3</w:t>
            </w:r>
            <w:r>
              <w:rPr>
                <w:b/>
                <w:bCs/>
              </w:rPr>
              <w:t>4.5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</w:rPr>
            </w:pPr>
            <w:r w:rsidRPr="00253F2F">
              <w:t>Constipation</w:t>
            </w:r>
          </w:p>
        </w:tc>
        <w:tc>
          <w:tcPr>
            <w:tcW w:w="1642" w:type="dxa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+10</w:t>
            </w:r>
          </w:p>
        </w:tc>
        <w:tc>
          <w:tcPr>
            <w:tcW w:w="1733" w:type="dxa"/>
            <w:gridSpan w:val="2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</w:t>
            </w:r>
          </w:p>
        </w:tc>
        <w:tc>
          <w:tcPr>
            <w:tcW w:w="1732" w:type="dxa"/>
          </w:tcPr>
          <w:p w:rsidR="00C95E19" w:rsidRPr="006D78B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8B9">
              <w:rPr>
                <w:b/>
                <w:bCs/>
              </w:rPr>
              <w:t>+5.5</w:t>
            </w:r>
          </w:p>
        </w:tc>
        <w:tc>
          <w:tcPr>
            <w:tcW w:w="1733" w:type="dxa"/>
          </w:tcPr>
          <w:p w:rsidR="00C95E19" w:rsidRPr="006D78B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8B9">
              <w:rPr>
                <w:b/>
                <w:bCs/>
              </w:rPr>
              <w:t>0.05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Esophagus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+1</w:t>
            </w:r>
            <w:r>
              <w:rPr>
                <w:b/>
                <w:bCs/>
              </w:rPr>
              <w:t>5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22.5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</w:rPr>
            </w:pPr>
            <w:r w:rsidRPr="00253F2F">
              <w:t>Large Intestine</w:t>
            </w:r>
          </w:p>
        </w:tc>
        <w:tc>
          <w:tcPr>
            <w:tcW w:w="1642" w:type="dxa"/>
          </w:tcPr>
          <w:p w:rsidR="00C95E19" w:rsidRPr="006D78B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8B9">
              <w:rPr>
                <w:b/>
                <w:bCs/>
              </w:rPr>
              <w:t>+</w:t>
            </w:r>
            <w:r>
              <w:rPr>
                <w:b/>
                <w:bCs/>
              </w:rPr>
              <w:t>6.5</w:t>
            </w:r>
          </w:p>
        </w:tc>
        <w:tc>
          <w:tcPr>
            <w:tcW w:w="1733" w:type="dxa"/>
            <w:gridSpan w:val="2"/>
          </w:tcPr>
          <w:p w:rsidR="00C95E19" w:rsidRPr="006D78B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78B9">
              <w:rPr>
                <w:b/>
                <w:bCs/>
              </w:rPr>
              <w:t>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31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Master Cerebral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+1</w:t>
            </w:r>
            <w:r>
              <w:rPr>
                <w:b/>
                <w:bCs/>
              </w:rPr>
              <w:t>7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20.5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</w:rPr>
            </w:pPr>
            <w:r w:rsidRPr="00253F2F">
              <w:t>Point Zero</w:t>
            </w:r>
            <w:r>
              <w:t xml:space="preserve"> Prime 2</w:t>
            </w:r>
          </w:p>
        </w:tc>
        <w:tc>
          <w:tcPr>
            <w:tcW w:w="1642" w:type="dxa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8DF">
              <w:rPr>
                <w:b/>
                <w:bCs/>
              </w:rPr>
              <w:t>+1</w:t>
            </w:r>
            <w:r>
              <w:rPr>
                <w:b/>
                <w:bCs/>
              </w:rPr>
              <w:t>6</w:t>
            </w:r>
          </w:p>
        </w:tc>
        <w:tc>
          <w:tcPr>
            <w:tcW w:w="1733" w:type="dxa"/>
            <w:gridSpan w:val="2"/>
          </w:tcPr>
          <w:p w:rsidR="00C95E19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+4</w:t>
            </w:r>
            <w:r>
              <w:rPr>
                <w:b/>
                <w:bCs/>
              </w:rPr>
              <w:t>5.5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Psychosomatic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+1</w:t>
            </w:r>
            <w:r>
              <w:rPr>
                <w:b/>
                <w:bCs/>
              </w:rPr>
              <w:t>7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  <w:color w:val="000000" w:themeColor="text1"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+1</w:t>
            </w:r>
            <w:r>
              <w:rPr>
                <w:b/>
                <w:bCs/>
              </w:rPr>
              <w:t>7.5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San Jiao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+2</w:t>
            </w:r>
            <w:r>
              <w:rPr>
                <w:b/>
                <w:bCs/>
              </w:rPr>
              <w:t>4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20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Small Intestine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+3</w:t>
            </w:r>
            <w:r>
              <w:rPr>
                <w:b/>
                <w:bCs/>
              </w:rPr>
              <w:t>1.5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+1</w:t>
            </w:r>
            <w:r>
              <w:rPr>
                <w:b/>
                <w:bCs/>
              </w:rPr>
              <w:t>9.5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Stomach</w:t>
            </w:r>
          </w:p>
        </w:tc>
        <w:tc>
          <w:tcPr>
            <w:tcW w:w="1642" w:type="dxa"/>
          </w:tcPr>
          <w:p w:rsidR="00C95E19" w:rsidRPr="003778DF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25BC">
              <w:rPr>
                <w:b/>
                <w:bCs/>
              </w:rPr>
              <w:t>+1</w:t>
            </w:r>
            <w:r>
              <w:rPr>
                <w:b/>
                <w:bCs/>
              </w:rPr>
              <w:t>5</w:t>
            </w:r>
          </w:p>
        </w:tc>
        <w:tc>
          <w:tcPr>
            <w:tcW w:w="1733" w:type="dxa"/>
            <w:gridSpan w:val="2"/>
          </w:tcPr>
          <w:p w:rsidR="00C95E19" w:rsidRPr="003778DF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+2</w:t>
            </w:r>
            <w:r>
              <w:rPr>
                <w:b/>
                <w:bCs/>
              </w:rPr>
              <w:t>6.5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Thalamus</w:t>
            </w:r>
          </w:p>
        </w:tc>
        <w:tc>
          <w:tcPr>
            <w:tcW w:w="1642" w:type="dxa"/>
          </w:tcPr>
          <w:p w:rsidR="00C95E19" w:rsidRPr="003B25BC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B25BC">
              <w:rPr>
                <w:b/>
                <w:bCs/>
              </w:rPr>
              <w:t>+</w:t>
            </w:r>
            <w:r>
              <w:rPr>
                <w:b/>
                <w:bCs/>
              </w:rPr>
              <w:t>5</w:t>
            </w:r>
          </w:p>
        </w:tc>
        <w:tc>
          <w:tcPr>
            <w:tcW w:w="1733" w:type="dxa"/>
            <w:gridSpan w:val="2"/>
          </w:tcPr>
          <w:p w:rsidR="00C95E19" w:rsidRPr="003B25BC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18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  <w:tr w:rsidR="00C95E19" w:rsidRPr="00C23347" w:rsidTr="00B83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C95E19" w:rsidRPr="00253F2F" w:rsidRDefault="00C95E19" w:rsidP="00B83BE5">
            <w:pPr>
              <w:rPr>
                <w:b w:val="0"/>
                <w:bCs w:val="0"/>
              </w:rPr>
            </w:pPr>
            <w:r w:rsidRPr="00253F2F">
              <w:t>Tranquilizer</w:t>
            </w:r>
          </w:p>
        </w:tc>
        <w:tc>
          <w:tcPr>
            <w:tcW w:w="1642" w:type="dxa"/>
          </w:tcPr>
          <w:p w:rsidR="00C95E19" w:rsidRPr="003B25BC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+2</w:t>
            </w:r>
            <w:r>
              <w:rPr>
                <w:b/>
                <w:bCs/>
              </w:rPr>
              <w:t>2.5</w:t>
            </w:r>
          </w:p>
        </w:tc>
        <w:tc>
          <w:tcPr>
            <w:tcW w:w="1733" w:type="dxa"/>
            <w:gridSpan w:val="2"/>
          </w:tcPr>
          <w:p w:rsidR="00C95E19" w:rsidRPr="003B25BC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778DF">
              <w:rPr>
                <w:b/>
                <w:bCs/>
              </w:rPr>
              <w:t>&lt;0.01</w:t>
            </w:r>
          </w:p>
        </w:tc>
        <w:tc>
          <w:tcPr>
            <w:tcW w:w="1732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+</w:t>
            </w:r>
            <w:r>
              <w:rPr>
                <w:b/>
                <w:bCs/>
              </w:rPr>
              <w:t>19</w:t>
            </w:r>
          </w:p>
        </w:tc>
        <w:tc>
          <w:tcPr>
            <w:tcW w:w="1733" w:type="dxa"/>
          </w:tcPr>
          <w:p w:rsidR="00C95E19" w:rsidRPr="00C23347" w:rsidRDefault="00C95E19" w:rsidP="00B83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3347">
              <w:rPr>
                <w:b/>
                <w:bCs/>
              </w:rPr>
              <w:t>&lt;0.01</w:t>
            </w:r>
          </w:p>
        </w:tc>
      </w:tr>
    </w:tbl>
    <w:p w:rsidR="00C95E19" w:rsidRDefault="00C95E19" w:rsidP="00C95E19">
      <w:pPr>
        <w:rPr>
          <w:noProof/>
        </w:rPr>
      </w:pPr>
    </w:p>
    <w:p w:rsidR="00D25402" w:rsidRDefault="00D25402">
      <w:bookmarkStart w:id="0" w:name="_GoBack"/>
      <w:bookmarkEnd w:id="0"/>
    </w:p>
    <w:sectPr w:rsidR="00D2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19"/>
    <w:rsid w:val="00A9325D"/>
    <w:rsid w:val="00C95E19"/>
    <w:rsid w:val="00D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CEEB9-7230-49AE-8698-AD1848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C95E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Borlack, Rachel</dc:creator>
  <cp:keywords/>
  <dc:description/>
  <cp:lastModifiedBy>Borlack, Rachel</cp:lastModifiedBy>
  <cp:revision>1</cp:revision>
  <dcterms:created xsi:type="dcterms:W3CDTF">2020-10-21T17:57:00Z</dcterms:created>
  <dcterms:modified xsi:type="dcterms:W3CDTF">2020-10-21T17:57:00Z</dcterms:modified>
</cp:coreProperties>
</file>