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3688" w14:textId="77777777" w:rsidR="00E5108B" w:rsidRPr="00031986" w:rsidRDefault="00E5108B" w:rsidP="00E5108B">
      <w:pPr>
        <w:spacing w:after="0" w:line="480" w:lineRule="auto"/>
        <w:rPr>
          <w:rFonts w:ascii="Times New Roman" w:hAnsi="Times New Roman" w:cs="Times New Roman"/>
          <w:b/>
          <w:sz w:val="24"/>
          <w:szCs w:val="32"/>
        </w:rPr>
      </w:pPr>
      <w:r w:rsidRPr="00031986">
        <w:rPr>
          <w:rFonts w:ascii="Times New Roman" w:hAnsi="Times New Roman" w:cs="Times New Roman"/>
          <w:b/>
          <w:sz w:val="24"/>
          <w:szCs w:val="32"/>
        </w:rPr>
        <w:t>METHODS</w:t>
      </w:r>
    </w:p>
    <w:p w14:paraId="7595ABC5" w14:textId="77777777" w:rsidR="00E0463E" w:rsidRPr="00031986" w:rsidRDefault="00E0463E" w:rsidP="00E0463E">
      <w:pPr>
        <w:spacing w:after="0" w:line="480" w:lineRule="auto"/>
        <w:rPr>
          <w:rFonts w:ascii="Times New Roman" w:hAnsi="Times New Roman" w:cs="Times New Roman"/>
          <w:b/>
          <w:sz w:val="24"/>
          <w:szCs w:val="28"/>
        </w:rPr>
      </w:pPr>
      <w:r w:rsidRPr="00031986">
        <w:rPr>
          <w:rFonts w:ascii="Times New Roman" w:hAnsi="Times New Roman" w:cs="Times New Roman"/>
          <w:b/>
          <w:sz w:val="24"/>
          <w:szCs w:val="28"/>
        </w:rPr>
        <w:t>Animals</w:t>
      </w:r>
    </w:p>
    <w:p w14:paraId="13DA4B4E" w14:textId="028BA8A4" w:rsidR="00E0463E" w:rsidRDefault="00E0463E" w:rsidP="00DE3889">
      <w:pPr>
        <w:spacing w:after="0" w:line="480" w:lineRule="auto"/>
        <w:rPr>
          <w:rFonts w:ascii="Times New Roman" w:hAnsi="Times New Roman" w:cs="Times New Roman"/>
          <w:sz w:val="24"/>
          <w:szCs w:val="24"/>
        </w:rPr>
      </w:pPr>
      <w:r w:rsidRPr="00A57F1D">
        <w:rPr>
          <w:rFonts w:ascii="Times New Roman" w:hAnsi="Times New Roman" w:cs="Times New Roman"/>
          <w:sz w:val="24"/>
          <w:szCs w:val="24"/>
        </w:rPr>
        <w:t xml:space="preserve">CD-1 </w:t>
      </w:r>
      <w:r>
        <w:rPr>
          <w:rFonts w:ascii="Times New Roman" w:hAnsi="Times New Roman" w:cs="Times New Roman"/>
          <w:sz w:val="24"/>
          <w:szCs w:val="24"/>
        </w:rPr>
        <w:t xml:space="preserve">IGS </w:t>
      </w:r>
      <w:r w:rsidRPr="00A57F1D">
        <w:rPr>
          <w:rFonts w:ascii="Times New Roman" w:hAnsi="Times New Roman" w:cs="Times New Roman"/>
          <w:sz w:val="24"/>
          <w:szCs w:val="24"/>
        </w:rPr>
        <w:t xml:space="preserve">mice ages 6-8 weeks </w:t>
      </w:r>
      <w:r>
        <w:rPr>
          <w:rFonts w:ascii="Times New Roman" w:hAnsi="Times New Roman" w:cs="Times New Roman"/>
          <w:sz w:val="24"/>
          <w:szCs w:val="24"/>
        </w:rPr>
        <w:t xml:space="preserve">were </w:t>
      </w:r>
      <w:r w:rsidRPr="00A57F1D">
        <w:rPr>
          <w:rFonts w:ascii="Times New Roman" w:hAnsi="Times New Roman" w:cs="Times New Roman"/>
          <w:sz w:val="24"/>
          <w:szCs w:val="24"/>
        </w:rPr>
        <w:t xml:space="preserve">obtained from Charles Rivers Laboratories and housed three per </w:t>
      </w:r>
      <w:r w:rsidRPr="00E15BC6">
        <w:rPr>
          <w:rFonts w:ascii="Times New Roman" w:hAnsi="Times New Roman" w:cs="Times New Roman"/>
          <w:sz w:val="24"/>
          <w:szCs w:val="24"/>
        </w:rPr>
        <w:t>cage under alternating 12:12 hours light dark cycle.</w:t>
      </w:r>
      <w:r w:rsidRPr="00A57F1D">
        <w:rPr>
          <w:rFonts w:ascii="Times New Roman" w:hAnsi="Times New Roman" w:cs="Times New Roman"/>
          <w:sz w:val="24"/>
          <w:szCs w:val="24"/>
        </w:rPr>
        <w:t xml:space="preserve"> </w:t>
      </w:r>
      <w:r w:rsidR="004613D1">
        <w:rPr>
          <w:rFonts w:ascii="Times New Roman" w:hAnsi="Times New Roman" w:cs="Times New Roman"/>
          <w:sz w:val="24"/>
          <w:szCs w:val="24"/>
        </w:rPr>
        <w:t xml:space="preserve">Mice had </w:t>
      </w:r>
      <w:r w:rsidR="00081B04">
        <w:rPr>
          <w:rFonts w:ascii="Times New Roman" w:hAnsi="Times New Roman" w:cs="Times New Roman"/>
          <w:sz w:val="24"/>
          <w:szCs w:val="24"/>
        </w:rPr>
        <w:t xml:space="preserve">an </w:t>
      </w:r>
      <w:r w:rsidR="004613D1">
        <w:rPr>
          <w:rFonts w:ascii="Times New Roman" w:hAnsi="Times New Roman" w:cs="Times New Roman"/>
          <w:sz w:val="24"/>
          <w:szCs w:val="24"/>
        </w:rPr>
        <w:t xml:space="preserve">acclamation period of 6 days prior to starting the experiment. </w:t>
      </w:r>
      <w:r>
        <w:rPr>
          <w:rFonts w:ascii="Times New Roman" w:hAnsi="Times New Roman" w:cs="Times New Roman"/>
          <w:sz w:val="24"/>
          <w:szCs w:val="24"/>
        </w:rPr>
        <w:t>M</w:t>
      </w:r>
      <w:r w:rsidRPr="00A57F1D">
        <w:rPr>
          <w:rFonts w:ascii="Times New Roman" w:hAnsi="Times New Roman" w:cs="Times New Roman"/>
          <w:sz w:val="24"/>
          <w:szCs w:val="24"/>
        </w:rPr>
        <w:t xml:space="preserve">ice </w:t>
      </w:r>
      <w:r>
        <w:rPr>
          <w:rFonts w:ascii="Times New Roman" w:hAnsi="Times New Roman" w:cs="Times New Roman"/>
          <w:sz w:val="24"/>
          <w:szCs w:val="24"/>
        </w:rPr>
        <w:t xml:space="preserve">had </w:t>
      </w:r>
      <w:r w:rsidRPr="0072571B">
        <w:rPr>
          <w:rFonts w:ascii="Times New Roman" w:hAnsi="Times New Roman" w:cs="Times New Roman"/>
          <w:i/>
          <w:iCs/>
          <w:sz w:val="24"/>
          <w:szCs w:val="24"/>
        </w:rPr>
        <w:t>ad libitum</w:t>
      </w:r>
      <w:r>
        <w:rPr>
          <w:rFonts w:ascii="Times New Roman" w:hAnsi="Times New Roman" w:cs="Times New Roman"/>
          <w:sz w:val="24"/>
          <w:szCs w:val="24"/>
        </w:rPr>
        <w:t xml:space="preserve"> </w:t>
      </w:r>
      <w:r w:rsidRPr="00A57F1D">
        <w:rPr>
          <w:rFonts w:ascii="Times New Roman" w:hAnsi="Times New Roman" w:cs="Times New Roman"/>
          <w:sz w:val="24"/>
          <w:szCs w:val="24"/>
        </w:rPr>
        <w:t xml:space="preserve">access to water and standard chow. </w:t>
      </w:r>
      <w:r>
        <w:rPr>
          <w:rFonts w:ascii="Times New Roman" w:hAnsi="Times New Roman" w:cs="Times New Roman"/>
          <w:sz w:val="24"/>
          <w:szCs w:val="24"/>
        </w:rPr>
        <w:t xml:space="preserve">Each cage housed either male or female mice and all mice in the cage received the same intervention. </w:t>
      </w:r>
      <w:r w:rsidR="004613D1">
        <w:rPr>
          <w:rFonts w:ascii="Times New Roman" w:hAnsi="Times New Roman" w:cs="Times New Roman"/>
          <w:sz w:val="24"/>
          <w:szCs w:val="24"/>
        </w:rPr>
        <w:t xml:space="preserve">CD-1 IGS </w:t>
      </w:r>
      <w:r w:rsidR="00081B04">
        <w:rPr>
          <w:rFonts w:ascii="Times New Roman" w:hAnsi="Times New Roman" w:cs="Times New Roman"/>
          <w:sz w:val="24"/>
          <w:szCs w:val="24"/>
        </w:rPr>
        <w:t xml:space="preserve">outbred </w:t>
      </w:r>
      <w:r w:rsidR="004613D1">
        <w:rPr>
          <w:rFonts w:ascii="Times New Roman" w:hAnsi="Times New Roman" w:cs="Times New Roman"/>
          <w:sz w:val="24"/>
          <w:szCs w:val="24"/>
        </w:rPr>
        <w:t>mice were chosen</w:t>
      </w:r>
      <w:r w:rsidR="00081B04">
        <w:rPr>
          <w:rFonts w:ascii="Times New Roman" w:hAnsi="Times New Roman" w:cs="Times New Roman"/>
          <w:sz w:val="24"/>
          <w:szCs w:val="24"/>
        </w:rPr>
        <w:t xml:space="preserve"> for use in this experiment because they are more genetically, and behaviorally, diverse than inbred mouse strains and because we have </w:t>
      </w:r>
      <w:r w:rsidR="004613D1">
        <w:rPr>
          <w:rFonts w:ascii="Times New Roman" w:hAnsi="Times New Roman" w:cs="Times New Roman"/>
          <w:sz w:val="24"/>
          <w:szCs w:val="24"/>
        </w:rPr>
        <w:t xml:space="preserve">experience running behavioral tests on </w:t>
      </w:r>
      <w:r w:rsidR="00081B04">
        <w:rPr>
          <w:rFonts w:ascii="Times New Roman" w:hAnsi="Times New Roman" w:cs="Times New Roman"/>
          <w:sz w:val="24"/>
          <w:szCs w:val="24"/>
        </w:rPr>
        <w:t>outbred</w:t>
      </w:r>
      <w:r w:rsidR="004613D1">
        <w:rPr>
          <w:rFonts w:ascii="Times New Roman" w:hAnsi="Times New Roman" w:cs="Times New Roman"/>
          <w:sz w:val="24"/>
          <w:szCs w:val="24"/>
        </w:rPr>
        <w:t xml:space="preserve"> mice. </w:t>
      </w:r>
      <w:r>
        <w:rPr>
          <w:rFonts w:ascii="Times New Roman" w:hAnsi="Times New Roman" w:cs="Times New Roman"/>
          <w:sz w:val="24"/>
          <w:szCs w:val="24"/>
        </w:rPr>
        <w:t xml:space="preserve">All study procedures were approved by the Institutional Animal Care and Use Committee </w:t>
      </w:r>
      <w:r w:rsidRPr="00A57F1D">
        <w:rPr>
          <w:rFonts w:ascii="Times New Roman" w:hAnsi="Times New Roman" w:cs="Times New Roman"/>
          <w:sz w:val="24"/>
          <w:szCs w:val="24"/>
        </w:rPr>
        <w:t>(IACUC) at Nationwide Children’s Hospital</w:t>
      </w:r>
      <w:r>
        <w:rPr>
          <w:rFonts w:ascii="Times New Roman" w:hAnsi="Times New Roman" w:cs="Times New Roman"/>
          <w:sz w:val="24"/>
          <w:szCs w:val="24"/>
        </w:rPr>
        <w:t>.</w:t>
      </w:r>
    </w:p>
    <w:p w14:paraId="75B95ECF" w14:textId="77777777" w:rsidR="00DE3889" w:rsidRDefault="00DE3889" w:rsidP="00DE3889">
      <w:pPr>
        <w:spacing w:after="0" w:line="480" w:lineRule="auto"/>
        <w:rPr>
          <w:rFonts w:ascii="Times New Roman" w:hAnsi="Times New Roman" w:cs="Times New Roman"/>
          <w:sz w:val="24"/>
          <w:szCs w:val="24"/>
        </w:rPr>
      </w:pPr>
    </w:p>
    <w:p w14:paraId="250ED2B0" w14:textId="77777777" w:rsidR="00E0463E" w:rsidRPr="00031986" w:rsidRDefault="00E0463E" w:rsidP="00E0463E">
      <w:pPr>
        <w:spacing w:after="0" w:line="480" w:lineRule="auto"/>
        <w:rPr>
          <w:rFonts w:ascii="Times New Roman" w:hAnsi="Times New Roman" w:cs="Times New Roman"/>
          <w:b/>
          <w:sz w:val="24"/>
          <w:szCs w:val="24"/>
        </w:rPr>
      </w:pPr>
      <w:r w:rsidRPr="00031986">
        <w:rPr>
          <w:rFonts w:ascii="Times New Roman" w:hAnsi="Times New Roman" w:cs="Times New Roman"/>
          <w:b/>
          <w:sz w:val="24"/>
          <w:szCs w:val="24"/>
        </w:rPr>
        <w:t>Drugs</w:t>
      </w:r>
    </w:p>
    <w:p w14:paraId="44B55F36" w14:textId="49C5F7C8" w:rsidR="00E0463E" w:rsidRPr="00B01DD6" w:rsidRDefault="00E0463E" w:rsidP="00E0463E">
      <w:pPr>
        <w:spacing w:after="0" w:line="480" w:lineRule="auto"/>
        <w:rPr>
          <w:rFonts w:ascii="Times New Roman" w:hAnsi="Times New Roman" w:cs="Times New Roman"/>
          <w:sz w:val="24"/>
          <w:szCs w:val="24"/>
        </w:rPr>
      </w:pPr>
      <w:r w:rsidRPr="00FF68EB">
        <w:rPr>
          <w:rFonts w:ascii="Times New Roman" w:hAnsi="Times New Roman" w:cs="Times New Roman"/>
          <w:sz w:val="24"/>
          <w:szCs w:val="24"/>
        </w:rPr>
        <w:t>Polyethylene Glycol</w:t>
      </w:r>
      <w:r w:rsidRPr="00A57F1D">
        <w:rPr>
          <w:rFonts w:ascii="Times New Roman" w:hAnsi="Times New Roman" w:cs="Times New Roman"/>
          <w:b/>
          <w:sz w:val="24"/>
          <w:szCs w:val="24"/>
        </w:rPr>
        <w:t xml:space="preserve"> </w:t>
      </w:r>
      <w:r>
        <w:rPr>
          <w:rFonts w:ascii="Times New Roman" w:hAnsi="Times New Roman" w:cs="Times New Roman"/>
          <w:b/>
          <w:sz w:val="24"/>
          <w:szCs w:val="24"/>
        </w:rPr>
        <w:t>(</w:t>
      </w:r>
      <w:r w:rsidRPr="00A57F1D">
        <w:rPr>
          <w:rFonts w:ascii="Times New Roman" w:hAnsi="Times New Roman" w:cs="Times New Roman"/>
          <w:sz w:val="24"/>
          <w:szCs w:val="24"/>
        </w:rPr>
        <w:t>PEG</w:t>
      </w:r>
      <w:r>
        <w:rPr>
          <w:rFonts w:ascii="Times New Roman" w:hAnsi="Times New Roman" w:cs="Times New Roman"/>
          <w:sz w:val="24"/>
          <w:szCs w:val="24"/>
        </w:rPr>
        <w:t>)</w:t>
      </w:r>
      <w:r w:rsidRPr="00A57F1D">
        <w:rPr>
          <w:rFonts w:ascii="Times New Roman" w:hAnsi="Times New Roman" w:cs="Times New Roman"/>
          <w:sz w:val="24"/>
          <w:szCs w:val="24"/>
        </w:rPr>
        <w:t xml:space="preserve"> 3350 </w:t>
      </w:r>
      <w:r>
        <w:rPr>
          <w:rFonts w:ascii="Times New Roman" w:hAnsi="Times New Roman" w:cs="Times New Roman"/>
          <w:sz w:val="24"/>
          <w:szCs w:val="24"/>
        </w:rPr>
        <w:t>(</w:t>
      </w:r>
      <w:r w:rsidRPr="00A57F1D">
        <w:rPr>
          <w:rFonts w:ascii="Times New Roman" w:hAnsi="Times New Roman" w:cs="Times New Roman"/>
          <w:sz w:val="24"/>
          <w:szCs w:val="24"/>
        </w:rPr>
        <w:t>Perrigo</w:t>
      </w:r>
      <w:r>
        <w:rPr>
          <w:rFonts w:ascii="Times New Roman" w:hAnsi="Times New Roman" w:cs="Times New Roman"/>
          <w:sz w:val="24"/>
          <w:szCs w:val="24"/>
        </w:rPr>
        <w:t xml:space="preserve"> Company)</w:t>
      </w:r>
      <w:r w:rsidRPr="00A57F1D">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A57F1D">
        <w:rPr>
          <w:rFonts w:ascii="Times New Roman" w:hAnsi="Times New Roman" w:cs="Times New Roman"/>
          <w:sz w:val="24"/>
          <w:szCs w:val="24"/>
        </w:rPr>
        <w:t xml:space="preserve">used </w:t>
      </w:r>
      <w:r>
        <w:rPr>
          <w:rFonts w:ascii="Times New Roman" w:hAnsi="Times New Roman" w:cs="Times New Roman"/>
          <w:sz w:val="24"/>
          <w:szCs w:val="24"/>
        </w:rPr>
        <w:t>at a dosage of 4g/kg (designated as Hi PEG) or 1g/kg (designated as Lo PEG). PEG3350</w:t>
      </w:r>
      <w:r w:rsidRPr="00A57F1D">
        <w:rPr>
          <w:rFonts w:ascii="Times New Roman" w:hAnsi="Times New Roman" w:cs="Times New Roman"/>
          <w:sz w:val="24"/>
          <w:szCs w:val="24"/>
        </w:rPr>
        <w:t xml:space="preserve"> powder was dissolved in water </w:t>
      </w:r>
      <w:r>
        <w:rPr>
          <w:rFonts w:ascii="Times New Roman" w:hAnsi="Times New Roman" w:cs="Times New Roman"/>
          <w:sz w:val="24"/>
          <w:szCs w:val="24"/>
        </w:rPr>
        <w:t xml:space="preserve">and each mouse received 0.25 mL via oral gavage. </w:t>
      </w:r>
    </w:p>
    <w:p w14:paraId="7D127A13" w14:textId="78087A7B" w:rsidR="00E0463E" w:rsidRDefault="00E0463E" w:rsidP="00E0463E">
      <w:pPr>
        <w:spacing w:after="0" w:line="480" w:lineRule="auto"/>
        <w:rPr>
          <w:rFonts w:ascii="Times New Roman" w:hAnsi="Times New Roman" w:cs="Times New Roman"/>
          <w:sz w:val="24"/>
          <w:szCs w:val="24"/>
        </w:rPr>
      </w:pPr>
      <w:r>
        <w:rPr>
          <w:rFonts w:ascii="Times New Roman" w:hAnsi="Times New Roman" w:cs="Times New Roman"/>
          <w:sz w:val="24"/>
          <w:szCs w:val="24"/>
        </w:rPr>
        <w:t>Magnesium citrate (</w:t>
      </w:r>
      <w:r w:rsidRPr="00A57F1D">
        <w:rPr>
          <w:rFonts w:ascii="Times New Roman" w:hAnsi="Times New Roman" w:cs="Times New Roman"/>
          <w:sz w:val="24"/>
          <w:szCs w:val="24"/>
        </w:rPr>
        <w:t>Spectrum Chemical MFG. Corp</w:t>
      </w:r>
      <w:r>
        <w:rPr>
          <w:rFonts w:ascii="Times New Roman" w:hAnsi="Times New Roman" w:cs="Times New Roman"/>
          <w:sz w:val="24"/>
          <w:szCs w:val="24"/>
        </w:rPr>
        <w:t xml:space="preserve">.) was used to determine if </w:t>
      </w:r>
      <w:r w:rsidRPr="00B230C0">
        <w:rPr>
          <w:rFonts w:ascii="Times New Roman" w:hAnsi="Times New Roman" w:cs="Times New Roman"/>
          <w:sz w:val="24"/>
          <w:szCs w:val="24"/>
        </w:rPr>
        <w:t>any potential behavio</w:t>
      </w:r>
      <w:r>
        <w:rPr>
          <w:rFonts w:ascii="Times New Roman" w:hAnsi="Times New Roman" w:cs="Times New Roman"/>
          <w:sz w:val="24"/>
          <w:szCs w:val="24"/>
        </w:rPr>
        <w:t>r</w:t>
      </w:r>
      <w:r w:rsidRPr="00B230C0">
        <w:rPr>
          <w:rFonts w:ascii="Times New Roman" w:hAnsi="Times New Roman" w:cs="Times New Roman"/>
          <w:sz w:val="24"/>
          <w:szCs w:val="24"/>
        </w:rPr>
        <w:t xml:space="preserve">al changes were specific to </w:t>
      </w:r>
      <w:r>
        <w:rPr>
          <w:rFonts w:ascii="Times New Roman" w:hAnsi="Times New Roman" w:cs="Times New Roman"/>
          <w:sz w:val="24"/>
          <w:szCs w:val="24"/>
        </w:rPr>
        <w:t>PEG3350</w:t>
      </w:r>
      <w:r w:rsidRPr="00B230C0">
        <w:rPr>
          <w:rFonts w:ascii="Times New Roman" w:hAnsi="Times New Roman" w:cs="Times New Roman"/>
          <w:sz w:val="24"/>
          <w:szCs w:val="24"/>
        </w:rPr>
        <w:t xml:space="preserve"> or to laxative use</w:t>
      </w:r>
      <w:r>
        <w:rPr>
          <w:rFonts w:ascii="Times New Roman" w:hAnsi="Times New Roman" w:cs="Times New Roman"/>
          <w:sz w:val="24"/>
          <w:szCs w:val="24"/>
        </w:rPr>
        <w:t xml:space="preserve"> in general. Two dosages were selected for use, 600 mg/kg (designated as Hi Mag) and 450 mg/kg (designated as Lo Mag). Magnesium citrate p</w:t>
      </w:r>
      <w:r w:rsidRPr="00A57F1D">
        <w:rPr>
          <w:rFonts w:ascii="Times New Roman" w:hAnsi="Times New Roman" w:cs="Times New Roman"/>
          <w:sz w:val="24"/>
          <w:szCs w:val="24"/>
        </w:rPr>
        <w:t xml:space="preserve">owder was dissolved in water </w:t>
      </w:r>
      <w:r>
        <w:rPr>
          <w:rFonts w:ascii="Times New Roman" w:hAnsi="Times New Roman" w:cs="Times New Roman"/>
          <w:sz w:val="24"/>
          <w:szCs w:val="24"/>
        </w:rPr>
        <w:t xml:space="preserve">and each mouse received 0.25 mL via oral gavage. </w:t>
      </w:r>
    </w:p>
    <w:p w14:paraId="784FB32C" w14:textId="50346997" w:rsidR="008B3C64" w:rsidRPr="00A57F1D" w:rsidRDefault="008B3C64" w:rsidP="00E0463E">
      <w:pPr>
        <w:spacing w:after="0" w:line="480" w:lineRule="auto"/>
        <w:rPr>
          <w:rFonts w:ascii="Times New Roman" w:hAnsi="Times New Roman" w:cs="Times New Roman"/>
          <w:sz w:val="24"/>
          <w:szCs w:val="24"/>
        </w:rPr>
      </w:pPr>
      <w:r>
        <w:rPr>
          <w:rFonts w:ascii="Times New Roman" w:hAnsi="Times New Roman" w:cs="Times New Roman"/>
          <w:sz w:val="24"/>
          <w:szCs w:val="24"/>
        </w:rPr>
        <w:t>The two different doses used for PEG 3350 and magnesium citrate were based on</w:t>
      </w:r>
      <w:r w:rsidR="00081B04">
        <w:rPr>
          <w:rFonts w:ascii="Times New Roman" w:hAnsi="Times New Roman" w:cs="Times New Roman"/>
          <w:sz w:val="24"/>
          <w:szCs w:val="24"/>
        </w:rPr>
        <w:t xml:space="preserve"> a</w:t>
      </w:r>
      <w:r>
        <w:rPr>
          <w:rFonts w:ascii="Times New Roman" w:hAnsi="Times New Roman" w:cs="Times New Roman"/>
          <w:sz w:val="24"/>
          <w:szCs w:val="24"/>
        </w:rPr>
        <w:t xml:space="preserve"> pilot study </w:t>
      </w:r>
      <w:r w:rsidR="00081B04">
        <w:rPr>
          <w:rFonts w:ascii="Times New Roman" w:hAnsi="Times New Roman" w:cs="Times New Roman"/>
          <w:sz w:val="24"/>
          <w:szCs w:val="24"/>
        </w:rPr>
        <w:t>that</w:t>
      </w:r>
      <w:r>
        <w:rPr>
          <w:rFonts w:ascii="Times New Roman" w:hAnsi="Times New Roman" w:cs="Times New Roman"/>
          <w:sz w:val="24"/>
          <w:szCs w:val="24"/>
        </w:rPr>
        <w:t xml:space="preserve"> evaluated effects of different dosages on stool consistency. Based on pilot study results, two doses from each laxative that were able to change stool consistency were selected.  </w:t>
      </w:r>
    </w:p>
    <w:p w14:paraId="53EAC701" w14:textId="68FBD3F1" w:rsidR="00E5108B" w:rsidRPr="00A57F1D" w:rsidRDefault="00E5108B" w:rsidP="00E0463E">
      <w:pPr>
        <w:spacing w:after="0" w:line="480" w:lineRule="auto"/>
        <w:rPr>
          <w:rFonts w:ascii="Times New Roman" w:hAnsi="Times New Roman" w:cs="Times New Roman"/>
          <w:b/>
          <w:sz w:val="28"/>
          <w:szCs w:val="28"/>
        </w:rPr>
      </w:pPr>
      <w:r w:rsidRPr="00A57F1D">
        <w:rPr>
          <w:rFonts w:ascii="Times New Roman" w:hAnsi="Times New Roman" w:cs="Times New Roman"/>
          <w:b/>
          <w:sz w:val="28"/>
          <w:szCs w:val="28"/>
        </w:rPr>
        <w:lastRenderedPageBreak/>
        <w:t>Behavioral Tests</w:t>
      </w:r>
    </w:p>
    <w:p w14:paraId="4374B84C" w14:textId="7AD7974D" w:rsidR="00E5108B" w:rsidRDefault="00E5108B" w:rsidP="00134C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Behavior testing included light/dark exploration, open field exploration and elevated plus maze. All tests </w:t>
      </w:r>
      <w:r w:rsidR="00081B04">
        <w:rPr>
          <w:rFonts w:ascii="Times New Roman" w:hAnsi="Times New Roman" w:cs="Times New Roman"/>
          <w:sz w:val="24"/>
          <w:szCs w:val="24"/>
        </w:rPr>
        <w:t xml:space="preserve">were performed between 0900 and 1300 on each day to maintain </w:t>
      </w:r>
      <w:r>
        <w:rPr>
          <w:rFonts w:ascii="Times New Roman" w:hAnsi="Times New Roman" w:cs="Times New Roman"/>
          <w:sz w:val="24"/>
          <w:szCs w:val="24"/>
        </w:rPr>
        <w:t xml:space="preserve">consistency. </w:t>
      </w:r>
      <w:r w:rsidR="00134CBA">
        <w:rPr>
          <w:rFonts w:ascii="Times New Roman" w:hAnsi="Times New Roman" w:cs="Times New Roman"/>
          <w:sz w:val="24"/>
          <w:szCs w:val="24"/>
        </w:rPr>
        <w:t xml:space="preserve">Behavioral tests </w:t>
      </w:r>
      <w:r w:rsidR="00081B04">
        <w:rPr>
          <w:rFonts w:ascii="Times New Roman" w:hAnsi="Times New Roman" w:cs="Times New Roman"/>
          <w:sz w:val="24"/>
          <w:szCs w:val="24"/>
        </w:rPr>
        <w:t xml:space="preserve">were performed </w:t>
      </w:r>
      <w:r w:rsidR="00134CBA">
        <w:rPr>
          <w:rFonts w:ascii="Times New Roman" w:hAnsi="Times New Roman" w:cs="Times New Roman"/>
          <w:sz w:val="24"/>
          <w:szCs w:val="24"/>
        </w:rPr>
        <w:t>in isolated behavioral test room</w:t>
      </w:r>
      <w:r w:rsidR="00081B04">
        <w:rPr>
          <w:rFonts w:ascii="Times New Roman" w:hAnsi="Times New Roman" w:cs="Times New Roman"/>
          <w:sz w:val="24"/>
          <w:szCs w:val="24"/>
        </w:rPr>
        <w:t>s</w:t>
      </w:r>
      <w:r w:rsidR="00134CBA">
        <w:rPr>
          <w:rFonts w:ascii="Times New Roman" w:hAnsi="Times New Roman" w:cs="Times New Roman"/>
          <w:sz w:val="24"/>
          <w:szCs w:val="24"/>
        </w:rPr>
        <w:t xml:space="preserve"> to minimize noise. Mice had at least </w:t>
      </w:r>
      <w:r w:rsidR="00081B04">
        <w:rPr>
          <w:rFonts w:ascii="Times New Roman" w:hAnsi="Times New Roman" w:cs="Times New Roman"/>
          <w:sz w:val="24"/>
          <w:szCs w:val="24"/>
        </w:rPr>
        <w:t xml:space="preserve">a </w:t>
      </w:r>
      <w:proofErr w:type="gramStart"/>
      <w:r w:rsidR="00134CBA">
        <w:rPr>
          <w:rFonts w:ascii="Times New Roman" w:hAnsi="Times New Roman" w:cs="Times New Roman"/>
          <w:sz w:val="24"/>
          <w:szCs w:val="24"/>
        </w:rPr>
        <w:t>60 minute</w:t>
      </w:r>
      <w:proofErr w:type="gramEnd"/>
      <w:r w:rsidR="00134CBA">
        <w:rPr>
          <w:rFonts w:ascii="Times New Roman" w:hAnsi="Times New Roman" w:cs="Times New Roman"/>
          <w:sz w:val="24"/>
          <w:szCs w:val="24"/>
        </w:rPr>
        <w:t xml:space="preserve"> acclamation to the behavioral test room before</w:t>
      </w:r>
      <w:r w:rsidR="00081B04">
        <w:rPr>
          <w:rFonts w:ascii="Times New Roman" w:hAnsi="Times New Roman" w:cs="Times New Roman"/>
          <w:sz w:val="24"/>
          <w:szCs w:val="24"/>
        </w:rPr>
        <w:t xml:space="preserve"> the</w:t>
      </w:r>
      <w:r w:rsidR="00134CBA">
        <w:rPr>
          <w:rFonts w:ascii="Times New Roman" w:hAnsi="Times New Roman" w:cs="Times New Roman"/>
          <w:sz w:val="24"/>
          <w:szCs w:val="24"/>
        </w:rPr>
        <w:t xml:space="preserve"> start of the test</w:t>
      </w:r>
      <w:r w:rsidR="00081B04">
        <w:rPr>
          <w:rFonts w:ascii="Times New Roman" w:hAnsi="Times New Roman" w:cs="Times New Roman"/>
          <w:sz w:val="24"/>
          <w:szCs w:val="24"/>
        </w:rPr>
        <w:t>.</w:t>
      </w:r>
      <w:r w:rsidR="00134CBA">
        <w:rPr>
          <w:rFonts w:ascii="Times New Roman" w:hAnsi="Times New Roman" w:cs="Times New Roman"/>
          <w:sz w:val="24"/>
          <w:szCs w:val="24"/>
        </w:rPr>
        <w:t xml:space="preserve"> </w:t>
      </w:r>
      <w:r>
        <w:rPr>
          <w:rFonts w:ascii="Times New Roman" w:hAnsi="Times New Roman" w:cs="Times New Roman"/>
          <w:sz w:val="24"/>
          <w:szCs w:val="24"/>
        </w:rPr>
        <w:t>Behavior testing occurred over two consecutive days, with the l</w:t>
      </w:r>
      <w:r w:rsidRPr="00A57F1D">
        <w:rPr>
          <w:rFonts w:ascii="Times New Roman" w:hAnsi="Times New Roman" w:cs="Times New Roman"/>
          <w:sz w:val="24"/>
          <w:szCs w:val="24"/>
        </w:rPr>
        <w:t>ight/</w:t>
      </w:r>
      <w:r>
        <w:rPr>
          <w:rFonts w:ascii="Times New Roman" w:hAnsi="Times New Roman" w:cs="Times New Roman"/>
          <w:sz w:val="24"/>
          <w:szCs w:val="24"/>
        </w:rPr>
        <w:t>d</w:t>
      </w:r>
      <w:r w:rsidRPr="00A57F1D">
        <w:rPr>
          <w:rFonts w:ascii="Times New Roman" w:hAnsi="Times New Roman" w:cs="Times New Roman"/>
          <w:sz w:val="24"/>
          <w:szCs w:val="24"/>
        </w:rPr>
        <w:t xml:space="preserve">ark test followed by </w:t>
      </w:r>
      <w:r>
        <w:rPr>
          <w:rFonts w:ascii="Times New Roman" w:hAnsi="Times New Roman" w:cs="Times New Roman"/>
          <w:sz w:val="24"/>
          <w:szCs w:val="24"/>
        </w:rPr>
        <w:t xml:space="preserve">the </w:t>
      </w:r>
      <w:r w:rsidRPr="00A57F1D">
        <w:rPr>
          <w:rFonts w:ascii="Times New Roman" w:hAnsi="Times New Roman" w:cs="Times New Roman"/>
          <w:sz w:val="24"/>
          <w:szCs w:val="24"/>
        </w:rPr>
        <w:t xml:space="preserve">open field </w:t>
      </w:r>
      <w:r>
        <w:rPr>
          <w:rFonts w:ascii="Times New Roman" w:hAnsi="Times New Roman" w:cs="Times New Roman"/>
          <w:sz w:val="24"/>
          <w:szCs w:val="24"/>
        </w:rPr>
        <w:t xml:space="preserve">test on day 1 and the </w:t>
      </w:r>
      <w:r w:rsidRPr="00A57F1D">
        <w:rPr>
          <w:rFonts w:ascii="Times New Roman" w:hAnsi="Times New Roman" w:cs="Times New Roman"/>
          <w:sz w:val="24"/>
          <w:szCs w:val="24"/>
        </w:rPr>
        <w:t>elevated plus maze</w:t>
      </w:r>
      <w:r>
        <w:rPr>
          <w:rFonts w:ascii="Times New Roman" w:hAnsi="Times New Roman" w:cs="Times New Roman"/>
          <w:sz w:val="24"/>
          <w:szCs w:val="24"/>
        </w:rPr>
        <w:t xml:space="preserve"> on day 2.</w:t>
      </w:r>
    </w:p>
    <w:p w14:paraId="38F9DA68" w14:textId="77777777" w:rsidR="00134CBA" w:rsidRPr="00E5108B" w:rsidRDefault="00134CBA" w:rsidP="00134CBA">
      <w:pPr>
        <w:spacing w:after="0" w:line="480" w:lineRule="auto"/>
        <w:ind w:firstLine="720"/>
        <w:rPr>
          <w:rFonts w:ascii="Times New Roman" w:hAnsi="Times New Roman" w:cs="Times New Roman"/>
          <w:sz w:val="24"/>
          <w:szCs w:val="24"/>
        </w:rPr>
      </w:pPr>
    </w:p>
    <w:p w14:paraId="70E146DB" w14:textId="75E6D808" w:rsidR="00E5108B" w:rsidRPr="00A57F1D" w:rsidRDefault="00E5108B" w:rsidP="00E5108B">
      <w:pPr>
        <w:spacing w:after="0" w:line="480" w:lineRule="auto"/>
        <w:rPr>
          <w:rFonts w:ascii="Times New Roman" w:hAnsi="Times New Roman" w:cs="Times New Roman"/>
          <w:b/>
          <w:sz w:val="24"/>
          <w:szCs w:val="24"/>
        </w:rPr>
      </w:pPr>
      <w:r w:rsidRPr="00A57F1D">
        <w:rPr>
          <w:rFonts w:ascii="Times New Roman" w:hAnsi="Times New Roman" w:cs="Times New Roman"/>
          <w:b/>
          <w:sz w:val="24"/>
          <w:szCs w:val="24"/>
        </w:rPr>
        <w:t>Light/Dark Exploration</w:t>
      </w:r>
    </w:p>
    <w:p w14:paraId="0D682311" w14:textId="00F75938" w:rsidR="00E5108B" w:rsidRPr="00A57F1D" w:rsidRDefault="00E5108B" w:rsidP="00E5108B">
      <w:pPr>
        <w:spacing w:after="0" w:line="480" w:lineRule="auto"/>
        <w:ind w:firstLine="720"/>
        <w:rPr>
          <w:rFonts w:ascii="Times New Roman" w:hAnsi="Times New Roman" w:cs="Times New Roman"/>
          <w:sz w:val="24"/>
          <w:szCs w:val="24"/>
        </w:rPr>
      </w:pPr>
      <w:r w:rsidRPr="00A57F1D">
        <w:rPr>
          <w:rFonts w:ascii="Times New Roman" w:hAnsi="Times New Roman" w:cs="Times New Roman"/>
          <w:sz w:val="24"/>
          <w:szCs w:val="24"/>
        </w:rPr>
        <w:t>The light/dark exploration apparatus consist</w:t>
      </w:r>
      <w:r>
        <w:rPr>
          <w:rFonts w:ascii="Times New Roman" w:hAnsi="Times New Roman" w:cs="Times New Roman"/>
          <w:sz w:val="24"/>
          <w:szCs w:val="24"/>
        </w:rPr>
        <w:t>ed</w:t>
      </w:r>
      <w:r w:rsidRPr="00A57F1D">
        <w:rPr>
          <w:rFonts w:ascii="Times New Roman" w:hAnsi="Times New Roman" w:cs="Times New Roman"/>
          <w:sz w:val="24"/>
          <w:szCs w:val="24"/>
        </w:rPr>
        <w:t xml:space="preserve"> of a box made of Plexiglas measuring </w:t>
      </w:r>
      <w:r>
        <w:rPr>
          <w:rFonts w:ascii="Times New Roman" w:hAnsi="Times New Roman" w:cs="Times New Roman"/>
          <w:sz w:val="24"/>
          <w:szCs w:val="24"/>
        </w:rPr>
        <w:t xml:space="preserve">L </w:t>
      </w:r>
      <w:r w:rsidRPr="00A57F1D">
        <w:rPr>
          <w:rFonts w:ascii="Times New Roman" w:hAnsi="Times New Roman" w:cs="Times New Roman"/>
          <w:sz w:val="24"/>
          <w:szCs w:val="24"/>
        </w:rPr>
        <w:t xml:space="preserve">60 x </w:t>
      </w:r>
      <w:r>
        <w:rPr>
          <w:rFonts w:ascii="Times New Roman" w:hAnsi="Times New Roman" w:cs="Times New Roman"/>
          <w:sz w:val="24"/>
          <w:szCs w:val="24"/>
        </w:rPr>
        <w:t xml:space="preserve">W </w:t>
      </w:r>
      <w:r w:rsidRPr="00A57F1D">
        <w:rPr>
          <w:rFonts w:ascii="Times New Roman" w:hAnsi="Times New Roman" w:cs="Times New Roman"/>
          <w:sz w:val="24"/>
          <w:szCs w:val="24"/>
        </w:rPr>
        <w:t>4</w:t>
      </w:r>
      <w:r>
        <w:rPr>
          <w:rFonts w:ascii="Times New Roman" w:hAnsi="Times New Roman" w:cs="Times New Roman"/>
          <w:sz w:val="24"/>
          <w:szCs w:val="24"/>
        </w:rPr>
        <w:t>5</w:t>
      </w:r>
      <w:r w:rsidRPr="00A57F1D">
        <w:rPr>
          <w:rFonts w:ascii="Times New Roman" w:hAnsi="Times New Roman" w:cs="Times New Roman"/>
          <w:sz w:val="24"/>
          <w:szCs w:val="24"/>
        </w:rPr>
        <w:t xml:space="preserve"> </w:t>
      </w:r>
      <w:r>
        <w:rPr>
          <w:rFonts w:ascii="Times New Roman" w:hAnsi="Times New Roman" w:cs="Times New Roman"/>
          <w:sz w:val="24"/>
          <w:szCs w:val="24"/>
        </w:rPr>
        <w:t xml:space="preserve">x H 30 </w:t>
      </w:r>
      <w:r w:rsidRPr="00A57F1D">
        <w:rPr>
          <w:rFonts w:ascii="Times New Roman" w:hAnsi="Times New Roman" w:cs="Times New Roman"/>
          <w:sz w:val="24"/>
          <w:szCs w:val="24"/>
        </w:rPr>
        <w:t>cm and divided into two compartments</w:t>
      </w:r>
      <w:r>
        <w:rPr>
          <w:rFonts w:ascii="Times New Roman" w:hAnsi="Times New Roman" w:cs="Times New Roman"/>
          <w:sz w:val="24"/>
          <w:szCs w:val="24"/>
        </w:rPr>
        <w:t xml:space="preserve"> by a black plexiglass wall with an opening that allowed mice to move freely between the two compartments</w:t>
      </w:r>
      <w:r w:rsidRPr="00A57F1D">
        <w:rPr>
          <w:rFonts w:ascii="Times New Roman" w:hAnsi="Times New Roman" w:cs="Times New Roman"/>
          <w:sz w:val="24"/>
          <w:szCs w:val="24"/>
        </w:rPr>
        <w:t>.</w:t>
      </w:r>
      <w:r>
        <w:rPr>
          <w:rFonts w:ascii="Times New Roman" w:hAnsi="Times New Roman" w:cs="Times New Roman"/>
          <w:sz w:val="24"/>
          <w:szCs w:val="24"/>
        </w:rPr>
        <w:t xml:space="preserve"> The light</w:t>
      </w:r>
      <w:r w:rsidRPr="00A57F1D">
        <w:rPr>
          <w:rFonts w:ascii="Times New Roman" w:hAnsi="Times New Roman" w:cs="Times New Roman"/>
          <w:sz w:val="24"/>
          <w:szCs w:val="24"/>
        </w:rPr>
        <w:t xml:space="preserve"> compartment occupie</w:t>
      </w:r>
      <w:r>
        <w:rPr>
          <w:rFonts w:ascii="Times New Roman" w:hAnsi="Times New Roman" w:cs="Times New Roman"/>
          <w:sz w:val="24"/>
          <w:szCs w:val="24"/>
        </w:rPr>
        <w:t>d</w:t>
      </w:r>
      <w:r w:rsidRPr="00A57F1D">
        <w:rPr>
          <w:rFonts w:ascii="Times New Roman" w:hAnsi="Times New Roman" w:cs="Times New Roman"/>
          <w:sz w:val="24"/>
          <w:szCs w:val="24"/>
        </w:rPr>
        <w:t xml:space="preserve"> two thirds of the box and </w:t>
      </w:r>
      <w:r>
        <w:rPr>
          <w:rFonts w:ascii="Times New Roman" w:hAnsi="Times New Roman" w:cs="Times New Roman"/>
          <w:sz w:val="24"/>
          <w:szCs w:val="24"/>
        </w:rPr>
        <w:t>wa</w:t>
      </w:r>
      <w:r w:rsidRPr="00A57F1D">
        <w:rPr>
          <w:rFonts w:ascii="Times New Roman" w:hAnsi="Times New Roman" w:cs="Times New Roman"/>
          <w:sz w:val="24"/>
          <w:szCs w:val="24"/>
        </w:rPr>
        <w:t xml:space="preserve">s illuminated by </w:t>
      </w:r>
      <w:r>
        <w:rPr>
          <w:rFonts w:ascii="Times New Roman" w:hAnsi="Times New Roman" w:cs="Times New Roman"/>
          <w:sz w:val="24"/>
          <w:szCs w:val="24"/>
        </w:rPr>
        <w:t xml:space="preserve">a </w:t>
      </w:r>
      <w:proofErr w:type="gramStart"/>
      <w:r w:rsidRPr="00A57F1D">
        <w:rPr>
          <w:rFonts w:ascii="Times New Roman" w:hAnsi="Times New Roman" w:cs="Times New Roman"/>
          <w:sz w:val="24"/>
          <w:szCs w:val="24"/>
        </w:rPr>
        <w:t>13</w:t>
      </w:r>
      <w:r w:rsidRPr="00A57F1D">
        <w:rPr>
          <w:rFonts w:ascii="Times New Roman" w:hAnsi="Times New Roman" w:cs="Times New Roman"/>
          <w:b/>
          <w:sz w:val="24"/>
          <w:szCs w:val="24"/>
        </w:rPr>
        <w:t xml:space="preserve"> </w:t>
      </w:r>
      <w:r w:rsidRPr="00A57F1D">
        <w:rPr>
          <w:rFonts w:ascii="Times New Roman" w:hAnsi="Times New Roman" w:cs="Times New Roman"/>
          <w:sz w:val="24"/>
          <w:szCs w:val="24"/>
        </w:rPr>
        <w:t>watt</w:t>
      </w:r>
      <w:proofErr w:type="gramEnd"/>
      <w:r w:rsidRPr="00A57F1D">
        <w:rPr>
          <w:rFonts w:ascii="Times New Roman" w:hAnsi="Times New Roman" w:cs="Times New Roman"/>
          <w:sz w:val="24"/>
          <w:szCs w:val="24"/>
        </w:rPr>
        <w:t xml:space="preserve"> white bulb with illuminance at the center of the chamber</w:t>
      </w:r>
      <w:r>
        <w:rPr>
          <w:rFonts w:ascii="Times New Roman" w:hAnsi="Times New Roman" w:cs="Times New Roman"/>
          <w:sz w:val="24"/>
          <w:szCs w:val="24"/>
        </w:rPr>
        <w:t xml:space="preserve"> being</w:t>
      </w:r>
      <w:r w:rsidRPr="00A57F1D">
        <w:rPr>
          <w:rFonts w:ascii="Times New Roman" w:hAnsi="Times New Roman" w:cs="Times New Roman"/>
          <w:sz w:val="24"/>
          <w:szCs w:val="24"/>
        </w:rPr>
        <w:t xml:space="preserve"> ~ 500 lux</w:t>
      </w:r>
      <w:r>
        <w:rPr>
          <w:rFonts w:ascii="Times New Roman" w:hAnsi="Times New Roman" w:cs="Times New Roman"/>
          <w:sz w:val="24"/>
          <w:szCs w:val="24"/>
        </w:rPr>
        <w:t>; the dark compartment wa</w:t>
      </w:r>
      <w:r w:rsidR="006B2949">
        <w:rPr>
          <w:rFonts w:ascii="Times New Roman" w:hAnsi="Times New Roman" w:cs="Times New Roman"/>
          <w:sz w:val="24"/>
          <w:szCs w:val="24"/>
        </w:rPr>
        <w:t xml:space="preserve">s enclosed by black plexiglass. </w:t>
      </w:r>
      <w:r w:rsidRPr="00A57F1D">
        <w:rPr>
          <w:rFonts w:ascii="Times New Roman" w:hAnsi="Times New Roman" w:cs="Times New Roman"/>
          <w:sz w:val="24"/>
          <w:szCs w:val="24"/>
        </w:rPr>
        <w:t xml:space="preserve">Mice </w:t>
      </w:r>
      <w:r>
        <w:rPr>
          <w:rFonts w:ascii="Times New Roman" w:hAnsi="Times New Roman" w:cs="Times New Roman"/>
          <w:sz w:val="24"/>
          <w:szCs w:val="24"/>
        </w:rPr>
        <w:t>we</w:t>
      </w:r>
      <w:r w:rsidRPr="00A57F1D">
        <w:rPr>
          <w:rFonts w:ascii="Times New Roman" w:hAnsi="Times New Roman" w:cs="Times New Roman"/>
          <w:sz w:val="24"/>
          <w:szCs w:val="24"/>
        </w:rPr>
        <w:t>re placed in the center of the illuminated compartment and</w:t>
      </w:r>
      <w:r>
        <w:rPr>
          <w:rFonts w:ascii="Times New Roman" w:hAnsi="Times New Roman" w:cs="Times New Roman"/>
          <w:sz w:val="24"/>
          <w:szCs w:val="24"/>
        </w:rPr>
        <w:t xml:space="preserve"> allowed to explore</w:t>
      </w:r>
      <w:r w:rsidRPr="00A57F1D">
        <w:rPr>
          <w:rFonts w:ascii="Times New Roman" w:hAnsi="Times New Roman" w:cs="Times New Roman"/>
          <w:sz w:val="24"/>
          <w:szCs w:val="24"/>
        </w:rPr>
        <w:t xml:space="preserve"> for 300 seconds.</w:t>
      </w:r>
      <w:r>
        <w:rPr>
          <w:rFonts w:ascii="Times New Roman" w:hAnsi="Times New Roman" w:cs="Times New Roman"/>
          <w:sz w:val="24"/>
          <w:szCs w:val="24"/>
        </w:rPr>
        <w:t xml:space="preserve"> Animal movement was recorded using a video camera mounted above the box. Behavior was scored from videos. Latency to the first entrance from the light to the dark compartment (defined as </w:t>
      </w:r>
      <w:r w:rsidRPr="00A57F1D">
        <w:rPr>
          <w:rFonts w:ascii="Times New Roman" w:hAnsi="Times New Roman" w:cs="Times New Roman"/>
          <w:sz w:val="24"/>
          <w:szCs w:val="24"/>
        </w:rPr>
        <w:t>all 4 paws</w:t>
      </w:r>
      <w:r>
        <w:rPr>
          <w:rFonts w:ascii="Times New Roman" w:hAnsi="Times New Roman" w:cs="Times New Roman"/>
          <w:sz w:val="24"/>
          <w:szCs w:val="24"/>
        </w:rPr>
        <w:t xml:space="preserve"> inside the compartment), the amount of time spent in the dark and in the light portions of the box, and the number of transitions between the light and the dark portions of the box were recorded. </w:t>
      </w:r>
      <w:r w:rsidR="00134CBA">
        <w:rPr>
          <w:rFonts w:ascii="Times New Roman" w:hAnsi="Times New Roman" w:cs="Times New Roman"/>
          <w:sz w:val="24"/>
          <w:szCs w:val="24"/>
        </w:rPr>
        <w:t>More time spent in the dark reflects more anxiety like behavior while more time spent in the light reflects more exploratory behavior.</w:t>
      </w:r>
      <w:r w:rsidR="00A46B69">
        <w:rPr>
          <w:rFonts w:ascii="Times New Roman" w:hAnsi="Times New Roman" w:cs="Times New Roman"/>
          <w:sz w:val="24"/>
          <w:szCs w:val="24"/>
        </w:rPr>
        <w:t xml:space="preserve"> Similarly, shorter latency period to enter the dark chamber and </w:t>
      </w:r>
      <w:proofErr w:type="gramStart"/>
      <w:r w:rsidR="00A46B69">
        <w:rPr>
          <w:rFonts w:ascii="Times New Roman" w:hAnsi="Times New Roman" w:cs="Times New Roman"/>
          <w:sz w:val="24"/>
          <w:szCs w:val="24"/>
        </w:rPr>
        <w:t>less</w:t>
      </w:r>
      <w:proofErr w:type="gramEnd"/>
      <w:r w:rsidR="00A46B69">
        <w:rPr>
          <w:rFonts w:ascii="Times New Roman" w:hAnsi="Times New Roman" w:cs="Times New Roman"/>
          <w:sz w:val="24"/>
          <w:szCs w:val="24"/>
        </w:rPr>
        <w:t xml:space="preserve"> number of transitions between light and dark </w:t>
      </w:r>
      <w:r w:rsidR="00A46B69">
        <w:rPr>
          <w:rFonts w:ascii="Times New Roman" w:hAnsi="Times New Roman" w:cs="Times New Roman"/>
          <w:sz w:val="24"/>
          <w:szCs w:val="24"/>
        </w:rPr>
        <w:lastRenderedPageBreak/>
        <w:t>chambers reflects more anxiety like behavior while longer latency and more transitions reflect more exploratory behavior.</w:t>
      </w:r>
    </w:p>
    <w:p w14:paraId="6F15FF0A" w14:textId="275BD2E9" w:rsidR="00E5108B" w:rsidRPr="00A57F1D" w:rsidRDefault="00E5108B" w:rsidP="00E5108B">
      <w:pPr>
        <w:spacing w:after="0" w:line="480" w:lineRule="auto"/>
        <w:rPr>
          <w:rFonts w:ascii="Times New Roman" w:hAnsi="Times New Roman" w:cs="Times New Roman"/>
          <w:b/>
          <w:sz w:val="24"/>
          <w:szCs w:val="24"/>
        </w:rPr>
      </w:pPr>
      <w:r w:rsidRPr="00A57F1D">
        <w:rPr>
          <w:rFonts w:ascii="Times New Roman" w:hAnsi="Times New Roman" w:cs="Times New Roman"/>
          <w:b/>
          <w:sz w:val="24"/>
          <w:szCs w:val="24"/>
        </w:rPr>
        <w:t>Open Field Exploration</w:t>
      </w:r>
    </w:p>
    <w:p w14:paraId="39E627DB" w14:textId="19AED5A5" w:rsidR="00E5108B" w:rsidRPr="00A57F1D" w:rsidRDefault="00E5108B" w:rsidP="00E510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w:t>
      </w:r>
      <w:r w:rsidRPr="00A57F1D">
        <w:rPr>
          <w:rFonts w:ascii="Times New Roman" w:hAnsi="Times New Roman" w:cs="Times New Roman"/>
          <w:sz w:val="24"/>
          <w:szCs w:val="24"/>
        </w:rPr>
        <w:t>pen field apparatus</w:t>
      </w:r>
      <w:r>
        <w:rPr>
          <w:rFonts w:ascii="Times New Roman" w:hAnsi="Times New Roman" w:cs="Times New Roman"/>
          <w:sz w:val="24"/>
          <w:szCs w:val="24"/>
        </w:rPr>
        <w:t>,</w:t>
      </w:r>
      <w:r w:rsidRPr="00A57F1D">
        <w:rPr>
          <w:rFonts w:ascii="Times New Roman" w:hAnsi="Times New Roman" w:cs="Times New Roman"/>
          <w:sz w:val="24"/>
          <w:szCs w:val="24"/>
        </w:rPr>
        <w:t xml:space="preserve"> manufactured by San Diego Instruments</w:t>
      </w:r>
      <w:r>
        <w:rPr>
          <w:rFonts w:ascii="Times New Roman" w:hAnsi="Times New Roman" w:cs="Times New Roman"/>
          <w:sz w:val="24"/>
          <w:szCs w:val="24"/>
        </w:rPr>
        <w:t xml:space="preserve">, was </w:t>
      </w:r>
      <w:r w:rsidRPr="00A57F1D">
        <w:rPr>
          <w:rFonts w:ascii="Times New Roman" w:hAnsi="Times New Roman" w:cs="Times New Roman"/>
          <w:sz w:val="24"/>
          <w:szCs w:val="24"/>
        </w:rPr>
        <w:t xml:space="preserve">composed of clear acrylic enclosures measuring </w:t>
      </w:r>
      <w:r>
        <w:rPr>
          <w:rFonts w:ascii="Times New Roman" w:hAnsi="Times New Roman" w:cs="Times New Roman"/>
          <w:sz w:val="24"/>
          <w:szCs w:val="24"/>
        </w:rPr>
        <w:t xml:space="preserve">L </w:t>
      </w:r>
      <w:r w:rsidRPr="00A57F1D">
        <w:rPr>
          <w:rFonts w:ascii="Times New Roman" w:hAnsi="Times New Roman" w:cs="Times New Roman"/>
          <w:sz w:val="24"/>
          <w:szCs w:val="24"/>
        </w:rPr>
        <w:t xml:space="preserve">40 x </w:t>
      </w:r>
      <w:r>
        <w:rPr>
          <w:rFonts w:ascii="Times New Roman" w:hAnsi="Times New Roman" w:cs="Times New Roman"/>
          <w:sz w:val="24"/>
          <w:szCs w:val="24"/>
        </w:rPr>
        <w:t xml:space="preserve">W </w:t>
      </w:r>
      <w:r w:rsidRPr="00A57F1D">
        <w:rPr>
          <w:rFonts w:ascii="Times New Roman" w:hAnsi="Times New Roman" w:cs="Times New Roman"/>
          <w:sz w:val="24"/>
          <w:szCs w:val="24"/>
        </w:rPr>
        <w:t xml:space="preserve">40 x </w:t>
      </w:r>
      <w:r>
        <w:rPr>
          <w:rFonts w:ascii="Times New Roman" w:hAnsi="Times New Roman" w:cs="Times New Roman"/>
          <w:sz w:val="24"/>
          <w:szCs w:val="24"/>
        </w:rPr>
        <w:t xml:space="preserve">H </w:t>
      </w:r>
      <w:r w:rsidRPr="00A57F1D">
        <w:rPr>
          <w:rFonts w:ascii="Times New Roman" w:hAnsi="Times New Roman" w:cs="Times New Roman"/>
          <w:sz w:val="24"/>
          <w:szCs w:val="24"/>
        </w:rPr>
        <w:t xml:space="preserve">38 cm. </w:t>
      </w:r>
      <w:r>
        <w:rPr>
          <w:rFonts w:ascii="Times New Roman" w:hAnsi="Times New Roman" w:cs="Times New Roman"/>
          <w:sz w:val="24"/>
          <w:szCs w:val="24"/>
        </w:rPr>
        <w:t>I</w:t>
      </w:r>
      <w:r w:rsidRPr="00A57F1D">
        <w:rPr>
          <w:rFonts w:ascii="Times New Roman" w:hAnsi="Times New Roman" w:cs="Times New Roman"/>
          <w:sz w:val="24"/>
          <w:szCs w:val="24"/>
        </w:rPr>
        <w:t xml:space="preserve">llumination at the center of the enclosure </w:t>
      </w:r>
      <w:r>
        <w:rPr>
          <w:rFonts w:ascii="Times New Roman" w:hAnsi="Times New Roman" w:cs="Times New Roman"/>
          <w:sz w:val="24"/>
          <w:szCs w:val="24"/>
        </w:rPr>
        <w:t>was</w:t>
      </w:r>
      <w:r w:rsidRPr="00A57F1D">
        <w:rPr>
          <w:rFonts w:ascii="Times New Roman" w:hAnsi="Times New Roman" w:cs="Times New Roman"/>
          <w:sz w:val="24"/>
          <w:szCs w:val="24"/>
        </w:rPr>
        <w:t xml:space="preserve"> ~ 40 lux</w:t>
      </w:r>
      <w:r>
        <w:rPr>
          <w:rFonts w:ascii="Times New Roman" w:hAnsi="Times New Roman" w:cs="Times New Roman"/>
          <w:sz w:val="24"/>
          <w:szCs w:val="24"/>
        </w:rPr>
        <w:t>. Mice were placed in the front of the left corner and allowed to explore for 300 seconds. Behavior was scored using</w:t>
      </w:r>
      <w:r w:rsidRPr="00A57F1D">
        <w:rPr>
          <w:rFonts w:ascii="Times New Roman" w:hAnsi="Times New Roman" w:cs="Times New Roman"/>
          <w:sz w:val="24"/>
          <w:szCs w:val="24"/>
        </w:rPr>
        <w:t xml:space="preserve"> 16 x16 photo-beam configuration </w:t>
      </w:r>
      <w:r>
        <w:rPr>
          <w:rFonts w:ascii="Times New Roman" w:hAnsi="Times New Roman" w:cs="Times New Roman"/>
          <w:sz w:val="24"/>
          <w:szCs w:val="24"/>
        </w:rPr>
        <w:t xml:space="preserve">analyzed by the software </w:t>
      </w:r>
      <w:r w:rsidRPr="00A57F1D">
        <w:rPr>
          <w:rFonts w:ascii="Times New Roman" w:hAnsi="Times New Roman" w:cs="Times New Roman"/>
          <w:sz w:val="24"/>
          <w:szCs w:val="24"/>
        </w:rPr>
        <w:t>San Diego Instrument</w:t>
      </w:r>
      <w:r>
        <w:rPr>
          <w:rFonts w:ascii="Times New Roman" w:hAnsi="Times New Roman" w:cs="Times New Roman"/>
          <w:sz w:val="24"/>
          <w:szCs w:val="24"/>
        </w:rPr>
        <w:t>’</w:t>
      </w:r>
      <w:r w:rsidRPr="00A57F1D">
        <w:rPr>
          <w:rFonts w:ascii="Times New Roman" w:hAnsi="Times New Roman" w:cs="Times New Roman"/>
          <w:sz w:val="24"/>
          <w:szCs w:val="24"/>
        </w:rPr>
        <w:t xml:space="preserve">s Photo-beam Activity System version 2 to track the </w:t>
      </w:r>
      <w:r>
        <w:rPr>
          <w:rFonts w:ascii="Times New Roman" w:hAnsi="Times New Roman" w:cs="Times New Roman"/>
          <w:sz w:val="24"/>
          <w:szCs w:val="24"/>
        </w:rPr>
        <w:t>animal</w:t>
      </w:r>
      <w:r w:rsidRPr="00A57F1D">
        <w:rPr>
          <w:rFonts w:ascii="Times New Roman" w:hAnsi="Times New Roman" w:cs="Times New Roman"/>
          <w:sz w:val="24"/>
          <w:szCs w:val="24"/>
        </w:rPr>
        <w:t xml:space="preserve"> path within the enclosure</w:t>
      </w:r>
      <w:r>
        <w:rPr>
          <w:rFonts w:ascii="Times New Roman" w:hAnsi="Times New Roman" w:cs="Times New Roman"/>
          <w:sz w:val="24"/>
          <w:szCs w:val="24"/>
        </w:rPr>
        <w:t xml:space="preserve">. The amount of time the mice spent in the center of the open field (defined as the inner 30 x 30 cm) or periphery (defined as the outer 10 cm x 10 cm) was recorded, along with the number of transitions between the center and periphery of the open field, the total distance, average speed traveled, and the amount of time resting with no detected movement for 2 seconds. </w:t>
      </w:r>
      <w:r w:rsidR="00134CBA">
        <w:rPr>
          <w:rFonts w:ascii="Times New Roman" w:hAnsi="Times New Roman" w:cs="Times New Roman"/>
          <w:sz w:val="24"/>
          <w:szCs w:val="24"/>
        </w:rPr>
        <w:t>More time spent in the periphery reflects more anxiety like behavior.</w:t>
      </w:r>
      <w:r w:rsidR="00A46B69">
        <w:rPr>
          <w:rFonts w:ascii="Times New Roman" w:hAnsi="Times New Roman" w:cs="Times New Roman"/>
          <w:sz w:val="24"/>
          <w:szCs w:val="24"/>
        </w:rPr>
        <w:t xml:space="preserve"> </w:t>
      </w:r>
      <w:r w:rsidR="00772A82">
        <w:rPr>
          <w:rFonts w:ascii="Times New Roman" w:hAnsi="Times New Roman" w:cs="Times New Roman"/>
          <w:sz w:val="24"/>
          <w:szCs w:val="24"/>
        </w:rPr>
        <w:t>Similarly,</w:t>
      </w:r>
      <w:r w:rsidR="00A46B69">
        <w:rPr>
          <w:rFonts w:ascii="Times New Roman" w:hAnsi="Times New Roman" w:cs="Times New Roman"/>
          <w:sz w:val="24"/>
          <w:szCs w:val="24"/>
        </w:rPr>
        <w:t xml:space="preserve"> less distance and more resting time reflects more anxiety like behavior and the opposite reflects more exploratory behavior.</w:t>
      </w:r>
      <w:r>
        <w:rPr>
          <w:rFonts w:ascii="Times New Roman" w:hAnsi="Times New Roman" w:cs="Times New Roman"/>
          <w:sz w:val="24"/>
          <w:szCs w:val="24"/>
        </w:rPr>
        <w:t xml:space="preserve"> </w:t>
      </w:r>
    </w:p>
    <w:p w14:paraId="4D93D4E6" w14:textId="17E6F178" w:rsidR="00E5108B" w:rsidRPr="00A57F1D" w:rsidRDefault="00E5108B" w:rsidP="00E5108B">
      <w:pPr>
        <w:spacing w:after="0" w:line="480" w:lineRule="auto"/>
        <w:rPr>
          <w:rFonts w:ascii="Times New Roman" w:hAnsi="Times New Roman" w:cs="Times New Roman"/>
          <w:b/>
          <w:sz w:val="24"/>
          <w:szCs w:val="24"/>
        </w:rPr>
      </w:pPr>
      <w:r w:rsidRPr="00A57F1D">
        <w:rPr>
          <w:rFonts w:ascii="Times New Roman" w:hAnsi="Times New Roman" w:cs="Times New Roman"/>
          <w:b/>
          <w:sz w:val="24"/>
          <w:szCs w:val="24"/>
        </w:rPr>
        <w:t>Elevated Plus Maze</w:t>
      </w:r>
    </w:p>
    <w:p w14:paraId="3B5B5B50" w14:textId="43BEF557" w:rsidR="00E5108B" w:rsidRDefault="00E5108B" w:rsidP="00E5108B">
      <w:pPr>
        <w:spacing w:after="0" w:line="480" w:lineRule="auto"/>
        <w:rPr>
          <w:rFonts w:ascii="Times New Roman" w:hAnsi="Times New Roman" w:cs="Times New Roman"/>
          <w:sz w:val="24"/>
          <w:szCs w:val="24"/>
        </w:rPr>
      </w:pPr>
      <w:r w:rsidRPr="00A57F1D">
        <w:rPr>
          <w:rFonts w:ascii="Times New Roman" w:hAnsi="Times New Roman" w:cs="Times New Roman"/>
          <w:sz w:val="24"/>
          <w:szCs w:val="24"/>
        </w:rPr>
        <w:t xml:space="preserve">The </w:t>
      </w:r>
      <w:r>
        <w:rPr>
          <w:rFonts w:ascii="Times New Roman" w:hAnsi="Times New Roman" w:cs="Times New Roman"/>
          <w:sz w:val="24"/>
          <w:szCs w:val="24"/>
        </w:rPr>
        <w:t>elevated plus maze (</w:t>
      </w:r>
      <w:r w:rsidRPr="00A57F1D">
        <w:rPr>
          <w:rFonts w:ascii="Times New Roman" w:hAnsi="Times New Roman" w:cs="Times New Roman"/>
          <w:sz w:val="24"/>
          <w:szCs w:val="24"/>
        </w:rPr>
        <w:t>EPM</w:t>
      </w:r>
      <w:r>
        <w:rPr>
          <w:rFonts w:ascii="Times New Roman" w:hAnsi="Times New Roman" w:cs="Times New Roman"/>
          <w:sz w:val="24"/>
          <w:szCs w:val="24"/>
        </w:rPr>
        <w:t>)</w:t>
      </w:r>
      <w:r w:rsidRPr="00A57F1D">
        <w:rPr>
          <w:rFonts w:ascii="Times New Roman" w:hAnsi="Times New Roman" w:cs="Times New Roman"/>
          <w:sz w:val="24"/>
          <w:szCs w:val="24"/>
        </w:rPr>
        <w:t xml:space="preserve"> apparatus </w:t>
      </w:r>
      <w:r>
        <w:rPr>
          <w:rFonts w:ascii="Times New Roman" w:hAnsi="Times New Roman" w:cs="Times New Roman"/>
          <w:sz w:val="24"/>
          <w:szCs w:val="24"/>
        </w:rPr>
        <w:t xml:space="preserve">was </w:t>
      </w:r>
      <w:r w:rsidRPr="00A57F1D">
        <w:rPr>
          <w:rFonts w:ascii="Times New Roman" w:hAnsi="Times New Roman" w:cs="Times New Roman"/>
          <w:sz w:val="24"/>
          <w:szCs w:val="24"/>
        </w:rPr>
        <w:t>manufactured by MED Associates INC</w:t>
      </w:r>
      <w:r>
        <w:rPr>
          <w:rFonts w:ascii="Times New Roman" w:hAnsi="Times New Roman" w:cs="Times New Roman"/>
          <w:sz w:val="24"/>
          <w:szCs w:val="24"/>
        </w:rPr>
        <w:t xml:space="preserve"> and</w:t>
      </w:r>
      <w:r w:rsidRPr="00A57F1D">
        <w:rPr>
          <w:rFonts w:ascii="Times New Roman" w:hAnsi="Times New Roman" w:cs="Times New Roman"/>
          <w:sz w:val="24"/>
          <w:szCs w:val="24"/>
        </w:rPr>
        <w:t xml:space="preserve"> </w:t>
      </w:r>
      <w:r>
        <w:rPr>
          <w:rFonts w:ascii="Times New Roman" w:hAnsi="Times New Roman" w:cs="Times New Roman"/>
          <w:sz w:val="24"/>
          <w:szCs w:val="24"/>
        </w:rPr>
        <w:t xml:space="preserve">consisted of a </w:t>
      </w:r>
      <w:r w:rsidRPr="00A57F1D">
        <w:rPr>
          <w:rFonts w:ascii="Times New Roman" w:hAnsi="Times New Roman" w:cs="Times New Roman"/>
          <w:sz w:val="24"/>
          <w:szCs w:val="24"/>
        </w:rPr>
        <w:t xml:space="preserve">plus shaped </w:t>
      </w:r>
      <w:r>
        <w:rPr>
          <w:rFonts w:ascii="Times New Roman" w:hAnsi="Times New Roman" w:cs="Times New Roman"/>
          <w:sz w:val="24"/>
          <w:szCs w:val="24"/>
        </w:rPr>
        <w:t xml:space="preserve">maze with two closed and two open arms </w:t>
      </w:r>
      <w:r w:rsidRPr="00A57F1D">
        <w:rPr>
          <w:rFonts w:ascii="Times New Roman" w:hAnsi="Times New Roman" w:cs="Times New Roman"/>
          <w:sz w:val="24"/>
          <w:szCs w:val="24"/>
        </w:rPr>
        <w:t xml:space="preserve">35 </w:t>
      </w:r>
      <w:r>
        <w:rPr>
          <w:rFonts w:ascii="Times New Roman" w:hAnsi="Times New Roman" w:cs="Times New Roman"/>
          <w:sz w:val="24"/>
          <w:szCs w:val="24"/>
        </w:rPr>
        <w:t>x</w:t>
      </w:r>
      <w:r w:rsidRPr="00A57F1D">
        <w:rPr>
          <w:rFonts w:ascii="Times New Roman" w:hAnsi="Times New Roman" w:cs="Times New Roman"/>
          <w:sz w:val="24"/>
          <w:szCs w:val="24"/>
        </w:rPr>
        <w:t xml:space="preserve"> 7.5 cm. The closed </w:t>
      </w:r>
      <w:r>
        <w:rPr>
          <w:rFonts w:ascii="Times New Roman" w:hAnsi="Times New Roman" w:cs="Times New Roman"/>
          <w:sz w:val="24"/>
          <w:szCs w:val="24"/>
        </w:rPr>
        <w:t>arm</w:t>
      </w:r>
      <w:r w:rsidRPr="00A57F1D">
        <w:rPr>
          <w:rFonts w:ascii="Times New Roman" w:hAnsi="Times New Roman" w:cs="Times New Roman"/>
          <w:sz w:val="24"/>
          <w:szCs w:val="24"/>
        </w:rPr>
        <w:t xml:space="preserve"> wall </w:t>
      </w:r>
      <w:r>
        <w:rPr>
          <w:rFonts w:ascii="Times New Roman" w:hAnsi="Times New Roman" w:cs="Times New Roman"/>
          <w:sz w:val="24"/>
          <w:szCs w:val="24"/>
        </w:rPr>
        <w:t xml:space="preserve">height was </w:t>
      </w:r>
      <w:r w:rsidRPr="00A57F1D">
        <w:rPr>
          <w:rFonts w:ascii="Times New Roman" w:hAnsi="Times New Roman" w:cs="Times New Roman"/>
          <w:sz w:val="24"/>
          <w:szCs w:val="24"/>
        </w:rPr>
        <w:t>20</w:t>
      </w:r>
      <w:r>
        <w:rPr>
          <w:rFonts w:ascii="Times New Roman" w:hAnsi="Times New Roman" w:cs="Times New Roman"/>
          <w:sz w:val="24"/>
          <w:szCs w:val="24"/>
        </w:rPr>
        <w:t xml:space="preserve"> </w:t>
      </w:r>
      <w:r w:rsidRPr="00A57F1D">
        <w:rPr>
          <w:rFonts w:ascii="Times New Roman" w:hAnsi="Times New Roman" w:cs="Times New Roman"/>
          <w:sz w:val="24"/>
          <w:szCs w:val="24"/>
        </w:rPr>
        <w:t xml:space="preserve">cm. The </w:t>
      </w:r>
      <w:r>
        <w:rPr>
          <w:rFonts w:ascii="Times New Roman" w:hAnsi="Times New Roman" w:cs="Times New Roman"/>
          <w:sz w:val="24"/>
          <w:szCs w:val="24"/>
        </w:rPr>
        <w:t>arms</w:t>
      </w:r>
      <w:r w:rsidRPr="00A57F1D">
        <w:rPr>
          <w:rFonts w:ascii="Times New Roman" w:hAnsi="Times New Roman" w:cs="Times New Roman"/>
          <w:sz w:val="24"/>
          <w:szCs w:val="24"/>
        </w:rPr>
        <w:t xml:space="preserve"> intersect</w:t>
      </w:r>
      <w:r>
        <w:rPr>
          <w:rFonts w:ascii="Times New Roman" w:hAnsi="Times New Roman" w:cs="Times New Roman"/>
          <w:sz w:val="24"/>
          <w:szCs w:val="24"/>
        </w:rPr>
        <w:t>ed</w:t>
      </w:r>
      <w:r w:rsidRPr="00A57F1D">
        <w:rPr>
          <w:rFonts w:ascii="Times New Roman" w:hAnsi="Times New Roman" w:cs="Times New Roman"/>
          <w:sz w:val="24"/>
          <w:szCs w:val="24"/>
        </w:rPr>
        <w:t xml:space="preserve"> at 90 degrees and the junction square measure</w:t>
      </w:r>
      <w:r>
        <w:rPr>
          <w:rFonts w:ascii="Times New Roman" w:hAnsi="Times New Roman" w:cs="Times New Roman"/>
          <w:sz w:val="24"/>
          <w:szCs w:val="24"/>
        </w:rPr>
        <w:t xml:space="preserve">d </w:t>
      </w:r>
      <w:r w:rsidRPr="00A57F1D">
        <w:rPr>
          <w:rFonts w:ascii="Times New Roman" w:hAnsi="Times New Roman" w:cs="Times New Roman"/>
          <w:sz w:val="24"/>
          <w:szCs w:val="24"/>
        </w:rPr>
        <w:t>6 x 6 cm.</w:t>
      </w:r>
      <w:r>
        <w:rPr>
          <w:rFonts w:ascii="Times New Roman" w:hAnsi="Times New Roman" w:cs="Times New Roman"/>
          <w:sz w:val="24"/>
          <w:szCs w:val="24"/>
        </w:rPr>
        <w:t xml:space="preserve"> </w:t>
      </w:r>
      <w:r w:rsidRPr="00A57F1D">
        <w:rPr>
          <w:rFonts w:ascii="Times New Roman" w:hAnsi="Times New Roman" w:cs="Times New Roman"/>
          <w:sz w:val="24"/>
          <w:szCs w:val="24"/>
        </w:rPr>
        <w:t>The</w:t>
      </w:r>
      <w:r>
        <w:rPr>
          <w:rFonts w:ascii="Times New Roman" w:hAnsi="Times New Roman" w:cs="Times New Roman"/>
          <w:sz w:val="24"/>
          <w:szCs w:val="24"/>
        </w:rPr>
        <w:t xml:space="preserve"> maze was elevated</w:t>
      </w:r>
      <w:r w:rsidRPr="00A57F1D">
        <w:rPr>
          <w:rFonts w:ascii="Times New Roman" w:hAnsi="Times New Roman" w:cs="Times New Roman"/>
          <w:sz w:val="24"/>
          <w:szCs w:val="24"/>
        </w:rPr>
        <w:t xml:space="preserve"> 73 cm above ground. </w:t>
      </w:r>
      <w:r>
        <w:rPr>
          <w:rFonts w:ascii="Times New Roman" w:hAnsi="Times New Roman" w:cs="Times New Roman"/>
          <w:sz w:val="24"/>
          <w:szCs w:val="24"/>
        </w:rPr>
        <w:t>I</w:t>
      </w:r>
      <w:r w:rsidRPr="00A57F1D">
        <w:rPr>
          <w:rFonts w:ascii="Times New Roman" w:hAnsi="Times New Roman" w:cs="Times New Roman"/>
          <w:sz w:val="24"/>
          <w:szCs w:val="24"/>
        </w:rPr>
        <w:t>llumina</w:t>
      </w:r>
      <w:r>
        <w:rPr>
          <w:rFonts w:ascii="Times New Roman" w:hAnsi="Times New Roman" w:cs="Times New Roman"/>
          <w:sz w:val="24"/>
          <w:szCs w:val="24"/>
        </w:rPr>
        <w:t>nce</w:t>
      </w:r>
      <w:r w:rsidRPr="00A57F1D">
        <w:rPr>
          <w:rFonts w:ascii="Times New Roman" w:hAnsi="Times New Roman" w:cs="Times New Roman"/>
          <w:sz w:val="24"/>
          <w:szCs w:val="24"/>
        </w:rPr>
        <w:t xml:space="preserve"> in the room </w:t>
      </w:r>
      <w:r>
        <w:rPr>
          <w:rFonts w:ascii="Times New Roman" w:hAnsi="Times New Roman" w:cs="Times New Roman"/>
          <w:sz w:val="24"/>
          <w:szCs w:val="24"/>
        </w:rPr>
        <w:t xml:space="preserve">was </w:t>
      </w:r>
      <w:r w:rsidRPr="00A57F1D">
        <w:rPr>
          <w:rFonts w:ascii="Times New Roman" w:hAnsi="Times New Roman" w:cs="Times New Roman"/>
          <w:sz w:val="24"/>
          <w:szCs w:val="24"/>
        </w:rPr>
        <w:t>~ 940 lux.</w:t>
      </w:r>
      <w:r>
        <w:rPr>
          <w:rFonts w:ascii="Times New Roman" w:hAnsi="Times New Roman" w:cs="Times New Roman"/>
          <w:sz w:val="24"/>
          <w:szCs w:val="24"/>
        </w:rPr>
        <w:t xml:space="preserve"> </w:t>
      </w:r>
      <w:r w:rsidRPr="00A57F1D">
        <w:rPr>
          <w:rFonts w:ascii="Times New Roman" w:hAnsi="Times New Roman" w:cs="Times New Roman"/>
          <w:sz w:val="24"/>
          <w:szCs w:val="24"/>
        </w:rPr>
        <w:t>M</w:t>
      </w:r>
      <w:r>
        <w:rPr>
          <w:rFonts w:ascii="Times New Roman" w:hAnsi="Times New Roman" w:cs="Times New Roman"/>
          <w:sz w:val="24"/>
          <w:szCs w:val="24"/>
        </w:rPr>
        <w:t>ice were</w:t>
      </w:r>
      <w:r w:rsidRPr="00A57F1D">
        <w:rPr>
          <w:rFonts w:ascii="Times New Roman" w:hAnsi="Times New Roman" w:cs="Times New Roman"/>
          <w:sz w:val="24"/>
          <w:szCs w:val="24"/>
        </w:rPr>
        <w:t xml:space="preserve"> placed </w:t>
      </w:r>
      <w:r>
        <w:rPr>
          <w:rFonts w:ascii="Times New Roman" w:hAnsi="Times New Roman" w:cs="Times New Roman"/>
          <w:sz w:val="24"/>
          <w:szCs w:val="24"/>
        </w:rPr>
        <w:t>in</w:t>
      </w:r>
      <w:r w:rsidRPr="00A57F1D">
        <w:rPr>
          <w:rFonts w:ascii="Times New Roman" w:hAnsi="Times New Roman" w:cs="Times New Roman"/>
          <w:sz w:val="24"/>
          <w:szCs w:val="24"/>
        </w:rPr>
        <w:t xml:space="preserve"> the junction with</w:t>
      </w:r>
      <w:r w:rsidR="00081B04">
        <w:rPr>
          <w:rFonts w:ascii="Times New Roman" w:hAnsi="Times New Roman" w:cs="Times New Roman"/>
          <w:sz w:val="24"/>
          <w:szCs w:val="24"/>
        </w:rPr>
        <w:t xml:space="preserve"> their</w:t>
      </w:r>
      <w:r w:rsidRPr="00A57F1D">
        <w:rPr>
          <w:rFonts w:ascii="Times New Roman" w:hAnsi="Times New Roman" w:cs="Times New Roman"/>
          <w:sz w:val="24"/>
          <w:szCs w:val="24"/>
        </w:rPr>
        <w:t xml:space="preserve"> nose facing one of the open </w:t>
      </w:r>
      <w:r>
        <w:rPr>
          <w:rFonts w:ascii="Times New Roman" w:hAnsi="Times New Roman" w:cs="Times New Roman"/>
          <w:sz w:val="24"/>
          <w:szCs w:val="24"/>
        </w:rPr>
        <w:t>arms</w:t>
      </w:r>
      <w:r w:rsidRPr="00A57F1D">
        <w:rPr>
          <w:rFonts w:ascii="Times New Roman" w:hAnsi="Times New Roman" w:cs="Times New Roman"/>
          <w:sz w:val="24"/>
          <w:szCs w:val="24"/>
        </w:rPr>
        <w:t xml:space="preserve"> and </w:t>
      </w:r>
      <w:r>
        <w:rPr>
          <w:rFonts w:ascii="Times New Roman" w:hAnsi="Times New Roman" w:cs="Times New Roman"/>
          <w:sz w:val="24"/>
          <w:szCs w:val="24"/>
        </w:rPr>
        <w:t xml:space="preserve">allowed to explore </w:t>
      </w:r>
      <w:r w:rsidRPr="00A57F1D">
        <w:rPr>
          <w:rFonts w:ascii="Times New Roman" w:hAnsi="Times New Roman" w:cs="Times New Roman"/>
          <w:sz w:val="24"/>
          <w:szCs w:val="24"/>
        </w:rPr>
        <w:t>for 300 sec</w:t>
      </w:r>
      <w:r>
        <w:rPr>
          <w:rFonts w:ascii="Times New Roman" w:hAnsi="Times New Roman" w:cs="Times New Roman"/>
          <w:sz w:val="24"/>
          <w:szCs w:val="24"/>
        </w:rPr>
        <w:t>onds</w:t>
      </w:r>
      <w:r w:rsidRPr="00A57F1D">
        <w:rPr>
          <w:rFonts w:ascii="Times New Roman" w:hAnsi="Times New Roman" w:cs="Times New Roman"/>
          <w:sz w:val="24"/>
          <w:szCs w:val="24"/>
        </w:rPr>
        <w:t>.</w:t>
      </w:r>
      <w:r>
        <w:rPr>
          <w:rFonts w:ascii="Times New Roman" w:hAnsi="Times New Roman" w:cs="Times New Roman"/>
          <w:sz w:val="24"/>
          <w:szCs w:val="24"/>
        </w:rPr>
        <w:t xml:space="preserve"> Behavior was scored u</w:t>
      </w:r>
      <w:r w:rsidRPr="00A57F1D">
        <w:rPr>
          <w:rFonts w:ascii="Times New Roman" w:hAnsi="Times New Roman" w:cs="Times New Roman"/>
          <w:sz w:val="24"/>
          <w:szCs w:val="24"/>
        </w:rPr>
        <w:t>sing infrared I/R photo-beam activity tracker and MED PC IV software</w:t>
      </w:r>
      <w:r>
        <w:rPr>
          <w:rFonts w:ascii="Times New Roman" w:hAnsi="Times New Roman" w:cs="Times New Roman"/>
          <w:sz w:val="24"/>
          <w:szCs w:val="24"/>
        </w:rPr>
        <w:t xml:space="preserve">. The number of full entrances </w:t>
      </w:r>
      <w:r w:rsidRPr="00A57F1D">
        <w:rPr>
          <w:rFonts w:ascii="Times New Roman" w:hAnsi="Times New Roman" w:cs="Times New Roman"/>
          <w:sz w:val="24"/>
          <w:szCs w:val="24"/>
        </w:rPr>
        <w:t xml:space="preserve">to closed </w:t>
      </w:r>
      <w:r>
        <w:rPr>
          <w:rFonts w:ascii="Times New Roman" w:hAnsi="Times New Roman" w:cs="Times New Roman"/>
          <w:sz w:val="24"/>
          <w:szCs w:val="24"/>
        </w:rPr>
        <w:t xml:space="preserve">arms and open arms was tallied, as well </w:t>
      </w:r>
      <w:r>
        <w:rPr>
          <w:rFonts w:ascii="Times New Roman" w:hAnsi="Times New Roman" w:cs="Times New Roman"/>
          <w:sz w:val="24"/>
          <w:szCs w:val="24"/>
        </w:rPr>
        <w:lastRenderedPageBreak/>
        <w:t xml:space="preserve">as the amount of time spent in each arm. A full arm entrance was scored when all 4 paws entered an arm. When only 2 paws entered an arm, it was scored as an exploration. </w:t>
      </w:r>
      <w:r w:rsidR="00134CBA">
        <w:rPr>
          <w:rFonts w:ascii="Times New Roman" w:hAnsi="Times New Roman" w:cs="Times New Roman"/>
          <w:sz w:val="24"/>
          <w:szCs w:val="24"/>
        </w:rPr>
        <w:t>More time spent in the closed arm reflect</w:t>
      </w:r>
      <w:r w:rsidR="00081B04">
        <w:rPr>
          <w:rFonts w:ascii="Times New Roman" w:hAnsi="Times New Roman" w:cs="Times New Roman"/>
          <w:sz w:val="24"/>
          <w:szCs w:val="24"/>
        </w:rPr>
        <w:t>s</w:t>
      </w:r>
      <w:r w:rsidR="00134CBA">
        <w:rPr>
          <w:rFonts w:ascii="Times New Roman" w:hAnsi="Times New Roman" w:cs="Times New Roman"/>
          <w:sz w:val="24"/>
          <w:szCs w:val="24"/>
        </w:rPr>
        <w:t xml:space="preserve"> more anxiety like behavior while more time in the open arm reflects more exploratory behavior.</w:t>
      </w:r>
    </w:p>
    <w:p w14:paraId="1E9AAA33" w14:textId="77777777" w:rsidR="002865D4" w:rsidRPr="002865D4" w:rsidRDefault="002865D4" w:rsidP="002865D4">
      <w:pPr>
        <w:spacing w:after="0" w:line="480" w:lineRule="auto"/>
        <w:rPr>
          <w:rFonts w:ascii="Times New Roman" w:eastAsia="Calibri" w:hAnsi="Times New Roman" w:cs="Times New Roman"/>
          <w:b/>
          <w:bCs/>
          <w:sz w:val="24"/>
          <w:szCs w:val="28"/>
        </w:rPr>
      </w:pPr>
      <w:r w:rsidRPr="002865D4">
        <w:rPr>
          <w:rFonts w:ascii="Times New Roman" w:eastAsia="Calibri" w:hAnsi="Times New Roman" w:cs="Times New Roman"/>
          <w:b/>
          <w:bCs/>
          <w:sz w:val="24"/>
          <w:szCs w:val="28"/>
        </w:rPr>
        <w:t xml:space="preserve">16S rRNA gene sequencing </w:t>
      </w:r>
    </w:p>
    <w:p w14:paraId="2E802E89" w14:textId="0D9753CD" w:rsidR="002865D4" w:rsidRPr="002865D4" w:rsidRDefault="002865D4" w:rsidP="002865D4">
      <w:pPr>
        <w:spacing w:after="0" w:line="480" w:lineRule="auto"/>
        <w:ind w:firstLine="720"/>
        <w:rPr>
          <w:rFonts w:ascii="Times New Roman" w:eastAsia="Calibri" w:hAnsi="Times New Roman" w:cs="Times New Roman"/>
          <w:sz w:val="24"/>
          <w:szCs w:val="24"/>
        </w:rPr>
      </w:pPr>
      <w:bookmarkStart w:id="0" w:name="_Hlk72928492"/>
      <w:r w:rsidRPr="002865D4">
        <w:rPr>
          <w:rFonts w:ascii="Times New Roman" w:eastAsia="Calibri" w:hAnsi="Times New Roman" w:cs="Times New Roman"/>
          <w:sz w:val="24"/>
          <w:szCs w:val="24"/>
        </w:rPr>
        <w:t>Stool samples from experiment 2 collected on days 0, 14 and 28, were selected randomly from both male and female mice in four groups (Hi PEG, Lo PEG, Hi Mag, and vehicle)</w:t>
      </w:r>
      <w:bookmarkEnd w:id="0"/>
      <w:r w:rsidRPr="002865D4">
        <w:rPr>
          <w:rFonts w:ascii="Times New Roman" w:eastAsia="Calibri" w:hAnsi="Times New Roman" w:cs="Times New Roman"/>
          <w:sz w:val="24"/>
          <w:szCs w:val="24"/>
        </w:rPr>
        <w:t xml:space="preserve">. The </w:t>
      </w:r>
      <w:proofErr w:type="spellStart"/>
      <w:r w:rsidRPr="002865D4">
        <w:rPr>
          <w:rFonts w:ascii="Times New Roman" w:eastAsia="Calibri" w:hAnsi="Times New Roman" w:cs="Times New Roman"/>
          <w:sz w:val="24"/>
          <w:szCs w:val="24"/>
        </w:rPr>
        <w:t>QIAamp</w:t>
      </w:r>
      <w:proofErr w:type="spellEnd"/>
      <w:r w:rsidRPr="002865D4">
        <w:rPr>
          <w:rFonts w:ascii="Times New Roman" w:eastAsia="Calibri" w:hAnsi="Times New Roman" w:cs="Times New Roman"/>
          <w:sz w:val="24"/>
          <w:szCs w:val="24"/>
        </w:rPr>
        <w:t xml:space="preserve"> Fast DNA Stool mini kit (Qiagen, Valencia, CA) was used for DNA extraction. Illumina </w:t>
      </w:r>
      <w:proofErr w:type="spellStart"/>
      <w:r w:rsidRPr="002865D4">
        <w:rPr>
          <w:rFonts w:ascii="Times New Roman" w:eastAsia="Calibri" w:hAnsi="Times New Roman" w:cs="Times New Roman"/>
          <w:sz w:val="24"/>
          <w:szCs w:val="24"/>
        </w:rPr>
        <w:t>MiSeq</w:t>
      </w:r>
      <w:proofErr w:type="spellEnd"/>
      <w:r w:rsidRPr="002865D4">
        <w:rPr>
          <w:rFonts w:ascii="Times New Roman" w:eastAsia="Calibri" w:hAnsi="Times New Roman" w:cs="Times New Roman"/>
          <w:sz w:val="24"/>
          <w:szCs w:val="24"/>
        </w:rPr>
        <w:t xml:space="preserve"> 2x250 paired end sequencing using NEXTERA unique dual index primers was used to sequence the V4-V5 16s rRNA variable region. Demultiplexing, quality filtering, calling of amplicon sequence variants (ASVs) by DADA2, and taxonomic assignment (SILVA database) of 16S rRNA gene sequencing data was conducted using the open-source, community-supported software program Quantitative Insights </w:t>
      </w:r>
      <w:proofErr w:type="gramStart"/>
      <w:r w:rsidRPr="002865D4">
        <w:rPr>
          <w:rFonts w:ascii="Times New Roman" w:eastAsia="Calibri" w:hAnsi="Times New Roman" w:cs="Times New Roman"/>
          <w:sz w:val="24"/>
          <w:szCs w:val="24"/>
        </w:rPr>
        <w:t>Into</w:t>
      </w:r>
      <w:proofErr w:type="gramEnd"/>
      <w:r w:rsidRPr="002865D4">
        <w:rPr>
          <w:rFonts w:ascii="Times New Roman" w:eastAsia="Calibri" w:hAnsi="Times New Roman" w:cs="Times New Roman"/>
          <w:sz w:val="24"/>
          <w:szCs w:val="24"/>
        </w:rPr>
        <w:t xml:space="preserve"> Microbial Ecology 2 (QIIME2).   </w:t>
      </w:r>
    </w:p>
    <w:p w14:paraId="0686069B" w14:textId="77777777" w:rsidR="002865D4" w:rsidRPr="002865D4" w:rsidRDefault="002865D4" w:rsidP="002865D4">
      <w:pPr>
        <w:spacing w:after="0" w:line="480" w:lineRule="auto"/>
        <w:rPr>
          <w:rFonts w:ascii="Times New Roman" w:eastAsia="Calibri" w:hAnsi="Times New Roman" w:cs="Times New Roman"/>
          <w:sz w:val="24"/>
          <w:szCs w:val="24"/>
        </w:rPr>
      </w:pPr>
      <w:r w:rsidRPr="002865D4">
        <w:rPr>
          <w:rFonts w:ascii="Times New Roman" w:eastAsia="Calibri" w:hAnsi="Times New Roman" w:cs="Times New Roman"/>
          <w:sz w:val="24"/>
          <w:szCs w:val="24"/>
        </w:rPr>
        <w:tab/>
        <w:t xml:space="preserve">Differences in bacterial alpha diversity (Faith’s phylogenetic diversity and </w:t>
      </w:r>
      <w:proofErr w:type="spellStart"/>
      <w:r w:rsidRPr="002865D4">
        <w:rPr>
          <w:rFonts w:ascii="Times New Roman" w:eastAsia="Calibri" w:hAnsi="Times New Roman" w:cs="Times New Roman"/>
          <w:sz w:val="24"/>
          <w:szCs w:val="24"/>
        </w:rPr>
        <w:t>Pielou’s</w:t>
      </w:r>
      <w:proofErr w:type="spellEnd"/>
      <w:r w:rsidRPr="002865D4">
        <w:rPr>
          <w:rFonts w:ascii="Times New Roman" w:eastAsia="Calibri" w:hAnsi="Times New Roman" w:cs="Times New Roman"/>
          <w:sz w:val="24"/>
          <w:szCs w:val="24"/>
        </w:rPr>
        <w:t xml:space="preserve"> evenness) were determined using the Kruskal-Wallis non parametric ANOVA. Unweighted and weighted </w:t>
      </w:r>
      <w:proofErr w:type="spellStart"/>
      <w:r w:rsidRPr="002865D4">
        <w:rPr>
          <w:rFonts w:ascii="Times New Roman" w:eastAsia="Calibri" w:hAnsi="Times New Roman" w:cs="Times New Roman"/>
          <w:sz w:val="24"/>
          <w:szCs w:val="24"/>
        </w:rPr>
        <w:t>UniFrac</w:t>
      </w:r>
      <w:proofErr w:type="spellEnd"/>
      <w:r w:rsidRPr="002865D4">
        <w:rPr>
          <w:rFonts w:ascii="Times New Roman" w:eastAsia="Calibri" w:hAnsi="Times New Roman" w:cs="Times New Roman"/>
          <w:sz w:val="24"/>
          <w:szCs w:val="24"/>
        </w:rPr>
        <w:t xml:space="preserve"> distances and permutational multivariate analysis of variance (</w:t>
      </w:r>
      <w:proofErr w:type="spellStart"/>
      <w:r w:rsidRPr="002865D4">
        <w:rPr>
          <w:rFonts w:ascii="Times New Roman" w:eastAsia="Calibri" w:hAnsi="Times New Roman" w:cs="Times New Roman"/>
          <w:sz w:val="24"/>
          <w:szCs w:val="24"/>
        </w:rPr>
        <w:t>PerMANOVA</w:t>
      </w:r>
      <w:proofErr w:type="spellEnd"/>
      <w:r w:rsidRPr="002865D4">
        <w:rPr>
          <w:rFonts w:ascii="Times New Roman" w:eastAsia="Calibri" w:hAnsi="Times New Roman" w:cs="Times New Roman"/>
          <w:sz w:val="24"/>
          <w:szCs w:val="24"/>
        </w:rPr>
        <w:t xml:space="preserve">) were used to monitor differences in microbial community beta-diversity. Differences in bacterial taxa were determined using Kruskal-Wallis non-parametric tests and p values were corrected for multiple comparisons using the Bonferroni correction. For diversity and differential abundance analyses, samples were rarefied to 12,100 sequences (the lowest number of reads among the samples).  </w:t>
      </w:r>
    </w:p>
    <w:p w14:paraId="598910AB" w14:textId="77777777" w:rsidR="002865D4" w:rsidRPr="00A57F1D" w:rsidRDefault="002865D4" w:rsidP="00E5108B">
      <w:pPr>
        <w:spacing w:after="0" w:line="480" w:lineRule="auto"/>
        <w:rPr>
          <w:rFonts w:ascii="Times New Roman" w:hAnsi="Times New Roman" w:cs="Times New Roman"/>
          <w:sz w:val="24"/>
          <w:szCs w:val="24"/>
        </w:rPr>
      </w:pPr>
    </w:p>
    <w:p w14:paraId="1155198B" w14:textId="77777777" w:rsidR="006845E1" w:rsidRDefault="006845E1"/>
    <w:sectPr w:rsidR="0068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FD"/>
    <w:rsid w:val="00081B04"/>
    <w:rsid w:val="00134CBA"/>
    <w:rsid w:val="0021321D"/>
    <w:rsid w:val="002865D4"/>
    <w:rsid w:val="004613D1"/>
    <w:rsid w:val="006845E1"/>
    <w:rsid w:val="006B2949"/>
    <w:rsid w:val="00772A82"/>
    <w:rsid w:val="00796CEB"/>
    <w:rsid w:val="008B3C64"/>
    <w:rsid w:val="00984277"/>
    <w:rsid w:val="009D6BFD"/>
    <w:rsid w:val="00A46B69"/>
    <w:rsid w:val="00BC5B43"/>
    <w:rsid w:val="00DE3889"/>
    <w:rsid w:val="00E0463E"/>
    <w:rsid w:val="00E51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ACF8"/>
  <w15:chartTrackingRefBased/>
  <w15:docId w15:val="{7652DD98-93A6-44F8-8501-278A548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2949"/>
    <w:rPr>
      <w:sz w:val="16"/>
      <w:szCs w:val="16"/>
    </w:rPr>
  </w:style>
  <w:style w:type="paragraph" w:styleId="CommentText">
    <w:name w:val="annotation text"/>
    <w:basedOn w:val="Normal"/>
    <w:link w:val="CommentTextChar"/>
    <w:uiPriority w:val="99"/>
    <w:unhideWhenUsed/>
    <w:rsid w:val="006B2949"/>
    <w:pPr>
      <w:spacing w:line="240" w:lineRule="auto"/>
    </w:pPr>
    <w:rPr>
      <w:sz w:val="20"/>
      <w:szCs w:val="20"/>
    </w:rPr>
  </w:style>
  <w:style w:type="character" w:customStyle="1" w:styleId="CommentTextChar">
    <w:name w:val="Comment Text Char"/>
    <w:basedOn w:val="DefaultParagraphFont"/>
    <w:link w:val="CommentText"/>
    <w:uiPriority w:val="99"/>
    <w:rsid w:val="006B2949"/>
    <w:rPr>
      <w:sz w:val="20"/>
      <w:szCs w:val="20"/>
    </w:rPr>
  </w:style>
  <w:style w:type="paragraph" w:styleId="CommentSubject">
    <w:name w:val="annotation subject"/>
    <w:basedOn w:val="CommentText"/>
    <w:next w:val="CommentText"/>
    <w:link w:val="CommentSubjectChar"/>
    <w:uiPriority w:val="99"/>
    <w:semiHidden/>
    <w:unhideWhenUsed/>
    <w:rsid w:val="006B2949"/>
    <w:rPr>
      <w:b/>
      <w:bCs/>
    </w:rPr>
  </w:style>
  <w:style w:type="character" w:customStyle="1" w:styleId="CommentSubjectChar">
    <w:name w:val="Comment Subject Char"/>
    <w:basedOn w:val="CommentTextChar"/>
    <w:link w:val="CommentSubject"/>
    <w:uiPriority w:val="99"/>
    <w:semiHidden/>
    <w:rsid w:val="006B2949"/>
    <w:rPr>
      <w:b/>
      <w:bCs/>
      <w:sz w:val="20"/>
      <w:szCs w:val="20"/>
    </w:rPr>
  </w:style>
  <w:style w:type="paragraph" w:styleId="BalloonText">
    <w:name w:val="Balloon Text"/>
    <w:basedOn w:val="Normal"/>
    <w:link w:val="BalloonTextChar"/>
    <w:uiPriority w:val="99"/>
    <w:semiHidden/>
    <w:unhideWhenUsed/>
    <w:rsid w:val="006B2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49"/>
    <w:rPr>
      <w:rFonts w:ascii="Segoe UI" w:hAnsi="Segoe UI" w:cs="Segoe UI"/>
      <w:sz w:val="18"/>
      <w:szCs w:val="18"/>
    </w:rPr>
  </w:style>
  <w:style w:type="paragraph" w:styleId="Revision">
    <w:name w:val="Revision"/>
    <w:hidden/>
    <w:uiPriority w:val="99"/>
    <w:semiHidden/>
    <w:rsid w:val="00A46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Salman</dc:creator>
  <cp:keywords/>
  <dc:description/>
  <cp:lastModifiedBy>Salman Salman</cp:lastModifiedBy>
  <cp:revision>2</cp:revision>
  <cp:lastPrinted>2021-06-07T14:59:00Z</cp:lastPrinted>
  <dcterms:created xsi:type="dcterms:W3CDTF">2021-06-07T23:12:00Z</dcterms:created>
  <dcterms:modified xsi:type="dcterms:W3CDTF">2021-06-07T23:12:00Z</dcterms:modified>
</cp:coreProperties>
</file>