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9E" w:rsidRDefault="00BE0B9B" w:rsidP="00C357A8">
      <w:pPr>
        <w:spacing w:after="0" w:line="480" w:lineRule="auto"/>
        <w:rPr>
          <w:rFonts w:ascii="Times New Roman" w:hAnsi="Times New Roman"/>
        </w:rPr>
      </w:pPr>
      <w:r w:rsidRPr="00BE0B9B">
        <w:rPr>
          <w:rFonts w:ascii="Times New Roman" w:hAnsi="Times New Roman"/>
        </w:rPr>
        <w:t>Supplem</w:t>
      </w:r>
      <w:r w:rsidR="00B32FFA">
        <w:rPr>
          <w:rFonts w:ascii="Times New Roman" w:hAnsi="Times New Roman"/>
        </w:rPr>
        <w:t>ental Digital Content 1</w:t>
      </w:r>
      <w:r w:rsidR="00D83FC6">
        <w:rPr>
          <w:rFonts w:ascii="Times New Roman" w:hAnsi="Times New Roman"/>
        </w:rPr>
        <w:t>: I</w:t>
      </w:r>
      <w:r w:rsidR="00AE5784">
        <w:rPr>
          <w:rFonts w:ascii="Times New Roman" w:hAnsi="Times New Roman"/>
        </w:rPr>
        <w:t>ncremental</w:t>
      </w:r>
      <w:r w:rsidR="0032209E">
        <w:rPr>
          <w:rFonts w:ascii="Times New Roman" w:hAnsi="Times New Roman"/>
        </w:rPr>
        <w:t xml:space="preserve"> </w:t>
      </w:r>
      <w:r w:rsidR="00AE5784">
        <w:rPr>
          <w:rFonts w:ascii="Times New Roman" w:hAnsi="Times New Roman"/>
        </w:rPr>
        <w:t>i</w:t>
      </w:r>
      <w:r w:rsidR="0032209E">
        <w:rPr>
          <w:rFonts w:ascii="Times New Roman" w:hAnsi="Times New Roman"/>
        </w:rPr>
        <w:t>sometric</w:t>
      </w:r>
      <w:r w:rsidR="00AE5784">
        <w:rPr>
          <w:rFonts w:ascii="Times New Roman" w:hAnsi="Times New Roman"/>
        </w:rPr>
        <w:t xml:space="preserve"> wall s</w:t>
      </w:r>
      <w:r w:rsidR="0032209E">
        <w:rPr>
          <w:rFonts w:ascii="Times New Roman" w:hAnsi="Times New Roman"/>
        </w:rPr>
        <w:t>quat</w:t>
      </w:r>
      <w:r w:rsidR="00AE5784">
        <w:rPr>
          <w:rFonts w:ascii="Times New Roman" w:hAnsi="Times New Roman"/>
        </w:rPr>
        <w:t xml:space="preserve"> e</w:t>
      </w:r>
      <w:r w:rsidR="00527932">
        <w:rPr>
          <w:rFonts w:ascii="Times New Roman" w:hAnsi="Times New Roman"/>
        </w:rPr>
        <w:t>xercise</w:t>
      </w:r>
      <w:r w:rsidR="0032209E">
        <w:rPr>
          <w:rFonts w:ascii="Times New Roman" w:hAnsi="Times New Roman"/>
        </w:rPr>
        <w:t xml:space="preserve"> </w:t>
      </w:r>
      <w:r w:rsidR="00AE5784">
        <w:rPr>
          <w:rFonts w:ascii="Times New Roman" w:hAnsi="Times New Roman"/>
        </w:rPr>
        <w:t>t</w:t>
      </w:r>
      <w:r w:rsidR="0032209E">
        <w:rPr>
          <w:rFonts w:ascii="Times New Roman" w:hAnsi="Times New Roman"/>
        </w:rPr>
        <w:t>est.</w:t>
      </w:r>
    </w:p>
    <w:p w:rsidR="00473AF9" w:rsidRDefault="00473AF9" w:rsidP="00F14DA7">
      <w:pPr>
        <w:spacing w:after="0" w:line="480" w:lineRule="auto"/>
        <w:rPr>
          <w:rFonts w:ascii="Times New Roman" w:hAnsi="Times New Roman"/>
        </w:rPr>
      </w:pPr>
    </w:p>
    <w:p w:rsidR="00473AF9" w:rsidRDefault="00473AF9" w:rsidP="00F14DA7">
      <w:pPr>
        <w:spacing w:after="0" w:line="480" w:lineRule="auto"/>
        <w:rPr>
          <w:rFonts w:ascii="Times New Roman" w:hAnsi="Times New Roman"/>
        </w:rPr>
      </w:pPr>
      <w:r>
        <w:rPr>
          <w:rFonts w:ascii="Times New Roman" w:hAnsi="Times New Roman"/>
        </w:rPr>
        <w:t>E</w:t>
      </w:r>
      <w:r w:rsidR="002F5DDA">
        <w:rPr>
          <w:rFonts w:ascii="Times New Roman" w:hAnsi="Times New Roman"/>
        </w:rPr>
        <w:t>ach participant performed the isometric exercise (IE) training</w:t>
      </w:r>
      <w:r>
        <w:rPr>
          <w:rFonts w:ascii="Times New Roman" w:hAnsi="Times New Roman"/>
        </w:rPr>
        <w:t xml:space="preserve"> session at a prescribed knee joint angle, in order to elicit an appropriate training intensity. This was determined via beat-to-beat haemodynamic (heart rate and blood pressure) responses to an incremental isometric wall squat test described below. </w:t>
      </w:r>
    </w:p>
    <w:p w:rsidR="00473AF9" w:rsidRDefault="00473AF9" w:rsidP="00F14DA7">
      <w:pPr>
        <w:spacing w:after="0" w:line="480" w:lineRule="auto"/>
        <w:rPr>
          <w:rFonts w:ascii="Times New Roman" w:hAnsi="Times New Roman"/>
        </w:rPr>
      </w:pPr>
    </w:p>
    <w:p w:rsidR="00207B8C" w:rsidRDefault="00F14DA7" w:rsidP="00F14DA7">
      <w:pPr>
        <w:spacing w:after="0" w:line="480" w:lineRule="auto"/>
        <w:rPr>
          <w:rFonts w:ascii="Times New Roman" w:hAnsi="Times New Roman"/>
        </w:rPr>
      </w:pPr>
      <w:r w:rsidRPr="00AA16C4">
        <w:rPr>
          <w:rFonts w:ascii="Times New Roman" w:hAnsi="Times New Roman"/>
        </w:rPr>
        <w:t>Participants were required to rest th</w:t>
      </w:r>
      <w:r w:rsidR="00473AF9">
        <w:rPr>
          <w:rFonts w:ascii="Times New Roman" w:hAnsi="Times New Roman"/>
        </w:rPr>
        <w:t>eir back against a fixed wall with their f</w:t>
      </w:r>
      <w:r w:rsidRPr="00AA16C4">
        <w:rPr>
          <w:rFonts w:ascii="Times New Roman" w:hAnsi="Times New Roman"/>
        </w:rPr>
        <w:t>eet parallel</w:t>
      </w:r>
      <w:r w:rsidR="00207B8C">
        <w:rPr>
          <w:rFonts w:ascii="Times New Roman" w:hAnsi="Times New Roman"/>
        </w:rPr>
        <w:t xml:space="preserve">, </w:t>
      </w:r>
      <w:r w:rsidR="004839FF">
        <w:rPr>
          <w:rFonts w:ascii="Times New Roman" w:hAnsi="Times New Roman"/>
        </w:rPr>
        <w:t xml:space="preserve">shoulder width apart, and </w:t>
      </w:r>
      <w:r w:rsidRPr="00AA16C4">
        <w:rPr>
          <w:rFonts w:ascii="Times New Roman" w:hAnsi="Times New Roman"/>
        </w:rPr>
        <w:t>their hands by their side. Participants</w:t>
      </w:r>
      <w:r w:rsidR="00207B8C">
        <w:rPr>
          <w:rFonts w:ascii="Times New Roman" w:hAnsi="Times New Roman"/>
        </w:rPr>
        <w:t xml:space="preserve"> were instructed to lower their back down the wall, and make small adjustments to their feet position until the r</w:t>
      </w:r>
      <w:r w:rsidRPr="00AA16C4">
        <w:rPr>
          <w:rFonts w:ascii="Times New Roman" w:hAnsi="Times New Roman"/>
        </w:rPr>
        <w:t>equired knee joint angle</w:t>
      </w:r>
      <w:r w:rsidR="00207B8C">
        <w:rPr>
          <w:rFonts w:ascii="Times New Roman" w:hAnsi="Times New Roman"/>
        </w:rPr>
        <w:t xml:space="preserve"> was reached whilst maintaining a vertical lower limb and </w:t>
      </w:r>
      <w:r w:rsidRPr="00AA16C4">
        <w:rPr>
          <w:rFonts w:ascii="Times New Roman" w:hAnsi="Times New Roman"/>
        </w:rPr>
        <w:t>an erect trunk.</w:t>
      </w:r>
      <w:r w:rsidR="006D5E6E">
        <w:rPr>
          <w:rFonts w:ascii="Times New Roman" w:hAnsi="Times New Roman"/>
        </w:rPr>
        <w:t xml:space="preserve"> </w:t>
      </w:r>
    </w:p>
    <w:p w:rsidR="00207B8C" w:rsidRDefault="00207B8C" w:rsidP="00F14DA7">
      <w:pPr>
        <w:spacing w:after="0" w:line="480" w:lineRule="auto"/>
        <w:rPr>
          <w:rFonts w:ascii="Times New Roman" w:hAnsi="Times New Roman"/>
        </w:rPr>
      </w:pPr>
    </w:p>
    <w:p w:rsidR="00207B8C" w:rsidRDefault="006D5E6E" w:rsidP="00F14DA7">
      <w:pPr>
        <w:spacing w:after="0" w:line="480" w:lineRule="auto"/>
        <w:rPr>
          <w:rFonts w:ascii="Times New Roman" w:hAnsi="Times New Roman" w:cs="Times New Roman"/>
        </w:rPr>
      </w:pPr>
      <w:r>
        <w:rPr>
          <w:rFonts w:ascii="Times New Roman" w:hAnsi="Times New Roman"/>
        </w:rPr>
        <w:t xml:space="preserve">Knee joint angle was measured using a clinical </w:t>
      </w:r>
      <w:proofErr w:type="spellStart"/>
      <w:r>
        <w:rPr>
          <w:rFonts w:ascii="Times New Roman" w:hAnsi="Times New Roman"/>
        </w:rPr>
        <w:t>goniometer</w:t>
      </w:r>
      <w:proofErr w:type="spellEnd"/>
      <w:r w:rsidR="00F5280F">
        <w:rPr>
          <w:rFonts w:ascii="Times New Roman" w:hAnsi="Times New Roman"/>
        </w:rPr>
        <w:t xml:space="preserve"> </w:t>
      </w:r>
      <w:r w:rsidR="00F5280F" w:rsidRPr="00656CE3">
        <w:rPr>
          <w:rFonts w:ascii="Times New Roman" w:hAnsi="Times New Roman" w:cs="Times New Roman"/>
        </w:rPr>
        <w:t>(MIE Medical Research, Leeds, UK)</w:t>
      </w:r>
      <w:r>
        <w:rPr>
          <w:rFonts w:ascii="Times New Roman" w:hAnsi="Times New Roman"/>
        </w:rPr>
        <w:t>.</w:t>
      </w:r>
      <w:r w:rsidR="00F14DA7" w:rsidRPr="00AA16C4">
        <w:rPr>
          <w:rFonts w:ascii="Times New Roman" w:hAnsi="Times New Roman"/>
        </w:rPr>
        <w:t xml:space="preserve"> </w:t>
      </w:r>
      <w:r w:rsidR="00BA6EC3">
        <w:rPr>
          <w:rFonts w:ascii="Times New Roman" w:hAnsi="Times New Roman" w:cs="Times New Roman"/>
        </w:rPr>
        <w:t xml:space="preserve">The </w:t>
      </w:r>
      <w:proofErr w:type="spellStart"/>
      <w:r w:rsidR="00BA6EC3">
        <w:rPr>
          <w:rFonts w:ascii="Times New Roman" w:hAnsi="Times New Roman" w:cs="Times New Roman"/>
        </w:rPr>
        <w:t>goniometer</w:t>
      </w:r>
      <w:proofErr w:type="spellEnd"/>
      <w:r w:rsidR="00BA6EC3">
        <w:rPr>
          <w:rFonts w:ascii="Times New Roman" w:hAnsi="Times New Roman" w:cs="Times New Roman"/>
        </w:rPr>
        <w:t xml:space="preserve"> was</w:t>
      </w:r>
      <w:r w:rsidR="00BA6EC3" w:rsidRPr="00656CE3">
        <w:rPr>
          <w:rFonts w:ascii="Times New Roman" w:hAnsi="Times New Roman" w:cs="Times New Roman"/>
        </w:rPr>
        <w:t xml:space="preserve"> placed on the side of the participants left knee joint to measure the internal angle between the femur and fibula. The fulcrum was aligned with the lateral </w:t>
      </w:r>
      <w:proofErr w:type="spellStart"/>
      <w:r w:rsidR="00BA6EC3" w:rsidRPr="00656CE3">
        <w:rPr>
          <w:rFonts w:ascii="Times New Roman" w:hAnsi="Times New Roman" w:cs="Times New Roman"/>
        </w:rPr>
        <w:t>epicondyle</w:t>
      </w:r>
      <w:proofErr w:type="spellEnd"/>
      <w:r w:rsidR="00BA6EC3" w:rsidRPr="00656CE3">
        <w:rPr>
          <w:rFonts w:ascii="Times New Roman" w:hAnsi="Times New Roman" w:cs="Times New Roman"/>
        </w:rPr>
        <w:t xml:space="preserve"> of the femur, the moving arm was placed on the lateral midline of the femur using the greater </w:t>
      </w:r>
      <w:proofErr w:type="spellStart"/>
      <w:r w:rsidR="00BA6EC3" w:rsidRPr="00656CE3">
        <w:rPr>
          <w:rFonts w:ascii="Times New Roman" w:hAnsi="Times New Roman" w:cs="Times New Roman"/>
        </w:rPr>
        <w:t>trochanter</w:t>
      </w:r>
      <w:proofErr w:type="spellEnd"/>
      <w:r w:rsidR="00BA6EC3" w:rsidRPr="00656CE3">
        <w:rPr>
          <w:rFonts w:ascii="Times New Roman" w:hAnsi="Times New Roman" w:cs="Times New Roman"/>
        </w:rPr>
        <w:t xml:space="preserve"> for reference and the stationary arm was on the lateral midline of the fibula using the lateral </w:t>
      </w:r>
      <w:proofErr w:type="spellStart"/>
      <w:r w:rsidR="00BA6EC3" w:rsidRPr="00656CE3">
        <w:rPr>
          <w:rFonts w:ascii="Times New Roman" w:hAnsi="Times New Roman" w:cs="Times New Roman"/>
        </w:rPr>
        <w:t>malleolus</w:t>
      </w:r>
      <w:proofErr w:type="spellEnd"/>
      <w:r w:rsidR="00BA6EC3" w:rsidRPr="00656CE3">
        <w:rPr>
          <w:rFonts w:ascii="Times New Roman" w:hAnsi="Times New Roman" w:cs="Times New Roman"/>
        </w:rPr>
        <w:t xml:space="preserve"> and fibular head for reference. A spirit level was attached to the stationary arm to ensure that the lower leg remained vertical during exercise. The </w:t>
      </w:r>
      <w:proofErr w:type="spellStart"/>
      <w:r w:rsidR="00BA6EC3" w:rsidRPr="00656CE3">
        <w:rPr>
          <w:rFonts w:ascii="Times New Roman" w:hAnsi="Times New Roman" w:cs="Times New Roman"/>
        </w:rPr>
        <w:t>goniometer</w:t>
      </w:r>
      <w:proofErr w:type="spellEnd"/>
      <w:r w:rsidR="00BA6EC3" w:rsidRPr="00656CE3">
        <w:rPr>
          <w:rFonts w:ascii="Times New Roman" w:hAnsi="Times New Roman" w:cs="Times New Roman"/>
        </w:rPr>
        <w:t xml:space="preserve"> was secured to the participants lower and upper leg using </w:t>
      </w:r>
      <w:proofErr w:type="spellStart"/>
      <w:r w:rsidR="00BA6EC3" w:rsidRPr="00656CE3">
        <w:rPr>
          <w:rFonts w:ascii="Times New Roman" w:hAnsi="Times New Roman" w:cs="Times New Roman"/>
        </w:rPr>
        <w:t>elasticated</w:t>
      </w:r>
      <w:proofErr w:type="spellEnd"/>
      <w:r w:rsidR="00BA6EC3" w:rsidRPr="00656CE3">
        <w:rPr>
          <w:rFonts w:ascii="Times New Roman" w:hAnsi="Times New Roman" w:cs="Times New Roman"/>
        </w:rPr>
        <w:t xml:space="preserve"> Velcro strapping. </w:t>
      </w:r>
    </w:p>
    <w:p w:rsidR="00207B8C" w:rsidRDefault="00207B8C" w:rsidP="00F14DA7">
      <w:pPr>
        <w:spacing w:after="0" w:line="480" w:lineRule="auto"/>
        <w:rPr>
          <w:rFonts w:ascii="Times New Roman" w:hAnsi="Times New Roman" w:cs="Times New Roman"/>
        </w:rPr>
      </w:pPr>
    </w:p>
    <w:p w:rsidR="00C63CB2" w:rsidRDefault="00207B8C" w:rsidP="00C63CB2">
      <w:pPr>
        <w:spacing w:after="0" w:line="480" w:lineRule="auto"/>
        <w:rPr>
          <w:rFonts w:ascii="Times New Roman" w:hAnsi="Times New Roman" w:cs="Times New Roman"/>
          <w:u w:val="single"/>
          <w:lang w:val="en-US"/>
        </w:rPr>
      </w:pPr>
      <w:r>
        <w:rPr>
          <w:rFonts w:ascii="Times New Roman" w:hAnsi="Times New Roman"/>
        </w:rPr>
        <w:t xml:space="preserve">The test consisted of </w:t>
      </w:r>
      <w:r w:rsidR="00F14DA7" w:rsidRPr="00AA16C4">
        <w:rPr>
          <w:rFonts w:ascii="Times New Roman" w:hAnsi="Times New Roman"/>
        </w:rPr>
        <w:t>five</w:t>
      </w:r>
      <w:r>
        <w:rPr>
          <w:rFonts w:ascii="Times New Roman" w:hAnsi="Times New Roman"/>
        </w:rPr>
        <w:t xml:space="preserve"> consecutive 2-minute stages. Participants started in position at the first knee joint angle of 135</w:t>
      </w:r>
      <w:r w:rsidRPr="00AA16C4">
        <w:rPr>
          <w:rFonts w:ascii="Times New Roman" w:hAnsi="Times New Roman"/>
        </w:rPr>
        <w:t>°</w:t>
      </w:r>
      <w:r>
        <w:rPr>
          <w:rFonts w:ascii="Times New Roman" w:hAnsi="Times New Roman"/>
        </w:rPr>
        <w:t xml:space="preserve">, </w:t>
      </w:r>
      <w:r w:rsidR="00450DE0">
        <w:rPr>
          <w:rFonts w:ascii="Times New Roman" w:hAnsi="Times New Roman"/>
        </w:rPr>
        <w:t xml:space="preserve">and </w:t>
      </w:r>
      <w:r>
        <w:rPr>
          <w:rFonts w:ascii="Times New Roman" w:hAnsi="Times New Roman"/>
        </w:rPr>
        <w:t>were g</w:t>
      </w:r>
      <w:r w:rsidR="00450DE0">
        <w:rPr>
          <w:rFonts w:ascii="Times New Roman" w:hAnsi="Times New Roman"/>
        </w:rPr>
        <w:t xml:space="preserve">uided to reduce the angle by </w:t>
      </w:r>
      <w:r w:rsidR="00450DE0" w:rsidRPr="00AA16C4">
        <w:rPr>
          <w:rFonts w:ascii="Times New Roman" w:hAnsi="Times New Roman"/>
        </w:rPr>
        <w:t xml:space="preserve">10º </w:t>
      </w:r>
      <w:r w:rsidR="00450DE0">
        <w:rPr>
          <w:rFonts w:ascii="Times New Roman" w:hAnsi="Times New Roman"/>
        </w:rPr>
        <w:t xml:space="preserve">every 2-minutes </w:t>
      </w:r>
      <w:r w:rsidR="00450DE0" w:rsidRPr="00AA16C4">
        <w:rPr>
          <w:rFonts w:ascii="Times New Roman" w:hAnsi="Times New Roman"/>
        </w:rPr>
        <w:t>(125º, 115º, 105º, and 95º)</w:t>
      </w:r>
      <w:r w:rsidR="00450DE0">
        <w:rPr>
          <w:rFonts w:ascii="Times New Roman" w:hAnsi="Times New Roman"/>
        </w:rPr>
        <w:t xml:space="preserve"> (Figure S1). </w:t>
      </w:r>
      <w:r w:rsidR="00075FCC">
        <w:rPr>
          <w:rFonts w:ascii="Times New Roman" w:hAnsi="Times New Roman"/>
        </w:rPr>
        <w:t>Each participants feet position was measured from the back of the left heel to the wall and their back position was measured as the distance from the ground to the lower bac</w:t>
      </w:r>
      <w:r w:rsidR="00C63CB2">
        <w:rPr>
          <w:rFonts w:ascii="Times New Roman" w:hAnsi="Times New Roman"/>
        </w:rPr>
        <w:t>k, which was defined as the lowest</w:t>
      </w:r>
      <w:r w:rsidR="00075FCC">
        <w:rPr>
          <w:rFonts w:ascii="Times New Roman" w:hAnsi="Times New Roman"/>
        </w:rPr>
        <w:t xml:space="preserve"> point of contact that the participants back had with the wall.</w:t>
      </w:r>
      <w:r w:rsidR="00E016A3" w:rsidRPr="00AA16C4">
        <w:rPr>
          <w:rFonts w:ascii="Times New Roman" w:hAnsi="Times New Roman"/>
        </w:rPr>
        <w:t xml:space="preserve"> </w:t>
      </w:r>
      <w:r w:rsidR="00F14DA7" w:rsidRPr="00AA16C4">
        <w:rPr>
          <w:rFonts w:ascii="Times New Roman" w:hAnsi="Times New Roman"/>
        </w:rPr>
        <w:t xml:space="preserve">Participants were encouraged to breathe normally to avoid the </w:t>
      </w:r>
      <w:proofErr w:type="spellStart"/>
      <w:r w:rsidR="00F14DA7" w:rsidRPr="00AA16C4">
        <w:rPr>
          <w:rFonts w:ascii="Times New Roman" w:hAnsi="Times New Roman"/>
        </w:rPr>
        <w:t>Valsalva</w:t>
      </w:r>
      <w:proofErr w:type="spellEnd"/>
      <w:r w:rsidR="00F14DA7" w:rsidRPr="00AA16C4">
        <w:rPr>
          <w:rFonts w:ascii="Times New Roman" w:hAnsi="Times New Roman"/>
        </w:rPr>
        <w:t xml:space="preserve"> manoeuvre</w:t>
      </w:r>
      <w:r w:rsidR="00450DE0">
        <w:rPr>
          <w:rFonts w:ascii="Times New Roman" w:hAnsi="Times New Roman"/>
        </w:rPr>
        <w:t>. Participants were not permitted to stand or rest between angles, and maintained the wall squat until volitional exhaustion</w:t>
      </w:r>
      <w:r w:rsidR="00450DE0">
        <w:rPr>
          <w:rFonts w:ascii="Times New Roman" w:hAnsi="Times New Roman" w:cs="Times New Roman"/>
          <w:lang w:val="en-US"/>
        </w:rPr>
        <w:t xml:space="preserve"> </w:t>
      </w:r>
      <w:r w:rsidR="00F14DA7" w:rsidRPr="00AA16C4">
        <w:rPr>
          <w:rFonts w:ascii="Times New Roman" w:hAnsi="Times New Roman" w:cs="Times New Roman"/>
          <w:lang w:val="en-US"/>
        </w:rPr>
        <w:t xml:space="preserve">or completion of the 10-minute test. </w:t>
      </w:r>
      <w:r w:rsidR="00450DE0" w:rsidRPr="00B80030">
        <w:rPr>
          <w:rFonts w:ascii="Times New Roman" w:hAnsi="Times New Roman" w:cs="Times New Roman"/>
          <w:lang w:val="en-US"/>
        </w:rPr>
        <w:t xml:space="preserve">Verbal encouragement was given </w:t>
      </w:r>
      <w:r w:rsidR="00450DE0">
        <w:rPr>
          <w:rFonts w:ascii="Times New Roman" w:hAnsi="Times New Roman" w:cs="Times New Roman"/>
          <w:lang w:val="en-US"/>
        </w:rPr>
        <w:t xml:space="preserve">throughout </w:t>
      </w:r>
      <w:r w:rsidR="00450DE0" w:rsidRPr="00B80030">
        <w:rPr>
          <w:rFonts w:ascii="Times New Roman" w:hAnsi="Times New Roman" w:cs="Times New Roman"/>
          <w:lang w:val="en-US"/>
        </w:rPr>
        <w:t>and participants were informed of the elapsed time.</w:t>
      </w:r>
      <w:r w:rsidR="00C63CB2">
        <w:rPr>
          <w:rFonts w:ascii="Times New Roman" w:hAnsi="Times New Roman" w:cs="Times New Roman"/>
          <w:lang w:val="en-US"/>
        </w:rPr>
        <w:t xml:space="preserve"> Rating of </w:t>
      </w:r>
      <w:r w:rsidR="00C63CB2" w:rsidRPr="00C63CB2">
        <w:rPr>
          <w:rFonts w:ascii="Times New Roman" w:hAnsi="Times New Roman" w:cs="Times New Roman"/>
          <w:lang w:val="en-US"/>
        </w:rPr>
        <w:t>perceived exertion (Borg CR10 scale) was recorded at the end of each stage and/or test termination, to obtain a subjective indicator of effort.</w:t>
      </w:r>
      <w:r w:rsidR="00C63CB2">
        <w:rPr>
          <w:rFonts w:ascii="Times New Roman" w:hAnsi="Times New Roman" w:cs="Times New Roman"/>
          <w:u w:val="single"/>
          <w:lang w:val="en-US"/>
        </w:rPr>
        <w:t xml:space="preserve"> </w:t>
      </w:r>
    </w:p>
    <w:p w:rsidR="00B80030" w:rsidRDefault="00B80030">
      <w:pPr>
        <w:rPr>
          <w:lang w:val="en-US"/>
        </w:rPr>
      </w:pPr>
    </w:p>
    <w:p w:rsidR="00C63CB2" w:rsidRDefault="00B80030" w:rsidP="00B80030">
      <w:pPr>
        <w:spacing w:after="0" w:line="480" w:lineRule="auto"/>
        <w:rPr>
          <w:rFonts w:ascii="Times New Roman" w:hAnsi="Times New Roman" w:cs="Times New Roman"/>
          <w:lang w:val="en-US"/>
        </w:rPr>
      </w:pPr>
      <w:r w:rsidRPr="00B80030">
        <w:rPr>
          <w:rFonts w:ascii="Times New Roman" w:hAnsi="Times New Roman" w:cs="Times New Roman"/>
          <w:lang w:val="en-US"/>
        </w:rPr>
        <w:t xml:space="preserve">Heart rate and blood pressure were monitored continuously during the test using a </w:t>
      </w:r>
      <w:proofErr w:type="spellStart"/>
      <w:r w:rsidRPr="00B80030">
        <w:rPr>
          <w:rFonts w:ascii="Times New Roman" w:hAnsi="Times New Roman" w:cs="Times New Roman"/>
          <w:lang w:val="en-US"/>
        </w:rPr>
        <w:t>plethysmographic</w:t>
      </w:r>
      <w:proofErr w:type="spellEnd"/>
      <w:r w:rsidRPr="00B80030">
        <w:rPr>
          <w:rFonts w:ascii="Times New Roman" w:hAnsi="Times New Roman" w:cs="Times New Roman"/>
          <w:lang w:val="en-US"/>
        </w:rPr>
        <w:t xml:space="preserve"> device (Task Force</w:t>
      </w:r>
      <w:r w:rsidRPr="00B80030">
        <w:rPr>
          <w:rFonts w:ascii="Times New Roman" w:hAnsi="Times New Roman" w:cs="Times New Roman"/>
          <w:vertAlign w:val="superscript"/>
          <w:lang w:val="en-US"/>
        </w:rPr>
        <w:t>®</w:t>
      </w:r>
      <w:r w:rsidRPr="00B80030">
        <w:rPr>
          <w:rFonts w:ascii="Times New Roman" w:hAnsi="Times New Roman" w:cs="Times New Roman"/>
          <w:lang w:val="en-US"/>
        </w:rPr>
        <w:t xml:space="preserve"> Monitor, </w:t>
      </w:r>
      <w:proofErr w:type="spellStart"/>
      <w:r w:rsidRPr="00B80030">
        <w:rPr>
          <w:rFonts w:ascii="Times New Roman" w:hAnsi="Times New Roman" w:cs="Times New Roman"/>
          <w:lang w:val="en-US"/>
        </w:rPr>
        <w:t>CNSystem</w:t>
      </w:r>
      <w:r w:rsidR="00450DE0">
        <w:rPr>
          <w:rFonts w:ascii="Times New Roman" w:hAnsi="Times New Roman" w:cs="Times New Roman"/>
          <w:lang w:val="en-US"/>
        </w:rPr>
        <w:t>s</w:t>
      </w:r>
      <w:proofErr w:type="spellEnd"/>
      <w:r w:rsidR="00450DE0">
        <w:rPr>
          <w:rFonts w:ascii="Times New Roman" w:hAnsi="Times New Roman" w:cs="Times New Roman"/>
          <w:lang w:val="en-US"/>
        </w:rPr>
        <w:t>, Graz, Austria) to ensure participants</w:t>
      </w:r>
      <w:r w:rsidRPr="00B80030">
        <w:rPr>
          <w:rFonts w:ascii="Times New Roman" w:hAnsi="Times New Roman" w:cs="Times New Roman"/>
          <w:lang w:val="en-US"/>
        </w:rPr>
        <w:t xml:space="preserve"> remained within safe exercising limits defined by American </w:t>
      </w:r>
      <w:r w:rsidR="00AD24D0">
        <w:rPr>
          <w:rFonts w:ascii="Times New Roman" w:hAnsi="Times New Roman" w:cs="Times New Roman"/>
          <w:lang w:val="en-US"/>
        </w:rPr>
        <w:t>College of Sports Medicine</w:t>
      </w:r>
      <w:r w:rsidR="00C63CB2">
        <w:rPr>
          <w:rFonts w:ascii="Times New Roman" w:hAnsi="Times New Roman" w:cs="Times New Roman"/>
          <w:lang w:val="en-US"/>
        </w:rPr>
        <w:t>.</w:t>
      </w:r>
    </w:p>
    <w:p w:rsidR="00C25719" w:rsidRDefault="00C25719" w:rsidP="00B80030">
      <w:pPr>
        <w:spacing w:after="0" w:line="480" w:lineRule="auto"/>
        <w:rPr>
          <w:rFonts w:ascii="Times New Roman" w:hAnsi="Times New Roman" w:cs="Times New Roman"/>
          <w:lang w:val="en-US"/>
        </w:rPr>
      </w:pPr>
    </w:p>
    <w:p w:rsidR="00450DE0" w:rsidRDefault="00C25719" w:rsidP="00B80030">
      <w:pPr>
        <w:spacing w:after="0" w:line="480" w:lineRule="auto"/>
        <w:rPr>
          <w:rFonts w:ascii="Times New Roman" w:hAnsi="Times New Roman" w:cs="Times New Roman"/>
          <w:lang w:val="en-US"/>
        </w:rPr>
      </w:pPr>
      <w:r>
        <w:rPr>
          <w:rFonts w:ascii="Times New Roman" w:hAnsi="Times New Roman" w:cs="Times New Roman"/>
          <w:lang w:val="en-US"/>
        </w:rPr>
        <w:t>The mean heart rate for</w:t>
      </w:r>
      <w:r w:rsidR="00FC1DF2">
        <w:rPr>
          <w:rFonts w:ascii="Times New Roman" w:hAnsi="Times New Roman" w:cs="Times New Roman"/>
          <w:lang w:val="en-US"/>
        </w:rPr>
        <w:t xml:space="preserve"> the last 30-seconds of</w:t>
      </w:r>
      <w:r>
        <w:rPr>
          <w:rFonts w:ascii="Times New Roman" w:hAnsi="Times New Roman" w:cs="Times New Roman"/>
          <w:lang w:val="en-US"/>
        </w:rPr>
        <w:t xml:space="preserve"> each </w:t>
      </w:r>
      <w:r w:rsidR="00C24225">
        <w:rPr>
          <w:rFonts w:ascii="Times New Roman" w:hAnsi="Times New Roman" w:cs="Times New Roman"/>
          <w:lang w:val="en-US"/>
        </w:rPr>
        <w:t xml:space="preserve">completed incremental stage </w:t>
      </w:r>
      <w:r>
        <w:rPr>
          <w:rFonts w:ascii="Times New Roman" w:hAnsi="Times New Roman" w:cs="Times New Roman"/>
          <w:lang w:val="en-US"/>
        </w:rPr>
        <w:t xml:space="preserve">was recorded. </w:t>
      </w:r>
      <w:r w:rsidR="004F3FAF">
        <w:rPr>
          <w:rFonts w:ascii="Times New Roman" w:hAnsi="Times New Roman" w:cs="Times New Roman"/>
          <w:lang w:val="en-US"/>
        </w:rPr>
        <w:t xml:space="preserve">Prior research </w:t>
      </w:r>
      <w:r w:rsidR="00450DE0">
        <w:rPr>
          <w:rFonts w:ascii="Times New Roman" w:hAnsi="Times New Roman" w:cs="Times New Roman"/>
          <w:lang w:val="en-US"/>
        </w:rPr>
        <w:t xml:space="preserve">has </w:t>
      </w:r>
      <w:r w:rsidR="00687E41">
        <w:rPr>
          <w:rFonts w:ascii="Times New Roman" w:hAnsi="Times New Roman" w:cs="Times New Roman"/>
          <w:lang w:val="en-US"/>
        </w:rPr>
        <w:t>demonstrated that knee joint angle produced an inverse curvilinear relationship with heart rate</w:t>
      </w:r>
      <w:r w:rsidR="00B75FC0">
        <w:rPr>
          <w:rFonts w:ascii="Times New Roman" w:hAnsi="Times New Roman" w:cs="Times New Roman"/>
          <w:lang w:val="en-US"/>
        </w:rPr>
        <w:t xml:space="preserve"> </w:t>
      </w:r>
      <w:r w:rsidR="00A52068">
        <w:rPr>
          <w:rFonts w:ascii="Times New Roman" w:hAnsi="Times New Roman" w:cs="Times New Roman"/>
          <w:lang w:val="en-US"/>
        </w:rPr>
        <w:fldChar w:fldCharType="begin"/>
      </w:r>
      <w:r w:rsidR="00B75FC0">
        <w:rPr>
          <w:rFonts w:ascii="Times New Roman" w:hAnsi="Times New Roman" w:cs="Times New Roman"/>
          <w:lang w:val="en-US"/>
        </w:rPr>
        <w:instrText xml:space="preserve"> ADDIN EN.CITE &lt;EndNote&gt;&lt;Cite&gt;&lt;Author&gt;Goldring&lt;/Author&gt;&lt;Year&gt;2014&lt;/Year&gt;&lt;RecNum&gt;142&lt;/RecNum&gt;&lt;DisplayText&gt;(Goldring&lt;style face="italic"&gt; et al.&lt;/style&gt;, 2014)&lt;/DisplayText&gt;&lt;record&gt;&lt;rec-number&gt;142&lt;/rec-number&gt;&lt;foreign-keys&gt;&lt;key app="EN" db-id="ae5pzzvs09prsdepxf7pxfd65s0xze2x0s20" timestamp="1467332676"&gt;142&lt;/key&gt;&lt;key app="ENWeb" db-id=""&gt;0&lt;/key&gt;&lt;/foreign-keys&gt;&lt;ref-type name="Journal Article"&gt;17&lt;/ref-type&gt;&lt;contributors&gt;&lt;authors&gt;&lt;author&gt;Goldring, N.&lt;/author&gt;&lt;author&gt;Wiles, J. D.&lt;/author&gt;&lt;author&gt;Coleman, D.&lt;/author&gt;&lt;/authors&gt;&lt;/contributors&gt;&lt;auth-address&gt;a Department of Sport Science , Tourism and Leisure, Canterbury Christ Church University , Canterbury , UK.&lt;/auth-address&gt;&lt;titles&gt;&lt;title&gt;The effects of isometric wall squat exercise on heart rate and blood pressure in a normotensive population&lt;/title&gt;&lt;secondary-title&gt;J Sports Sci&lt;/secondary-title&gt;&lt;/titles&gt;&lt;periodical&gt;&lt;full-title&gt;J Sports Sci&lt;/full-title&gt;&lt;/periodical&gt;&lt;pages&gt;129-36&lt;/pages&gt;&lt;volume&gt;32&lt;/volume&gt;&lt;number&gt;2&lt;/number&gt;&lt;keywords&gt;&lt;keyword&gt;Adult&lt;/keyword&gt;&lt;keyword&gt;Blood Pressure/*physiology&lt;/keyword&gt;&lt;keyword&gt;Exercise/*physiology&lt;/keyword&gt;&lt;keyword&gt;Heart Rate/*physiology&lt;/keyword&gt;&lt;keyword&gt;Humans&lt;/keyword&gt;&lt;keyword&gt;Knee Joint&lt;/keyword&gt;&lt;keyword&gt;*Leg/physiology&lt;/keyword&gt;&lt;keyword&gt;Male&lt;/keyword&gt;&lt;keyword&gt;Physical Exertion/*physiology&lt;/keyword&gt;&lt;keyword&gt;Reference Values&lt;/keyword&gt;&lt;keyword&gt;Rest/physiology&lt;/keyword&gt;&lt;keyword&gt;Young Adult&lt;/keyword&gt;&lt;/keywords&gt;&lt;dates&gt;&lt;year&gt;2014&lt;/year&gt;&lt;/dates&gt;&lt;isbn&gt;1466-447X (Electronic)&amp;#xD;0264-0414 (Linking)&lt;/isbn&gt;&lt;accession-num&gt;23879248&lt;/accession-num&gt;&lt;urls&gt;&lt;related-urls&gt;&lt;url&gt;http://www.ncbi.nlm.nih.gov/pubmed/23879248&lt;/url&gt;&lt;/related-urls&gt;&lt;/urls&gt;&lt;electronic-resource-num&gt;10.1080/02640414.2013.809471&lt;/electronic-resource-num&gt;&lt;/record&gt;&lt;/Cite&gt;&lt;/EndNote&gt;</w:instrText>
      </w:r>
      <w:r w:rsidR="00A52068">
        <w:rPr>
          <w:rFonts w:ascii="Times New Roman" w:hAnsi="Times New Roman" w:cs="Times New Roman"/>
          <w:lang w:val="en-US"/>
        </w:rPr>
        <w:fldChar w:fldCharType="separate"/>
      </w:r>
      <w:r w:rsidR="00B75FC0">
        <w:rPr>
          <w:rFonts w:ascii="Times New Roman" w:hAnsi="Times New Roman" w:cs="Times New Roman"/>
          <w:noProof/>
          <w:lang w:val="en-US"/>
        </w:rPr>
        <w:t>(Goldring</w:t>
      </w:r>
      <w:r w:rsidR="00B75FC0" w:rsidRPr="00B75FC0">
        <w:rPr>
          <w:rFonts w:ascii="Times New Roman" w:hAnsi="Times New Roman" w:cs="Times New Roman"/>
          <w:i/>
          <w:noProof/>
          <w:lang w:val="en-US"/>
        </w:rPr>
        <w:t xml:space="preserve"> et al.</w:t>
      </w:r>
      <w:r w:rsidR="00B75FC0">
        <w:rPr>
          <w:rFonts w:ascii="Times New Roman" w:hAnsi="Times New Roman" w:cs="Times New Roman"/>
          <w:noProof/>
          <w:lang w:val="en-US"/>
        </w:rPr>
        <w:t>, 2014)</w:t>
      </w:r>
      <w:r w:rsidR="00A52068">
        <w:rPr>
          <w:rFonts w:ascii="Times New Roman" w:hAnsi="Times New Roman" w:cs="Times New Roman"/>
          <w:lang w:val="en-US"/>
        </w:rPr>
        <w:fldChar w:fldCharType="end"/>
      </w:r>
      <w:r w:rsidR="00687E41">
        <w:rPr>
          <w:rFonts w:ascii="Times New Roman" w:hAnsi="Times New Roman" w:cs="Times New Roman"/>
          <w:lang w:val="en-US"/>
        </w:rPr>
        <w:t>.</w:t>
      </w:r>
      <w:r w:rsidR="000F2F3E">
        <w:rPr>
          <w:rFonts w:ascii="Times New Roman" w:hAnsi="Times New Roman" w:cs="Times New Roman"/>
          <w:lang w:val="en-US"/>
        </w:rPr>
        <w:t xml:space="preserve"> </w:t>
      </w:r>
      <w:r w:rsidR="00895411">
        <w:rPr>
          <w:rFonts w:ascii="Times New Roman" w:hAnsi="Times New Roman" w:cs="Times New Roman"/>
          <w:lang w:val="en-US"/>
        </w:rPr>
        <w:t>As such</w:t>
      </w:r>
      <w:r w:rsidR="00322102">
        <w:rPr>
          <w:rFonts w:ascii="Times New Roman" w:hAnsi="Times New Roman" w:cs="Times New Roman"/>
          <w:lang w:val="en-US"/>
        </w:rPr>
        <w:t>,</w:t>
      </w:r>
      <w:r w:rsidR="00895411">
        <w:rPr>
          <w:rFonts w:ascii="Times New Roman" w:hAnsi="Times New Roman" w:cs="Times New Roman"/>
          <w:lang w:val="en-US"/>
        </w:rPr>
        <w:t xml:space="preserve"> knee joint angle was plotted against mean heart rate for the last 30-seconds of each stage. </w:t>
      </w:r>
      <w:r w:rsidR="00096607">
        <w:rPr>
          <w:rFonts w:ascii="Times New Roman" w:hAnsi="Times New Roman" w:cs="Times New Roman"/>
          <w:lang w:val="en-US"/>
        </w:rPr>
        <w:t>The inverse curvilinear relationship produced was us</w:t>
      </w:r>
      <w:r w:rsidR="008E07E3">
        <w:rPr>
          <w:rFonts w:ascii="Times New Roman" w:hAnsi="Times New Roman" w:cs="Times New Roman"/>
          <w:lang w:val="en-US"/>
        </w:rPr>
        <w:t xml:space="preserve">ed to calculate each participants </w:t>
      </w:r>
      <w:r w:rsidR="00096607">
        <w:rPr>
          <w:rFonts w:ascii="Times New Roman" w:hAnsi="Times New Roman" w:cs="Times New Roman"/>
          <w:lang w:val="en-US"/>
        </w:rPr>
        <w:t>knee joint</w:t>
      </w:r>
      <w:r w:rsidR="00B50CF1">
        <w:rPr>
          <w:rFonts w:ascii="Times New Roman" w:hAnsi="Times New Roman" w:cs="Times New Roman"/>
          <w:lang w:val="en-US"/>
        </w:rPr>
        <w:t xml:space="preserve"> training</w:t>
      </w:r>
      <w:r w:rsidR="00096607">
        <w:rPr>
          <w:rFonts w:ascii="Times New Roman" w:hAnsi="Times New Roman" w:cs="Times New Roman"/>
          <w:lang w:val="en-US"/>
        </w:rPr>
        <w:t xml:space="preserve"> angle that would elicit a target training heart rate</w:t>
      </w:r>
      <w:r w:rsidR="00C664FC">
        <w:rPr>
          <w:rFonts w:ascii="Times New Roman" w:hAnsi="Times New Roman" w:cs="Times New Roman"/>
          <w:lang w:val="en-US"/>
        </w:rPr>
        <w:t xml:space="preserve"> of</w:t>
      </w:r>
      <w:r w:rsidR="00096607">
        <w:rPr>
          <w:rFonts w:ascii="Times New Roman" w:hAnsi="Times New Roman" w:cs="Times New Roman"/>
          <w:lang w:val="en-US"/>
        </w:rPr>
        <w:t xml:space="preserve"> 95% peak heart rate</w:t>
      </w:r>
      <w:r w:rsidR="00960A12">
        <w:rPr>
          <w:rFonts w:ascii="Times New Roman" w:hAnsi="Times New Roman" w:cs="Times New Roman"/>
          <w:lang w:val="en-US"/>
        </w:rPr>
        <w:t xml:space="preserve"> as used in prior research </w:t>
      </w:r>
      <w:r w:rsidR="00A52068">
        <w:rPr>
          <w:rFonts w:ascii="Times New Roman" w:hAnsi="Times New Roman" w:cs="Times New Roman"/>
          <w:lang w:val="en-US"/>
        </w:rPr>
        <w:fldChar w:fldCharType="begin">
          <w:fldData xml:space="preserve">PEVuZE5vdGU+PENpdGU+PEF1dGhvcj5EZXZlcmV1eDwvQXV0aG9yPjxZZWFyPjIwMTA8L1llYXI+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</w:fldData>
        </w:fldChar>
      </w:r>
      <w:r w:rsidR="00A347DD">
        <w:rPr>
          <w:rFonts w:ascii="Times New Roman" w:hAnsi="Times New Roman" w:cs="Times New Roman"/>
          <w:lang w:val="en-US"/>
        </w:rPr>
        <w:instrText xml:space="preserve"> ADDIN EN.CITE </w:instrText>
      </w:r>
      <w:r w:rsidR="00A52068">
        <w:rPr>
          <w:rFonts w:ascii="Times New Roman" w:hAnsi="Times New Roman" w:cs="Times New Roman"/>
          <w:lang w:val="en-US"/>
        </w:rPr>
        <w:fldChar w:fldCharType="begin">
          <w:fldData xml:space="preserve">PEVuZE5vdGU+PENpdGU+PEF1dGhvcj5EZXZlcmV1eDwvQXV0aG9yPjxZZWFyPjIwMTA8L1llYXI+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</w:fldData>
        </w:fldChar>
      </w:r>
      <w:r w:rsidR="00A347DD">
        <w:rPr>
          <w:rFonts w:ascii="Times New Roman" w:hAnsi="Times New Roman" w:cs="Times New Roman"/>
          <w:lang w:val="en-US"/>
        </w:rPr>
        <w:instrText xml:space="preserve"> ADDIN EN.CITE.DATA </w:instrText>
      </w:r>
      <w:r w:rsidR="00B32FFA" w:rsidRPr="00A52068">
        <w:rPr>
          <w:rFonts w:ascii="Times New Roman" w:hAnsi="Times New Roman" w:cs="Times New Roman"/>
          <w:lang w:val="en-US"/>
        </w:rPr>
      </w:r>
      <w:r w:rsidR="00A52068">
        <w:rPr>
          <w:rFonts w:ascii="Times New Roman" w:hAnsi="Times New Roman" w:cs="Times New Roman"/>
          <w:lang w:val="en-US"/>
        </w:rPr>
        <w:fldChar w:fldCharType="end"/>
      </w:r>
      <w:r w:rsidR="00B32FFA" w:rsidRPr="00A52068">
        <w:rPr>
          <w:rFonts w:ascii="Times New Roman" w:hAnsi="Times New Roman" w:cs="Times New Roman"/>
          <w:lang w:val="en-US"/>
        </w:rPr>
      </w:r>
      <w:r w:rsidR="00A52068">
        <w:rPr>
          <w:rFonts w:ascii="Times New Roman" w:hAnsi="Times New Roman" w:cs="Times New Roman"/>
          <w:lang w:val="en-US"/>
        </w:rPr>
        <w:fldChar w:fldCharType="separate"/>
      </w:r>
      <w:r w:rsidR="00A347DD">
        <w:rPr>
          <w:rFonts w:ascii="Times New Roman" w:hAnsi="Times New Roman" w:cs="Times New Roman"/>
          <w:noProof/>
          <w:lang w:val="en-US"/>
        </w:rPr>
        <w:t>(Devereux</w:t>
      </w:r>
      <w:r w:rsidR="00A347DD" w:rsidRPr="00A347DD">
        <w:rPr>
          <w:rFonts w:ascii="Times New Roman" w:hAnsi="Times New Roman" w:cs="Times New Roman"/>
          <w:i/>
          <w:noProof/>
          <w:lang w:val="en-US"/>
        </w:rPr>
        <w:t xml:space="preserve"> et al.</w:t>
      </w:r>
      <w:r w:rsidR="00A347DD">
        <w:rPr>
          <w:rFonts w:ascii="Times New Roman" w:hAnsi="Times New Roman" w:cs="Times New Roman"/>
          <w:noProof/>
          <w:lang w:val="en-US"/>
        </w:rPr>
        <w:t>, 2010; Wiles</w:t>
      </w:r>
      <w:r w:rsidR="00A347DD" w:rsidRPr="00A347DD">
        <w:rPr>
          <w:rFonts w:ascii="Times New Roman" w:hAnsi="Times New Roman" w:cs="Times New Roman"/>
          <w:i/>
          <w:noProof/>
          <w:lang w:val="en-US"/>
        </w:rPr>
        <w:t xml:space="preserve"> et al.</w:t>
      </w:r>
      <w:r w:rsidR="00A347DD">
        <w:rPr>
          <w:rFonts w:ascii="Times New Roman" w:hAnsi="Times New Roman" w:cs="Times New Roman"/>
          <w:noProof/>
          <w:lang w:val="en-US"/>
        </w:rPr>
        <w:t>, 2010)</w:t>
      </w:r>
      <w:r w:rsidR="00A52068">
        <w:rPr>
          <w:rFonts w:ascii="Times New Roman" w:hAnsi="Times New Roman" w:cs="Times New Roman"/>
          <w:lang w:val="en-US"/>
        </w:rPr>
        <w:fldChar w:fldCharType="end"/>
      </w:r>
      <w:r w:rsidR="00096607">
        <w:rPr>
          <w:rFonts w:ascii="Times New Roman" w:hAnsi="Times New Roman" w:cs="Times New Roman"/>
          <w:lang w:val="en-US"/>
        </w:rPr>
        <w:t>.</w:t>
      </w:r>
    </w:p>
    <w:p w:rsidR="00450DE0" w:rsidRDefault="00450DE0" w:rsidP="00B80030">
      <w:pPr>
        <w:spacing w:after="0" w:line="480" w:lineRule="auto"/>
        <w:rPr>
          <w:rFonts w:ascii="Times New Roman" w:hAnsi="Times New Roman" w:cs="Times New Roman"/>
          <w:lang w:val="en-US"/>
        </w:rPr>
      </w:pPr>
    </w:p>
    <w:p w:rsidR="005451A2" w:rsidRDefault="00450DE0" w:rsidP="00B80030">
      <w:pPr>
        <w:spacing w:after="0" w:line="480" w:lineRule="auto"/>
        <w:rPr>
          <w:rFonts w:ascii="Times New Roman" w:hAnsi="Times New Roman" w:cs="Times New Roman"/>
          <w:lang w:val="en-US"/>
        </w:rPr>
      </w:pPr>
      <w:r>
        <w:rPr>
          <w:rFonts w:ascii="Times New Roman" w:hAnsi="Times New Roman" w:cs="Times New Roman"/>
          <w:lang w:val="en-US"/>
        </w:rPr>
        <w:t>This calculated knee joint angle was then held during four 2-minute isometric wall squat contractions, separated by 2-minutes of rest, constituting a single IE</w:t>
      </w:r>
      <w:r w:rsidR="00F70813">
        <w:rPr>
          <w:rFonts w:ascii="Times New Roman" w:hAnsi="Times New Roman" w:cs="Times New Roman"/>
          <w:lang w:val="en-US"/>
        </w:rPr>
        <w:t xml:space="preserve"> training</w:t>
      </w:r>
      <w:r>
        <w:rPr>
          <w:rFonts w:ascii="Times New Roman" w:hAnsi="Times New Roman" w:cs="Times New Roman"/>
          <w:lang w:val="en-US"/>
        </w:rPr>
        <w:t xml:space="preserve"> session. </w:t>
      </w:r>
    </w:p>
    <w:p w:rsidR="005451A2" w:rsidRDefault="005451A2" w:rsidP="00B80030">
      <w:pPr>
        <w:spacing w:after="0" w:line="480" w:lineRule="auto"/>
        <w:rPr>
          <w:rFonts w:ascii="Times New Roman" w:hAnsi="Times New Roman" w:cs="Times New Roman"/>
          <w:lang w:val="en-US"/>
        </w:rPr>
      </w:pPr>
    </w:p>
    <w:p w:rsidR="00A347DD" w:rsidRDefault="005451A2" w:rsidP="00B75FC0">
      <w:pPr>
        <w:spacing w:after="0" w:line="480" w:lineRule="auto"/>
        <w:rPr>
          <w:rFonts w:ascii="Times New Roman" w:hAnsi="Times New Roman" w:cs="Times New Roman"/>
          <w:lang w:val="en-US"/>
        </w:rPr>
      </w:pPr>
      <w:r>
        <w:rPr>
          <w:rFonts w:ascii="Times New Roman" w:hAnsi="Times New Roman" w:cs="Times New Roman"/>
          <w:lang w:val="en-US"/>
        </w:rPr>
        <w:t>References</w:t>
      </w:r>
    </w:p>
    <w:p w:rsidR="00B75FC0" w:rsidRPr="00B75FC0" w:rsidRDefault="00B75FC0" w:rsidP="00B75FC0">
      <w:pPr>
        <w:spacing w:after="0" w:line="480" w:lineRule="auto"/>
        <w:rPr>
          <w:rFonts w:ascii="Times New Roman" w:hAnsi="Times New Roman" w:cs="Times New Roman"/>
          <w:lang w:val="en-US"/>
        </w:rPr>
      </w:pPr>
    </w:p>
    <w:p w:rsidR="00A347DD" w:rsidRPr="00A347DD" w:rsidRDefault="00A52068" w:rsidP="00A347DD">
      <w:pPr>
        <w:pStyle w:val="EndNoteBibliography"/>
        <w:ind w:left="720" w:hanging="720"/>
        <w:rPr>
          <w:noProof/>
        </w:rPr>
      </w:pPr>
      <w:r w:rsidRPr="00A52068">
        <w:fldChar w:fldCharType="begin"/>
      </w:r>
      <w:r w:rsidR="00B75FC0">
        <w:instrText xml:space="preserve"> ADDIN EN.REFLIST </w:instrText>
      </w:r>
      <w:r w:rsidRPr="00A52068">
        <w:fldChar w:fldCharType="separate"/>
      </w:r>
      <w:r w:rsidR="00A347DD" w:rsidRPr="00A347DD">
        <w:rPr>
          <w:noProof/>
        </w:rPr>
        <w:t xml:space="preserve">Devereux GR, Wiles JD &amp; Swaine IL. (2010). Reductions in resting blood pressure after 4 weeks of isometric exercise training. </w:t>
      </w:r>
      <w:r w:rsidR="00A347DD" w:rsidRPr="00A347DD">
        <w:rPr>
          <w:i/>
          <w:noProof/>
        </w:rPr>
        <w:t>Eur J Appl Physiol</w:t>
      </w:r>
      <w:r w:rsidR="00A347DD" w:rsidRPr="00A347DD">
        <w:rPr>
          <w:noProof/>
        </w:rPr>
        <w:t xml:space="preserve"> </w:t>
      </w:r>
      <w:r w:rsidR="00A347DD" w:rsidRPr="00A347DD">
        <w:rPr>
          <w:b/>
          <w:noProof/>
        </w:rPr>
        <w:t>109,</w:t>
      </w:r>
      <w:r w:rsidR="00A347DD" w:rsidRPr="00A347DD">
        <w:rPr>
          <w:noProof/>
        </w:rPr>
        <w:t xml:space="preserve"> 601-606.</w:t>
      </w:r>
    </w:p>
    <w:p w:rsidR="00A347DD" w:rsidRPr="00A347DD" w:rsidRDefault="00A347DD" w:rsidP="00A347DD">
      <w:pPr>
        <w:pStyle w:val="EndNoteBibliography"/>
        <w:spacing w:after="0"/>
        <w:rPr>
          <w:noProof/>
        </w:rPr>
      </w:pPr>
    </w:p>
    <w:p w:rsidR="00A347DD" w:rsidRPr="00A347DD" w:rsidRDefault="00A347DD" w:rsidP="00A347DD">
      <w:pPr>
        <w:pStyle w:val="EndNoteBibliography"/>
        <w:ind w:left="720" w:hanging="720"/>
        <w:rPr>
          <w:noProof/>
        </w:rPr>
      </w:pPr>
      <w:r w:rsidRPr="00A347DD">
        <w:rPr>
          <w:noProof/>
        </w:rPr>
        <w:t xml:space="preserve">Goldring N, Wiles JD &amp; Coleman D. (2014). The effects of isometric wall squat exercise on heart rate and blood pressure in a normotensive population. </w:t>
      </w:r>
      <w:r w:rsidRPr="00A347DD">
        <w:rPr>
          <w:i/>
          <w:noProof/>
        </w:rPr>
        <w:t>J Sports Sci</w:t>
      </w:r>
      <w:r w:rsidRPr="00A347DD">
        <w:rPr>
          <w:noProof/>
        </w:rPr>
        <w:t xml:space="preserve"> </w:t>
      </w:r>
      <w:r w:rsidRPr="00A347DD">
        <w:rPr>
          <w:b/>
          <w:noProof/>
        </w:rPr>
        <w:t>32,</w:t>
      </w:r>
      <w:r w:rsidRPr="00A347DD">
        <w:rPr>
          <w:noProof/>
        </w:rPr>
        <w:t xml:space="preserve"> 129-136.</w:t>
      </w:r>
    </w:p>
    <w:p w:rsidR="00A347DD" w:rsidRPr="00A347DD" w:rsidRDefault="00A347DD" w:rsidP="00A347DD">
      <w:pPr>
        <w:pStyle w:val="EndNoteBibliography"/>
        <w:spacing w:after="0"/>
        <w:rPr>
          <w:noProof/>
        </w:rPr>
      </w:pPr>
    </w:p>
    <w:p w:rsidR="00A347DD" w:rsidRPr="00A347DD" w:rsidRDefault="00A347DD" w:rsidP="00A347DD">
      <w:pPr>
        <w:pStyle w:val="EndNoteBibliography"/>
        <w:ind w:left="720" w:hanging="720"/>
        <w:rPr>
          <w:noProof/>
        </w:rPr>
      </w:pPr>
      <w:r w:rsidRPr="00A347DD">
        <w:rPr>
          <w:noProof/>
        </w:rPr>
        <w:t xml:space="preserve">Wiles JD, Coleman DA &amp; Swaine IL. (2010). The effects of performing isometric training at two exercise intensities in healthy young males. </w:t>
      </w:r>
      <w:r w:rsidRPr="00A347DD">
        <w:rPr>
          <w:i/>
          <w:noProof/>
        </w:rPr>
        <w:t>Eur J Appl Physiol</w:t>
      </w:r>
      <w:r w:rsidRPr="00A347DD">
        <w:rPr>
          <w:noProof/>
        </w:rPr>
        <w:t xml:space="preserve"> </w:t>
      </w:r>
      <w:r w:rsidRPr="00A347DD">
        <w:rPr>
          <w:b/>
          <w:noProof/>
        </w:rPr>
        <w:t>108,</w:t>
      </w:r>
      <w:r w:rsidRPr="00A347DD">
        <w:rPr>
          <w:noProof/>
        </w:rPr>
        <w:t xml:space="preserve"> 419-428.</w:t>
      </w:r>
    </w:p>
    <w:p w:rsidR="00A347DD" w:rsidRPr="00A347DD" w:rsidRDefault="00A347DD" w:rsidP="00A347DD">
      <w:pPr>
        <w:pStyle w:val="EndNoteBibliography"/>
        <w:rPr>
          <w:noProof/>
        </w:rPr>
      </w:pPr>
    </w:p>
    <w:p w:rsidR="00F14DA7" w:rsidRPr="00AA16C4" w:rsidRDefault="00A52068">
      <w:pPr>
        <w:rPr>
          <w:lang w:val="en-US"/>
        </w:rPr>
      </w:pPr>
      <w:r>
        <w:rPr>
          <w:lang w:val="en-US"/>
        </w:rPr>
        <w:fldChar w:fldCharType="end"/>
      </w:r>
    </w:p>
    <w:sectPr w:rsidR="00F14DA7" w:rsidRPr="00AA16C4" w:rsidSect="00BE0B9B">
      <w:pgSz w:w="11900" w:h="16840"/>
      <w:pgMar w:top="1440" w:right="1440" w:bottom="1440" w:left="1440"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J Phys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e5pzzvs09prsdepxf7pxfd65s0xze2x0s20&quot;&gt;Acute Cardiac Mechanics Pre-HTN&lt;record-ids&gt;&lt;item&gt;142&lt;/item&gt;&lt;item&gt;143&lt;/item&gt;&lt;item&gt;145&lt;/item&gt;&lt;/record-ids&gt;&lt;/item&gt;&lt;/Libraries&gt;"/>
  </w:docVars>
  <w:rsids>
    <w:rsidRoot w:val="00BE0B9B"/>
    <w:rsid w:val="00010922"/>
    <w:rsid w:val="000136C2"/>
    <w:rsid w:val="00023BDA"/>
    <w:rsid w:val="00025D4A"/>
    <w:rsid w:val="0004394B"/>
    <w:rsid w:val="00075FCC"/>
    <w:rsid w:val="00096607"/>
    <w:rsid w:val="000F2F3E"/>
    <w:rsid w:val="001D37A2"/>
    <w:rsid w:val="001E6B42"/>
    <w:rsid w:val="00207B8C"/>
    <w:rsid w:val="002F5DDA"/>
    <w:rsid w:val="00306621"/>
    <w:rsid w:val="0032209E"/>
    <w:rsid w:val="00322102"/>
    <w:rsid w:val="0036185A"/>
    <w:rsid w:val="00433B87"/>
    <w:rsid w:val="00450DE0"/>
    <w:rsid w:val="00473AF9"/>
    <w:rsid w:val="004839FF"/>
    <w:rsid w:val="00485714"/>
    <w:rsid w:val="004B402D"/>
    <w:rsid w:val="004D3DC8"/>
    <w:rsid w:val="004D6563"/>
    <w:rsid w:val="004F3FAF"/>
    <w:rsid w:val="00506187"/>
    <w:rsid w:val="00527932"/>
    <w:rsid w:val="00542470"/>
    <w:rsid w:val="005451A2"/>
    <w:rsid w:val="00687E41"/>
    <w:rsid w:val="006D5E6E"/>
    <w:rsid w:val="00743643"/>
    <w:rsid w:val="00801B93"/>
    <w:rsid w:val="00804A4F"/>
    <w:rsid w:val="008376A9"/>
    <w:rsid w:val="00895411"/>
    <w:rsid w:val="008E07E3"/>
    <w:rsid w:val="008E3758"/>
    <w:rsid w:val="00960A12"/>
    <w:rsid w:val="009F311C"/>
    <w:rsid w:val="009F5430"/>
    <w:rsid w:val="00A32D25"/>
    <w:rsid w:val="00A347DD"/>
    <w:rsid w:val="00A52068"/>
    <w:rsid w:val="00A523D4"/>
    <w:rsid w:val="00A87F96"/>
    <w:rsid w:val="00AA16C4"/>
    <w:rsid w:val="00AD24D0"/>
    <w:rsid w:val="00AE5784"/>
    <w:rsid w:val="00AE7B2B"/>
    <w:rsid w:val="00B32FFA"/>
    <w:rsid w:val="00B50CF1"/>
    <w:rsid w:val="00B75FC0"/>
    <w:rsid w:val="00B80030"/>
    <w:rsid w:val="00B865F5"/>
    <w:rsid w:val="00B9692E"/>
    <w:rsid w:val="00BA6EC3"/>
    <w:rsid w:val="00BE0B9B"/>
    <w:rsid w:val="00C237DE"/>
    <w:rsid w:val="00C24225"/>
    <w:rsid w:val="00C25719"/>
    <w:rsid w:val="00C357A8"/>
    <w:rsid w:val="00C40D02"/>
    <w:rsid w:val="00C5541B"/>
    <w:rsid w:val="00C63CB2"/>
    <w:rsid w:val="00C664FC"/>
    <w:rsid w:val="00C96CBC"/>
    <w:rsid w:val="00CD4D25"/>
    <w:rsid w:val="00D2381F"/>
    <w:rsid w:val="00D37C18"/>
    <w:rsid w:val="00D83FC6"/>
    <w:rsid w:val="00E016A3"/>
    <w:rsid w:val="00EA6270"/>
    <w:rsid w:val="00F14DA7"/>
    <w:rsid w:val="00F5280F"/>
    <w:rsid w:val="00F70813"/>
    <w:rsid w:val="00FC1DF2"/>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8761C"/>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ndNoteBibliographyTitle">
    <w:name w:val="EndNote Bibliography Title"/>
    <w:basedOn w:val="Normal"/>
    <w:rsid w:val="00B75FC0"/>
    <w:pPr>
      <w:spacing w:after="0"/>
      <w:jc w:val="center"/>
    </w:pPr>
    <w:rPr>
      <w:rFonts w:ascii="Times New Roman" w:hAnsi="Times New Roman"/>
      <w:lang w:val="en-US"/>
    </w:rPr>
  </w:style>
  <w:style w:type="paragraph" w:customStyle="1" w:styleId="EndNoteBibliography">
    <w:name w:val="EndNote Bibliography"/>
    <w:basedOn w:val="Normal"/>
    <w:rsid w:val="00B75FC0"/>
    <w:pPr>
      <w:spacing w:line="480" w:lineRule="auto"/>
    </w:pPr>
    <w:rPr>
      <w:rFonts w:ascii="Times New Roman" w:hAnsi="Times New Roman"/>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847</Words>
  <Characters>4833</Characters>
  <Application>Microsoft Macintosh Word</Application>
  <DocSecurity>0</DocSecurity>
  <Lines>40</Lines>
  <Paragraphs>9</Paragraphs>
  <ScaleCrop>false</ScaleCrop>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O'Driscoll</dc:creator>
  <cp:keywords/>
  <cp:lastModifiedBy>Jamie O'Driscoll</cp:lastModifiedBy>
  <cp:revision>69</cp:revision>
  <dcterms:created xsi:type="dcterms:W3CDTF">2016-06-30T23:50:00Z</dcterms:created>
  <dcterms:modified xsi:type="dcterms:W3CDTF">2016-10-12T09:32:00Z</dcterms:modified>
</cp:coreProperties>
</file>