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27" w:rsidRPr="00537C5F" w:rsidRDefault="00410027" w:rsidP="0041002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Supplemental Table 2</w:t>
      </w:r>
      <w:r w:rsidRPr="00D97E91">
        <w:rPr>
          <w:rFonts w:cs="Times New Roman"/>
          <w:b/>
        </w:rPr>
        <w:t xml:space="preserve">. </w:t>
      </w:r>
      <w:r w:rsidRPr="00537C5F">
        <w:rPr>
          <w:rFonts w:cs="Times New Roman"/>
        </w:rPr>
        <w:t>Baseline characteristics by walking pace in women.</w:t>
      </w:r>
    </w:p>
    <w:tbl>
      <w:tblPr>
        <w:tblStyle w:val="TableGrid"/>
        <w:tblW w:w="88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1418"/>
        <w:gridCol w:w="1416"/>
      </w:tblGrid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Walking pace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Overall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Slow</w:t>
            </w:r>
          </w:p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(&lt;3</w:t>
            </w:r>
            <w:r w:rsidRPr="003974EF">
              <w:rPr>
                <w:rFonts w:cs="Times New Roman"/>
                <w:b/>
                <w:sz w:val="18"/>
                <w:szCs w:val="18"/>
              </w:rPr>
              <w:t xml:space="preserve"> miles.h</w:t>
            </w:r>
            <w:r w:rsidRPr="003974EF">
              <w:rPr>
                <w:rFonts w:cs="Times New Roman"/>
                <w:b/>
                <w:sz w:val="18"/>
                <w:szCs w:val="18"/>
                <w:vertAlign w:val="superscript"/>
              </w:rPr>
              <w:t>-1</w:t>
            </w:r>
            <w:r w:rsidRPr="003974E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Average</w:t>
            </w:r>
          </w:p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(3-4</w:t>
            </w:r>
            <w:r w:rsidRPr="003974EF">
              <w:rPr>
                <w:rFonts w:cs="Times New Roman"/>
                <w:b/>
                <w:sz w:val="18"/>
                <w:szCs w:val="18"/>
              </w:rPr>
              <w:t xml:space="preserve"> miles.h</w:t>
            </w:r>
            <w:r w:rsidRPr="003974EF">
              <w:rPr>
                <w:rFonts w:cs="Times New Roman"/>
                <w:b/>
                <w:sz w:val="18"/>
                <w:szCs w:val="18"/>
                <w:vertAlign w:val="superscript"/>
              </w:rPr>
              <w:t>-1</w:t>
            </w:r>
            <w:r w:rsidRPr="003974E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Brisk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(&gt;4</w:t>
            </w:r>
            <w:r w:rsidRPr="003974EF">
              <w:rPr>
                <w:rFonts w:cs="Times New Roman"/>
                <w:b/>
                <w:sz w:val="18"/>
                <w:szCs w:val="18"/>
              </w:rPr>
              <w:t xml:space="preserve"> miles.h</w:t>
            </w:r>
            <w:r w:rsidRPr="003974EF">
              <w:rPr>
                <w:rFonts w:cs="Times New Roman"/>
                <w:b/>
                <w:sz w:val="18"/>
                <w:szCs w:val="18"/>
                <w:vertAlign w:val="superscript"/>
              </w:rPr>
              <w:t>-1</w:t>
            </w:r>
            <w:r w:rsidRPr="003974EF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410027" w:rsidRPr="001C2E41" w:rsidTr="007F1D90">
        <w:trPr>
          <w:trHeight w:val="287"/>
        </w:trPr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Socio-demographics</w:t>
            </w:r>
          </w:p>
        </w:tc>
        <w:tc>
          <w:tcPr>
            <w:tcW w:w="1417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0027" w:rsidRPr="001C2E41" w:rsidTr="007F1D90">
        <w:trPr>
          <w:trHeight w:val="287"/>
        </w:trPr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Total n</w:t>
            </w:r>
          </w:p>
        </w:tc>
        <w:tc>
          <w:tcPr>
            <w:tcW w:w="1417" w:type="dxa"/>
          </w:tcPr>
          <w:p w:rsidR="00410027" w:rsidRPr="00D20228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174,006</w:t>
            </w:r>
          </w:p>
        </w:tc>
        <w:tc>
          <w:tcPr>
            <w:tcW w:w="1418" w:type="dxa"/>
          </w:tcPr>
          <w:p w:rsidR="00410027" w:rsidRPr="00D20228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8,483</w:t>
            </w:r>
          </w:p>
        </w:tc>
        <w:tc>
          <w:tcPr>
            <w:tcW w:w="1418" w:type="dxa"/>
          </w:tcPr>
          <w:p w:rsidR="00410027" w:rsidRPr="00D20228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89,847</w:t>
            </w:r>
          </w:p>
        </w:tc>
        <w:tc>
          <w:tcPr>
            <w:tcW w:w="1416" w:type="dxa"/>
          </w:tcPr>
          <w:p w:rsidR="00410027" w:rsidRPr="00D20228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75,676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Age (years), mean (SD)</w:t>
            </w:r>
          </w:p>
        </w:tc>
        <w:tc>
          <w:tcPr>
            <w:tcW w:w="1417" w:type="dxa"/>
          </w:tcPr>
          <w:p w:rsidR="00410027" w:rsidRPr="005E30BC" w:rsidRDefault="00410027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55.9 (8.06)</w:t>
            </w:r>
          </w:p>
        </w:tc>
        <w:tc>
          <w:tcPr>
            <w:tcW w:w="1418" w:type="dxa"/>
          </w:tcPr>
          <w:p w:rsidR="00410027" w:rsidRPr="005E30BC" w:rsidRDefault="00410027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57.9 (7.70)</w:t>
            </w:r>
          </w:p>
        </w:tc>
        <w:tc>
          <w:tcPr>
            <w:tcW w:w="1418" w:type="dxa"/>
          </w:tcPr>
          <w:p w:rsidR="00410027" w:rsidRPr="005E30BC" w:rsidRDefault="00410027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56.6 (8.00)</w:t>
            </w:r>
          </w:p>
        </w:tc>
        <w:tc>
          <w:tcPr>
            <w:tcW w:w="1416" w:type="dxa"/>
          </w:tcPr>
          <w:p w:rsidR="00410027" w:rsidRPr="005E30BC" w:rsidRDefault="00410027" w:rsidP="007F1D9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54.8 (8.02)</w:t>
            </w:r>
          </w:p>
        </w:tc>
      </w:tr>
      <w:tr w:rsidR="00410027" w:rsidRPr="001C2E41" w:rsidTr="007F1D90">
        <w:trPr>
          <w:trHeight w:val="885"/>
        </w:trPr>
        <w:tc>
          <w:tcPr>
            <w:tcW w:w="3148" w:type="dxa"/>
          </w:tcPr>
          <w:p w:rsidR="00410027" w:rsidRPr="00330AAE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30AAE">
              <w:rPr>
                <w:rFonts w:cs="Times New Roman"/>
                <w:sz w:val="18"/>
                <w:szCs w:val="18"/>
              </w:rPr>
              <w:t xml:space="preserve">Deprivation index </w:t>
            </w:r>
            <w:proofErr w:type="spellStart"/>
            <w:r>
              <w:rPr>
                <w:rFonts w:cs="Times New Roman"/>
                <w:sz w:val="18"/>
                <w:szCs w:val="18"/>
              </w:rPr>
              <w:t>tertile</w:t>
            </w:r>
            <w:proofErr w:type="spellEnd"/>
            <w:r>
              <w:rPr>
                <w:rFonts w:cs="Times New Roman"/>
                <w:sz w:val="18"/>
                <w:szCs w:val="18"/>
              </w:rPr>
              <w:t>, n (%)</w:t>
            </w:r>
          </w:p>
          <w:p w:rsidR="00410027" w:rsidRPr="00330AAE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30AAE">
              <w:rPr>
                <w:rFonts w:cs="Times New Roman"/>
                <w:sz w:val="18"/>
                <w:szCs w:val="18"/>
              </w:rPr>
              <w:t>Lower</w:t>
            </w:r>
            <w:r>
              <w:rPr>
                <w:rFonts w:cs="Times New Roman"/>
                <w:sz w:val="18"/>
                <w:szCs w:val="18"/>
              </w:rPr>
              <w:t xml:space="preserve"> (Less deprived)</w:t>
            </w:r>
          </w:p>
          <w:p w:rsidR="00410027" w:rsidRPr="00330AAE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30AAE">
              <w:rPr>
                <w:rFonts w:cs="Times New Roman"/>
                <w:sz w:val="18"/>
                <w:szCs w:val="18"/>
              </w:rPr>
              <w:t>Middle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330AAE">
              <w:rPr>
                <w:rFonts w:cs="Times New Roman"/>
                <w:sz w:val="18"/>
                <w:szCs w:val="18"/>
              </w:rPr>
              <w:t>Higher</w:t>
            </w:r>
            <w:r>
              <w:rPr>
                <w:rFonts w:cs="Times New Roman"/>
                <w:sz w:val="18"/>
                <w:szCs w:val="18"/>
              </w:rPr>
              <w:t xml:space="preserve"> (Most deprived)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59,511 (34.2)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59,857 (34.4)</w:t>
            </w:r>
          </w:p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54,638 (31.4)</w:t>
            </w:r>
          </w:p>
        </w:tc>
        <w:tc>
          <w:tcPr>
            <w:tcW w:w="1418" w:type="dxa"/>
          </w:tcPr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2A7D">
              <w:rPr>
                <w:rFonts w:cs="Times New Roman"/>
                <w:sz w:val="18"/>
                <w:szCs w:val="18"/>
              </w:rPr>
              <w:t>2,038 (24.0)</w:t>
            </w:r>
          </w:p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2A7D">
              <w:rPr>
                <w:rFonts w:cs="Times New Roman"/>
                <w:sz w:val="18"/>
                <w:szCs w:val="18"/>
              </w:rPr>
              <w:t>2,658 (31.3)</w:t>
            </w:r>
          </w:p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52A7D">
              <w:rPr>
                <w:rFonts w:cs="Times New Roman"/>
                <w:sz w:val="18"/>
                <w:szCs w:val="18"/>
              </w:rPr>
              <w:t>3,787 (44.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C52A7D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30,329 (33.8)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30,910 (34.4)</w:t>
            </w:r>
          </w:p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28,608 (31.8)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27,144 (35.9)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26,289 (34.7)</w:t>
            </w:r>
          </w:p>
          <w:p w:rsidR="00410027" w:rsidRPr="00C52A7D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22,243 (29.4)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Ethnicity 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Whites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Others</w:t>
            </w:r>
            <w:r>
              <w:rPr>
                <w:rFonts w:cs="Times New Roman"/>
                <w:sz w:val="18"/>
                <w:szCs w:val="18"/>
              </w:rPr>
              <w:t>/mixed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South Asians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Blacks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Chinese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165,055 (94.9)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2,750 (1.6)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2,709 (1.5)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2,876 (1.7)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 (0.3)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7,508 (88.5)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254 (3.0)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367 (4.3)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276 (3.3)</w:t>
            </w:r>
          </w:p>
          <w:p w:rsidR="00410027" w:rsidRPr="00A5513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 (0.9)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84,674 (94.2)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1,495 (1.7)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1,693 (1.9)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1,604 (1.8)</w:t>
            </w:r>
          </w:p>
          <w:p w:rsidR="00410027" w:rsidRPr="003D19A0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 (0.4)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72,873 (96.3)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1,001 (1.3)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649 (0.9)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996 (1.3)</w:t>
            </w:r>
          </w:p>
          <w:p w:rsidR="00410027" w:rsidRPr="003D19A0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 (0.2)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Employment status 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Employed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Retired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Looking after home/family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Unable to work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Unemployed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Voluntary work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Student 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100,374 (57.7)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58,821 (33.8)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8,717 (5.0)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2,570 (1.5)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1,783 (1.0)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1,113 (0.6)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628 (0.4)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3,167 (37.3)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3,719 (43.8)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430 (5.1)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959 (11.3)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 (1.7)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 (0.4)</w:t>
            </w:r>
          </w:p>
          <w:p w:rsidR="00410027" w:rsidRPr="00A5513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 (0.4)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48,505 (54.0)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33,793 (37.7)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4,492 (5.0)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1,191 (1.3)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1,020 (1.1)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561 (0.6)</w:t>
            </w:r>
          </w:p>
          <w:p w:rsidR="00410027" w:rsidRPr="003D19A0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285 (0.3)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48,702 (64.4)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21,309 (28.2)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3,795 (5.0)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 (0.6)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622 (0.8)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521 (0.6)</w:t>
            </w:r>
          </w:p>
          <w:p w:rsidR="00410027" w:rsidRPr="003D19A0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307 (0.4)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Smoking status, n (%)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Never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Previous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Current 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105,992 (60.9)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54,215 (31.2)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13,799 (7.9)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4,778 (56.3)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2,670 (31.5)</w:t>
            </w:r>
          </w:p>
          <w:p w:rsidR="00410027" w:rsidRPr="006070D5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1,035 (12.2)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54,511 (60.7)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28,007 (31.2)</w:t>
            </w:r>
          </w:p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7,329 (8.1)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46,703 (61.7)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23,538 (31.1)</w:t>
            </w:r>
          </w:p>
          <w:p w:rsidR="00410027" w:rsidRPr="006070D5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5,435 (7.2)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Obesity-related markers</w:t>
            </w:r>
          </w:p>
        </w:tc>
        <w:tc>
          <w:tcPr>
            <w:tcW w:w="1417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BMI</w:t>
            </w:r>
            <w:r>
              <w:rPr>
                <w:rFonts w:cs="Times New Roman"/>
                <w:sz w:val="18"/>
                <w:szCs w:val="18"/>
              </w:rPr>
              <w:t xml:space="preserve"> (kg.m</w:t>
            </w:r>
            <w:r w:rsidRPr="00854537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854537">
              <w:rPr>
                <w:rFonts w:cs="Times New Roman"/>
                <w:sz w:val="18"/>
                <w:szCs w:val="18"/>
              </w:rPr>
              <w:t>)</w:t>
            </w:r>
            <w:r w:rsidRPr="001C2E41">
              <w:rPr>
                <w:rFonts w:cs="Times New Roman"/>
                <w:sz w:val="18"/>
                <w:szCs w:val="18"/>
              </w:rPr>
              <w:t>, mean (SD)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26.6 (4.84)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31.5 (6.74)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27.5 (4.88)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 (3.78)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BMI Categories, n (%)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Underweight  (&lt;18.5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1C2E41">
              <w:rPr>
                <w:rFonts w:cs="Times New Roman"/>
                <w:sz w:val="18"/>
                <w:szCs w:val="18"/>
              </w:rPr>
              <w:t>Normal weight (18.5-24.9</w:t>
            </w:r>
            <w:r>
              <w:rPr>
                <w:rFonts w:cs="Times New Roman"/>
                <w:sz w:val="18"/>
                <w:szCs w:val="18"/>
              </w:rPr>
              <w:t xml:space="preserve">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1C2E41">
              <w:rPr>
                <w:rFonts w:cs="Times New Roman"/>
                <w:sz w:val="18"/>
                <w:szCs w:val="18"/>
              </w:rPr>
              <w:t>)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Overweight (25.0 to 29.9</w:t>
            </w:r>
            <w:r>
              <w:rPr>
                <w:rFonts w:cs="Times New Roman"/>
                <w:sz w:val="18"/>
                <w:szCs w:val="18"/>
              </w:rPr>
              <w:t xml:space="preserve">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1C2E41">
              <w:rPr>
                <w:rFonts w:cs="Times New Roman"/>
                <w:sz w:val="18"/>
                <w:szCs w:val="18"/>
              </w:rPr>
              <w:t>)</w:t>
            </w:r>
          </w:p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   Obese (≥30.0</w:t>
            </w:r>
            <w:r>
              <w:rPr>
                <w:rFonts w:cs="Times New Roman"/>
                <w:sz w:val="18"/>
                <w:szCs w:val="18"/>
              </w:rPr>
              <w:t xml:space="preserve"> kg.m</w:t>
            </w:r>
            <w:r w:rsidRPr="000D22F5">
              <w:rPr>
                <w:rFonts w:cs="Times New Roman"/>
                <w:sz w:val="18"/>
                <w:szCs w:val="18"/>
                <w:vertAlign w:val="superscript"/>
              </w:rPr>
              <w:t>-2</w:t>
            </w:r>
            <w:r w:rsidRPr="001C2E4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1,302 (0.7)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72,899 (41.9)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64,187 (36.9)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35,618 (20.5)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 (0.3)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1,358 (16.0)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2,519 (29.7)</w:t>
            </w:r>
          </w:p>
          <w:p w:rsidR="00410027" w:rsidRPr="00003C8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4,577 (54.0)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 (0.4)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29,884 (33.3)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35,950 (40.0)</w:t>
            </w:r>
          </w:p>
          <w:p w:rsidR="00410027" w:rsidRPr="00003C8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23,592 (26.3)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852 (1.1)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41,657 (55.1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25,718 (34.0)</w:t>
            </w:r>
          </w:p>
          <w:p w:rsidR="00410027" w:rsidRPr="00003C8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7,449 (9.8)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Waist Circumference (cm)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1C2E41">
              <w:rPr>
                <w:rFonts w:cs="Times New Roman"/>
                <w:sz w:val="18"/>
                <w:szCs w:val="18"/>
              </w:rPr>
              <w:t xml:space="preserve"> mean (SD)</w:t>
            </w:r>
          </w:p>
        </w:tc>
        <w:tc>
          <w:tcPr>
            <w:tcW w:w="1417" w:type="dxa"/>
          </w:tcPr>
          <w:p w:rsidR="00410027" w:rsidRPr="00256F8B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83.6 (11.9)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94.7 (14.8)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85.7 (11.9)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79.7 (9.90)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Central Obesity, n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C2E41">
              <w:rPr>
                <w:rFonts w:cs="Times New Roman"/>
                <w:sz w:val="18"/>
                <w:szCs w:val="18"/>
              </w:rPr>
              <w:t>(%)</w:t>
            </w:r>
          </w:p>
        </w:tc>
        <w:tc>
          <w:tcPr>
            <w:tcW w:w="1417" w:type="dxa"/>
          </w:tcPr>
          <w:p w:rsidR="00410027" w:rsidRPr="00256F8B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56,968 (32.7)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5,621 (66.3)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36,101 (40.2)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15,246 (20.2)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C16BA5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16BA5">
              <w:rPr>
                <w:rFonts w:cs="Times New Roman"/>
                <w:sz w:val="18"/>
                <w:szCs w:val="18"/>
              </w:rPr>
              <w:t>% Body fat, mean (SD)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36.0 (6.77)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41.5 (6.81)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37.4 (6.43)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33.6 (6.31)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C16BA5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16BA5">
              <w:rPr>
                <w:rFonts w:cs="Times New Roman"/>
                <w:b/>
                <w:sz w:val="18"/>
                <w:szCs w:val="18"/>
              </w:rPr>
              <w:t>Fitness and Physical activity</w:t>
            </w:r>
          </w:p>
        </w:tc>
        <w:tc>
          <w:tcPr>
            <w:tcW w:w="1417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0027" w:rsidRPr="001C2E41" w:rsidTr="007F1D90">
        <w:tc>
          <w:tcPr>
            <w:tcW w:w="3148" w:type="dxa"/>
          </w:tcPr>
          <w:p w:rsidR="00410027" w:rsidRPr="00C16BA5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16BA5">
              <w:rPr>
                <w:rFonts w:cs="Times New Roman"/>
                <w:sz w:val="18"/>
                <w:szCs w:val="18"/>
              </w:rPr>
              <w:t>Fitness (METs), mean (SD)</w:t>
            </w:r>
          </w:p>
        </w:tc>
        <w:tc>
          <w:tcPr>
            <w:tcW w:w="1417" w:type="dxa"/>
          </w:tcPr>
          <w:p w:rsidR="00410027" w:rsidRPr="00256F8B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8.63 (2.29)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7.36 (1.88)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8.22 (2.13)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9.21 (2.35)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C16BA5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16BA5">
              <w:rPr>
                <w:rFonts w:cs="Times New Roman"/>
                <w:sz w:val="18"/>
                <w:szCs w:val="18"/>
              </w:rPr>
              <w:t>Grip strength (Kg), mean (SD)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23.7 (6.11)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 (6.77)</w:t>
            </w: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23.2 (6.02)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24.8 (5.88)</w:t>
            </w:r>
          </w:p>
        </w:tc>
      </w:tr>
      <w:tr w:rsidR="00410027" w:rsidRPr="00740261" w:rsidTr="007F1D90">
        <w:tc>
          <w:tcPr>
            <w:tcW w:w="3148" w:type="dxa"/>
          </w:tcPr>
          <w:p w:rsidR="00410027" w:rsidRPr="002E6B4C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Time spent walking (min.day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52.3 (54.8)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42.1 (49.5)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51.0 (54.7)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54.9 (55.2)</w:t>
            </w:r>
          </w:p>
        </w:tc>
      </w:tr>
      <w:tr w:rsidR="00410027" w:rsidRPr="00740261" w:rsidTr="007F1D90">
        <w:tc>
          <w:tcPr>
            <w:tcW w:w="3148" w:type="dxa"/>
          </w:tcPr>
          <w:p w:rsidR="00410027" w:rsidRPr="002E6B4C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Moderate intensity PA (min.day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43.4 (51.9)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39.0 (49.6)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42.0 (50.8)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45.4 (53.3)</w:t>
            </w:r>
          </w:p>
        </w:tc>
      </w:tr>
      <w:tr w:rsidR="00410027" w:rsidRPr="00740261" w:rsidTr="007F1D90">
        <w:tc>
          <w:tcPr>
            <w:tcW w:w="3148" w:type="dxa"/>
          </w:tcPr>
          <w:p w:rsidR="00410027" w:rsidRPr="002E6B4C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Vigorous intensity PA (min.day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18.6 (22.8)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15.9 (23.6)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17.1 (21.7)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20.2 (23.6)</w:t>
            </w:r>
          </w:p>
        </w:tc>
      </w:tr>
      <w:tr w:rsidR="00410027" w:rsidRPr="00740261" w:rsidTr="007F1D90">
        <w:tc>
          <w:tcPr>
            <w:tcW w:w="3148" w:type="dxa"/>
          </w:tcPr>
          <w:p w:rsidR="00410027" w:rsidRPr="002E6B4C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Total PA (METs.min.week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2,659.4 (2,742.6)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1,894.2 (2,269.2)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2,480.7 (2,611.8)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2,957.5 (2,902.9)</w:t>
            </w:r>
          </w:p>
        </w:tc>
      </w:tr>
      <w:tr w:rsidR="00410027" w:rsidRPr="00740261" w:rsidTr="007F1D90">
        <w:tc>
          <w:tcPr>
            <w:tcW w:w="3148" w:type="dxa"/>
          </w:tcPr>
          <w:p w:rsidR="00410027" w:rsidRPr="002E6B4C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E6B4C">
              <w:rPr>
                <w:rFonts w:cs="Times New Roman"/>
                <w:sz w:val="18"/>
                <w:szCs w:val="18"/>
              </w:rPr>
              <w:t>Physical inactivity, n (%)</w:t>
            </w:r>
          </w:p>
        </w:tc>
        <w:tc>
          <w:tcPr>
            <w:tcW w:w="1417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23,351 (18.8)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1,391 (28.2)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12,682 (20.5)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9,278 (16.2)</w:t>
            </w:r>
          </w:p>
        </w:tc>
      </w:tr>
      <w:tr w:rsidR="00410027" w:rsidRPr="00740261" w:rsidTr="007F1D90">
        <w:tc>
          <w:tcPr>
            <w:tcW w:w="3148" w:type="dxa"/>
          </w:tcPr>
          <w:p w:rsidR="00410027" w:rsidRPr="002E6B4C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TV-viewing </w:t>
            </w:r>
            <w:r w:rsidRPr="002E6B4C">
              <w:rPr>
                <w:rFonts w:cs="Times New Roman"/>
                <w:sz w:val="18"/>
                <w:szCs w:val="18"/>
              </w:rPr>
              <w:t>(h.day</w:t>
            </w:r>
            <w:r w:rsidRPr="002E6B4C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2E6B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2.66 (1.49)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3.42 (1.87)</w:t>
            </w:r>
          </w:p>
        </w:tc>
        <w:tc>
          <w:tcPr>
            <w:tcW w:w="1418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 (1.49)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2.37 (1.37)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t>Dietary intakes</w:t>
            </w:r>
          </w:p>
        </w:tc>
        <w:tc>
          <w:tcPr>
            <w:tcW w:w="1417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410027" w:rsidRPr="001C2E41" w:rsidRDefault="00410027" w:rsidP="007F1D90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10027" w:rsidRPr="005F7B62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 xml:space="preserve">Alcohol intake </w:t>
            </w:r>
            <w:r w:rsidRPr="00FA72BE">
              <w:rPr>
                <w:rFonts w:cs="Times New Roman"/>
                <w:sz w:val="18"/>
              </w:rPr>
              <w:t>(% of TE)</w:t>
            </w:r>
            <w:r>
              <w:rPr>
                <w:rFonts w:cs="Times New Roman"/>
                <w:sz w:val="18"/>
              </w:rPr>
              <w:t xml:space="preserve">, </w:t>
            </w:r>
            <w:r w:rsidRPr="001C2E41">
              <w:rPr>
                <w:rFonts w:cs="Times New Roman"/>
                <w:sz w:val="18"/>
                <w:szCs w:val="18"/>
              </w:rPr>
              <w:t>mean (SD)</w:t>
            </w:r>
          </w:p>
        </w:tc>
        <w:tc>
          <w:tcPr>
            <w:tcW w:w="1417" w:type="dxa"/>
          </w:tcPr>
          <w:p w:rsidR="00410027" w:rsidRPr="00AE7296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4.24 (5.53)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3.26 (5.48)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4.05 (5.53)</w:t>
            </w:r>
          </w:p>
        </w:tc>
        <w:tc>
          <w:tcPr>
            <w:tcW w:w="1416" w:type="dxa"/>
          </w:tcPr>
          <w:p w:rsidR="00410027" w:rsidRPr="002E6B4C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4.52 (5.52)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C16BA5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Fruit &amp; </w:t>
            </w:r>
            <w:r w:rsidRPr="00C16BA5">
              <w:rPr>
                <w:rFonts w:cs="Times New Roman"/>
                <w:sz w:val="18"/>
                <w:szCs w:val="18"/>
              </w:rPr>
              <w:t>Vegetables intake (portion.day</w:t>
            </w:r>
            <w:r w:rsidRPr="00C16BA5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C16BA5">
              <w:rPr>
                <w:rFonts w:cs="Times New Roman"/>
                <w:sz w:val="18"/>
                <w:szCs w:val="18"/>
              </w:rPr>
              <w:t xml:space="preserve">), mean (SD) 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44A59">
              <w:rPr>
                <w:rFonts w:cs="Times New Roman"/>
                <w:sz w:val="18"/>
                <w:szCs w:val="18"/>
              </w:rPr>
              <w:t>360.6 (188.7)</w:t>
            </w:r>
          </w:p>
        </w:tc>
        <w:tc>
          <w:tcPr>
            <w:tcW w:w="1418" w:type="dxa"/>
          </w:tcPr>
          <w:p w:rsidR="00410027" w:rsidRPr="00E306EF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06EF">
              <w:rPr>
                <w:rFonts w:cs="Times New Roman"/>
                <w:sz w:val="18"/>
                <w:szCs w:val="18"/>
              </w:rPr>
              <w:t>345.6 (207.3)</w:t>
            </w:r>
          </w:p>
        </w:tc>
        <w:tc>
          <w:tcPr>
            <w:tcW w:w="1418" w:type="dxa"/>
          </w:tcPr>
          <w:p w:rsidR="00410027" w:rsidRPr="00E306EF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348.0 (185.2)</w:t>
            </w:r>
          </w:p>
        </w:tc>
        <w:tc>
          <w:tcPr>
            <w:tcW w:w="1416" w:type="dxa"/>
          </w:tcPr>
          <w:p w:rsidR="00410027" w:rsidRPr="00E306EF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06EF">
              <w:rPr>
                <w:rFonts w:cs="Times New Roman"/>
                <w:sz w:val="18"/>
                <w:szCs w:val="18"/>
              </w:rPr>
              <w:t>377.1 (189.3)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C16BA5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Oily fish</w:t>
            </w:r>
            <w:r w:rsidRPr="00C16BA5">
              <w:rPr>
                <w:rFonts w:cs="Times New Roman"/>
                <w:sz w:val="18"/>
                <w:szCs w:val="18"/>
              </w:rPr>
              <w:t xml:space="preserve"> (portion.day</w:t>
            </w:r>
            <w:r w:rsidRPr="00C16BA5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C16BA5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Pr="00AE7296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1.69 (0.91)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1.59 (0.98)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1.66 (0.91)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1.74 (0.91)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C2E41">
              <w:rPr>
                <w:rFonts w:cs="Times New Roman"/>
                <w:sz w:val="18"/>
                <w:szCs w:val="18"/>
              </w:rPr>
              <w:t>Processed meat intake (portion.day</w:t>
            </w:r>
            <w:r w:rsidRPr="001C2E41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1C2E41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1.57 (1.00)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1.72 (1.06)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1.65 (0.99)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1.47 (0.98)</w:t>
            </w:r>
          </w:p>
        </w:tc>
      </w:tr>
      <w:tr w:rsidR="00410027" w:rsidRPr="005F7B62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</w:t>
            </w:r>
            <w:r w:rsidRPr="001C2E41">
              <w:rPr>
                <w:rFonts w:cs="Times New Roman"/>
                <w:sz w:val="18"/>
                <w:szCs w:val="18"/>
              </w:rPr>
              <w:t xml:space="preserve"> meat intake (portion.day</w:t>
            </w:r>
            <w:r w:rsidRPr="001C2E41">
              <w:rPr>
                <w:rFonts w:cs="Times New Roman"/>
                <w:sz w:val="18"/>
                <w:szCs w:val="18"/>
                <w:vertAlign w:val="superscript"/>
              </w:rPr>
              <w:t>-1</w:t>
            </w:r>
            <w:r w:rsidRPr="001C2E41">
              <w:rPr>
                <w:rFonts w:cs="Times New Roman"/>
                <w:sz w:val="18"/>
                <w:szCs w:val="18"/>
              </w:rPr>
              <w:t>), mean (SD)</w:t>
            </w:r>
          </w:p>
        </w:tc>
        <w:tc>
          <w:tcPr>
            <w:tcW w:w="1417" w:type="dxa"/>
          </w:tcPr>
          <w:p w:rsidR="00410027" w:rsidRPr="001D737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1.94 (1.34)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2.08 (1.53)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2.01 (1.36)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1.84 (1.29)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1C2E41" w:rsidRDefault="00410027" w:rsidP="007F1D90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C2E41">
              <w:rPr>
                <w:rFonts w:cs="Times New Roman"/>
                <w:b/>
                <w:sz w:val="18"/>
                <w:szCs w:val="18"/>
              </w:rPr>
              <w:lastRenderedPageBreak/>
              <w:t>Health status</w:t>
            </w:r>
          </w:p>
        </w:tc>
        <w:tc>
          <w:tcPr>
            <w:tcW w:w="1417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0027" w:rsidRPr="001C2E41" w:rsidTr="007F1D90">
        <w:tc>
          <w:tcPr>
            <w:tcW w:w="3148" w:type="dxa"/>
          </w:tcPr>
          <w:p w:rsidR="00410027" w:rsidRPr="00F01EB3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Diabetes, n (%)</w:t>
            </w:r>
          </w:p>
        </w:tc>
        <w:tc>
          <w:tcPr>
            <w:tcW w:w="1417" w:type="dxa"/>
          </w:tcPr>
          <w:p w:rsidR="00410027" w:rsidRPr="003510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4,666 (2.7)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792 (9.3)</w:t>
            </w:r>
          </w:p>
        </w:tc>
        <w:tc>
          <w:tcPr>
            <w:tcW w:w="1418" w:type="dxa"/>
          </w:tcPr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2,845 (3.2)</w:t>
            </w:r>
          </w:p>
        </w:tc>
        <w:tc>
          <w:tcPr>
            <w:tcW w:w="1416" w:type="dxa"/>
          </w:tcPr>
          <w:p w:rsidR="00410027" w:rsidRPr="00F01EB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1,029 (1.4)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F01EB3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Systolic blood pressure (mmHg), mean (SD)</w:t>
            </w:r>
          </w:p>
        </w:tc>
        <w:tc>
          <w:tcPr>
            <w:tcW w:w="1417" w:type="dxa"/>
          </w:tcPr>
          <w:p w:rsidR="00410027" w:rsidRPr="003510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134.7 (19.2)</w:t>
            </w:r>
          </w:p>
        </w:tc>
        <w:tc>
          <w:tcPr>
            <w:tcW w:w="1418" w:type="dxa"/>
          </w:tcPr>
          <w:p w:rsidR="00410027" w:rsidRPr="003510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138.7 (19.0)</w:t>
            </w:r>
          </w:p>
        </w:tc>
        <w:tc>
          <w:tcPr>
            <w:tcW w:w="1418" w:type="dxa"/>
          </w:tcPr>
          <w:p w:rsidR="00410027" w:rsidRPr="003510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136.2 (19.3)</w:t>
            </w:r>
          </w:p>
        </w:tc>
        <w:tc>
          <w:tcPr>
            <w:tcW w:w="1416" w:type="dxa"/>
          </w:tcPr>
          <w:p w:rsidR="00410027" w:rsidRPr="003510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132.5 (18.9)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Pr="00F01EB3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CVD medication, n (%)</w:t>
            </w:r>
          </w:p>
        </w:tc>
        <w:tc>
          <w:tcPr>
            <w:tcW w:w="1417" w:type="dxa"/>
          </w:tcPr>
          <w:p w:rsidR="00410027" w:rsidRPr="003510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3CFF">
              <w:rPr>
                <w:rFonts w:cs="Times New Roman"/>
                <w:sz w:val="18"/>
                <w:szCs w:val="18"/>
              </w:rPr>
              <w:t>34,463</w:t>
            </w:r>
            <w:r>
              <w:rPr>
                <w:rFonts w:cs="Times New Roman"/>
                <w:sz w:val="18"/>
                <w:szCs w:val="18"/>
              </w:rPr>
              <w:t xml:space="preserve"> (19.8)</w:t>
            </w:r>
          </w:p>
        </w:tc>
        <w:tc>
          <w:tcPr>
            <w:tcW w:w="1418" w:type="dxa"/>
          </w:tcPr>
          <w:p w:rsidR="00410027" w:rsidRPr="00F01EB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3CFF">
              <w:rPr>
                <w:rFonts w:cs="Times New Roman"/>
                <w:sz w:val="18"/>
                <w:szCs w:val="18"/>
              </w:rPr>
              <w:t>3,392</w:t>
            </w:r>
            <w:r>
              <w:rPr>
                <w:rFonts w:cs="Times New Roman"/>
                <w:sz w:val="18"/>
                <w:szCs w:val="18"/>
              </w:rPr>
              <w:t xml:space="preserve"> (39.9)</w:t>
            </w:r>
          </w:p>
        </w:tc>
        <w:tc>
          <w:tcPr>
            <w:tcW w:w="1418" w:type="dxa"/>
          </w:tcPr>
          <w:p w:rsidR="00410027" w:rsidRPr="00F01EB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3CFF">
              <w:rPr>
                <w:rFonts w:cs="Times New Roman"/>
                <w:sz w:val="18"/>
                <w:szCs w:val="18"/>
              </w:rPr>
              <w:t>20,578</w:t>
            </w:r>
            <w:r>
              <w:rPr>
                <w:rFonts w:cs="Times New Roman"/>
                <w:sz w:val="18"/>
                <w:szCs w:val="18"/>
              </w:rPr>
              <w:t xml:space="preserve"> (22.9)</w:t>
            </w:r>
          </w:p>
        </w:tc>
        <w:tc>
          <w:tcPr>
            <w:tcW w:w="1416" w:type="dxa"/>
          </w:tcPr>
          <w:p w:rsidR="00410027" w:rsidRPr="00F01EB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B3CFF">
              <w:rPr>
                <w:rFonts w:cs="Times New Roman"/>
                <w:sz w:val="18"/>
                <w:szCs w:val="18"/>
              </w:rPr>
              <w:t>10,493</w:t>
            </w:r>
            <w:r>
              <w:rPr>
                <w:rFonts w:cs="Times New Roman"/>
                <w:sz w:val="18"/>
                <w:szCs w:val="18"/>
              </w:rPr>
              <w:t xml:space="preserve"> (13.8)</w:t>
            </w:r>
          </w:p>
        </w:tc>
      </w:tr>
      <w:tr w:rsidR="00410027" w:rsidRPr="001C2E41" w:rsidTr="007F1D90">
        <w:tc>
          <w:tcPr>
            <w:tcW w:w="3148" w:type="dxa"/>
          </w:tcPr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Health self-rating, n (%)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Excellent 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Good </w:t>
            </w:r>
          </w:p>
          <w:p w:rsidR="00410027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Fair</w:t>
            </w:r>
          </w:p>
          <w:p w:rsidR="00410027" w:rsidRPr="00F01EB3" w:rsidRDefault="00410027" w:rsidP="007F1D90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Poor</w:t>
            </w:r>
          </w:p>
        </w:tc>
        <w:tc>
          <w:tcPr>
            <w:tcW w:w="1417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34,674 (19.9)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108,289 (62.3)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27,523 (15.8)</w:t>
            </w:r>
          </w:p>
          <w:p w:rsidR="00410027" w:rsidRPr="007A7586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3,520 (2.0)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302 (3.5)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3,174 (37.4)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3,576 (42.2)</w:t>
            </w:r>
          </w:p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1,431 (16.9)</w:t>
            </w:r>
          </w:p>
        </w:tc>
        <w:tc>
          <w:tcPr>
            <w:tcW w:w="1418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12,953 (14.4)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58,213 (64.8)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17,104 (19.0)</w:t>
            </w:r>
          </w:p>
          <w:p w:rsidR="00410027" w:rsidRPr="00FA72BE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1,577 (1.8)</w:t>
            </w:r>
          </w:p>
        </w:tc>
        <w:tc>
          <w:tcPr>
            <w:tcW w:w="1416" w:type="dxa"/>
          </w:tcPr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21,419 (28.3)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46,902 (62.0)</w:t>
            </w:r>
          </w:p>
          <w:p w:rsidR="00410027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6,843 (9.0)</w:t>
            </w:r>
          </w:p>
          <w:p w:rsidR="00410027" w:rsidRPr="00F01EB3" w:rsidRDefault="00410027" w:rsidP="007F1D9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512 (0.7)</w:t>
            </w:r>
          </w:p>
        </w:tc>
      </w:tr>
    </w:tbl>
    <w:p w:rsidR="00410027" w:rsidRDefault="00410027" w:rsidP="00410027">
      <w:pPr>
        <w:spacing w:after="0" w:line="240" w:lineRule="auto"/>
        <w:jc w:val="both"/>
        <w:rPr>
          <w:rFonts w:cs="Times New Roman"/>
        </w:rPr>
      </w:pPr>
      <w:r w:rsidRPr="00D97E91">
        <w:rPr>
          <w:rFonts w:cs="Times New Roman"/>
        </w:rPr>
        <w:t>BMI body mass index; PA physical activity; MET metabolic-equivalent</w:t>
      </w:r>
      <w:r>
        <w:rPr>
          <w:rFonts w:cs="Times New Roman"/>
        </w:rPr>
        <w:t>; TE total energy</w:t>
      </w:r>
      <w:r w:rsidRPr="00D97E91">
        <w:rPr>
          <w:rFonts w:cs="Times New Roman"/>
        </w:rPr>
        <w:t>. S</w:t>
      </w:r>
      <w:r>
        <w:rPr>
          <w:rFonts w:cs="Times New Roman"/>
        </w:rPr>
        <w:t xml:space="preserve">D standard deviation; n number; CVD cardiovascular disease. Fitness data was available for n=67,322 participants. </w:t>
      </w:r>
    </w:p>
    <w:p w:rsidR="0060000E" w:rsidRDefault="0060000E">
      <w:bookmarkStart w:id="0" w:name="_GoBack"/>
      <w:bookmarkEnd w:id="0"/>
    </w:p>
    <w:sectPr w:rsidR="0060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27"/>
    <w:rsid w:val="00410027"/>
    <w:rsid w:val="006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E76B3-C226-4318-91B6-D2E18996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02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1</cp:revision>
  <dcterms:created xsi:type="dcterms:W3CDTF">2018-09-13T08:33:00Z</dcterms:created>
  <dcterms:modified xsi:type="dcterms:W3CDTF">2018-09-13T08:33:00Z</dcterms:modified>
</cp:coreProperties>
</file>