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(null)" ContentType="image/x-emf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A0736" w14:textId="2DBFA7C3" w:rsidR="0027460F" w:rsidRDefault="0027460F" w:rsidP="0027460F">
      <w:pPr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Supplemental Digital Content 4</w:t>
      </w:r>
      <w:r w:rsidRPr="00B626A4">
        <w:rPr>
          <w:rFonts w:ascii="Arial" w:hAnsi="Arial" w:cs="Arial"/>
          <w:b/>
        </w:rPr>
        <w:t xml:space="preserve">. </w:t>
      </w:r>
      <w:r w:rsidR="008478E9">
        <w:rPr>
          <w:rFonts w:ascii="Arial" w:hAnsi="Arial" w:cs="Arial"/>
          <w:b/>
        </w:rPr>
        <w:t>Figures illustrating score development</w:t>
      </w:r>
    </w:p>
    <w:bookmarkEnd w:id="0"/>
    <w:p w14:paraId="36C381DA" w14:textId="77777777" w:rsidR="0027460F" w:rsidRPr="00B626A4" w:rsidRDefault="0027460F" w:rsidP="0027460F">
      <w:pPr>
        <w:rPr>
          <w:rFonts w:ascii="Arial" w:hAnsi="Arial" w:cs="Arial"/>
        </w:rPr>
      </w:pPr>
      <w:r w:rsidRPr="00B626A4">
        <w:rPr>
          <w:rFonts w:ascii="Arial" w:hAnsi="Arial" w:cs="Arial"/>
          <w:b/>
        </w:rPr>
        <w:t>Figure 1: Fitted values from SCAR before scaling in the NIH-AARP Diet and Health Study Cohort, 2004-2011</w:t>
      </w:r>
      <w:r w:rsidRPr="00B626A4">
        <w:rPr>
          <w:rFonts w:ascii="Arial" w:hAnsi="Arial" w:cs="Arial"/>
        </w:rPr>
        <w:t xml:space="preserve">.  </w:t>
      </w:r>
    </w:p>
    <w:p w14:paraId="05595CDE" w14:textId="77777777" w:rsidR="0027460F" w:rsidRPr="00B626A4" w:rsidRDefault="0027460F" w:rsidP="0027460F">
      <w:pPr>
        <w:pStyle w:val="BodyText"/>
        <w:spacing w:line="391" w:lineRule="exact"/>
        <w:rPr>
          <w:rFonts w:ascii="Arial" w:hAnsi="Arial" w:cs="Arial"/>
        </w:rPr>
      </w:pPr>
    </w:p>
    <w:p w14:paraId="504C6DDD" w14:textId="77777777" w:rsidR="0027460F" w:rsidRPr="00B626A4" w:rsidRDefault="0027460F" w:rsidP="0027460F">
      <w:pPr>
        <w:rPr>
          <w:rFonts w:ascii="Arial" w:hAnsi="Arial" w:cs="Arial"/>
          <w:b/>
        </w:rPr>
      </w:pPr>
      <w:r w:rsidRPr="00B626A4">
        <w:rPr>
          <w:rFonts w:ascii="Arial" w:hAnsi="Arial" w:cs="Arial"/>
          <w:b/>
          <w:noProof/>
        </w:rPr>
        <w:drawing>
          <wp:inline distT="0" distB="0" distL="0" distR="0" wp14:anchorId="6CC6E6EA" wp14:editId="259597CB">
            <wp:extent cx="5895975" cy="58959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aw_scar_fits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3347" cy="5913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1FA07D" w14:textId="77777777" w:rsidR="0027460F" w:rsidRPr="00B626A4" w:rsidRDefault="0027460F" w:rsidP="0027460F">
      <w:pPr>
        <w:rPr>
          <w:rFonts w:ascii="Arial" w:hAnsi="Arial" w:cs="Arial"/>
          <w:b/>
        </w:rPr>
      </w:pPr>
    </w:p>
    <w:p w14:paraId="1B5C8FCA" w14:textId="77777777" w:rsidR="0027460F" w:rsidRPr="00B626A4" w:rsidRDefault="0027460F" w:rsidP="0027460F">
      <w:pPr>
        <w:rPr>
          <w:rFonts w:ascii="Arial" w:hAnsi="Arial" w:cs="Arial"/>
        </w:rPr>
      </w:pPr>
      <w:r w:rsidRPr="00B626A4">
        <w:rPr>
          <w:rFonts w:ascii="Arial" w:hAnsi="Arial" w:cs="Arial"/>
        </w:rPr>
        <w:t xml:space="preserve">Footnote: </w:t>
      </w:r>
      <w:r>
        <w:rPr>
          <w:rFonts w:ascii="Arial" w:hAnsi="Arial" w:cs="Arial"/>
        </w:rPr>
        <w:t>Shape constrained additive regression (</w:t>
      </w:r>
      <w:r w:rsidRPr="00B626A4">
        <w:rPr>
          <w:rFonts w:ascii="Arial" w:hAnsi="Arial" w:cs="Arial"/>
        </w:rPr>
        <w:t>SCAR</w:t>
      </w:r>
      <w:r>
        <w:rPr>
          <w:rFonts w:ascii="Arial" w:hAnsi="Arial" w:cs="Arial"/>
        </w:rPr>
        <w:t>)</w:t>
      </w:r>
      <w:r w:rsidRPr="00B626A4">
        <w:rPr>
          <w:rFonts w:ascii="Arial" w:hAnsi="Arial" w:cs="Arial"/>
        </w:rPr>
        <w:t xml:space="preserve"> returns 8 sets of predicted values, one for each function that is fit to describe the relationship between physical activity and mortality. The values on the x-axis are MET’s expended during a particular physical behavior or hours spent in a particular physical behavior. The values on the y-axis show the additive effect of each </w:t>
      </w:r>
      <w:r w:rsidRPr="00B626A4">
        <w:rPr>
          <w:rFonts w:ascii="Arial" w:hAnsi="Arial" w:cs="Arial"/>
        </w:rPr>
        <w:lastRenderedPageBreak/>
        <w:t xml:space="preserve">physical behavior on the logits (log-odds) of survival. These are the fitted values described in A3. Technical Description of Score Development. </w:t>
      </w:r>
    </w:p>
    <w:p w14:paraId="4904EA96" w14:textId="77777777" w:rsidR="0027460F" w:rsidRPr="00B626A4" w:rsidRDefault="0027460F" w:rsidP="0027460F">
      <w:pPr>
        <w:rPr>
          <w:rFonts w:ascii="Arial" w:hAnsi="Arial" w:cs="Arial"/>
          <w:b/>
        </w:rPr>
      </w:pPr>
    </w:p>
    <w:p w14:paraId="5CA84ACA" w14:textId="77777777" w:rsidR="0027460F" w:rsidRPr="00B626A4" w:rsidRDefault="0027460F" w:rsidP="0027460F">
      <w:pPr>
        <w:rPr>
          <w:rFonts w:ascii="Arial" w:hAnsi="Arial" w:cs="Arial"/>
          <w:b/>
          <w:w w:val="110"/>
        </w:rPr>
      </w:pPr>
      <w:r w:rsidRPr="00B626A4">
        <w:rPr>
          <w:rFonts w:ascii="Arial" w:hAnsi="Arial" w:cs="Arial"/>
          <w:b/>
          <w:w w:val="110"/>
        </w:rPr>
        <w:t xml:space="preserve">Figure 2:  Distribution of physical behavior scores </w:t>
      </w:r>
      <w:r w:rsidRPr="00B626A4">
        <w:rPr>
          <w:rFonts w:ascii="Arial" w:hAnsi="Arial" w:cs="Arial"/>
          <w:b/>
        </w:rPr>
        <w:t xml:space="preserve">in the NIH-AARP Diet and Health Study Cohort, 2004-2006. </w:t>
      </w:r>
    </w:p>
    <w:p w14:paraId="3F4A2078" w14:textId="77777777" w:rsidR="0027460F" w:rsidRPr="00B626A4" w:rsidRDefault="0027460F" w:rsidP="0027460F">
      <w:pPr>
        <w:rPr>
          <w:rFonts w:ascii="Arial" w:hAnsi="Arial" w:cs="Arial"/>
          <w:b/>
        </w:rPr>
      </w:pPr>
    </w:p>
    <w:p w14:paraId="19CC6374" w14:textId="77777777" w:rsidR="0027460F" w:rsidRPr="00B626A4" w:rsidRDefault="0027460F" w:rsidP="0027460F">
      <w:pPr>
        <w:pStyle w:val="BodyText"/>
        <w:ind w:left="799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 wp14:anchorId="76ED1917" wp14:editId="00E8791A">
            <wp:extent cx="5943600" cy="50927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ore_distribution_SDC.tiff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16"/>
                    <a:stretch/>
                  </pic:blipFill>
                  <pic:spPr bwMode="auto">
                    <a:xfrm>
                      <a:off x="0" y="0"/>
                      <a:ext cx="5943600" cy="5092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101409" w14:textId="77777777" w:rsidR="0027460F" w:rsidRPr="00B626A4" w:rsidRDefault="0027460F" w:rsidP="0027460F">
      <w:pPr>
        <w:pStyle w:val="BodyText"/>
        <w:rPr>
          <w:rFonts w:ascii="Arial" w:hAnsi="Arial" w:cs="Arial"/>
          <w:sz w:val="20"/>
        </w:rPr>
      </w:pPr>
    </w:p>
    <w:p w14:paraId="70DD6E44" w14:textId="77777777" w:rsidR="0027460F" w:rsidRPr="00B626A4" w:rsidRDefault="0027460F" w:rsidP="0027460F">
      <w:pPr>
        <w:rPr>
          <w:rFonts w:ascii="Arial" w:hAnsi="Arial" w:cs="Arial"/>
          <w:b/>
        </w:rPr>
      </w:pPr>
    </w:p>
    <w:p w14:paraId="79DC0E1A" w14:textId="77777777" w:rsidR="0027460F" w:rsidRPr="00B626A4" w:rsidRDefault="0027460F" w:rsidP="0027460F">
      <w:pPr>
        <w:rPr>
          <w:rFonts w:ascii="Arial" w:hAnsi="Arial" w:cs="Arial"/>
          <w:b/>
        </w:rPr>
      </w:pPr>
    </w:p>
    <w:p w14:paraId="0A15EEC3" w14:textId="77777777" w:rsidR="0027460F" w:rsidRPr="00B626A4" w:rsidRDefault="0027460F" w:rsidP="0027460F">
      <w:pPr>
        <w:rPr>
          <w:rFonts w:ascii="Arial" w:hAnsi="Arial" w:cs="Arial"/>
          <w:b/>
        </w:rPr>
      </w:pPr>
    </w:p>
    <w:p w14:paraId="0675774D" w14:textId="77777777" w:rsidR="0027460F" w:rsidRPr="00B626A4" w:rsidRDefault="0027460F" w:rsidP="0027460F">
      <w:pPr>
        <w:rPr>
          <w:rFonts w:ascii="Arial" w:hAnsi="Arial" w:cs="Arial"/>
          <w:b/>
        </w:rPr>
      </w:pPr>
    </w:p>
    <w:p w14:paraId="636E6AE2" w14:textId="77777777" w:rsidR="00804574" w:rsidRDefault="008478E9"/>
    <w:sectPr w:rsidR="00804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A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0F"/>
    <w:rsid w:val="001B60F2"/>
    <w:rsid w:val="0027460F"/>
    <w:rsid w:val="004B3A05"/>
    <w:rsid w:val="008478E9"/>
    <w:rsid w:val="00945D21"/>
    <w:rsid w:val="00A9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C7A00"/>
  <w15:chartTrackingRefBased/>
  <w15:docId w15:val="{C760A799-E175-4267-8035-9E51262A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7460F"/>
    <w:pPr>
      <w:widowControl w:val="0"/>
      <w:autoSpaceDE w:val="0"/>
      <w:autoSpaceDN w:val="0"/>
      <w:spacing w:after="0" w:line="240" w:lineRule="auto"/>
    </w:pPr>
    <w:rPr>
      <w:rFonts w:ascii="PMingLiU" w:eastAsia="PMingLiU" w:hAnsi="PMingLiU" w:cs="PMingLiU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7460F"/>
    <w:rPr>
      <w:rFonts w:ascii="PMingLiU" w:eastAsia="PMingLiU" w:hAnsi="PMingLiU" w:cs="PMingLiU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(null)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710</Characters>
  <Application>Microsoft Office Word</Application>
  <DocSecurity>0</DocSecurity>
  <Lines>5</Lines>
  <Paragraphs>1</Paragraphs>
  <ScaleCrop>false</ScaleCrop>
  <Company>Cal Poly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Kozey Keadle</dc:creator>
  <cp:keywords/>
  <dc:description/>
  <cp:lastModifiedBy>Sarah Kozey Keadle</cp:lastModifiedBy>
  <cp:revision>2</cp:revision>
  <dcterms:created xsi:type="dcterms:W3CDTF">2019-01-16T23:44:00Z</dcterms:created>
  <dcterms:modified xsi:type="dcterms:W3CDTF">2019-01-21T17:53:00Z</dcterms:modified>
</cp:coreProperties>
</file>