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FD83C" w14:textId="77777777" w:rsidR="00183335" w:rsidRDefault="00183335" w:rsidP="00183335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Supplemental Digital Content 7. </w:t>
      </w:r>
      <w:r w:rsidRPr="006D16F5">
        <w:rPr>
          <w:rFonts w:ascii="Times New Roman" w:hAnsi="Times New Roman" w:cs="Times New Roman"/>
          <w:b/>
          <w:bCs/>
        </w:rPr>
        <w:t>Table: Linear regression equations of energy availability measured by accelerometry with energy availability measured by doubly labelled water.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413"/>
        <w:gridCol w:w="3260"/>
        <w:gridCol w:w="1134"/>
        <w:gridCol w:w="1559"/>
      </w:tblGrid>
      <w:tr w:rsidR="00183335" w:rsidRPr="001A1104" w14:paraId="1100B348" w14:textId="77777777" w:rsidTr="005A3D3E">
        <w:tc>
          <w:tcPr>
            <w:tcW w:w="1413" w:type="dxa"/>
          </w:tcPr>
          <w:p w14:paraId="7DF74E82" w14:textId="77777777" w:rsidR="00183335" w:rsidRPr="001A1104" w:rsidRDefault="00183335" w:rsidP="005A3D3E">
            <w:pPr>
              <w:tabs>
                <w:tab w:val="left" w:pos="1147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138BD3D4" w14:textId="77777777" w:rsidR="00183335" w:rsidRPr="001A1104" w:rsidRDefault="00183335" w:rsidP="005A3D3E">
            <w:pPr>
              <w:tabs>
                <w:tab w:val="left" w:pos="1147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1A1104">
              <w:rPr>
                <w:rFonts w:ascii="Arial Narrow" w:hAnsi="Arial Narrow" w:cs="Arial"/>
              </w:rPr>
              <w:t>Equation</w:t>
            </w:r>
          </w:p>
        </w:tc>
        <w:tc>
          <w:tcPr>
            <w:tcW w:w="1134" w:type="dxa"/>
          </w:tcPr>
          <w:p w14:paraId="764A3691" w14:textId="77777777" w:rsidR="00183335" w:rsidRPr="001A1104" w:rsidRDefault="00183335" w:rsidP="005A3D3E">
            <w:pPr>
              <w:tabs>
                <w:tab w:val="left" w:pos="1147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1A1104">
              <w:rPr>
                <w:rFonts w:ascii="Arial Narrow" w:hAnsi="Arial Narrow" w:cs="Arial"/>
              </w:rPr>
              <w:t>R</w:t>
            </w:r>
            <w:r w:rsidRPr="001A1104">
              <w:rPr>
                <w:rFonts w:ascii="Arial Narrow" w:hAnsi="Arial Narrow" w:cs="Arial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181C4E9E" w14:textId="77777777" w:rsidR="00183335" w:rsidRPr="001A1104" w:rsidRDefault="00183335" w:rsidP="005A3D3E">
            <w:pPr>
              <w:tabs>
                <w:tab w:val="left" w:pos="1147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1A1104">
              <w:rPr>
                <w:rFonts w:ascii="Arial Narrow" w:hAnsi="Arial Narrow" w:cs="Arial"/>
              </w:rPr>
              <w:t>P</w:t>
            </w:r>
          </w:p>
        </w:tc>
      </w:tr>
      <w:tr w:rsidR="00183335" w:rsidRPr="001A1104" w14:paraId="3A6536DF" w14:textId="77777777" w:rsidTr="005A3D3E">
        <w:trPr>
          <w:trHeight w:val="170"/>
        </w:trPr>
        <w:tc>
          <w:tcPr>
            <w:tcW w:w="1413" w:type="dxa"/>
          </w:tcPr>
          <w:p w14:paraId="62EA8741" w14:textId="77777777" w:rsidR="00183335" w:rsidRPr="001A1104" w:rsidRDefault="00183335" w:rsidP="005A3D3E">
            <w:pPr>
              <w:tabs>
                <w:tab w:val="left" w:pos="1147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1A1104">
              <w:rPr>
                <w:rFonts w:ascii="Arial Narrow" w:hAnsi="Arial Narrow" w:cs="Arial"/>
              </w:rPr>
              <w:t>All Phases</w:t>
            </w:r>
          </w:p>
        </w:tc>
        <w:tc>
          <w:tcPr>
            <w:tcW w:w="3260" w:type="dxa"/>
          </w:tcPr>
          <w:p w14:paraId="5A53A7FF" w14:textId="77777777" w:rsidR="00183335" w:rsidRPr="001A1104" w:rsidRDefault="00183335" w:rsidP="005A3D3E">
            <w:pPr>
              <w:tabs>
                <w:tab w:val="left" w:pos="1147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1A1104">
              <w:rPr>
                <w:rFonts w:ascii="Arial Narrow" w:hAnsi="Arial Narrow" w:cs="Arial"/>
              </w:rPr>
              <w:t>Y =  0.94*X + 10.36</w:t>
            </w:r>
          </w:p>
        </w:tc>
        <w:tc>
          <w:tcPr>
            <w:tcW w:w="1134" w:type="dxa"/>
          </w:tcPr>
          <w:p w14:paraId="5660C43E" w14:textId="77777777" w:rsidR="00183335" w:rsidRPr="001A1104" w:rsidRDefault="00183335" w:rsidP="005A3D3E">
            <w:pPr>
              <w:tabs>
                <w:tab w:val="left" w:pos="1147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1A1104">
              <w:rPr>
                <w:rFonts w:ascii="Arial Narrow" w:hAnsi="Arial Narrow" w:cs="Arial"/>
              </w:rPr>
              <w:t>0.76</w:t>
            </w:r>
          </w:p>
        </w:tc>
        <w:tc>
          <w:tcPr>
            <w:tcW w:w="1559" w:type="dxa"/>
          </w:tcPr>
          <w:p w14:paraId="595559DC" w14:textId="77777777" w:rsidR="00183335" w:rsidRPr="001A1104" w:rsidRDefault="00183335" w:rsidP="005A3D3E">
            <w:pPr>
              <w:tabs>
                <w:tab w:val="left" w:pos="1147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1A1104">
              <w:rPr>
                <w:rFonts w:ascii="Arial Narrow" w:hAnsi="Arial Narrow" w:cs="Arial"/>
              </w:rPr>
              <w:t>&lt;0.001</w:t>
            </w:r>
          </w:p>
        </w:tc>
      </w:tr>
      <w:tr w:rsidR="00183335" w:rsidRPr="001A1104" w14:paraId="5EE43C6A" w14:textId="77777777" w:rsidTr="005A3D3E">
        <w:tc>
          <w:tcPr>
            <w:tcW w:w="1413" w:type="dxa"/>
          </w:tcPr>
          <w:p w14:paraId="57F6DCB5" w14:textId="77777777" w:rsidR="00183335" w:rsidRPr="001A1104" w:rsidRDefault="00183335" w:rsidP="005A3D3E">
            <w:pPr>
              <w:tabs>
                <w:tab w:val="left" w:pos="1147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1A1104">
              <w:rPr>
                <w:rFonts w:ascii="Arial Narrow" w:hAnsi="Arial Narrow" w:cs="Arial"/>
              </w:rPr>
              <w:t>Phase 1</w:t>
            </w:r>
          </w:p>
        </w:tc>
        <w:tc>
          <w:tcPr>
            <w:tcW w:w="3260" w:type="dxa"/>
          </w:tcPr>
          <w:p w14:paraId="347DE179" w14:textId="77777777" w:rsidR="00183335" w:rsidRPr="001A1104" w:rsidRDefault="00183335" w:rsidP="005A3D3E">
            <w:pPr>
              <w:tabs>
                <w:tab w:val="left" w:pos="1147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1A1104">
              <w:rPr>
                <w:rFonts w:ascii="Arial Narrow" w:hAnsi="Arial Narrow" w:cs="Arial"/>
                <w:color w:val="000000"/>
                <w:spacing w:val="-4"/>
                <w:kern w:val="1"/>
                <w:lang w:val="en-US"/>
              </w:rPr>
              <w:t>Y = 0.93*X + 10.10</w:t>
            </w:r>
          </w:p>
        </w:tc>
        <w:tc>
          <w:tcPr>
            <w:tcW w:w="1134" w:type="dxa"/>
          </w:tcPr>
          <w:p w14:paraId="5C3FB101" w14:textId="77777777" w:rsidR="00183335" w:rsidRPr="001A1104" w:rsidRDefault="00183335" w:rsidP="005A3D3E">
            <w:pPr>
              <w:tabs>
                <w:tab w:val="left" w:pos="1147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1A1104">
              <w:rPr>
                <w:rFonts w:ascii="Arial Narrow" w:hAnsi="Arial Narrow" w:cs="Arial"/>
              </w:rPr>
              <w:t>0.70</w:t>
            </w:r>
          </w:p>
        </w:tc>
        <w:tc>
          <w:tcPr>
            <w:tcW w:w="1559" w:type="dxa"/>
          </w:tcPr>
          <w:p w14:paraId="1276493C" w14:textId="77777777" w:rsidR="00183335" w:rsidRPr="001A1104" w:rsidRDefault="00183335" w:rsidP="005A3D3E">
            <w:pPr>
              <w:tabs>
                <w:tab w:val="left" w:pos="1147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1A1104">
              <w:rPr>
                <w:rFonts w:ascii="Arial Narrow" w:hAnsi="Arial Narrow" w:cs="Arial"/>
              </w:rPr>
              <w:t>&lt;0.001</w:t>
            </w:r>
          </w:p>
        </w:tc>
      </w:tr>
      <w:tr w:rsidR="00183335" w:rsidRPr="001A1104" w14:paraId="17198B06" w14:textId="77777777" w:rsidTr="005A3D3E">
        <w:tc>
          <w:tcPr>
            <w:tcW w:w="1413" w:type="dxa"/>
          </w:tcPr>
          <w:p w14:paraId="74EEA27E" w14:textId="77777777" w:rsidR="00183335" w:rsidRPr="001A1104" w:rsidRDefault="00183335" w:rsidP="005A3D3E">
            <w:pPr>
              <w:tabs>
                <w:tab w:val="left" w:pos="1147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1A1104">
              <w:rPr>
                <w:rFonts w:ascii="Arial Narrow" w:hAnsi="Arial Narrow" w:cs="Arial"/>
              </w:rPr>
              <w:t>Phase 2</w:t>
            </w:r>
          </w:p>
        </w:tc>
        <w:tc>
          <w:tcPr>
            <w:tcW w:w="3260" w:type="dxa"/>
          </w:tcPr>
          <w:p w14:paraId="01DCC2E0" w14:textId="77777777" w:rsidR="00183335" w:rsidRPr="001A1104" w:rsidRDefault="00183335" w:rsidP="005A3D3E">
            <w:pPr>
              <w:tabs>
                <w:tab w:val="left" w:pos="1147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1A1104">
              <w:rPr>
                <w:rFonts w:ascii="Arial Narrow" w:hAnsi="Arial Narrow" w:cs="Arial"/>
                <w:color w:val="000000"/>
                <w:spacing w:val="-4"/>
                <w:kern w:val="1"/>
                <w:lang w:val="en-US"/>
              </w:rPr>
              <w:t>Y = 0.76*X + 8.09</w:t>
            </w:r>
          </w:p>
        </w:tc>
        <w:tc>
          <w:tcPr>
            <w:tcW w:w="1134" w:type="dxa"/>
          </w:tcPr>
          <w:p w14:paraId="0D2CABAC" w14:textId="77777777" w:rsidR="00183335" w:rsidRPr="001A1104" w:rsidRDefault="00183335" w:rsidP="005A3D3E">
            <w:pPr>
              <w:tabs>
                <w:tab w:val="left" w:pos="1147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1A1104">
              <w:rPr>
                <w:rFonts w:ascii="Arial Narrow" w:hAnsi="Arial Narrow" w:cs="Arial"/>
              </w:rPr>
              <w:t>0.47</w:t>
            </w:r>
          </w:p>
        </w:tc>
        <w:tc>
          <w:tcPr>
            <w:tcW w:w="1559" w:type="dxa"/>
          </w:tcPr>
          <w:p w14:paraId="05C2A3FB" w14:textId="77777777" w:rsidR="00183335" w:rsidRPr="001A1104" w:rsidRDefault="00183335" w:rsidP="005A3D3E">
            <w:pPr>
              <w:tabs>
                <w:tab w:val="left" w:pos="1147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1A1104">
              <w:rPr>
                <w:rFonts w:ascii="Arial Narrow" w:hAnsi="Arial Narrow" w:cs="Arial"/>
              </w:rPr>
              <w:t>&lt;0.001</w:t>
            </w:r>
          </w:p>
        </w:tc>
      </w:tr>
      <w:tr w:rsidR="00183335" w:rsidRPr="001A1104" w14:paraId="7ED32CE9" w14:textId="77777777" w:rsidTr="005A3D3E">
        <w:tc>
          <w:tcPr>
            <w:tcW w:w="1413" w:type="dxa"/>
          </w:tcPr>
          <w:p w14:paraId="49F72E43" w14:textId="77777777" w:rsidR="00183335" w:rsidRPr="001A1104" w:rsidRDefault="00183335" w:rsidP="005A3D3E">
            <w:pPr>
              <w:tabs>
                <w:tab w:val="left" w:pos="1147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1A1104">
              <w:rPr>
                <w:rFonts w:ascii="Arial Narrow" w:hAnsi="Arial Narrow" w:cs="Arial"/>
              </w:rPr>
              <w:t>Phase 3</w:t>
            </w:r>
          </w:p>
        </w:tc>
        <w:tc>
          <w:tcPr>
            <w:tcW w:w="3260" w:type="dxa"/>
          </w:tcPr>
          <w:p w14:paraId="2AB6A56B" w14:textId="77777777" w:rsidR="00183335" w:rsidRPr="001A1104" w:rsidRDefault="00183335" w:rsidP="005A3D3E">
            <w:pPr>
              <w:tabs>
                <w:tab w:val="left" w:pos="1147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1A1104">
              <w:rPr>
                <w:rFonts w:ascii="Arial Narrow" w:hAnsi="Arial Narrow" w:cs="Arial"/>
                <w:color w:val="000000"/>
                <w:spacing w:val="-4"/>
                <w:kern w:val="1"/>
                <w:lang w:val="en-US"/>
              </w:rPr>
              <w:t>Y = 1.12*X + 8.92</w:t>
            </w:r>
          </w:p>
        </w:tc>
        <w:tc>
          <w:tcPr>
            <w:tcW w:w="1134" w:type="dxa"/>
          </w:tcPr>
          <w:p w14:paraId="3BF4D4FC" w14:textId="77777777" w:rsidR="00183335" w:rsidRPr="001A1104" w:rsidRDefault="00183335" w:rsidP="005A3D3E">
            <w:pPr>
              <w:tabs>
                <w:tab w:val="left" w:pos="1147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1A1104">
              <w:rPr>
                <w:rFonts w:ascii="Arial Narrow" w:hAnsi="Arial Narrow" w:cs="Arial"/>
              </w:rPr>
              <w:t>0.71</w:t>
            </w:r>
          </w:p>
        </w:tc>
        <w:tc>
          <w:tcPr>
            <w:tcW w:w="1559" w:type="dxa"/>
          </w:tcPr>
          <w:p w14:paraId="3A9B9C97" w14:textId="77777777" w:rsidR="00183335" w:rsidRPr="001A1104" w:rsidRDefault="00183335" w:rsidP="005A3D3E">
            <w:pPr>
              <w:tabs>
                <w:tab w:val="left" w:pos="1147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1A1104">
              <w:rPr>
                <w:rFonts w:ascii="Arial Narrow" w:hAnsi="Arial Narrow" w:cs="Arial"/>
              </w:rPr>
              <w:t>&lt;0.001</w:t>
            </w:r>
          </w:p>
        </w:tc>
      </w:tr>
    </w:tbl>
    <w:p w14:paraId="066EE19B" w14:textId="77777777" w:rsidR="00183335" w:rsidRPr="00800BCC" w:rsidRDefault="00183335" w:rsidP="00183335">
      <w:pPr>
        <w:tabs>
          <w:tab w:val="left" w:pos="1147"/>
        </w:tabs>
        <w:spacing w:line="360" w:lineRule="auto"/>
        <w:jc w:val="both"/>
        <w:rPr>
          <w:rFonts w:ascii="Arial Narrow" w:hAnsi="Arial Narrow" w:cs="Arial"/>
        </w:rPr>
      </w:pPr>
    </w:p>
    <w:p w14:paraId="45D0E6C0" w14:textId="60E96AE2" w:rsidR="00BA30A3" w:rsidRPr="00183335" w:rsidRDefault="00183335" w:rsidP="00183335">
      <w:pPr>
        <w:tabs>
          <w:tab w:val="left" w:pos="1147"/>
        </w:tabs>
        <w:spacing w:line="360" w:lineRule="auto"/>
        <w:jc w:val="both"/>
        <w:rPr>
          <w:rFonts w:ascii="Arial Narrow" w:hAnsi="Arial Narrow" w:cs="Arial"/>
        </w:rPr>
      </w:pPr>
      <w:r w:rsidRPr="00800BCC">
        <w:rPr>
          <w:rFonts w:ascii="Arial Narrow" w:hAnsi="Arial Narrow" w:cs="Arial"/>
        </w:rPr>
        <w:t>Linear regression equations of energy availability measured by accelerometry (Energy availability from moderate and vigorous physical activity, EA</w:t>
      </w:r>
      <w:r w:rsidRPr="00800BCC">
        <w:rPr>
          <w:rFonts w:ascii="Arial Narrow" w:hAnsi="Arial Narrow" w:cs="Arial"/>
          <w:vertAlign w:val="subscript"/>
        </w:rPr>
        <w:t>mvpa</w:t>
      </w:r>
      <w:r w:rsidRPr="00800BCC">
        <w:rPr>
          <w:rFonts w:ascii="Arial Narrow" w:hAnsi="Arial Narrow" w:cs="Arial"/>
        </w:rPr>
        <w:t>) and by doubly labelled water (energy availability from total physical activity, EA</w:t>
      </w:r>
      <w:r w:rsidRPr="00800BCC">
        <w:rPr>
          <w:rFonts w:ascii="Arial Narrow" w:hAnsi="Arial Narrow" w:cs="Arial"/>
          <w:vertAlign w:val="subscript"/>
        </w:rPr>
        <w:t>tpa</w:t>
      </w:r>
      <w:r w:rsidRPr="00800BCC">
        <w:rPr>
          <w:rFonts w:ascii="Arial Narrow" w:hAnsi="Arial Narrow" w:cs="Arial"/>
        </w:rPr>
        <w:t>). Where Y = EA</w:t>
      </w:r>
      <w:r w:rsidRPr="00800BCC">
        <w:rPr>
          <w:rFonts w:ascii="Arial Narrow" w:hAnsi="Arial Narrow" w:cs="Arial"/>
          <w:vertAlign w:val="subscript"/>
        </w:rPr>
        <w:t>tpa</w:t>
      </w:r>
      <w:r w:rsidRPr="00800BCC">
        <w:rPr>
          <w:rFonts w:ascii="Arial Narrow" w:hAnsi="Arial Narrow" w:cs="Arial"/>
        </w:rPr>
        <w:t xml:space="preserve"> and X = EA</w:t>
      </w:r>
      <w:r w:rsidRPr="00800BCC">
        <w:rPr>
          <w:rFonts w:ascii="Arial Narrow" w:hAnsi="Arial Narrow" w:cs="Arial"/>
          <w:vertAlign w:val="subscript"/>
        </w:rPr>
        <w:t xml:space="preserve">mvpa. </w:t>
      </w:r>
      <w:r w:rsidRPr="00800BCC">
        <w:rPr>
          <w:rFonts w:ascii="Arial Narrow" w:hAnsi="Arial Narrow" w:cs="Arial"/>
        </w:rPr>
        <w:t>R</w:t>
      </w:r>
      <w:r w:rsidRPr="00800BCC">
        <w:rPr>
          <w:rFonts w:ascii="Arial Narrow" w:hAnsi="Arial Narrow" w:cs="Arial"/>
          <w:vertAlign w:val="superscript"/>
        </w:rPr>
        <w:t>2</w:t>
      </w:r>
      <w:r w:rsidRPr="00800BCC">
        <w:rPr>
          <w:rFonts w:ascii="Arial Narrow" w:hAnsi="Arial Narrow" w:cs="Arial"/>
        </w:rPr>
        <w:t>:</w:t>
      </w:r>
      <w:r w:rsidRPr="00800BCC">
        <w:rPr>
          <w:rFonts w:ascii="Arial Narrow" w:hAnsi="Arial Narrow" w:cs="Arial"/>
          <w:vertAlign w:val="subscript"/>
        </w:rPr>
        <w:t xml:space="preserve"> </w:t>
      </w:r>
      <w:r w:rsidRPr="00800BCC">
        <w:rPr>
          <w:rFonts w:ascii="Arial Narrow" w:hAnsi="Arial Narrow" w:cs="Arial"/>
        </w:rPr>
        <w:t>coefficient of determination.</w:t>
      </w:r>
    </w:p>
    <w:sectPr w:rsidR="00BA30A3" w:rsidRPr="00183335" w:rsidSect="00690F2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79"/>
    <w:rsid w:val="000457FA"/>
    <w:rsid w:val="000714D7"/>
    <w:rsid w:val="000748D7"/>
    <w:rsid w:val="00092B12"/>
    <w:rsid w:val="000D5042"/>
    <w:rsid w:val="000D580F"/>
    <w:rsid w:val="000E2B93"/>
    <w:rsid w:val="00127FDF"/>
    <w:rsid w:val="00141BEE"/>
    <w:rsid w:val="0015418D"/>
    <w:rsid w:val="001545FD"/>
    <w:rsid w:val="00183335"/>
    <w:rsid w:val="001B1E83"/>
    <w:rsid w:val="001C1BE7"/>
    <w:rsid w:val="001C334B"/>
    <w:rsid w:val="001D2C02"/>
    <w:rsid w:val="0020797F"/>
    <w:rsid w:val="002146F4"/>
    <w:rsid w:val="00222414"/>
    <w:rsid w:val="00223477"/>
    <w:rsid w:val="00247C4B"/>
    <w:rsid w:val="00275149"/>
    <w:rsid w:val="002938FC"/>
    <w:rsid w:val="002E1208"/>
    <w:rsid w:val="002E2BC7"/>
    <w:rsid w:val="002F18BC"/>
    <w:rsid w:val="002F338E"/>
    <w:rsid w:val="00337089"/>
    <w:rsid w:val="003956B7"/>
    <w:rsid w:val="003B2678"/>
    <w:rsid w:val="003B77CC"/>
    <w:rsid w:val="003C7553"/>
    <w:rsid w:val="003D6DCD"/>
    <w:rsid w:val="003E2879"/>
    <w:rsid w:val="00407AF3"/>
    <w:rsid w:val="00413079"/>
    <w:rsid w:val="004711CE"/>
    <w:rsid w:val="004B7D42"/>
    <w:rsid w:val="004C56D9"/>
    <w:rsid w:val="004F1315"/>
    <w:rsid w:val="004F48F2"/>
    <w:rsid w:val="005317D8"/>
    <w:rsid w:val="00542ABE"/>
    <w:rsid w:val="005614E3"/>
    <w:rsid w:val="00567D65"/>
    <w:rsid w:val="005827FC"/>
    <w:rsid w:val="005B11A9"/>
    <w:rsid w:val="005B5BDD"/>
    <w:rsid w:val="005D06F3"/>
    <w:rsid w:val="005E5EED"/>
    <w:rsid w:val="005F18ED"/>
    <w:rsid w:val="006160AE"/>
    <w:rsid w:val="00616B0B"/>
    <w:rsid w:val="006346A4"/>
    <w:rsid w:val="0064680C"/>
    <w:rsid w:val="00662623"/>
    <w:rsid w:val="00665A8E"/>
    <w:rsid w:val="00681C33"/>
    <w:rsid w:val="00690F20"/>
    <w:rsid w:val="00692C12"/>
    <w:rsid w:val="00694219"/>
    <w:rsid w:val="006C36CC"/>
    <w:rsid w:val="006E2506"/>
    <w:rsid w:val="006F13DE"/>
    <w:rsid w:val="00714E0E"/>
    <w:rsid w:val="00726F37"/>
    <w:rsid w:val="0077504A"/>
    <w:rsid w:val="00791697"/>
    <w:rsid w:val="0079205F"/>
    <w:rsid w:val="007C4E83"/>
    <w:rsid w:val="00800CF7"/>
    <w:rsid w:val="008225E2"/>
    <w:rsid w:val="008238E9"/>
    <w:rsid w:val="00826C62"/>
    <w:rsid w:val="0084180D"/>
    <w:rsid w:val="008502DD"/>
    <w:rsid w:val="0087047D"/>
    <w:rsid w:val="008A29C2"/>
    <w:rsid w:val="008C0CCC"/>
    <w:rsid w:val="008C5881"/>
    <w:rsid w:val="008C62A9"/>
    <w:rsid w:val="008D7B5A"/>
    <w:rsid w:val="008E039F"/>
    <w:rsid w:val="008E3F6B"/>
    <w:rsid w:val="008E55BE"/>
    <w:rsid w:val="008F5B6D"/>
    <w:rsid w:val="00942280"/>
    <w:rsid w:val="00972C2D"/>
    <w:rsid w:val="00987FD9"/>
    <w:rsid w:val="00992977"/>
    <w:rsid w:val="009E3705"/>
    <w:rsid w:val="00A2271D"/>
    <w:rsid w:val="00A27432"/>
    <w:rsid w:val="00A40235"/>
    <w:rsid w:val="00A6322F"/>
    <w:rsid w:val="00B027B7"/>
    <w:rsid w:val="00B1107F"/>
    <w:rsid w:val="00B20A9D"/>
    <w:rsid w:val="00B30847"/>
    <w:rsid w:val="00B31363"/>
    <w:rsid w:val="00B53103"/>
    <w:rsid w:val="00B72A3D"/>
    <w:rsid w:val="00BA30A3"/>
    <w:rsid w:val="00BC3B17"/>
    <w:rsid w:val="00BC46AB"/>
    <w:rsid w:val="00BC481B"/>
    <w:rsid w:val="00C05966"/>
    <w:rsid w:val="00C46990"/>
    <w:rsid w:val="00C7329A"/>
    <w:rsid w:val="00CA46B2"/>
    <w:rsid w:val="00CF2405"/>
    <w:rsid w:val="00D40008"/>
    <w:rsid w:val="00D63D2C"/>
    <w:rsid w:val="00D95157"/>
    <w:rsid w:val="00DA50E5"/>
    <w:rsid w:val="00DC12A1"/>
    <w:rsid w:val="00DE5275"/>
    <w:rsid w:val="00E04EFD"/>
    <w:rsid w:val="00E44C4F"/>
    <w:rsid w:val="00E5245E"/>
    <w:rsid w:val="00E54047"/>
    <w:rsid w:val="00E85951"/>
    <w:rsid w:val="00EB4412"/>
    <w:rsid w:val="00EB6BBE"/>
    <w:rsid w:val="00EF4626"/>
    <w:rsid w:val="00F01400"/>
    <w:rsid w:val="00F33E5D"/>
    <w:rsid w:val="00F33ED1"/>
    <w:rsid w:val="00F34533"/>
    <w:rsid w:val="00F43BD4"/>
    <w:rsid w:val="00F625B0"/>
    <w:rsid w:val="00F63D0E"/>
    <w:rsid w:val="00F656EA"/>
    <w:rsid w:val="00F6706C"/>
    <w:rsid w:val="00F73A78"/>
    <w:rsid w:val="00F87649"/>
    <w:rsid w:val="00F95678"/>
    <w:rsid w:val="00FB0929"/>
    <w:rsid w:val="00FC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ACAFAC"/>
  <w15:chartTrackingRefBased/>
  <w15:docId w15:val="{3D17E185-1278-C742-97E0-77B460B6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079"/>
  </w:style>
  <w:style w:type="paragraph" w:styleId="Heading1">
    <w:name w:val="heading 1"/>
    <w:basedOn w:val="arial11"/>
    <w:next w:val="Normal"/>
    <w:link w:val="Heading1Char"/>
    <w:uiPriority w:val="9"/>
    <w:qFormat/>
    <w:rsid w:val="00141BEE"/>
    <w:pPr>
      <w:outlineLvl w:val="0"/>
    </w:pPr>
    <w:rPr>
      <w:b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B53103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41BEE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6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6B2"/>
    <w:rPr>
      <w:rFonts w:ascii="Times New Roman" w:hAnsi="Times New Roman" w:cs="Times New Roman"/>
      <w:sz w:val="18"/>
      <w:szCs w:val="18"/>
    </w:rPr>
  </w:style>
  <w:style w:type="paragraph" w:customStyle="1" w:styleId="arial11">
    <w:name w:val="arial11"/>
    <w:basedOn w:val="Normal"/>
    <w:qFormat/>
    <w:rsid w:val="00B53103"/>
    <w:rPr>
      <w:rFonts w:ascii="Arial" w:hAnsi="Arial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41BEE"/>
    <w:rPr>
      <w:rFonts w:ascii="Arial" w:hAnsi="Arial" w:cs="Arial"/>
      <w:b/>
      <w:sz w:val="22"/>
      <w:szCs w:val="22"/>
    </w:rPr>
  </w:style>
  <w:style w:type="paragraph" w:styleId="NoSpacing">
    <w:name w:val="No Spacing"/>
    <w:basedOn w:val="Heading1"/>
    <w:uiPriority w:val="1"/>
    <w:qFormat/>
    <w:rsid w:val="00141BEE"/>
    <w:rPr>
      <w:b w:val="0"/>
    </w:rPr>
  </w:style>
  <w:style w:type="paragraph" w:styleId="Title">
    <w:name w:val="Title"/>
    <w:basedOn w:val="NoSpacing"/>
    <w:next w:val="Normal"/>
    <w:link w:val="TitleChar"/>
    <w:uiPriority w:val="10"/>
    <w:qFormat/>
    <w:rsid w:val="00B53103"/>
  </w:style>
  <w:style w:type="character" w:customStyle="1" w:styleId="TitleChar">
    <w:name w:val="Title Char"/>
    <w:basedOn w:val="DefaultParagraphFont"/>
    <w:link w:val="Title"/>
    <w:uiPriority w:val="10"/>
    <w:rsid w:val="00B53103"/>
    <w:rPr>
      <w:rFonts w:ascii="Arial" w:hAnsi="Arial" w:cs="Arial"/>
      <w:sz w:val="22"/>
      <w:szCs w:val="22"/>
    </w:rPr>
  </w:style>
  <w:style w:type="paragraph" w:styleId="Subtitle">
    <w:name w:val="Subtitle"/>
    <w:basedOn w:val="Title"/>
    <w:next w:val="Normal"/>
    <w:link w:val="SubtitleChar"/>
    <w:uiPriority w:val="11"/>
    <w:qFormat/>
    <w:rsid w:val="00B53103"/>
  </w:style>
  <w:style w:type="character" w:customStyle="1" w:styleId="SubtitleChar">
    <w:name w:val="Subtitle Char"/>
    <w:basedOn w:val="DefaultParagraphFont"/>
    <w:link w:val="Subtitle"/>
    <w:uiPriority w:val="11"/>
    <w:rsid w:val="00B53103"/>
    <w:rPr>
      <w:rFonts w:ascii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53103"/>
    <w:rPr>
      <w:rFonts w:ascii="Arial" w:hAnsi="Arial" w:cs="Arial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41BEE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413079"/>
    <w:rPr>
      <w:rFonts w:eastAsia="MS Minch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GIFFORD Rob</dc:creator>
  <cp:keywords/>
  <dc:description/>
  <cp:lastModifiedBy>GIFFORD Rob</cp:lastModifiedBy>
  <cp:revision>2</cp:revision>
  <dcterms:created xsi:type="dcterms:W3CDTF">2020-09-26T15:04:00Z</dcterms:created>
  <dcterms:modified xsi:type="dcterms:W3CDTF">2020-09-26T15:04:00Z</dcterms:modified>
</cp:coreProperties>
</file>