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CC4FD" w14:textId="77777777" w:rsidR="00334A8B" w:rsidRPr="00F3191F" w:rsidRDefault="00334A8B" w:rsidP="00334A8B">
      <w:pPr>
        <w:spacing w:line="480" w:lineRule="auto"/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</w:pPr>
      <w:r w:rsidRPr="00F3191F">
        <w:rPr>
          <w:rFonts w:ascii="Times New Roman" w:eastAsia="휴먼명조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Pr="00F3191F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>upplemental Digital Content</w:t>
      </w:r>
    </w:p>
    <w:p w14:paraId="3B7DDB6D" w14:textId="77777777" w:rsidR="00334A8B" w:rsidRDefault="00334A8B" w:rsidP="00334A8B">
      <w:pPr>
        <w:spacing w:line="480" w:lineRule="auto"/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Supplemental Digital Content 1. Table 1 that illustrate the exercise protocol values following 12 weeks of exercise training. doc. </w:t>
      </w:r>
    </w:p>
    <w:p w14:paraId="6657C34E" w14:textId="77777777" w:rsidR="00334A8B" w:rsidRDefault="00334A8B" w:rsidP="00334A8B">
      <w:pPr>
        <w:spacing w:line="480" w:lineRule="auto"/>
        <w:rPr>
          <w:rFonts w:ascii="Times New Roman" w:hAnsi="Times New Roman" w:cs="Times New Roman"/>
        </w:rPr>
      </w:pPr>
    </w:p>
    <w:p w14:paraId="4FEC77F4" w14:textId="77777777" w:rsidR="00334A8B" w:rsidRDefault="00334A8B" w:rsidP="00334A8B">
      <w:pPr>
        <w:pStyle w:val="a"/>
        <w:spacing w:line="480" w:lineRule="auto"/>
        <w:jc w:val="left"/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</w:pPr>
      <w:bookmarkStart w:id="0" w:name="_Hlk41044389"/>
      <w:r>
        <w:rPr>
          <w:rFonts w:ascii="Times New Roman" w:eastAsia="휴먼명조" w:hAnsi="Times New Roman" w:cs="Times New Roman" w:hint="eastAsia"/>
          <w:color w:val="000000" w:themeColor="text1"/>
          <w:sz w:val="24"/>
          <w:szCs w:val="24"/>
        </w:rPr>
        <w:t>T</w:t>
      </w:r>
      <w:r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able 1. Exercise protocol values following 12 weeks of exercise training.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3"/>
      </w:tblGrid>
      <w:tr w:rsidR="00334A8B" w14:paraId="65946B39" w14:textId="77777777" w:rsidTr="00E7181C">
        <w:trPr>
          <w:trHeight w:val="435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2A5B4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D0F7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TRAD (n=7)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871F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</w:rPr>
              <w:t>STAIR</w:t>
            </w: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(n=9)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87F9C" w14:textId="77777777" w:rsidR="00334A8B" w:rsidRPr="00577A33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휴먼명조" w:hAnsi="Times New Roman" w:cs="Times New Roman"/>
                <w:i/>
                <w:color w:val="000000" w:themeColor="text1"/>
              </w:rPr>
              <w:t>p</w:t>
            </w:r>
          </w:p>
        </w:tc>
      </w:tr>
      <w:tr w:rsidR="00334A8B" w14:paraId="6F868F28" w14:textId="77777777" w:rsidTr="00E7181C">
        <w:trPr>
          <w:trHeight w:val="511"/>
        </w:trPr>
        <w:tc>
          <w:tcPr>
            <w:tcW w:w="2972" w:type="dxa"/>
            <w:tcBorders>
              <w:top w:val="single" w:sz="4" w:space="0" w:color="auto"/>
            </w:tcBorders>
            <w:vAlign w:val="bottom"/>
          </w:tcPr>
          <w:p w14:paraId="09E24499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휴먼명조" w:hAnsi="Times New Roman" w:cs="Times New Roman"/>
                <w:color w:val="000000" w:themeColor="text1"/>
              </w:rPr>
              <w:t>HR</w:t>
            </w:r>
            <w:r w:rsidRPr="009F4146">
              <w:rPr>
                <w:rFonts w:ascii="Times New Roman" w:eastAsia="휴먼명조" w:hAnsi="Times New Roman" w:cs="Times New Roman"/>
                <w:color w:val="000000" w:themeColor="text1"/>
                <w:vertAlign w:val="subscript"/>
              </w:rPr>
              <w:t>peak</w:t>
            </w:r>
            <w:proofErr w:type="spellEnd"/>
            <w:r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(bpm)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486E61B8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112</w:t>
            </w:r>
            <w:r w:rsidRPr="00DA6818">
              <w:rPr>
                <w:rFonts w:ascii="Times New Roman" w:eastAsia="바탕" w:hAnsi="Times New Roman" w:cs="Times New Roman"/>
                <w:color w:val="000000" w:themeColor="text1"/>
              </w:rPr>
              <w:t>±</w:t>
            </w: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4DA7BC44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129</w:t>
            </w:r>
            <w:r w:rsidRPr="00DA6818">
              <w:rPr>
                <w:rFonts w:ascii="Times New Roman" w:eastAsia="바탕" w:hAnsi="Times New Roman" w:cs="Times New Roman"/>
                <w:color w:val="000000" w:themeColor="text1"/>
              </w:rPr>
              <w:t>±11</w:t>
            </w:r>
            <w:r>
              <w:rPr>
                <w:rFonts w:ascii="Times New Roman" w:eastAsia="바탕" w:hAnsi="Times New Roman" w:cs="Times New Roman"/>
                <w:color w:val="000000" w:themeColor="text1"/>
              </w:rPr>
              <w:t>*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bottom"/>
          </w:tcPr>
          <w:p w14:paraId="36EE502D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0.008</w:t>
            </w:r>
          </w:p>
        </w:tc>
      </w:tr>
      <w:tr w:rsidR="00334A8B" w14:paraId="0BBD9EB2" w14:textId="77777777" w:rsidTr="00E7181C">
        <w:tc>
          <w:tcPr>
            <w:tcW w:w="2972" w:type="dxa"/>
            <w:vAlign w:val="center"/>
          </w:tcPr>
          <w:p w14:paraId="182EF64F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</w:rPr>
              <w:t>%</w:t>
            </w:r>
            <w:proofErr w:type="spellStart"/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HR</w:t>
            </w:r>
            <w:r w:rsidRPr="009F4146">
              <w:rPr>
                <w:rFonts w:ascii="Times New Roman" w:eastAsia="휴먼명조" w:hAnsi="Times New Roman" w:cs="Times New Roman"/>
                <w:color w:val="000000" w:themeColor="text1"/>
                <w:vertAlign w:val="subscript"/>
              </w:rPr>
              <w:t>peak</w:t>
            </w:r>
            <w:proofErr w:type="spellEnd"/>
          </w:p>
        </w:tc>
        <w:tc>
          <w:tcPr>
            <w:tcW w:w="1985" w:type="dxa"/>
            <w:vAlign w:val="center"/>
          </w:tcPr>
          <w:p w14:paraId="5CABE314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89</w:t>
            </w:r>
            <w:r w:rsidRPr="00DA6818">
              <w:rPr>
                <w:rFonts w:ascii="Times New Roman" w:eastAsia="바탕" w:hAnsi="Times New Roman" w:cs="Times New Roman"/>
                <w:color w:val="000000" w:themeColor="text1"/>
              </w:rPr>
              <w:t>±5</w:t>
            </w:r>
          </w:p>
        </w:tc>
        <w:tc>
          <w:tcPr>
            <w:tcW w:w="1984" w:type="dxa"/>
            <w:vAlign w:val="center"/>
          </w:tcPr>
          <w:p w14:paraId="493360D0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101</w:t>
            </w:r>
            <w:r w:rsidRPr="00DA6818">
              <w:rPr>
                <w:rFonts w:ascii="Times New Roman" w:eastAsia="바탕" w:hAnsi="Times New Roman" w:cs="Times New Roman"/>
                <w:color w:val="000000" w:themeColor="text1"/>
              </w:rPr>
              <w:t>±1</w:t>
            </w:r>
            <w:r>
              <w:rPr>
                <w:rFonts w:ascii="Times New Roman" w:eastAsia="바탕" w:hAnsi="Times New Roman" w:cs="Times New Roman"/>
                <w:color w:val="000000" w:themeColor="text1"/>
              </w:rPr>
              <w:t>*</w:t>
            </w:r>
          </w:p>
        </w:tc>
        <w:tc>
          <w:tcPr>
            <w:tcW w:w="1553" w:type="dxa"/>
            <w:vAlign w:val="center"/>
          </w:tcPr>
          <w:p w14:paraId="5315F0A4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0.028</w:t>
            </w:r>
          </w:p>
        </w:tc>
      </w:tr>
      <w:tr w:rsidR="00334A8B" w14:paraId="1A361A53" w14:textId="77777777" w:rsidTr="00E7181C">
        <w:tc>
          <w:tcPr>
            <w:tcW w:w="2972" w:type="dxa"/>
            <w:vAlign w:val="center"/>
          </w:tcPr>
          <w:p w14:paraId="047DC159" w14:textId="77777777" w:rsidR="00334A8B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</w:rPr>
              <w:t>Average of t</w:t>
            </w: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otal exercise time</w:t>
            </w:r>
          </w:p>
          <w:p w14:paraId="676F2D06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at prescribed intensity (min)</w:t>
            </w:r>
          </w:p>
        </w:tc>
        <w:tc>
          <w:tcPr>
            <w:tcW w:w="1985" w:type="dxa"/>
            <w:vAlign w:val="center"/>
          </w:tcPr>
          <w:p w14:paraId="2F1F3A23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33.3</w:t>
            </w:r>
            <w:r w:rsidRPr="00DA6818">
              <w:rPr>
                <w:rFonts w:ascii="Times New Roman" w:eastAsia="바탕" w:hAnsi="Times New Roman" w:cs="Times New Roman"/>
                <w:color w:val="000000" w:themeColor="text1"/>
              </w:rPr>
              <w:t>±8</w:t>
            </w:r>
            <w:r>
              <w:rPr>
                <w:rFonts w:ascii="Times New Roman" w:eastAsia="바탕" w:hAnsi="Times New Roman" w:cs="Times New Roman"/>
                <w:color w:val="000000" w:themeColor="text1"/>
              </w:rPr>
              <w:t>.</w:t>
            </w:r>
            <w:r w:rsidRPr="00DA6818">
              <w:rPr>
                <w:rFonts w:ascii="Times New Roman" w:eastAsia="바탕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vAlign w:val="center"/>
          </w:tcPr>
          <w:p w14:paraId="5C062D53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5.2</w:t>
            </w:r>
            <w:r w:rsidRPr="00DA6818">
              <w:rPr>
                <w:rFonts w:ascii="Times New Roman" w:eastAsia="바탕" w:hAnsi="Times New Roman" w:cs="Times New Roman"/>
                <w:color w:val="000000" w:themeColor="text1"/>
              </w:rPr>
              <w:t>±2.2</w:t>
            </w:r>
            <w:r>
              <w:rPr>
                <w:rFonts w:ascii="Times New Roman" w:eastAsia="바탕" w:hAnsi="Times New Roman" w:cs="Times New Roman"/>
                <w:color w:val="000000" w:themeColor="text1"/>
              </w:rPr>
              <w:t>*</w:t>
            </w:r>
          </w:p>
        </w:tc>
        <w:tc>
          <w:tcPr>
            <w:tcW w:w="1553" w:type="dxa"/>
            <w:vAlign w:val="center"/>
          </w:tcPr>
          <w:p w14:paraId="7405B678" w14:textId="77777777" w:rsidR="00334A8B" w:rsidRPr="00DA6818" w:rsidRDefault="00334A8B" w:rsidP="00E7181C">
            <w:pPr>
              <w:pStyle w:val="a"/>
              <w:spacing w:line="48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DA6818">
              <w:rPr>
                <w:rFonts w:ascii="Times New Roman" w:eastAsia="휴먼명조" w:hAnsi="Times New Roman" w:cs="Times New Roman"/>
                <w:color w:val="000000" w:themeColor="text1"/>
              </w:rPr>
              <w:t>&lt;0.001</w:t>
            </w:r>
          </w:p>
        </w:tc>
      </w:tr>
    </w:tbl>
    <w:p w14:paraId="289C9807" w14:textId="77777777" w:rsidR="00334A8B" w:rsidRDefault="00334A8B" w:rsidP="00334A8B">
      <w:pPr>
        <w:pStyle w:val="a"/>
        <w:spacing w:line="480" w:lineRule="auto"/>
        <w:jc w:val="left"/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휴먼명조" w:hAnsi="Times New Roman" w:cs="Times New Roman" w:hint="eastAsia"/>
          <w:color w:val="000000" w:themeColor="text1"/>
          <w:sz w:val="24"/>
          <w:szCs w:val="24"/>
        </w:rPr>
        <w:t>D</w:t>
      </w:r>
      <w:r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ata are expressed as </w:t>
      </w:r>
      <w:proofErr w:type="spellStart"/>
      <w:r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means</w:t>
      </w:r>
      <w:r w:rsidRPr="00F728B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±</w:t>
      </w:r>
      <w:r w:rsidRPr="00F728B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SD</w:t>
      </w:r>
      <w:proofErr w:type="spellEnd"/>
      <w:r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. HR: heart rate, TRAD: </w:t>
      </w:r>
      <w:r w:rsidRPr="002818BC">
        <w:rPr>
          <w:rFonts w:ascii="Times New Roman" w:eastAsia="휴먼명조" w:hAnsi="Times New Roman" w:cs="Times New Roman"/>
          <w:sz w:val="24"/>
          <w:szCs w:val="24"/>
        </w:rPr>
        <w:t>traditional moderate-intensity continuous exercise program</w:t>
      </w:r>
      <w:r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, STAIR: stair climbing based high-intensity interval</w:t>
      </w:r>
      <w:r w:rsidRPr="00DF3A48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exercise program. * p&lt;0.05 significantly different from TRAD.</w:t>
      </w:r>
    </w:p>
    <w:bookmarkEnd w:id="0"/>
    <w:p w14:paraId="0527AF9A" w14:textId="77777777" w:rsidR="00FF7379" w:rsidRDefault="00FF7379"/>
    <w:sectPr w:rsidR="00FF7379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NbEwsTAyNTA3NLRQ0lEKTi0uzszPAykwrAUA5LtpfywAAAA="/>
  </w:docVars>
  <w:rsids>
    <w:rsidRoot w:val="00334A8B"/>
    <w:rsid w:val="00334A8B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683F"/>
  <w15:chartTrackingRefBased/>
  <w15:docId w15:val="{87144CA2-DED3-4FEB-A5C3-AE54862C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8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link w:val="Char"/>
    <w:rsid w:val="00334A8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바탕글 Char"/>
    <w:basedOn w:val="DefaultParagraphFont"/>
    <w:link w:val="a"/>
    <w:rsid w:val="00334A8B"/>
    <w:rPr>
      <w:rFonts w:ascii="함초롬바탕" w:eastAsia="굴림" w:hAnsi="굴림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3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Changhyun</dc:creator>
  <cp:keywords/>
  <dc:description/>
  <cp:lastModifiedBy>Lim, Changhyun</cp:lastModifiedBy>
  <cp:revision>1</cp:revision>
  <dcterms:created xsi:type="dcterms:W3CDTF">2020-06-26T14:20:00Z</dcterms:created>
  <dcterms:modified xsi:type="dcterms:W3CDTF">2020-06-26T14:21:00Z</dcterms:modified>
</cp:coreProperties>
</file>