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94" w:rsidRPr="00B73505" w:rsidRDefault="00433994" w:rsidP="00433994">
      <w:pPr>
        <w:pageBreakBefore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7350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F8C91E" wp14:editId="034834E8">
            <wp:extent cx="5369110" cy="6667500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84" cy="667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243E" w:rsidRPr="00433994" w:rsidRDefault="00433994" w:rsidP="00433994">
      <w:pPr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Supplemental Digital Content 9.</w:t>
      </w:r>
      <w:r w:rsidRPr="00B73505">
        <w:rPr>
          <w:rFonts w:ascii="Times New Roman" w:hAnsi="Times New Roman" w:cs="Times New Roman"/>
          <w:b/>
          <w:bCs/>
          <w:sz w:val="24"/>
          <w:szCs w:val="20"/>
        </w:rPr>
        <w:t xml:space="preserve"> Association of the </w:t>
      </w:r>
      <w:r w:rsidRPr="00B73505">
        <w:rPr>
          <w:rFonts w:ascii="Times New Roman" w:hAnsi="Times New Roman" w:cs="Times New Roman"/>
          <w:b/>
          <w:bCs/>
          <w:i/>
          <w:iCs/>
          <w:sz w:val="24"/>
          <w:szCs w:val="20"/>
        </w:rPr>
        <w:t>COL1A1</w:t>
      </w:r>
      <w:r w:rsidRPr="00B73505">
        <w:rPr>
          <w:rFonts w:ascii="Times New Roman" w:hAnsi="Times New Roman" w:cs="Times New Roman"/>
          <w:b/>
          <w:bCs/>
          <w:sz w:val="24"/>
          <w:szCs w:val="20"/>
        </w:rPr>
        <w:t xml:space="preserve"> rs1107946 polymorphism with BMD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in males (a), females (b), pre-menopausal females (c) and post-menopausal females (d)</w:t>
      </w:r>
      <w:r w:rsidRPr="00B73505"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 w:rsidRPr="00B73505">
        <w:rPr>
          <w:rFonts w:ascii="Times New Roman" w:hAnsi="Times New Roman" w:cs="Times New Roman"/>
          <w:sz w:val="24"/>
          <w:szCs w:val="20"/>
        </w:rPr>
        <w:t xml:space="preserve">*Additive model, </w:t>
      </w:r>
      <w:r w:rsidRPr="00B73505">
        <w:rPr>
          <w:rFonts w:ascii="Times New Roman" w:hAnsi="Times New Roman" w:cs="Times New Roman"/>
          <w:i/>
          <w:iCs/>
          <w:sz w:val="24"/>
          <w:szCs w:val="20"/>
        </w:rPr>
        <w:t>P</w:t>
      </w:r>
      <w:r w:rsidRPr="00B73505">
        <w:rPr>
          <w:rFonts w:ascii="Times New Roman" w:hAnsi="Times New Roman" w:cs="Times New Roman"/>
          <w:sz w:val="24"/>
          <w:szCs w:val="20"/>
        </w:rPr>
        <w:t>-value by ANCOVA after adjustment for age and body mass index. BMD, bone mineral density. The error bars show SD</w:t>
      </w:r>
      <w:r w:rsidRPr="00B73505">
        <w:rPr>
          <w:rFonts w:ascii="Times New Roman" w:hAnsi="Times New Roman" w:cs="Times New Roman"/>
          <w:sz w:val="20"/>
          <w:szCs w:val="20"/>
        </w:rPr>
        <w:t>.</w:t>
      </w:r>
    </w:p>
    <w:sectPr w:rsidR="00DA243E" w:rsidRPr="00433994" w:rsidSect="00433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2"/>
    <w:rsid w:val="0003624B"/>
    <w:rsid w:val="00433994"/>
    <w:rsid w:val="004A4335"/>
    <w:rsid w:val="00706432"/>
    <w:rsid w:val="00DA243E"/>
    <w:rsid w:val="00E21A8F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12833"/>
  <w15:chartTrackingRefBased/>
  <w15:docId w15:val="{89E7ABAE-F113-45DF-BAE5-E340704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3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Eri</dc:creator>
  <cp:keywords/>
  <dc:description/>
  <cp:lastModifiedBy>Miyamoto Eri</cp:lastModifiedBy>
  <cp:revision>2</cp:revision>
  <dcterms:created xsi:type="dcterms:W3CDTF">2021-02-22T00:06:00Z</dcterms:created>
  <dcterms:modified xsi:type="dcterms:W3CDTF">2021-02-22T00:06:00Z</dcterms:modified>
</cp:coreProperties>
</file>