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05692" w14:textId="77777777" w:rsidR="00D3345C" w:rsidRDefault="00D3345C" w:rsidP="00C437A6">
      <w:pPr>
        <w:rPr>
          <w:rFonts w:ascii="Times New Roman" w:hAnsi="Times New Roman" w:cs="Times New Roman"/>
          <w:sz w:val="24"/>
          <w:szCs w:val="24"/>
        </w:rPr>
      </w:pPr>
    </w:p>
    <w:p w14:paraId="7CA1A85D" w14:textId="58BDAD5B" w:rsidR="00C437A6" w:rsidRPr="00D3345C" w:rsidRDefault="00C437A6" w:rsidP="00C437A6">
      <w:pPr>
        <w:rPr>
          <w:rFonts w:ascii="Times New Roman" w:hAnsi="Times New Roman" w:cs="Times New Roman"/>
          <w:color w:val="000000" w:themeColor="text1"/>
          <w:sz w:val="24"/>
          <w:szCs w:val="24"/>
        </w:rPr>
      </w:pPr>
      <w:r w:rsidRPr="00D3345C">
        <w:rPr>
          <w:rFonts w:ascii="Times New Roman" w:hAnsi="Times New Roman" w:cs="Times New Roman"/>
          <w:sz w:val="24"/>
          <w:szCs w:val="24"/>
        </w:rPr>
        <w:t xml:space="preserve">Table </w:t>
      </w:r>
      <w:r w:rsidR="00475AFB" w:rsidRPr="00D3345C">
        <w:rPr>
          <w:rFonts w:ascii="Times New Roman" w:hAnsi="Times New Roman" w:cs="Times New Roman"/>
          <w:sz w:val="24"/>
          <w:szCs w:val="24"/>
        </w:rPr>
        <w:t>S2</w:t>
      </w:r>
      <w:r w:rsidRPr="00D3345C">
        <w:rPr>
          <w:rFonts w:ascii="Times New Roman" w:hAnsi="Times New Roman" w:cs="Times New Roman"/>
          <w:sz w:val="24"/>
          <w:szCs w:val="24"/>
        </w:rPr>
        <w:t xml:space="preserve">: </w:t>
      </w:r>
      <w:r w:rsidR="00893564" w:rsidRPr="00D3345C">
        <w:rPr>
          <w:rFonts w:ascii="Times New Roman" w:hAnsi="Times New Roman" w:cs="Times New Roman"/>
          <w:sz w:val="24"/>
          <w:szCs w:val="24"/>
        </w:rPr>
        <w:t>Linear regression analysis of the association (percentage difference with 95% confidence intervals (CI)) between the four identified joint profiles of sedentary time and physical activity with adiposity measures</w:t>
      </w:r>
      <w:r w:rsidR="008356E5" w:rsidRPr="00D3345C">
        <w:t xml:space="preserve"> </w:t>
      </w:r>
      <w:r w:rsidR="008356E5" w:rsidRPr="00D3345C">
        <w:rPr>
          <w:rFonts w:ascii="Times New Roman" w:hAnsi="Times New Roman" w:cs="Times New Roman"/>
          <w:sz w:val="24"/>
          <w:szCs w:val="24"/>
        </w:rPr>
        <w:t>in those who met the recommendation for sleep duration (7-9 hours/night) and were without hypertension, heart diseases, and/or diabetes.</w:t>
      </w:r>
    </w:p>
    <w:tbl>
      <w:tblPr>
        <w:tblStyle w:val="PlainTable4"/>
        <w:tblpPr w:leftFromText="180" w:rightFromText="180" w:vertAnchor="text" w:tblpX="-284" w:tblpY="1"/>
        <w:tblOverlap w:val="never"/>
        <w:tblW w:w="14176" w:type="dxa"/>
        <w:tblLayout w:type="fixed"/>
        <w:tblLook w:val="04A0" w:firstRow="1" w:lastRow="0" w:firstColumn="1" w:lastColumn="0" w:noHBand="0" w:noVBand="1"/>
      </w:tblPr>
      <w:tblGrid>
        <w:gridCol w:w="2269"/>
        <w:gridCol w:w="2126"/>
        <w:gridCol w:w="709"/>
        <w:gridCol w:w="2122"/>
        <w:gridCol w:w="996"/>
        <w:gridCol w:w="1985"/>
        <w:gridCol w:w="1134"/>
        <w:gridCol w:w="1984"/>
        <w:gridCol w:w="851"/>
      </w:tblGrid>
      <w:tr w:rsidR="007F431B" w:rsidRPr="00E45B4E" w14:paraId="226CB4A8" w14:textId="77777777" w:rsidTr="000515B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bottom w:val="single" w:sz="4" w:space="0" w:color="FFFFFF" w:themeColor="background1"/>
              <w:right w:val="single" w:sz="18" w:space="0" w:color="FFFFFF" w:themeColor="background1"/>
            </w:tcBorders>
            <w:shd w:val="clear" w:color="auto" w:fill="FFFFFF" w:themeFill="background1"/>
          </w:tcPr>
          <w:p w14:paraId="5D6DB309" w14:textId="77777777" w:rsidR="007F431B" w:rsidRPr="00E45B4E" w:rsidRDefault="007F431B" w:rsidP="007F431B">
            <w:pPr>
              <w:rPr>
                <w:rFonts w:ascii="Times New Roman" w:hAnsi="Times New Roman" w:cs="Times New Roman"/>
                <w:color w:val="000000" w:themeColor="text1"/>
                <w:sz w:val="18"/>
                <w:szCs w:val="18"/>
              </w:rPr>
            </w:pPr>
          </w:p>
        </w:tc>
        <w:tc>
          <w:tcPr>
            <w:tcW w:w="2126" w:type="dxa"/>
            <w:tcBorders>
              <w:top w:val="single" w:sz="4" w:space="0" w:color="auto"/>
              <w:left w:val="single" w:sz="18" w:space="0" w:color="FFFFFF" w:themeColor="background1"/>
              <w:bottom w:val="single" w:sz="4" w:space="0" w:color="FFFFFF" w:themeColor="background1"/>
              <w:right w:val="single" w:sz="18" w:space="0" w:color="FFFFFF" w:themeColor="background1"/>
            </w:tcBorders>
            <w:shd w:val="clear" w:color="auto" w:fill="FFFFFF" w:themeFill="background1"/>
          </w:tcPr>
          <w:p w14:paraId="547A43D9" w14:textId="77777777" w:rsidR="007F431B" w:rsidRPr="00E45B4E" w:rsidRDefault="007F431B" w:rsidP="007F431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8"/>
                <w:szCs w:val="18"/>
              </w:rPr>
            </w:pPr>
          </w:p>
        </w:tc>
        <w:tc>
          <w:tcPr>
            <w:tcW w:w="709" w:type="dxa"/>
            <w:tcBorders>
              <w:top w:val="single" w:sz="4" w:space="0" w:color="auto"/>
              <w:left w:val="single" w:sz="18" w:space="0" w:color="FFFFFF" w:themeColor="background1"/>
              <w:bottom w:val="single" w:sz="4" w:space="0" w:color="FFFFFF" w:themeColor="background1"/>
              <w:right w:val="single" w:sz="18" w:space="0" w:color="FFFFFF" w:themeColor="background1"/>
            </w:tcBorders>
            <w:shd w:val="clear" w:color="auto" w:fill="FFFFFF" w:themeFill="background1"/>
          </w:tcPr>
          <w:p w14:paraId="7189C507" w14:textId="77777777" w:rsidR="007F431B" w:rsidRPr="00E45B4E" w:rsidRDefault="007F431B" w:rsidP="007F431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8"/>
                <w:szCs w:val="18"/>
              </w:rPr>
            </w:pPr>
          </w:p>
        </w:tc>
        <w:tc>
          <w:tcPr>
            <w:tcW w:w="3118"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FFFFFF" w:themeFill="background1"/>
          </w:tcPr>
          <w:p w14:paraId="4D589EA5" w14:textId="5715703C" w:rsidR="007F431B" w:rsidRPr="00E45B4E" w:rsidRDefault="007F431B" w:rsidP="007F431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8"/>
                <w:szCs w:val="18"/>
              </w:rPr>
            </w:pPr>
            <w:r w:rsidRPr="0006182A">
              <w:rPr>
                <w:rFonts w:ascii="Times New Roman" w:hAnsi="Times New Roman" w:cs="Times New Roman"/>
                <w:b w:val="0"/>
                <w:bCs w:val="0"/>
                <w:color w:val="000000" w:themeColor="text1"/>
                <w:sz w:val="18"/>
                <w:szCs w:val="18"/>
              </w:rPr>
              <w:t>Sedentary light movers vs.</w:t>
            </w:r>
            <w:r w:rsidRPr="0006182A">
              <w:rPr>
                <w:rFonts w:ascii="Times New Roman" w:hAnsi="Times New Roman" w:cs="Times New Roman"/>
                <w:b w:val="0"/>
                <w:bCs w:val="0"/>
                <w:color w:val="000000" w:themeColor="text1"/>
                <w:sz w:val="18"/>
                <w:szCs w:val="18"/>
                <w:lang w:val="en-FI"/>
              </w:rPr>
              <w:t xml:space="preserve"> </w:t>
            </w:r>
            <w:r>
              <w:rPr>
                <w:rFonts w:ascii="Times New Roman" w:hAnsi="Times New Roman" w:cs="Times New Roman"/>
                <w:b w:val="0"/>
                <w:bCs w:val="0"/>
                <w:color w:val="000000" w:themeColor="text1"/>
                <w:sz w:val="18"/>
                <w:szCs w:val="18"/>
              </w:rPr>
              <w:t>Active couch potatoes</w:t>
            </w:r>
          </w:p>
        </w:tc>
        <w:tc>
          <w:tcPr>
            <w:tcW w:w="3119"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FFFFFF" w:themeFill="background1"/>
          </w:tcPr>
          <w:p w14:paraId="5BCAF895" w14:textId="76324AFA" w:rsidR="007F431B" w:rsidRPr="00E45B4E" w:rsidRDefault="007F431B" w:rsidP="007F431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8"/>
                <w:szCs w:val="18"/>
              </w:rPr>
            </w:pPr>
            <w:r w:rsidRPr="0006182A">
              <w:rPr>
                <w:rFonts w:ascii="Times New Roman" w:hAnsi="Times New Roman" w:cs="Times New Roman"/>
                <w:b w:val="0"/>
                <w:bCs w:val="0"/>
                <w:color w:val="000000" w:themeColor="text1"/>
                <w:sz w:val="18"/>
                <w:szCs w:val="18"/>
              </w:rPr>
              <w:t xml:space="preserve">Sedentary exercisers vs. </w:t>
            </w:r>
            <w:r>
              <w:rPr>
                <w:rFonts w:ascii="Times New Roman" w:hAnsi="Times New Roman" w:cs="Times New Roman"/>
                <w:b w:val="0"/>
                <w:bCs w:val="0"/>
                <w:color w:val="000000" w:themeColor="text1"/>
                <w:sz w:val="18"/>
                <w:szCs w:val="18"/>
              </w:rPr>
              <w:t xml:space="preserve"> Active couch potatoes</w:t>
            </w:r>
          </w:p>
        </w:tc>
        <w:tc>
          <w:tcPr>
            <w:tcW w:w="2835" w:type="dxa"/>
            <w:gridSpan w:val="2"/>
            <w:tcBorders>
              <w:top w:val="single" w:sz="4" w:space="0" w:color="auto"/>
              <w:left w:val="single" w:sz="18" w:space="0" w:color="FFFFFF" w:themeColor="background1"/>
              <w:bottom w:val="single" w:sz="4" w:space="0" w:color="auto"/>
            </w:tcBorders>
            <w:shd w:val="clear" w:color="auto" w:fill="FFFFFF" w:themeFill="background1"/>
          </w:tcPr>
          <w:p w14:paraId="14AF4166" w14:textId="3C9FEFC2" w:rsidR="007F431B" w:rsidRPr="00E45B4E" w:rsidRDefault="009A228B" w:rsidP="007F431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8"/>
                <w:szCs w:val="18"/>
              </w:rPr>
            </w:pPr>
            <w:r>
              <w:rPr>
                <w:rFonts w:ascii="Times New Roman" w:hAnsi="Times New Roman" w:cs="Times New Roman"/>
                <w:b w:val="0"/>
                <w:bCs w:val="0"/>
                <w:color w:val="000000" w:themeColor="text1"/>
                <w:sz w:val="18"/>
                <w:szCs w:val="18"/>
                <w:lang w:val="en-FI"/>
              </w:rPr>
              <w:t>M</w:t>
            </w:r>
            <w:r w:rsidR="00826203" w:rsidRPr="0006182A">
              <w:rPr>
                <w:rFonts w:ascii="Times New Roman" w:hAnsi="Times New Roman" w:cs="Times New Roman"/>
                <w:b w:val="0"/>
                <w:bCs w:val="0"/>
                <w:color w:val="000000" w:themeColor="text1"/>
                <w:sz w:val="18"/>
                <w:szCs w:val="18"/>
              </w:rPr>
              <w:t>overs</w:t>
            </w:r>
            <w:r w:rsidR="00826203" w:rsidRPr="0006182A">
              <w:rPr>
                <w:rFonts w:ascii="Times New Roman" w:hAnsi="Times New Roman" w:cs="Times New Roman"/>
                <w:b w:val="0"/>
                <w:bCs w:val="0"/>
                <w:color w:val="000000" w:themeColor="text1"/>
                <w:sz w:val="18"/>
                <w:szCs w:val="18"/>
                <w:lang w:val="en-FI"/>
              </w:rPr>
              <w:t xml:space="preserve"> </w:t>
            </w:r>
            <w:r w:rsidR="00826203" w:rsidRPr="0006182A">
              <w:rPr>
                <w:rFonts w:ascii="Times New Roman" w:hAnsi="Times New Roman" w:cs="Times New Roman"/>
                <w:b w:val="0"/>
                <w:bCs w:val="0"/>
                <w:color w:val="000000" w:themeColor="text1"/>
                <w:sz w:val="18"/>
                <w:szCs w:val="18"/>
              </w:rPr>
              <w:t>vs.</w:t>
            </w:r>
            <w:r w:rsidR="00826203" w:rsidRPr="0006182A">
              <w:rPr>
                <w:rFonts w:ascii="Times New Roman" w:hAnsi="Times New Roman" w:cs="Times New Roman"/>
                <w:b w:val="0"/>
                <w:bCs w:val="0"/>
                <w:color w:val="000000" w:themeColor="text1"/>
                <w:sz w:val="18"/>
                <w:szCs w:val="18"/>
                <w:lang w:val="en-FI"/>
              </w:rPr>
              <w:t xml:space="preserve"> </w:t>
            </w:r>
            <w:r w:rsidR="00826203">
              <w:rPr>
                <w:rFonts w:ascii="Times New Roman" w:hAnsi="Times New Roman" w:cs="Times New Roman"/>
                <w:b w:val="0"/>
                <w:bCs w:val="0"/>
                <w:color w:val="000000" w:themeColor="text1"/>
                <w:sz w:val="18"/>
                <w:szCs w:val="18"/>
              </w:rPr>
              <w:t xml:space="preserve"> Active couch potatoes</w:t>
            </w:r>
          </w:p>
        </w:tc>
      </w:tr>
      <w:tr w:rsidR="00E45B4E" w:rsidRPr="00E45B4E" w14:paraId="214869C6" w14:textId="77777777" w:rsidTr="000515B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FFFFFF" w:themeColor="background1"/>
              <w:right w:val="single" w:sz="18" w:space="0" w:color="FFFFFF" w:themeColor="background1"/>
            </w:tcBorders>
            <w:shd w:val="clear" w:color="auto" w:fill="FFFFFF" w:themeFill="background1"/>
          </w:tcPr>
          <w:p w14:paraId="3F5B5943" w14:textId="4BD71D61" w:rsidR="005E2082" w:rsidRPr="00E45B4E" w:rsidRDefault="00EE3AEB" w:rsidP="000515BE">
            <w:pPr>
              <w:rPr>
                <w:rFonts w:ascii="Times New Roman" w:hAnsi="Times New Roman" w:cs="Times New Roman"/>
                <w:b w:val="0"/>
                <w:bCs w:val="0"/>
                <w:color w:val="000000" w:themeColor="text1"/>
                <w:sz w:val="18"/>
                <w:szCs w:val="18"/>
              </w:rPr>
            </w:pPr>
            <w:r w:rsidRPr="00E45B4E">
              <w:rPr>
                <w:rFonts w:ascii="Times New Roman" w:hAnsi="Times New Roman" w:cs="Times New Roman"/>
                <w:b w:val="0"/>
                <w:bCs w:val="0"/>
                <w:color w:val="000000" w:themeColor="text1"/>
                <w:sz w:val="18"/>
                <w:szCs w:val="18"/>
              </w:rPr>
              <w:t>Adiposity measure</w:t>
            </w:r>
          </w:p>
        </w:tc>
        <w:tc>
          <w:tcPr>
            <w:tcW w:w="2126" w:type="dxa"/>
            <w:tcBorders>
              <w:top w:val="single" w:sz="4" w:space="0" w:color="FFFFFF" w:themeColor="background1"/>
              <w:left w:val="single" w:sz="18" w:space="0" w:color="FFFFFF" w:themeColor="background1"/>
              <w:right w:val="single" w:sz="18" w:space="0" w:color="FFFFFF" w:themeColor="background1"/>
            </w:tcBorders>
            <w:shd w:val="clear" w:color="auto" w:fill="FFFFFF" w:themeFill="background1"/>
          </w:tcPr>
          <w:p w14:paraId="2E7C3D14" w14:textId="77777777" w:rsidR="005E2082" w:rsidRPr="00E45B4E" w:rsidRDefault="005E2082" w:rsidP="000515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E45B4E">
              <w:rPr>
                <w:rFonts w:ascii="Times New Roman" w:hAnsi="Times New Roman" w:cs="Times New Roman"/>
                <w:color w:val="000000" w:themeColor="text1"/>
                <w:sz w:val="18"/>
                <w:szCs w:val="18"/>
              </w:rPr>
              <w:t>Model</w:t>
            </w:r>
          </w:p>
        </w:tc>
        <w:tc>
          <w:tcPr>
            <w:tcW w:w="709" w:type="dxa"/>
            <w:tcBorders>
              <w:top w:val="single" w:sz="4" w:space="0" w:color="FFFFFF" w:themeColor="background1"/>
              <w:left w:val="single" w:sz="18" w:space="0" w:color="FFFFFF" w:themeColor="background1"/>
              <w:right w:val="single" w:sz="18" w:space="0" w:color="FFFFFF" w:themeColor="background1"/>
            </w:tcBorders>
            <w:shd w:val="clear" w:color="auto" w:fill="FFFFFF" w:themeFill="background1"/>
          </w:tcPr>
          <w:p w14:paraId="6F3FE4A8" w14:textId="77777777" w:rsidR="005E2082" w:rsidRPr="00E45B4E" w:rsidRDefault="005E2082" w:rsidP="000515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E45B4E">
              <w:rPr>
                <w:rFonts w:ascii="Times New Roman" w:hAnsi="Times New Roman" w:cs="Times New Roman"/>
                <w:color w:val="000000" w:themeColor="text1"/>
                <w:sz w:val="18"/>
                <w:szCs w:val="18"/>
              </w:rPr>
              <w:t>n</w:t>
            </w:r>
          </w:p>
        </w:tc>
        <w:tc>
          <w:tcPr>
            <w:tcW w:w="2122" w:type="dxa"/>
            <w:tcBorders>
              <w:top w:val="single" w:sz="4" w:space="0" w:color="auto"/>
              <w:left w:val="single" w:sz="18" w:space="0" w:color="FFFFFF" w:themeColor="background1"/>
              <w:right w:val="single" w:sz="18" w:space="0" w:color="FFFFFF" w:themeColor="background1"/>
            </w:tcBorders>
            <w:shd w:val="clear" w:color="auto" w:fill="FFFFFF" w:themeFill="background1"/>
            <w:vAlign w:val="center"/>
          </w:tcPr>
          <w:p w14:paraId="0133EA4F" w14:textId="77777777" w:rsidR="005E2082" w:rsidRPr="00E45B4E" w:rsidRDefault="005E2082" w:rsidP="000515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E45B4E">
              <w:rPr>
                <w:rFonts w:ascii="Times New Roman" w:hAnsi="Times New Roman" w:cs="Times New Roman"/>
                <w:color w:val="000000" w:themeColor="text1"/>
                <w:sz w:val="18"/>
                <w:szCs w:val="18"/>
              </w:rPr>
              <w:t>%difference (95% CI)</w:t>
            </w:r>
          </w:p>
        </w:tc>
        <w:tc>
          <w:tcPr>
            <w:tcW w:w="996" w:type="dxa"/>
            <w:tcBorders>
              <w:top w:val="single" w:sz="4" w:space="0" w:color="auto"/>
              <w:left w:val="single" w:sz="18" w:space="0" w:color="FFFFFF" w:themeColor="background1"/>
              <w:right w:val="single" w:sz="18" w:space="0" w:color="FFFFFF" w:themeColor="background1"/>
            </w:tcBorders>
            <w:shd w:val="clear" w:color="auto" w:fill="FFFFFF" w:themeFill="background1"/>
            <w:vAlign w:val="center"/>
          </w:tcPr>
          <w:p w14:paraId="3FB0941E" w14:textId="77777777" w:rsidR="005E2082" w:rsidRPr="00E45B4E" w:rsidRDefault="005E2082" w:rsidP="000515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E45B4E">
              <w:rPr>
                <w:rFonts w:ascii="Times New Roman" w:hAnsi="Times New Roman" w:cs="Times New Roman"/>
                <w:color w:val="000000" w:themeColor="text1"/>
                <w:sz w:val="18"/>
                <w:szCs w:val="18"/>
              </w:rPr>
              <w:t>p-value</w:t>
            </w:r>
          </w:p>
        </w:tc>
        <w:tc>
          <w:tcPr>
            <w:tcW w:w="1985" w:type="dxa"/>
            <w:tcBorders>
              <w:top w:val="single" w:sz="4" w:space="0" w:color="auto"/>
              <w:left w:val="single" w:sz="18" w:space="0" w:color="FFFFFF" w:themeColor="background1"/>
              <w:right w:val="single" w:sz="18" w:space="0" w:color="FFFFFF" w:themeColor="background1"/>
            </w:tcBorders>
            <w:shd w:val="clear" w:color="auto" w:fill="FFFFFF" w:themeFill="background1"/>
            <w:vAlign w:val="center"/>
          </w:tcPr>
          <w:p w14:paraId="742F1E4F" w14:textId="77777777" w:rsidR="005E2082" w:rsidRPr="00E45B4E" w:rsidRDefault="005E2082" w:rsidP="000515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E45B4E">
              <w:rPr>
                <w:rFonts w:ascii="Times New Roman" w:hAnsi="Times New Roman" w:cs="Times New Roman"/>
                <w:color w:val="000000" w:themeColor="text1"/>
                <w:sz w:val="18"/>
                <w:szCs w:val="18"/>
              </w:rPr>
              <w:t>%difference (95% CI)</w:t>
            </w:r>
          </w:p>
        </w:tc>
        <w:tc>
          <w:tcPr>
            <w:tcW w:w="1134" w:type="dxa"/>
            <w:tcBorders>
              <w:top w:val="single" w:sz="4" w:space="0" w:color="auto"/>
              <w:left w:val="single" w:sz="18" w:space="0" w:color="FFFFFF" w:themeColor="background1"/>
              <w:right w:val="single" w:sz="18" w:space="0" w:color="FFFFFF" w:themeColor="background1"/>
            </w:tcBorders>
            <w:shd w:val="clear" w:color="auto" w:fill="FFFFFF" w:themeFill="background1"/>
            <w:vAlign w:val="center"/>
          </w:tcPr>
          <w:p w14:paraId="4EAAB914" w14:textId="77777777" w:rsidR="005E2082" w:rsidRPr="00E45B4E" w:rsidRDefault="005E2082" w:rsidP="000515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E45B4E">
              <w:rPr>
                <w:rFonts w:ascii="Times New Roman" w:hAnsi="Times New Roman" w:cs="Times New Roman"/>
                <w:color w:val="000000" w:themeColor="text1"/>
                <w:sz w:val="18"/>
                <w:szCs w:val="18"/>
              </w:rPr>
              <w:t>p-value</w:t>
            </w:r>
          </w:p>
        </w:tc>
        <w:tc>
          <w:tcPr>
            <w:tcW w:w="1984" w:type="dxa"/>
            <w:tcBorders>
              <w:top w:val="single" w:sz="4" w:space="0" w:color="auto"/>
              <w:left w:val="single" w:sz="18" w:space="0" w:color="FFFFFF" w:themeColor="background1"/>
              <w:right w:val="single" w:sz="18" w:space="0" w:color="FFFFFF" w:themeColor="background1"/>
            </w:tcBorders>
            <w:shd w:val="clear" w:color="auto" w:fill="FFFFFF" w:themeFill="background1"/>
            <w:vAlign w:val="center"/>
          </w:tcPr>
          <w:p w14:paraId="068B2230" w14:textId="77777777" w:rsidR="005E2082" w:rsidRPr="00E45B4E" w:rsidRDefault="005E2082" w:rsidP="000515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E45B4E">
              <w:rPr>
                <w:rFonts w:ascii="Times New Roman" w:hAnsi="Times New Roman" w:cs="Times New Roman"/>
                <w:color w:val="000000" w:themeColor="text1"/>
                <w:sz w:val="18"/>
                <w:szCs w:val="18"/>
              </w:rPr>
              <w:t>%difference (95% CI)</w:t>
            </w:r>
          </w:p>
        </w:tc>
        <w:tc>
          <w:tcPr>
            <w:tcW w:w="851" w:type="dxa"/>
            <w:tcBorders>
              <w:top w:val="single" w:sz="4" w:space="0" w:color="auto"/>
              <w:left w:val="single" w:sz="18" w:space="0" w:color="FFFFFF" w:themeColor="background1"/>
            </w:tcBorders>
            <w:shd w:val="clear" w:color="auto" w:fill="FFFFFF" w:themeFill="background1"/>
            <w:vAlign w:val="center"/>
          </w:tcPr>
          <w:p w14:paraId="22AB50D3" w14:textId="77777777" w:rsidR="005E2082" w:rsidRPr="00E45B4E" w:rsidRDefault="005E2082" w:rsidP="000515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E45B4E">
              <w:rPr>
                <w:rFonts w:ascii="Times New Roman" w:hAnsi="Times New Roman" w:cs="Times New Roman"/>
                <w:color w:val="000000" w:themeColor="text1"/>
                <w:sz w:val="18"/>
                <w:szCs w:val="18"/>
              </w:rPr>
              <w:t>p-value</w:t>
            </w:r>
          </w:p>
        </w:tc>
      </w:tr>
      <w:tr w:rsidR="00601F06" w:rsidRPr="00E45B4E" w14:paraId="0336D872" w14:textId="77777777" w:rsidTr="000515BE">
        <w:trPr>
          <w:trHeight w:val="17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right w:val="single" w:sz="18" w:space="0" w:color="FFFFFF" w:themeColor="background1"/>
            </w:tcBorders>
            <w:shd w:val="clear" w:color="auto" w:fill="FFFFFF" w:themeFill="background1"/>
          </w:tcPr>
          <w:p w14:paraId="720E9077" w14:textId="246E7022" w:rsidR="00601F06" w:rsidRPr="00E45B4E" w:rsidRDefault="00601F06" w:rsidP="00601F06">
            <w:pPr>
              <w:rPr>
                <w:rFonts w:ascii="Times New Roman" w:hAnsi="Times New Roman" w:cs="Times New Roman"/>
                <w:b w:val="0"/>
                <w:bCs w:val="0"/>
                <w:color w:val="000000" w:themeColor="text1"/>
                <w:sz w:val="18"/>
                <w:szCs w:val="18"/>
              </w:rPr>
            </w:pPr>
            <w:r w:rsidRPr="00E45B4E">
              <w:rPr>
                <w:rFonts w:ascii="Times New Roman" w:hAnsi="Times New Roman" w:cs="Times New Roman"/>
                <w:b w:val="0"/>
                <w:bCs w:val="0"/>
                <w:color w:val="000000" w:themeColor="text1"/>
                <w:sz w:val="20"/>
                <w:szCs w:val="20"/>
              </w:rPr>
              <w:t>Body fat</w:t>
            </w:r>
          </w:p>
        </w:tc>
        <w:tc>
          <w:tcPr>
            <w:tcW w:w="2126" w:type="dxa"/>
            <w:tcBorders>
              <w:top w:val="single" w:sz="4" w:space="0" w:color="auto"/>
              <w:left w:val="single" w:sz="18" w:space="0" w:color="FFFFFF" w:themeColor="background1"/>
              <w:right w:val="single" w:sz="18" w:space="0" w:color="FFFFFF" w:themeColor="background1"/>
            </w:tcBorders>
            <w:shd w:val="clear" w:color="auto" w:fill="FFFFFF" w:themeFill="background1"/>
          </w:tcPr>
          <w:p w14:paraId="33C926A2" w14:textId="0D39EDE6" w:rsidR="00601F06" w:rsidRPr="00E45B4E" w:rsidRDefault="00601F06" w:rsidP="00601F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E45B4E">
              <w:rPr>
                <w:rFonts w:ascii="Times New Roman" w:hAnsi="Times New Roman" w:cs="Times New Roman"/>
                <w:color w:val="000000" w:themeColor="text1"/>
                <w:sz w:val="18"/>
                <w:szCs w:val="18"/>
              </w:rPr>
              <w:t xml:space="preserve">Unadjusted </w:t>
            </w:r>
          </w:p>
        </w:tc>
        <w:tc>
          <w:tcPr>
            <w:tcW w:w="709" w:type="dxa"/>
            <w:tcBorders>
              <w:top w:val="single" w:sz="4" w:space="0" w:color="auto"/>
              <w:left w:val="single" w:sz="18" w:space="0" w:color="FFFFFF" w:themeColor="background1"/>
              <w:right w:val="single" w:sz="18" w:space="0" w:color="FFFFFF" w:themeColor="background1"/>
            </w:tcBorders>
            <w:shd w:val="clear" w:color="auto" w:fill="FFFFFF" w:themeFill="background1"/>
          </w:tcPr>
          <w:p w14:paraId="46DBE300" w14:textId="14E4E7E4" w:rsidR="00601F06" w:rsidRPr="00E45B4E" w:rsidRDefault="00601F06" w:rsidP="00601F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1891</w:t>
            </w:r>
          </w:p>
        </w:tc>
        <w:tc>
          <w:tcPr>
            <w:tcW w:w="2122" w:type="dxa"/>
            <w:tcBorders>
              <w:top w:val="single" w:sz="4" w:space="0" w:color="auto"/>
              <w:left w:val="single" w:sz="18" w:space="0" w:color="FFFFFF" w:themeColor="background1"/>
              <w:right w:val="single" w:sz="18" w:space="0" w:color="FFFFFF" w:themeColor="background1"/>
            </w:tcBorders>
            <w:shd w:val="clear" w:color="auto" w:fill="FFFFFF" w:themeFill="background1"/>
          </w:tcPr>
          <w:p w14:paraId="7CA06225" w14:textId="1B2E01DA" w:rsidR="00601F06" w:rsidRPr="00D10F34" w:rsidRDefault="00601F06" w:rsidP="00601F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10F34">
              <w:rPr>
                <w:rFonts w:ascii="Times New Roman" w:hAnsi="Times New Roman" w:cs="Times New Roman"/>
                <w:color w:val="000000" w:themeColor="text1"/>
                <w:sz w:val="20"/>
                <w:szCs w:val="20"/>
              </w:rPr>
              <w:t>-2.8 (-4.6, -1.0)</w:t>
            </w:r>
          </w:p>
        </w:tc>
        <w:tc>
          <w:tcPr>
            <w:tcW w:w="996" w:type="dxa"/>
            <w:tcBorders>
              <w:top w:val="single" w:sz="4" w:space="0" w:color="auto"/>
              <w:left w:val="single" w:sz="18" w:space="0" w:color="FFFFFF" w:themeColor="background1"/>
              <w:right w:val="single" w:sz="18" w:space="0" w:color="FFFFFF" w:themeColor="background1"/>
            </w:tcBorders>
            <w:shd w:val="clear" w:color="auto" w:fill="FFFFFF" w:themeFill="background1"/>
          </w:tcPr>
          <w:p w14:paraId="2FE21BE8" w14:textId="20E58CAD" w:rsidR="00601F06" w:rsidRPr="00D10F34" w:rsidRDefault="00601F06" w:rsidP="00601F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10F34">
              <w:rPr>
                <w:rFonts w:ascii="Times New Roman" w:hAnsi="Times New Roman" w:cs="Times New Roman"/>
                <w:color w:val="000000" w:themeColor="text1"/>
                <w:sz w:val="20"/>
                <w:szCs w:val="20"/>
              </w:rPr>
              <w:t>0.116</w:t>
            </w:r>
          </w:p>
        </w:tc>
        <w:tc>
          <w:tcPr>
            <w:tcW w:w="1985" w:type="dxa"/>
            <w:tcBorders>
              <w:top w:val="single" w:sz="4" w:space="0" w:color="auto"/>
              <w:left w:val="single" w:sz="18" w:space="0" w:color="FFFFFF" w:themeColor="background1"/>
              <w:right w:val="single" w:sz="18" w:space="0" w:color="FFFFFF" w:themeColor="background1"/>
            </w:tcBorders>
            <w:shd w:val="clear" w:color="auto" w:fill="FFFFFF" w:themeFill="background1"/>
          </w:tcPr>
          <w:p w14:paraId="10554D81" w14:textId="538A172B" w:rsidR="00601F06" w:rsidRPr="00E45B4E" w:rsidRDefault="00601F06" w:rsidP="00601F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D10F34">
              <w:rPr>
                <w:rFonts w:ascii="Times New Roman" w:hAnsi="Times New Roman" w:cs="Times New Roman"/>
                <w:b/>
                <w:bCs/>
                <w:color w:val="000000" w:themeColor="text1"/>
                <w:sz w:val="20"/>
                <w:szCs w:val="20"/>
              </w:rPr>
              <w:t>-16.0 (-17.8, -14.2)</w:t>
            </w:r>
          </w:p>
        </w:tc>
        <w:tc>
          <w:tcPr>
            <w:tcW w:w="1134" w:type="dxa"/>
            <w:tcBorders>
              <w:top w:val="single" w:sz="4" w:space="0" w:color="auto"/>
              <w:left w:val="single" w:sz="18" w:space="0" w:color="FFFFFF" w:themeColor="background1"/>
              <w:right w:val="single" w:sz="18" w:space="0" w:color="FFFFFF" w:themeColor="background1"/>
            </w:tcBorders>
            <w:shd w:val="clear" w:color="auto" w:fill="FFFFFF" w:themeFill="background1"/>
          </w:tcPr>
          <w:p w14:paraId="338B0683" w14:textId="0F61665E" w:rsidR="00601F06" w:rsidRPr="00E45B4E" w:rsidRDefault="00601F06" w:rsidP="00601F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&lt;0.001</w:t>
            </w:r>
          </w:p>
        </w:tc>
        <w:tc>
          <w:tcPr>
            <w:tcW w:w="1984" w:type="dxa"/>
            <w:tcBorders>
              <w:top w:val="single" w:sz="4" w:space="0" w:color="auto"/>
              <w:left w:val="single" w:sz="18" w:space="0" w:color="FFFFFF" w:themeColor="background1"/>
              <w:right w:val="single" w:sz="18" w:space="0" w:color="FFFFFF" w:themeColor="background1"/>
            </w:tcBorders>
            <w:shd w:val="clear" w:color="auto" w:fill="FFFFFF" w:themeFill="background1"/>
          </w:tcPr>
          <w:p w14:paraId="77858F5A" w14:textId="3BABC461" w:rsidR="00601F06" w:rsidRPr="00E45B4E" w:rsidRDefault="00601F06" w:rsidP="00601F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601F06">
              <w:rPr>
                <w:rFonts w:ascii="Times New Roman" w:hAnsi="Times New Roman" w:cs="Times New Roman"/>
                <w:b/>
                <w:bCs/>
                <w:color w:val="000000" w:themeColor="text1"/>
                <w:sz w:val="20"/>
                <w:szCs w:val="20"/>
              </w:rPr>
              <w:t>-12.3 (-14.2, -10.3)</w:t>
            </w:r>
          </w:p>
        </w:tc>
        <w:tc>
          <w:tcPr>
            <w:tcW w:w="851" w:type="dxa"/>
            <w:tcBorders>
              <w:top w:val="single" w:sz="4" w:space="0" w:color="auto"/>
              <w:left w:val="single" w:sz="18" w:space="0" w:color="FFFFFF" w:themeColor="background1"/>
            </w:tcBorders>
            <w:shd w:val="clear" w:color="auto" w:fill="FFFFFF" w:themeFill="background1"/>
          </w:tcPr>
          <w:p w14:paraId="59D95FA3" w14:textId="5A0E62F7" w:rsidR="00601F06" w:rsidRPr="00E45B4E" w:rsidRDefault="00601F06" w:rsidP="00601F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&lt;0.001</w:t>
            </w:r>
          </w:p>
        </w:tc>
      </w:tr>
      <w:tr w:rsidR="00232A27" w:rsidRPr="00E45B4E" w14:paraId="52F79195" w14:textId="77777777" w:rsidTr="000515B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269" w:type="dxa"/>
            <w:tcBorders>
              <w:right w:val="single" w:sz="18" w:space="0" w:color="FFFFFF" w:themeColor="background1"/>
            </w:tcBorders>
            <w:shd w:val="clear" w:color="auto" w:fill="FFFFFF" w:themeFill="background1"/>
          </w:tcPr>
          <w:p w14:paraId="6A1A33ED" w14:textId="3BD07D54" w:rsidR="00232A27" w:rsidRPr="00E45B4E" w:rsidRDefault="00232A27" w:rsidP="00232A27">
            <w:pPr>
              <w:rPr>
                <w:rFonts w:ascii="Times New Roman" w:hAnsi="Times New Roman" w:cs="Times New Roman"/>
                <w:b w:val="0"/>
                <w:bCs w:val="0"/>
                <w:color w:val="000000" w:themeColor="text1"/>
                <w:sz w:val="18"/>
                <w:szCs w:val="18"/>
              </w:rPr>
            </w:pPr>
          </w:p>
        </w:tc>
        <w:tc>
          <w:tcPr>
            <w:tcW w:w="2126" w:type="dxa"/>
            <w:tcBorders>
              <w:left w:val="single" w:sz="18" w:space="0" w:color="FFFFFF" w:themeColor="background1"/>
              <w:right w:val="single" w:sz="18" w:space="0" w:color="FFFFFF" w:themeColor="background1"/>
            </w:tcBorders>
            <w:shd w:val="clear" w:color="auto" w:fill="FFFFFF" w:themeFill="background1"/>
          </w:tcPr>
          <w:p w14:paraId="0A46F2E1" w14:textId="7645CA38" w:rsidR="00232A27" w:rsidRPr="00E45B4E" w:rsidRDefault="00232A27" w:rsidP="00232A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E45B4E">
              <w:rPr>
                <w:rFonts w:ascii="Times New Roman" w:hAnsi="Times New Roman" w:cs="Times New Roman"/>
                <w:color w:val="000000" w:themeColor="text1"/>
                <w:sz w:val="18"/>
                <w:szCs w:val="18"/>
              </w:rPr>
              <w:t>Partially adjusted</w:t>
            </w:r>
          </w:p>
        </w:tc>
        <w:tc>
          <w:tcPr>
            <w:tcW w:w="709" w:type="dxa"/>
            <w:tcBorders>
              <w:left w:val="single" w:sz="18" w:space="0" w:color="FFFFFF" w:themeColor="background1"/>
              <w:right w:val="single" w:sz="18" w:space="0" w:color="FFFFFF" w:themeColor="background1"/>
            </w:tcBorders>
            <w:shd w:val="clear" w:color="auto" w:fill="FFFFFF" w:themeFill="background1"/>
          </w:tcPr>
          <w:p w14:paraId="5EE05BCE" w14:textId="18022B40" w:rsidR="00232A27" w:rsidRPr="00E45B4E" w:rsidRDefault="00232A27" w:rsidP="00232A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1768</w:t>
            </w:r>
          </w:p>
        </w:tc>
        <w:tc>
          <w:tcPr>
            <w:tcW w:w="2122" w:type="dxa"/>
            <w:tcBorders>
              <w:left w:val="single" w:sz="18" w:space="0" w:color="FFFFFF" w:themeColor="background1"/>
              <w:right w:val="single" w:sz="18" w:space="0" w:color="FFFFFF" w:themeColor="background1"/>
            </w:tcBorders>
            <w:shd w:val="clear" w:color="auto" w:fill="FFFFFF" w:themeFill="background1"/>
          </w:tcPr>
          <w:p w14:paraId="602EE545" w14:textId="70415167" w:rsidR="00232A27" w:rsidRPr="00E45B4E" w:rsidRDefault="00232A27" w:rsidP="00232A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sidRPr="00232A27">
              <w:rPr>
                <w:rFonts w:ascii="Times New Roman" w:hAnsi="Times New Roman" w:cs="Times New Roman"/>
                <w:b/>
                <w:bCs/>
                <w:color w:val="000000" w:themeColor="text1"/>
                <w:sz w:val="20"/>
                <w:szCs w:val="20"/>
              </w:rPr>
              <w:t>-6.8 (-8.3, -5.2)</w:t>
            </w:r>
          </w:p>
        </w:tc>
        <w:tc>
          <w:tcPr>
            <w:tcW w:w="996" w:type="dxa"/>
            <w:tcBorders>
              <w:left w:val="single" w:sz="18" w:space="0" w:color="FFFFFF" w:themeColor="background1"/>
              <w:right w:val="single" w:sz="18" w:space="0" w:color="FFFFFF" w:themeColor="background1"/>
            </w:tcBorders>
            <w:shd w:val="clear" w:color="auto" w:fill="FFFFFF" w:themeFill="background1"/>
          </w:tcPr>
          <w:p w14:paraId="021E7671" w14:textId="5A703DDA" w:rsidR="00232A27" w:rsidRPr="00E45B4E" w:rsidRDefault="00232A27" w:rsidP="00232A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&lt;0.001</w:t>
            </w:r>
          </w:p>
        </w:tc>
        <w:tc>
          <w:tcPr>
            <w:tcW w:w="1985" w:type="dxa"/>
            <w:tcBorders>
              <w:left w:val="single" w:sz="18" w:space="0" w:color="FFFFFF" w:themeColor="background1"/>
              <w:right w:val="single" w:sz="18" w:space="0" w:color="FFFFFF" w:themeColor="background1"/>
            </w:tcBorders>
            <w:shd w:val="clear" w:color="auto" w:fill="FFFFFF" w:themeFill="background1"/>
          </w:tcPr>
          <w:p w14:paraId="65B26F84" w14:textId="2C217A8C" w:rsidR="00232A27" w:rsidRPr="00E45B4E" w:rsidRDefault="00232A27" w:rsidP="00232A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sidRPr="00232A27">
              <w:rPr>
                <w:rFonts w:ascii="Times New Roman" w:hAnsi="Times New Roman" w:cs="Times New Roman"/>
                <w:b/>
                <w:bCs/>
                <w:color w:val="000000" w:themeColor="text1"/>
                <w:sz w:val="20"/>
                <w:szCs w:val="20"/>
              </w:rPr>
              <w:t>-15.4 (-17.0, -13.9)</w:t>
            </w:r>
          </w:p>
        </w:tc>
        <w:tc>
          <w:tcPr>
            <w:tcW w:w="1134" w:type="dxa"/>
            <w:tcBorders>
              <w:left w:val="single" w:sz="18" w:space="0" w:color="FFFFFF" w:themeColor="background1"/>
              <w:right w:val="single" w:sz="18" w:space="0" w:color="FFFFFF" w:themeColor="background1"/>
            </w:tcBorders>
            <w:shd w:val="clear" w:color="auto" w:fill="FFFFFF" w:themeFill="background1"/>
          </w:tcPr>
          <w:p w14:paraId="096D0A14" w14:textId="2A6B542F" w:rsidR="00232A27" w:rsidRPr="00E45B4E" w:rsidRDefault="00232A27" w:rsidP="00232A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&lt;0.001</w:t>
            </w:r>
          </w:p>
        </w:tc>
        <w:tc>
          <w:tcPr>
            <w:tcW w:w="1984" w:type="dxa"/>
            <w:tcBorders>
              <w:left w:val="single" w:sz="18" w:space="0" w:color="FFFFFF" w:themeColor="background1"/>
              <w:right w:val="single" w:sz="18" w:space="0" w:color="FFFFFF" w:themeColor="background1"/>
            </w:tcBorders>
            <w:shd w:val="clear" w:color="auto" w:fill="FFFFFF" w:themeFill="background1"/>
          </w:tcPr>
          <w:p w14:paraId="372853B1" w14:textId="6798D030" w:rsidR="00232A27" w:rsidRPr="00E45B4E" w:rsidRDefault="00232A27" w:rsidP="00232A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sidRPr="00232A27">
              <w:rPr>
                <w:rFonts w:ascii="Times New Roman" w:hAnsi="Times New Roman" w:cs="Times New Roman"/>
                <w:b/>
                <w:bCs/>
                <w:color w:val="000000" w:themeColor="text1"/>
                <w:sz w:val="20"/>
                <w:szCs w:val="20"/>
              </w:rPr>
              <w:t>-14.1 (-15.8, -12.3)</w:t>
            </w:r>
          </w:p>
        </w:tc>
        <w:tc>
          <w:tcPr>
            <w:tcW w:w="851" w:type="dxa"/>
            <w:tcBorders>
              <w:left w:val="single" w:sz="18" w:space="0" w:color="FFFFFF" w:themeColor="background1"/>
            </w:tcBorders>
            <w:shd w:val="clear" w:color="auto" w:fill="FFFFFF" w:themeFill="background1"/>
          </w:tcPr>
          <w:p w14:paraId="211F9082" w14:textId="72D45431" w:rsidR="00232A27" w:rsidRPr="00E45B4E" w:rsidRDefault="00232A27" w:rsidP="00232A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&lt;0.001</w:t>
            </w:r>
          </w:p>
        </w:tc>
      </w:tr>
      <w:tr w:rsidR="00A759E7" w:rsidRPr="00E45B4E" w14:paraId="207F098B" w14:textId="77777777" w:rsidTr="000515BE">
        <w:trPr>
          <w:trHeight w:val="340"/>
        </w:trPr>
        <w:tc>
          <w:tcPr>
            <w:cnfStyle w:val="001000000000" w:firstRow="0" w:lastRow="0" w:firstColumn="1" w:lastColumn="0" w:oddVBand="0" w:evenVBand="0" w:oddHBand="0" w:evenHBand="0" w:firstRowFirstColumn="0" w:firstRowLastColumn="0" w:lastRowFirstColumn="0" w:lastRowLastColumn="0"/>
            <w:tcW w:w="2269" w:type="dxa"/>
            <w:tcBorders>
              <w:right w:val="single" w:sz="18" w:space="0" w:color="FFFFFF" w:themeColor="background1"/>
            </w:tcBorders>
            <w:shd w:val="clear" w:color="auto" w:fill="FFFFFF" w:themeFill="background1"/>
          </w:tcPr>
          <w:p w14:paraId="7E98F078" w14:textId="77777777" w:rsidR="00A759E7" w:rsidRPr="00E45B4E" w:rsidRDefault="00A759E7" w:rsidP="00A759E7">
            <w:pPr>
              <w:rPr>
                <w:rFonts w:ascii="Times New Roman" w:hAnsi="Times New Roman" w:cs="Times New Roman"/>
                <w:b w:val="0"/>
                <w:bCs w:val="0"/>
                <w:color w:val="000000" w:themeColor="text1"/>
                <w:sz w:val="18"/>
                <w:szCs w:val="18"/>
              </w:rPr>
            </w:pPr>
          </w:p>
        </w:tc>
        <w:tc>
          <w:tcPr>
            <w:tcW w:w="2126" w:type="dxa"/>
            <w:tcBorders>
              <w:left w:val="single" w:sz="18" w:space="0" w:color="FFFFFF" w:themeColor="background1"/>
              <w:right w:val="single" w:sz="18" w:space="0" w:color="FFFFFF" w:themeColor="background1"/>
            </w:tcBorders>
            <w:shd w:val="clear" w:color="auto" w:fill="FFFFFF" w:themeFill="background1"/>
          </w:tcPr>
          <w:p w14:paraId="4C4E28A6" w14:textId="380BAD58" w:rsidR="00A759E7" w:rsidRPr="00E45B4E" w:rsidRDefault="00A759E7" w:rsidP="00A759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E45B4E">
              <w:rPr>
                <w:rFonts w:ascii="Times New Roman" w:hAnsi="Times New Roman" w:cs="Times New Roman"/>
                <w:color w:val="000000" w:themeColor="text1"/>
                <w:sz w:val="18"/>
                <w:szCs w:val="18"/>
              </w:rPr>
              <w:t>Fully adjusted</w:t>
            </w:r>
          </w:p>
        </w:tc>
        <w:tc>
          <w:tcPr>
            <w:tcW w:w="709" w:type="dxa"/>
            <w:tcBorders>
              <w:left w:val="single" w:sz="18" w:space="0" w:color="FFFFFF" w:themeColor="background1"/>
              <w:right w:val="single" w:sz="18" w:space="0" w:color="FFFFFF" w:themeColor="background1"/>
            </w:tcBorders>
            <w:shd w:val="clear" w:color="auto" w:fill="FFFFFF" w:themeFill="background1"/>
          </w:tcPr>
          <w:p w14:paraId="6D7A4849" w14:textId="2A45C9D9" w:rsidR="00A759E7" w:rsidRPr="00E45B4E" w:rsidRDefault="00A759E7" w:rsidP="00A759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1413</w:t>
            </w:r>
          </w:p>
        </w:tc>
        <w:tc>
          <w:tcPr>
            <w:tcW w:w="2122" w:type="dxa"/>
            <w:tcBorders>
              <w:left w:val="single" w:sz="18" w:space="0" w:color="FFFFFF" w:themeColor="background1"/>
              <w:right w:val="single" w:sz="18" w:space="0" w:color="FFFFFF" w:themeColor="background1"/>
            </w:tcBorders>
            <w:shd w:val="clear" w:color="auto" w:fill="FFFFFF" w:themeFill="background1"/>
          </w:tcPr>
          <w:p w14:paraId="07340C83" w14:textId="504B553F" w:rsidR="00A759E7" w:rsidRPr="00E45B4E" w:rsidRDefault="00A759E7" w:rsidP="00A759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745888">
              <w:rPr>
                <w:rFonts w:ascii="Times New Roman" w:hAnsi="Times New Roman" w:cs="Times New Roman"/>
                <w:b/>
                <w:bCs/>
                <w:color w:val="000000" w:themeColor="text1"/>
                <w:sz w:val="20"/>
                <w:szCs w:val="20"/>
              </w:rPr>
              <w:t>-3.7 (-5.2, -2.1)</w:t>
            </w:r>
          </w:p>
        </w:tc>
        <w:tc>
          <w:tcPr>
            <w:tcW w:w="996" w:type="dxa"/>
            <w:tcBorders>
              <w:left w:val="single" w:sz="18" w:space="0" w:color="FFFFFF" w:themeColor="background1"/>
              <w:right w:val="single" w:sz="18" w:space="0" w:color="FFFFFF" w:themeColor="background1"/>
            </w:tcBorders>
            <w:shd w:val="clear" w:color="auto" w:fill="FFFFFF" w:themeFill="background1"/>
          </w:tcPr>
          <w:p w14:paraId="72D0B7F5" w14:textId="518D7DAB" w:rsidR="00A759E7" w:rsidRPr="00E45B4E" w:rsidRDefault="00A759E7" w:rsidP="00A759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A759E7">
              <w:rPr>
                <w:rFonts w:ascii="Times New Roman" w:hAnsi="Times New Roman" w:cs="Times New Roman"/>
                <w:b/>
                <w:bCs/>
                <w:color w:val="000000" w:themeColor="text1"/>
                <w:sz w:val="20"/>
                <w:szCs w:val="20"/>
              </w:rPr>
              <w:t>0.022</w:t>
            </w:r>
          </w:p>
        </w:tc>
        <w:tc>
          <w:tcPr>
            <w:tcW w:w="1985" w:type="dxa"/>
            <w:tcBorders>
              <w:left w:val="single" w:sz="18" w:space="0" w:color="FFFFFF" w:themeColor="background1"/>
              <w:right w:val="single" w:sz="18" w:space="0" w:color="FFFFFF" w:themeColor="background1"/>
            </w:tcBorders>
            <w:shd w:val="clear" w:color="auto" w:fill="FFFFFF" w:themeFill="background1"/>
          </w:tcPr>
          <w:p w14:paraId="4C2E1EF3" w14:textId="5F1C2C87" w:rsidR="00A759E7" w:rsidRPr="00E45B4E" w:rsidRDefault="00A759E7" w:rsidP="00A759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A759E7">
              <w:rPr>
                <w:rFonts w:ascii="Times New Roman" w:hAnsi="Times New Roman" w:cs="Times New Roman"/>
                <w:b/>
                <w:bCs/>
                <w:color w:val="000000" w:themeColor="text1"/>
                <w:sz w:val="20"/>
                <w:szCs w:val="20"/>
              </w:rPr>
              <w:t>-8.4 (-10.1, -6.7)</w:t>
            </w:r>
          </w:p>
        </w:tc>
        <w:tc>
          <w:tcPr>
            <w:tcW w:w="1134" w:type="dxa"/>
            <w:tcBorders>
              <w:left w:val="single" w:sz="18" w:space="0" w:color="FFFFFF" w:themeColor="background1"/>
              <w:right w:val="single" w:sz="18" w:space="0" w:color="FFFFFF" w:themeColor="background1"/>
            </w:tcBorders>
            <w:shd w:val="clear" w:color="auto" w:fill="FFFFFF" w:themeFill="background1"/>
          </w:tcPr>
          <w:p w14:paraId="20662E51" w14:textId="70A23906" w:rsidR="00A759E7" w:rsidRPr="00E45B4E" w:rsidRDefault="00A759E7" w:rsidP="00A759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&lt;0.001</w:t>
            </w:r>
          </w:p>
        </w:tc>
        <w:tc>
          <w:tcPr>
            <w:tcW w:w="1984" w:type="dxa"/>
            <w:tcBorders>
              <w:left w:val="single" w:sz="18" w:space="0" w:color="FFFFFF" w:themeColor="background1"/>
              <w:right w:val="single" w:sz="18" w:space="0" w:color="FFFFFF" w:themeColor="background1"/>
            </w:tcBorders>
            <w:shd w:val="clear" w:color="auto" w:fill="FFFFFF" w:themeFill="background1"/>
          </w:tcPr>
          <w:p w14:paraId="0B0B8B55" w14:textId="77858C89" w:rsidR="00A759E7" w:rsidRPr="00E45B4E" w:rsidRDefault="00A759E7" w:rsidP="00A759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A759E7">
              <w:rPr>
                <w:rFonts w:ascii="Times New Roman" w:hAnsi="Times New Roman" w:cs="Times New Roman"/>
                <w:b/>
                <w:bCs/>
                <w:color w:val="000000" w:themeColor="text1"/>
                <w:sz w:val="20"/>
                <w:szCs w:val="20"/>
              </w:rPr>
              <w:t>-6.4 (-8.4, -4.5)</w:t>
            </w:r>
          </w:p>
        </w:tc>
        <w:tc>
          <w:tcPr>
            <w:tcW w:w="851" w:type="dxa"/>
            <w:tcBorders>
              <w:left w:val="single" w:sz="18" w:space="0" w:color="FFFFFF" w:themeColor="background1"/>
            </w:tcBorders>
            <w:shd w:val="clear" w:color="auto" w:fill="FFFFFF" w:themeFill="background1"/>
          </w:tcPr>
          <w:p w14:paraId="54ECEE4E" w14:textId="55D1CB7F" w:rsidR="00A759E7" w:rsidRPr="00E45B4E" w:rsidRDefault="00A759E7" w:rsidP="00A759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A759E7">
              <w:rPr>
                <w:rFonts w:ascii="Times New Roman" w:hAnsi="Times New Roman" w:cs="Times New Roman"/>
                <w:b/>
                <w:bCs/>
                <w:color w:val="000000" w:themeColor="text1"/>
                <w:sz w:val="20"/>
                <w:szCs w:val="20"/>
              </w:rPr>
              <w:t>0.001</w:t>
            </w:r>
          </w:p>
        </w:tc>
      </w:tr>
      <w:tr w:rsidR="003E3459" w:rsidRPr="00E45B4E" w14:paraId="2985B09B" w14:textId="77777777" w:rsidTr="000515B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269" w:type="dxa"/>
            <w:tcBorders>
              <w:right w:val="single" w:sz="18" w:space="0" w:color="FFFFFF" w:themeColor="background1"/>
            </w:tcBorders>
            <w:shd w:val="clear" w:color="auto" w:fill="FFFFFF" w:themeFill="background1"/>
          </w:tcPr>
          <w:p w14:paraId="73C2BF0B" w14:textId="5C9D9024" w:rsidR="003E3459" w:rsidRPr="00E45B4E" w:rsidRDefault="003E3459" w:rsidP="003E3459">
            <w:pPr>
              <w:rPr>
                <w:rFonts w:ascii="Times New Roman" w:hAnsi="Times New Roman" w:cs="Times New Roman"/>
                <w:b w:val="0"/>
                <w:bCs w:val="0"/>
                <w:color w:val="000000" w:themeColor="text1"/>
                <w:sz w:val="18"/>
                <w:szCs w:val="18"/>
              </w:rPr>
            </w:pPr>
            <w:r w:rsidRPr="00E45B4E">
              <w:rPr>
                <w:rFonts w:ascii="Times New Roman" w:hAnsi="Times New Roman" w:cs="Times New Roman"/>
                <w:b w:val="0"/>
                <w:bCs w:val="0"/>
                <w:color w:val="000000" w:themeColor="text1"/>
                <w:sz w:val="20"/>
                <w:szCs w:val="20"/>
              </w:rPr>
              <w:t>Fat mass</w:t>
            </w:r>
          </w:p>
        </w:tc>
        <w:tc>
          <w:tcPr>
            <w:tcW w:w="2126" w:type="dxa"/>
            <w:tcBorders>
              <w:left w:val="single" w:sz="18" w:space="0" w:color="FFFFFF" w:themeColor="background1"/>
              <w:right w:val="single" w:sz="18" w:space="0" w:color="FFFFFF" w:themeColor="background1"/>
            </w:tcBorders>
            <w:shd w:val="clear" w:color="auto" w:fill="FFFFFF" w:themeFill="background1"/>
          </w:tcPr>
          <w:p w14:paraId="1127F51F" w14:textId="7FBEAAEB" w:rsidR="003E3459" w:rsidRPr="00E45B4E" w:rsidRDefault="003E3459" w:rsidP="003E34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E45B4E">
              <w:rPr>
                <w:rFonts w:ascii="Times New Roman" w:hAnsi="Times New Roman" w:cs="Times New Roman"/>
                <w:color w:val="000000" w:themeColor="text1"/>
                <w:sz w:val="18"/>
                <w:szCs w:val="18"/>
              </w:rPr>
              <w:t xml:space="preserve">Unadjusted </w:t>
            </w:r>
          </w:p>
        </w:tc>
        <w:tc>
          <w:tcPr>
            <w:tcW w:w="709" w:type="dxa"/>
            <w:tcBorders>
              <w:left w:val="single" w:sz="18" w:space="0" w:color="FFFFFF" w:themeColor="background1"/>
              <w:right w:val="single" w:sz="18" w:space="0" w:color="FFFFFF" w:themeColor="background1"/>
            </w:tcBorders>
            <w:shd w:val="clear" w:color="auto" w:fill="FFFFFF" w:themeFill="background1"/>
          </w:tcPr>
          <w:p w14:paraId="44F35DEF" w14:textId="0B6378CC" w:rsidR="003E3459" w:rsidRPr="00E45B4E" w:rsidRDefault="003E3459" w:rsidP="003E34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1891</w:t>
            </w:r>
          </w:p>
        </w:tc>
        <w:tc>
          <w:tcPr>
            <w:tcW w:w="2122" w:type="dxa"/>
            <w:tcBorders>
              <w:left w:val="single" w:sz="18" w:space="0" w:color="FFFFFF" w:themeColor="background1"/>
              <w:right w:val="single" w:sz="18" w:space="0" w:color="FFFFFF" w:themeColor="background1"/>
            </w:tcBorders>
            <w:shd w:val="clear" w:color="auto" w:fill="FFFFFF" w:themeFill="background1"/>
          </w:tcPr>
          <w:p w14:paraId="47677217" w14:textId="515F0796" w:rsidR="003E3459" w:rsidRPr="00E45B4E" w:rsidRDefault="003E3459" w:rsidP="003E34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sidRPr="00E83D1C">
              <w:rPr>
                <w:rFonts w:ascii="Times New Roman" w:hAnsi="Times New Roman" w:cs="Times New Roman"/>
                <w:b/>
                <w:bCs/>
                <w:color w:val="000000" w:themeColor="text1"/>
                <w:sz w:val="20"/>
                <w:szCs w:val="20"/>
              </w:rPr>
              <w:t>-6.8 (-8.9, -4.5)</w:t>
            </w:r>
          </w:p>
        </w:tc>
        <w:tc>
          <w:tcPr>
            <w:tcW w:w="996" w:type="dxa"/>
            <w:tcBorders>
              <w:left w:val="single" w:sz="18" w:space="0" w:color="FFFFFF" w:themeColor="background1"/>
              <w:right w:val="single" w:sz="18" w:space="0" w:color="FFFFFF" w:themeColor="background1"/>
            </w:tcBorders>
            <w:shd w:val="clear" w:color="auto" w:fill="FFFFFF" w:themeFill="background1"/>
          </w:tcPr>
          <w:p w14:paraId="6690B525" w14:textId="1F78D009" w:rsidR="003E3459" w:rsidRPr="00E45B4E" w:rsidRDefault="003E3459" w:rsidP="003E34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sidRPr="003E3459">
              <w:rPr>
                <w:rFonts w:ascii="Times New Roman" w:hAnsi="Times New Roman" w:cs="Times New Roman"/>
                <w:b/>
                <w:bCs/>
                <w:color w:val="000000" w:themeColor="text1"/>
                <w:sz w:val="20"/>
                <w:szCs w:val="20"/>
              </w:rPr>
              <w:t>0.003</w:t>
            </w:r>
          </w:p>
        </w:tc>
        <w:tc>
          <w:tcPr>
            <w:tcW w:w="1985" w:type="dxa"/>
            <w:tcBorders>
              <w:left w:val="single" w:sz="18" w:space="0" w:color="FFFFFF" w:themeColor="background1"/>
              <w:right w:val="single" w:sz="18" w:space="0" w:color="FFFFFF" w:themeColor="background1"/>
            </w:tcBorders>
            <w:shd w:val="clear" w:color="auto" w:fill="FFFFFF" w:themeFill="background1"/>
          </w:tcPr>
          <w:p w14:paraId="58822FA5" w14:textId="4B35AF48" w:rsidR="003E3459" w:rsidRPr="00E45B4E" w:rsidRDefault="003E3459" w:rsidP="003E34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sidRPr="003E3459">
              <w:rPr>
                <w:rFonts w:ascii="Times New Roman" w:hAnsi="Times New Roman" w:cs="Times New Roman"/>
                <w:b/>
                <w:bCs/>
                <w:color w:val="000000" w:themeColor="text1"/>
                <w:sz w:val="20"/>
                <w:szCs w:val="20"/>
              </w:rPr>
              <w:t>-21.1 (-23.2, -19.0)</w:t>
            </w:r>
          </w:p>
        </w:tc>
        <w:tc>
          <w:tcPr>
            <w:tcW w:w="1134" w:type="dxa"/>
            <w:tcBorders>
              <w:left w:val="single" w:sz="18" w:space="0" w:color="FFFFFF" w:themeColor="background1"/>
              <w:right w:val="single" w:sz="18" w:space="0" w:color="FFFFFF" w:themeColor="background1"/>
            </w:tcBorders>
            <w:shd w:val="clear" w:color="auto" w:fill="FFFFFF" w:themeFill="background1"/>
          </w:tcPr>
          <w:p w14:paraId="156AB9AA" w14:textId="1A8E81F3" w:rsidR="003E3459" w:rsidRPr="00E45B4E" w:rsidRDefault="003E3459" w:rsidP="003E34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&lt;0.001</w:t>
            </w:r>
          </w:p>
        </w:tc>
        <w:tc>
          <w:tcPr>
            <w:tcW w:w="1984" w:type="dxa"/>
            <w:tcBorders>
              <w:left w:val="single" w:sz="18" w:space="0" w:color="FFFFFF" w:themeColor="background1"/>
              <w:right w:val="single" w:sz="18" w:space="0" w:color="FFFFFF" w:themeColor="background1"/>
            </w:tcBorders>
            <w:shd w:val="clear" w:color="auto" w:fill="FFFFFF" w:themeFill="background1"/>
          </w:tcPr>
          <w:p w14:paraId="3A6177BD" w14:textId="6406FF83" w:rsidR="003E3459" w:rsidRPr="00E45B4E" w:rsidRDefault="003E3459" w:rsidP="003E34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sidRPr="003E3459">
              <w:rPr>
                <w:rFonts w:ascii="Times New Roman" w:hAnsi="Times New Roman" w:cs="Times New Roman"/>
                <w:b/>
                <w:bCs/>
                <w:color w:val="000000" w:themeColor="text1"/>
                <w:sz w:val="20"/>
                <w:szCs w:val="20"/>
              </w:rPr>
              <w:t>-15.0 (-17.4, -12.5)</w:t>
            </w:r>
          </w:p>
        </w:tc>
        <w:tc>
          <w:tcPr>
            <w:tcW w:w="851" w:type="dxa"/>
            <w:tcBorders>
              <w:left w:val="single" w:sz="18" w:space="0" w:color="FFFFFF" w:themeColor="background1"/>
            </w:tcBorders>
            <w:shd w:val="clear" w:color="auto" w:fill="FFFFFF" w:themeFill="background1"/>
          </w:tcPr>
          <w:p w14:paraId="483B645A" w14:textId="70D7B300" w:rsidR="003E3459" w:rsidRPr="00E45B4E" w:rsidRDefault="003E3459" w:rsidP="003E34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&lt;0.001</w:t>
            </w:r>
          </w:p>
        </w:tc>
      </w:tr>
      <w:tr w:rsidR="00F8561B" w:rsidRPr="00E45B4E" w14:paraId="3491E568" w14:textId="77777777" w:rsidTr="000515BE">
        <w:trPr>
          <w:trHeight w:val="170"/>
        </w:trPr>
        <w:tc>
          <w:tcPr>
            <w:cnfStyle w:val="001000000000" w:firstRow="0" w:lastRow="0" w:firstColumn="1" w:lastColumn="0" w:oddVBand="0" w:evenVBand="0" w:oddHBand="0" w:evenHBand="0" w:firstRowFirstColumn="0" w:firstRowLastColumn="0" w:lastRowFirstColumn="0" w:lastRowLastColumn="0"/>
            <w:tcW w:w="2269" w:type="dxa"/>
            <w:tcBorders>
              <w:right w:val="single" w:sz="18" w:space="0" w:color="FFFFFF" w:themeColor="background1"/>
            </w:tcBorders>
            <w:shd w:val="clear" w:color="auto" w:fill="FFFFFF" w:themeFill="background1"/>
          </w:tcPr>
          <w:p w14:paraId="08D4F0F8" w14:textId="23AF8ACC" w:rsidR="00F8561B" w:rsidRPr="00E45B4E" w:rsidRDefault="00F8561B" w:rsidP="00F8561B">
            <w:pPr>
              <w:rPr>
                <w:rFonts w:ascii="Times New Roman" w:hAnsi="Times New Roman" w:cs="Times New Roman"/>
                <w:b w:val="0"/>
                <w:bCs w:val="0"/>
                <w:color w:val="000000" w:themeColor="text1"/>
                <w:sz w:val="18"/>
                <w:szCs w:val="18"/>
              </w:rPr>
            </w:pPr>
            <w:r w:rsidRPr="00E45B4E">
              <w:rPr>
                <w:rFonts w:ascii="Times New Roman" w:hAnsi="Times New Roman" w:cs="Times New Roman"/>
                <w:b w:val="0"/>
                <w:bCs w:val="0"/>
                <w:color w:val="000000" w:themeColor="text1"/>
                <w:sz w:val="20"/>
                <w:szCs w:val="20"/>
              </w:rPr>
              <w:t xml:space="preserve"> </w:t>
            </w:r>
          </w:p>
        </w:tc>
        <w:tc>
          <w:tcPr>
            <w:tcW w:w="2126" w:type="dxa"/>
            <w:tcBorders>
              <w:left w:val="single" w:sz="18" w:space="0" w:color="FFFFFF" w:themeColor="background1"/>
              <w:right w:val="single" w:sz="18" w:space="0" w:color="FFFFFF" w:themeColor="background1"/>
            </w:tcBorders>
            <w:shd w:val="clear" w:color="auto" w:fill="FFFFFF" w:themeFill="background1"/>
          </w:tcPr>
          <w:p w14:paraId="6C2D1895" w14:textId="0B95F32E" w:rsidR="00F8561B" w:rsidRPr="00E45B4E" w:rsidRDefault="00F8561B" w:rsidP="00F85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E45B4E">
              <w:rPr>
                <w:rFonts w:ascii="Times New Roman" w:hAnsi="Times New Roman" w:cs="Times New Roman"/>
                <w:color w:val="000000" w:themeColor="text1"/>
                <w:sz w:val="18"/>
                <w:szCs w:val="18"/>
              </w:rPr>
              <w:t>Partially adjusted</w:t>
            </w:r>
          </w:p>
        </w:tc>
        <w:tc>
          <w:tcPr>
            <w:tcW w:w="709" w:type="dxa"/>
            <w:tcBorders>
              <w:left w:val="single" w:sz="18" w:space="0" w:color="FFFFFF" w:themeColor="background1"/>
              <w:right w:val="single" w:sz="18" w:space="0" w:color="FFFFFF" w:themeColor="background1"/>
            </w:tcBorders>
            <w:shd w:val="clear" w:color="auto" w:fill="FFFFFF" w:themeFill="background1"/>
          </w:tcPr>
          <w:p w14:paraId="1914F8B4" w14:textId="40812DE6" w:rsidR="00F8561B" w:rsidRPr="00E45B4E" w:rsidRDefault="00F8561B" w:rsidP="00F85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F8561B">
              <w:rPr>
                <w:rFonts w:ascii="Times New Roman" w:hAnsi="Times New Roman" w:cs="Times New Roman"/>
                <w:color w:val="000000" w:themeColor="text1"/>
                <w:sz w:val="20"/>
                <w:szCs w:val="20"/>
              </w:rPr>
              <w:t>1768</w:t>
            </w:r>
          </w:p>
        </w:tc>
        <w:tc>
          <w:tcPr>
            <w:tcW w:w="2122" w:type="dxa"/>
            <w:tcBorders>
              <w:left w:val="single" w:sz="18" w:space="0" w:color="FFFFFF" w:themeColor="background1"/>
              <w:right w:val="single" w:sz="18" w:space="0" w:color="FFFFFF" w:themeColor="background1"/>
            </w:tcBorders>
            <w:shd w:val="clear" w:color="auto" w:fill="FFFFFF" w:themeFill="background1"/>
          </w:tcPr>
          <w:p w14:paraId="5495CC82" w14:textId="13E71BCC" w:rsidR="00F8561B" w:rsidRPr="00E45B4E" w:rsidRDefault="00F8561B" w:rsidP="00F85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470CDD">
              <w:rPr>
                <w:rFonts w:ascii="Times New Roman" w:hAnsi="Times New Roman" w:cs="Times New Roman"/>
                <w:b/>
                <w:bCs/>
                <w:color w:val="000000" w:themeColor="text1"/>
                <w:sz w:val="20"/>
                <w:szCs w:val="20"/>
              </w:rPr>
              <w:t>-10.2 (-12.4, -8.0)</w:t>
            </w:r>
          </w:p>
        </w:tc>
        <w:tc>
          <w:tcPr>
            <w:tcW w:w="996" w:type="dxa"/>
            <w:tcBorders>
              <w:left w:val="single" w:sz="18" w:space="0" w:color="FFFFFF" w:themeColor="background1"/>
              <w:right w:val="single" w:sz="18" w:space="0" w:color="FFFFFF" w:themeColor="background1"/>
            </w:tcBorders>
            <w:shd w:val="clear" w:color="auto" w:fill="FFFFFF" w:themeFill="background1"/>
          </w:tcPr>
          <w:p w14:paraId="11D37D22" w14:textId="2E57665B" w:rsidR="00F8561B" w:rsidRPr="00E45B4E" w:rsidRDefault="00F8561B" w:rsidP="00F85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&lt;0.001</w:t>
            </w:r>
          </w:p>
        </w:tc>
        <w:tc>
          <w:tcPr>
            <w:tcW w:w="1985" w:type="dxa"/>
            <w:tcBorders>
              <w:left w:val="single" w:sz="18" w:space="0" w:color="FFFFFF" w:themeColor="background1"/>
              <w:right w:val="single" w:sz="18" w:space="0" w:color="FFFFFF" w:themeColor="background1"/>
            </w:tcBorders>
            <w:shd w:val="clear" w:color="auto" w:fill="FFFFFF" w:themeFill="background1"/>
          </w:tcPr>
          <w:p w14:paraId="79743606" w14:textId="096B3990" w:rsidR="00F8561B" w:rsidRPr="00E45B4E" w:rsidRDefault="00F8561B" w:rsidP="00F85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F8561B">
              <w:rPr>
                <w:rFonts w:ascii="Times New Roman" w:hAnsi="Times New Roman" w:cs="Times New Roman"/>
                <w:b/>
                <w:bCs/>
                <w:color w:val="000000" w:themeColor="text1"/>
                <w:sz w:val="20"/>
                <w:szCs w:val="20"/>
              </w:rPr>
              <w:t>-20.7 (-22.9, -18.6)</w:t>
            </w:r>
          </w:p>
        </w:tc>
        <w:tc>
          <w:tcPr>
            <w:tcW w:w="1134" w:type="dxa"/>
            <w:tcBorders>
              <w:left w:val="single" w:sz="18" w:space="0" w:color="FFFFFF" w:themeColor="background1"/>
              <w:right w:val="single" w:sz="18" w:space="0" w:color="FFFFFF" w:themeColor="background1"/>
            </w:tcBorders>
            <w:shd w:val="clear" w:color="auto" w:fill="FFFFFF" w:themeFill="background1"/>
          </w:tcPr>
          <w:p w14:paraId="7A49789D" w14:textId="5FAE2FA4" w:rsidR="00F8561B" w:rsidRPr="00E45B4E" w:rsidRDefault="00F8561B" w:rsidP="00F85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&lt;0.001</w:t>
            </w:r>
          </w:p>
        </w:tc>
        <w:tc>
          <w:tcPr>
            <w:tcW w:w="1984" w:type="dxa"/>
            <w:tcBorders>
              <w:left w:val="single" w:sz="18" w:space="0" w:color="FFFFFF" w:themeColor="background1"/>
              <w:right w:val="single" w:sz="18" w:space="0" w:color="FFFFFF" w:themeColor="background1"/>
            </w:tcBorders>
            <w:shd w:val="clear" w:color="auto" w:fill="FFFFFF" w:themeFill="background1"/>
          </w:tcPr>
          <w:p w14:paraId="6FA529BA" w14:textId="2782A782" w:rsidR="00F8561B" w:rsidRPr="00E45B4E" w:rsidRDefault="00F8561B" w:rsidP="00F85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F8561B">
              <w:rPr>
                <w:rFonts w:ascii="Times New Roman" w:hAnsi="Times New Roman" w:cs="Times New Roman"/>
                <w:b/>
                <w:bCs/>
                <w:color w:val="000000" w:themeColor="text1"/>
                <w:sz w:val="20"/>
                <w:szCs w:val="20"/>
              </w:rPr>
              <w:t>-18.4 (-20.8, -15.9)</w:t>
            </w:r>
          </w:p>
        </w:tc>
        <w:tc>
          <w:tcPr>
            <w:tcW w:w="851" w:type="dxa"/>
            <w:tcBorders>
              <w:left w:val="single" w:sz="18" w:space="0" w:color="FFFFFF" w:themeColor="background1"/>
            </w:tcBorders>
            <w:shd w:val="clear" w:color="auto" w:fill="FFFFFF" w:themeFill="background1"/>
          </w:tcPr>
          <w:p w14:paraId="2E3EA6CD" w14:textId="5A7EB48F" w:rsidR="00F8561B" w:rsidRPr="00E45B4E" w:rsidRDefault="00F8561B" w:rsidP="00F85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&lt;0.001</w:t>
            </w:r>
          </w:p>
        </w:tc>
      </w:tr>
      <w:tr w:rsidR="00B414B5" w:rsidRPr="00E45B4E" w14:paraId="2D87E011" w14:textId="77777777" w:rsidTr="000515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9" w:type="dxa"/>
            <w:tcBorders>
              <w:right w:val="single" w:sz="18" w:space="0" w:color="FFFFFF" w:themeColor="background1"/>
            </w:tcBorders>
            <w:shd w:val="clear" w:color="auto" w:fill="FFFFFF" w:themeFill="background1"/>
          </w:tcPr>
          <w:p w14:paraId="5C1AA5F0" w14:textId="77777777" w:rsidR="00B414B5" w:rsidRPr="00E45B4E" w:rsidRDefault="00B414B5" w:rsidP="00B414B5">
            <w:pPr>
              <w:rPr>
                <w:rFonts w:ascii="Times New Roman" w:hAnsi="Times New Roman" w:cs="Times New Roman"/>
                <w:b w:val="0"/>
                <w:bCs w:val="0"/>
                <w:color w:val="000000" w:themeColor="text1"/>
                <w:sz w:val="18"/>
                <w:szCs w:val="18"/>
              </w:rPr>
            </w:pPr>
          </w:p>
        </w:tc>
        <w:tc>
          <w:tcPr>
            <w:tcW w:w="2126" w:type="dxa"/>
            <w:tcBorders>
              <w:left w:val="single" w:sz="18" w:space="0" w:color="FFFFFF" w:themeColor="background1"/>
              <w:right w:val="single" w:sz="18" w:space="0" w:color="FFFFFF" w:themeColor="background1"/>
            </w:tcBorders>
            <w:shd w:val="clear" w:color="auto" w:fill="FFFFFF" w:themeFill="background1"/>
          </w:tcPr>
          <w:p w14:paraId="055CDC41" w14:textId="73E7E5FA" w:rsidR="00B414B5" w:rsidRPr="00E45B4E" w:rsidRDefault="00B414B5" w:rsidP="00B414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E45B4E">
              <w:rPr>
                <w:rFonts w:ascii="Times New Roman" w:hAnsi="Times New Roman" w:cs="Times New Roman"/>
                <w:color w:val="000000" w:themeColor="text1"/>
                <w:sz w:val="18"/>
                <w:szCs w:val="18"/>
              </w:rPr>
              <w:t>Fully adjusted</w:t>
            </w:r>
          </w:p>
        </w:tc>
        <w:tc>
          <w:tcPr>
            <w:tcW w:w="709" w:type="dxa"/>
            <w:tcBorders>
              <w:left w:val="single" w:sz="18" w:space="0" w:color="FFFFFF" w:themeColor="background1"/>
              <w:right w:val="single" w:sz="18" w:space="0" w:color="FFFFFF" w:themeColor="background1"/>
            </w:tcBorders>
            <w:shd w:val="clear" w:color="auto" w:fill="FFFFFF" w:themeFill="background1"/>
          </w:tcPr>
          <w:p w14:paraId="567A6AF3" w14:textId="7FBCEB84" w:rsidR="00B414B5" w:rsidRPr="00E45B4E" w:rsidRDefault="00B414B5" w:rsidP="00B414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1413</w:t>
            </w:r>
          </w:p>
        </w:tc>
        <w:tc>
          <w:tcPr>
            <w:tcW w:w="2122" w:type="dxa"/>
            <w:tcBorders>
              <w:left w:val="single" w:sz="18" w:space="0" w:color="FFFFFF" w:themeColor="background1"/>
              <w:right w:val="single" w:sz="18" w:space="0" w:color="FFFFFF" w:themeColor="background1"/>
            </w:tcBorders>
            <w:shd w:val="clear" w:color="auto" w:fill="FFFFFF" w:themeFill="background1"/>
          </w:tcPr>
          <w:p w14:paraId="3165D51A" w14:textId="291D5F3E" w:rsidR="00B414B5" w:rsidRPr="00E45B4E" w:rsidRDefault="00B414B5" w:rsidP="00B414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sidRPr="00080653">
              <w:rPr>
                <w:rFonts w:ascii="Times New Roman" w:hAnsi="Times New Roman" w:cs="Times New Roman"/>
                <w:b/>
                <w:bCs/>
                <w:color w:val="000000" w:themeColor="text1"/>
                <w:sz w:val="20"/>
                <w:szCs w:val="20"/>
              </w:rPr>
              <w:t>-5.6 (-7.8, -3.3)</w:t>
            </w:r>
          </w:p>
        </w:tc>
        <w:tc>
          <w:tcPr>
            <w:tcW w:w="996" w:type="dxa"/>
            <w:tcBorders>
              <w:left w:val="single" w:sz="18" w:space="0" w:color="FFFFFF" w:themeColor="background1"/>
              <w:right w:val="single" w:sz="18" w:space="0" w:color="FFFFFF" w:themeColor="background1"/>
            </w:tcBorders>
            <w:shd w:val="clear" w:color="auto" w:fill="FFFFFF" w:themeFill="background1"/>
          </w:tcPr>
          <w:p w14:paraId="2AAD24B5" w14:textId="1D306C3D" w:rsidR="00B414B5" w:rsidRPr="00E45B4E" w:rsidRDefault="00B414B5" w:rsidP="00B414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sidRPr="00080653">
              <w:rPr>
                <w:rFonts w:ascii="Times New Roman" w:hAnsi="Times New Roman" w:cs="Times New Roman"/>
                <w:b/>
                <w:bCs/>
                <w:color w:val="000000" w:themeColor="text1"/>
                <w:sz w:val="20"/>
                <w:szCs w:val="20"/>
              </w:rPr>
              <w:t>0.018</w:t>
            </w:r>
          </w:p>
        </w:tc>
        <w:tc>
          <w:tcPr>
            <w:tcW w:w="1985" w:type="dxa"/>
            <w:tcBorders>
              <w:left w:val="single" w:sz="18" w:space="0" w:color="FFFFFF" w:themeColor="background1"/>
              <w:right w:val="single" w:sz="18" w:space="0" w:color="FFFFFF" w:themeColor="background1"/>
            </w:tcBorders>
            <w:shd w:val="clear" w:color="auto" w:fill="FFFFFF" w:themeFill="background1"/>
          </w:tcPr>
          <w:p w14:paraId="4F65FA8F" w14:textId="74618621" w:rsidR="00B414B5" w:rsidRPr="00E45B4E" w:rsidRDefault="00B414B5" w:rsidP="00B414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sidRPr="00080653">
              <w:rPr>
                <w:rFonts w:ascii="Times New Roman" w:hAnsi="Times New Roman" w:cs="Times New Roman"/>
                <w:b/>
                <w:bCs/>
                <w:color w:val="000000" w:themeColor="text1"/>
                <w:sz w:val="20"/>
                <w:szCs w:val="20"/>
              </w:rPr>
              <w:t>-11.2 (-13.6, -8.7)</w:t>
            </w:r>
          </w:p>
        </w:tc>
        <w:tc>
          <w:tcPr>
            <w:tcW w:w="1134" w:type="dxa"/>
            <w:tcBorders>
              <w:left w:val="single" w:sz="18" w:space="0" w:color="FFFFFF" w:themeColor="background1"/>
              <w:right w:val="single" w:sz="18" w:space="0" w:color="FFFFFF" w:themeColor="background1"/>
            </w:tcBorders>
            <w:shd w:val="clear" w:color="auto" w:fill="FFFFFF" w:themeFill="background1"/>
          </w:tcPr>
          <w:p w14:paraId="164A32BE" w14:textId="23DDECFD" w:rsidR="00B414B5" w:rsidRPr="00E45B4E" w:rsidRDefault="00B414B5" w:rsidP="00B414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&lt;0.001</w:t>
            </w:r>
          </w:p>
        </w:tc>
        <w:tc>
          <w:tcPr>
            <w:tcW w:w="1984" w:type="dxa"/>
            <w:tcBorders>
              <w:left w:val="single" w:sz="18" w:space="0" w:color="FFFFFF" w:themeColor="background1"/>
              <w:right w:val="single" w:sz="18" w:space="0" w:color="FFFFFF" w:themeColor="background1"/>
            </w:tcBorders>
            <w:shd w:val="clear" w:color="auto" w:fill="FFFFFF" w:themeFill="background1"/>
          </w:tcPr>
          <w:p w14:paraId="378960FD" w14:textId="58B8D514" w:rsidR="00B414B5" w:rsidRPr="00E45B4E" w:rsidRDefault="00B414B5" w:rsidP="00B414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sidRPr="00B414B5">
              <w:rPr>
                <w:rFonts w:ascii="Times New Roman" w:hAnsi="Times New Roman" w:cs="Times New Roman"/>
                <w:b/>
                <w:bCs/>
                <w:color w:val="000000" w:themeColor="text1"/>
                <w:sz w:val="20"/>
                <w:szCs w:val="20"/>
              </w:rPr>
              <w:t>-7.7 (-10.5, -4.9)</w:t>
            </w:r>
          </w:p>
        </w:tc>
        <w:tc>
          <w:tcPr>
            <w:tcW w:w="851" w:type="dxa"/>
            <w:tcBorders>
              <w:left w:val="single" w:sz="18" w:space="0" w:color="FFFFFF" w:themeColor="background1"/>
            </w:tcBorders>
            <w:shd w:val="clear" w:color="auto" w:fill="FFFFFF" w:themeFill="background1"/>
          </w:tcPr>
          <w:p w14:paraId="2C5AAC11" w14:textId="3D8C13CA" w:rsidR="00B414B5" w:rsidRPr="00E45B4E" w:rsidRDefault="00B414B5" w:rsidP="00B414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0.009</w:t>
            </w:r>
          </w:p>
        </w:tc>
      </w:tr>
      <w:tr w:rsidR="00805F3E" w:rsidRPr="00E45B4E" w14:paraId="6381D40C" w14:textId="77777777" w:rsidTr="000515BE">
        <w:trPr>
          <w:trHeight w:val="170"/>
        </w:trPr>
        <w:tc>
          <w:tcPr>
            <w:cnfStyle w:val="001000000000" w:firstRow="0" w:lastRow="0" w:firstColumn="1" w:lastColumn="0" w:oddVBand="0" w:evenVBand="0" w:oddHBand="0" w:evenHBand="0" w:firstRowFirstColumn="0" w:firstRowLastColumn="0" w:lastRowFirstColumn="0" w:lastRowLastColumn="0"/>
            <w:tcW w:w="2269" w:type="dxa"/>
            <w:tcBorders>
              <w:right w:val="single" w:sz="18" w:space="0" w:color="FFFFFF" w:themeColor="background1"/>
            </w:tcBorders>
            <w:shd w:val="clear" w:color="auto" w:fill="FFFFFF" w:themeFill="background1"/>
          </w:tcPr>
          <w:p w14:paraId="1161FEB6" w14:textId="7E638265" w:rsidR="00805F3E" w:rsidRPr="00E45B4E" w:rsidRDefault="00805F3E" w:rsidP="00805F3E">
            <w:pPr>
              <w:rPr>
                <w:rFonts w:ascii="Times New Roman" w:hAnsi="Times New Roman" w:cs="Times New Roman"/>
                <w:b w:val="0"/>
                <w:bCs w:val="0"/>
                <w:color w:val="000000" w:themeColor="text1"/>
                <w:sz w:val="18"/>
                <w:szCs w:val="18"/>
              </w:rPr>
            </w:pPr>
            <w:r w:rsidRPr="00E45B4E">
              <w:rPr>
                <w:rFonts w:ascii="Times New Roman" w:hAnsi="Times New Roman" w:cs="Times New Roman"/>
                <w:b w:val="0"/>
                <w:bCs w:val="0"/>
                <w:color w:val="000000" w:themeColor="text1"/>
                <w:sz w:val="20"/>
                <w:szCs w:val="20"/>
              </w:rPr>
              <w:t>Visceral fat area</w:t>
            </w:r>
          </w:p>
        </w:tc>
        <w:tc>
          <w:tcPr>
            <w:tcW w:w="2126" w:type="dxa"/>
            <w:tcBorders>
              <w:left w:val="single" w:sz="18" w:space="0" w:color="FFFFFF" w:themeColor="background1"/>
              <w:right w:val="single" w:sz="18" w:space="0" w:color="FFFFFF" w:themeColor="background1"/>
            </w:tcBorders>
            <w:shd w:val="clear" w:color="auto" w:fill="FFFFFF" w:themeFill="background1"/>
          </w:tcPr>
          <w:p w14:paraId="7775424A" w14:textId="098167E5" w:rsidR="00805F3E" w:rsidRPr="00E45B4E" w:rsidRDefault="00805F3E" w:rsidP="00805F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E45B4E">
              <w:rPr>
                <w:rFonts w:ascii="Times New Roman" w:hAnsi="Times New Roman" w:cs="Times New Roman"/>
                <w:color w:val="000000" w:themeColor="text1"/>
                <w:sz w:val="18"/>
                <w:szCs w:val="18"/>
              </w:rPr>
              <w:t xml:space="preserve">Unadjusted </w:t>
            </w:r>
          </w:p>
        </w:tc>
        <w:tc>
          <w:tcPr>
            <w:tcW w:w="709" w:type="dxa"/>
            <w:tcBorders>
              <w:left w:val="single" w:sz="18" w:space="0" w:color="FFFFFF" w:themeColor="background1"/>
              <w:right w:val="single" w:sz="18" w:space="0" w:color="FFFFFF" w:themeColor="background1"/>
            </w:tcBorders>
            <w:shd w:val="clear" w:color="auto" w:fill="FFFFFF" w:themeFill="background1"/>
          </w:tcPr>
          <w:p w14:paraId="687CF73C" w14:textId="0BDE81DF" w:rsidR="00805F3E" w:rsidRPr="00E45B4E" w:rsidRDefault="00805F3E" w:rsidP="00805F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1891</w:t>
            </w:r>
          </w:p>
        </w:tc>
        <w:tc>
          <w:tcPr>
            <w:tcW w:w="2122" w:type="dxa"/>
            <w:tcBorders>
              <w:left w:val="single" w:sz="18" w:space="0" w:color="FFFFFF" w:themeColor="background1"/>
              <w:right w:val="single" w:sz="18" w:space="0" w:color="FFFFFF" w:themeColor="background1"/>
            </w:tcBorders>
            <w:shd w:val="clear" w:color="auto" w:fill="FFFFFF" w:themeFill="background1"/>
          </w:tcPr>
          <w:p w14:paraId="1D25976F" w14:textId="2E70837F" w:rsidR="00805F3E" w:rsidRPr="00E45B4E" w:rsidRDefault="00805F3E" w:rsidP="00805F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E22654">
              <w:rPr>
                <w:rFonts w:ascii="Times New Roman" w:hAnsi="Times New Roman" w:cs="Times New Roman"/>
                <w:b/>
                <w:bCs/>
                <w:color w:val="000000" w:themeColor="text1"/>
                <w:sz w:val="20"/>
                <w:szCs w:val="20"/>
              </w:rPr>
              <w:t>-5.1 (-7.3, -2.8)</w:t>
            </w:r>
          </w:p>
        </w:tc>
        <w:tc>
          <w:tcPr>
            <w:tcW w:w="996" w:type="dxa"/>
            <w:tcBorders>
              <w:left w:val="single" w:sz="18" w:space="0" w:color="FFFFFF" w:themeColor="background1"/>
              <w:right w:val="single" w:sz="18" w:space="0" w:color="FFFFFF" w:themeColor="background1"/>
            </w:tcBorders>
            <w:shd w:val="clear" w:color="auto" w:fill="FFFFFF" w:themeFill="background1"/>
          </w:tcPr>
          <w:p w14:paraId="462F409C" w14:textId="4DA9FDB1" w:rsidR="00805F3E" w:rsidRPr="00E45B4E" w:rsidRDefault="00805F3E" w:rsidP="00805F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805F3E">
              <w:rPr>
                <w:rFonts w:ascii="Times New Roman" w:hAnsi="Times New Roman" w:cs="Times New Roman"/>
                <w:b/>
                <w:bCs/>
                <w:color w:val="000000" w:themeColor="text1"/>
                <w:sz w:val="20"/>
                <w:szCs w:val="20"/>
              </w:rPr>
              <w:t>0.026</w:t>
            </w:r>
          </w:p>
        </w:tc>
        <w:tc>
          <w:tcPr>
            <w:tcW w:w="1985" w:type="dxa"/>
            <w:tcBorders>
              <w:left w:val="single" w:sz="18" w:space="0" w:color="FFFFFF" w:themeColor="background1"/>
              <w:right w:val="single" w:sz="18" w:space="0" w:color="FFFFFF" w:themeColor="background1"/>
            </w:tcBorders>
            <w:shd w:val="clear" w:color="auto" w:fill="FFFFFF" w:themeFill="background1"/>
          </w:tcPr>
          <w:p w14:paraId="1DCE7EDC" w14:textId="765EAB50" w:rsidR="00805F3E" w:rsidRPr="00E45B4E" w:rsidRDefault="00805F3E" w:rsidP="00805F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805F3E">
              <w:rPr>
                <w:rFonts w:ascii="Times New Roman" w:hAnsi="Times New Roman" w:cs="Times New Roman"/>
                <w:b/>
                <w:bCs/>
                <w:color w:val="000000" w:themeColor="text1"/>
                <w:sz w:val="20"/>
                <w:szCs w:val="20"/>
              </w:rPr>
              <w:t>-21.0 (-23.1, -18.9)</w:t>
            </w:r>
          </w:p>
        </w:tc>
        <w:tc>
          <w:tcPr>
            <w:tcW w:w="1134" w:type="dxa"/>
            <w:tcBorders>
              <w:left w:val="single" w:sz="18" w:space="0" w:color="FFFFFF" w:themeColor="background1"/>
              <w:right w:val="single" w:sz="18" w:space="0" w:color="FFFFFF" w:themeColor="background1"/>
            </w:tcBorders>
            <w:shd w:val="clear" w:color="auto" w:fill="FFFFFF" w:themeFill="background1"/>
          </w:tcPr>
          <w:p w14:paraId="15E57DC4" w14:textId="0BF0E010" w:rsidR="00805F3E" w:rsidRPr="00E45B4E" w:rsidRDefault="00805F3E" w:rsidP="00805F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&lt;0.001</w:t>
            </w:r>
          </w:p>
        </w:tc>
        <w:tc>
          <w:tcPr>
            <w:tcW w:w="1984" w:type="dxa"/>
            <w:tcBorders>
              <w:left w:val="single" w:sz="18" w:space="0" w:color="FFFFFF" w:themeColor="background1"/>
              <w:right w:val="single" w:sz="18" w:space="0" w:color="FFFFFF" w:themeColor="background1"/>
            </w:tcBorders>
            <w:shd w:val="clear" w:color="auto" w:fill="FFFFFF" w:themeFill="background1"/>
          </w:tcPr>
          <w:p w14:paraId="20167264" w14:textId="78D67B8B" w:rsidR="00805F3E" w:rsidRPr="00E45B4E" w:rsidRDefault="00805F3E" w:rsidP="00805F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805F3E">
              <w:rPr>
                <w:rFonts w:ascii="Times New Roman" w:hAnsi="Times New Roman" w:cs="Times New Roman"/>
                <w:b/>
                <w:bCs/>
                <w:color w:val="000000" w:themeColor="text1"/>
                <w:sz w:val="20"/>
                <w:szCs w:val="20"/>
              </w:rPr>
              <w:t>-10.5 (-13.0, -7.9)</w:t>
            </w:r>
          </w:p>
        </w:tc>
        <w:tc>
          <w:tcPr>
            <w:tcW w:w="851" w:type="dxa"/>
            <w:tcBorders>
              <w:left w:val="single" w:sz="18" w:space="0" w:color="FFFFFF" w:themeColor="background1"/>
            </w:tcBorders>
            <w:shd w:val="clear" w:color="auto" w:fill="FFFFFF" w:themeFill="background1"/>
          </w:tcPr>
          <w:p w14:paraId="182F23EC" w14:textId="7F42E53A" w:rsidR="00805F3E" w:rsidRPr="00E45B4E" w:rsidRDefault="00805F3E" w:rsidP="00805F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&lt;0.001</w:t>
            </w:r>
          </w:p>
        </w:tc>
      </w:tr>
      <w:tr w:rsidR="00A90A21" w:rsidRPr="00E45B4E" w14:paraId="09AA99F6" w14:textId="77777777" w:rsidTr="000515B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269" w:type="dxa"/>
            <w:tcBorders>
              <w:right w:val="single" w:sz="18" w:space="0" w:color="FFFFFF" w:themeColor="background1"/>
            </w:tcBorders>
            <w:shd w:val="clear" w:color="auto" w:fill="FFFFFF" w:themeFill="background1"/>
          </w:tcPr>
          <w:p w14:paraId="06B0BCDC" w14:textId="77777777" w:rsidR="00A90A21" w:rsidRPr="00E45B4E" w:rsidRDefault="00A90A21" w:rsidP="00A90A21">
            <w:pPr>
              <w:rPr>
                <w:rFonts w:ascii="Times New Roman" w:hAnsi="Times New Roman" w:cs="Times New Roman"/>
                <w:b w:val="0"/>
                <w:bCs w:val="0"/>
                <w:color w:val="000000" w:themeColor="text1"/>
                <w:sz w:val="18"/>
                <w:szCs w:val="18"/>
              </w:rPr>
            </w:pPr>
          </w:p>
        </w:tc>
        <w:tc>
          <w:tcPr>
            <w:tcW w:w="2126" w:type="dxa"/>
            <w:tcBorders>
              <w:left w:val="single" w:sz="18" w:space="0" w:color="FFFFFF" w:themeColor="background1"/>
              <w:right w:val="single" w:sz="18" w:space="0" w:color="FFFFFF" w:themeColor="background1"/>
            </w:tcBorders>
            <w:shd w:val="clear" w:color="auto" w:fill="FFFFFF" w:themeFill="background1"/>
          </w:tcPr>
          <w:p w14:paraId="4549F7FF" w14:textId="4DEAEB21" w:rsidR="00A90A21" w:rsidRPr="00E45B4E" w:rsidRDefault="00A90A21" w:rsidP="00A90A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E45B4E">
              <w:rPr>
                <w:rFonts w:ascii="Times New Roman" w:hAnsi="Times New Roman" w:cs="Times New Roman"/>
                <w:color w:val="000000" w:themeColor="text1"/>
                <w:sz w:val="18"/>
                <w:szCs w:val="18"/>
              </w:rPr>
              <w:t>Partially adjusted</w:t>
            </w:r>
          </w:p>
        </w:tc>
        <w:tc>
          <w:tcPr>
            <w:tcW w:w="709" w:type="dxa"/>
            <w:tcBorders>
              <w:left w:val="single" w:sz="18" w:space="0" w:color="FFFFFF" w:themeColor="background1"/>
              <w:right w:val="single" w:sz="18" w:space="0" w:color="FFFFFF" w:themeColor="background1"/>
            </w:tcBorders>
            <w:shd w:val="clear" w:color="auto" w:fill="FFFFFF" w:themeFill="background1"/>
          </w:tcPr>
          <w:p w14:paraId="41BBD4B1" w14:textId="722911D0" w:rsidR="00A90A21" w:rsidRPr="00E45B4E" w:rsidRDefault="00A90A21" w:rsidP="00A90A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F8561B">
              <w:rPr>
                <w:rFonts w:ascii="Times New Roman" w:hAnsi="Times New Roman" w:cs="Times New Roman"/>
                <w:color w:val="000000" w:themeColor="text1"/>
                <w:sz w:val="20"/>
                <w:szCs w:val="20"/>
              </w:rPr>
              <w:t>1768</w:t>
            </w:r>
          </w:p>
        </w:tc>
        <w:tc>
          <w:tcPr>
            <w:tcW w:w="2122" w:type="dxa"/>
            <w:tcBorders>
              <w:left w:val="single" w:sz="18" w:space="0" w:color="FFFFFF" w:themeColor="background1"/>
              <w:right w:val="single" w:sz="18" w:space="0" w:color="FFFFFF" w:themeColor="background1"/>
            </w:tcBorders>
            <w:shd w:val="clear" w:color="auto" w:fill="FFFFFF" w:themeFill="background1"/>
          </w:tcPr>
          <w:p w14:paraId="5DDB6915" w14:textId="4CD54852" w:rsidR="00A90A21" w:rsidRPr="00E45B4E" w:rsidRDefault="00A90A21" w:rsidP="00A90A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sidRPr="00942A9B">
              <w:rPr>
                <w:rFonts w:ascii="Times New Roman" w:hAnsi="Times New Roman" w:cs="Times New Roman"/>
                <w:b/>
                <w:bCs/>
                <w:color w:val="000000" w:themeColor="text1"/>
                <w:sz w:val="20"/>
                <w:szCs w:val="20"/>
              </w:rPr>
              <w:t>-8.3 (-10.5, -6.1)</w:t>
            </w:r>
          </w:p>
        </w:tc>
        <w:tc>
          <w:tcPr>
            <w:tcW w:w="996" w:type="dxa"/>
            <w:tcBorders>
              <w:left w:val="single" w:sz="18" w:space="0" w:color="FFFFFF" w:themeColor="background1"/>
              <w:right w:val="single" w:sz="18" w:space="0" w:color="FFFFFF" w:themeColor="background1"/>
            </w:tcBorders>
            <w:shd w:val="clear" w:color="auto" w:fill="FFFFFF" w:themeFill="background1"/>
          </w:tcPr>
          <w:p w14:paraId="455B4237" w14:textId="24041F21" w:rsidR="00A90A21" w:rsidRPr="00E45B4E" w:rsidRDefault="00A90A21" w:rsidP="00A90A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sidRPr="00942A9B">
              <w:rPr>
                <w:rFonts w:ascii="Times New Roman" w:hAnsi="Times New Roman" w:cs="Times New Roman"/>
                <w:b/>
                <w:bCs/>
                <w:color w:val="000000" w:themeColor="text1"/>
                <w:sz w:val="20"/>
                <w:szCs w:val="20"/>
              </w:rPr>
              <w:t>&lt;0.001</w:t>
            </w:r>
          </w:p>
        </w:tc>
        <w:tc>
          <w:tcPr>
            <w:tcW w:w="1985" w:type="dxa"/>
            <w:tcBorders>
              <w:left w:val="single" w:sz="18" w:space="0" w:color="FFFFFF" w:themeColor="background1"/>
              <w:right w:val="single" w:sz="18" w:space="0" w:color="FFFFFF" w:themeColor="background1"/>
            </w:tcBorders>
            <w:shd w:val="clear" w:color="auto" w:fill="FFFFFF" w:themeFill="background1"/>
          </w:tcPr>
          <w:p w14:paraId="59080DEC" w14:textId="7AE3D331" w:rsidR="00A90A21" w:rsidRPr="00E45B4E" w:rsidRDefault="00A90A21" w:rsidP="00A90A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sidRPr="00942A9B">
              <w:rPr>
                <w:rFonts w:ascii="Times New Roman" w:hAnsi="Times New Roman" w:cs="Times New Roman"/>
                <w:b/>
                <w:bCs/>
                <w:color w:val="000000" w:themeColor="text1"/>
                <w:sz w:val="20"/>
                <w:szCs w:val="20"/>
              </w:rPr>
              <w:t>-20.4 (-22.6, -18.2)</w:t>
            </w:r>
          </w:p>
        </w:tc>
        <w:tc>
          <w:tcPr>
            <w:tcW w:w="1134" w:type="dxa"/>
            <w:tcBorders>
              <w:left w:val="single" w:sz="18" w:space="0" w:color="FFFFFF" w:themeColor="background1"/>
              <w:right w:val="single" w:sz="18" w:space="0" w:color="FFFFFF" w:themeColor="background1"/>
            </w:tcBorders>
            <w:shd w:val="clear" w:color="auto" w:fill="FFFFFF" w:themeFill="background1"/>
          </w:tcPr>
          <w:p w14:paraId="250AFDB0" w14:textId="02B2252E" w:rsidR="00A90A21" w:rsidRPr="00E45B4E" w:rsidRDefault="00A90A21" w:rsidP="00A90A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&lt;0.001</w:t>
            </w:r>
          </w:p>
        </w:tc>
        <w:tc>
          <w:tcPr>
            <w:tcW w:w="1984" w:type="dxa"/>
            <w:tcBorders>
              <w:left w:val="single" w:sz="18" w:space="0" w:color="FFFFFF" w:themeColor="background1"/>
              <w:right w:val="single" w:sz="18" w:space="0" w:color="FFFFFF" w:themeColor="background1"/>
            </w:tcBorders>
            <w:shd w:val="clear" w:color="auto" w:fill="FFFFFF" w:themeFill="background1"/>
          </w:tcPr>
          <w:p w14:paraId="31B31271" w14:textId="694C7992" w:rsidR="00A90A21" w:rsidRPr="00E45B4E" w:rsidRDefault="00A90A21" w:rsidP="00A90A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sidRPr="00A90A21">
              <w:rPr>
                <w:rFonts w:ascii="Times New Roman" w:hAnsi="Times New Roman" w:cs="Times New Roman"/>
                <w:b/>
                <w:bCs/>
                <w:color w:val="000000" w:themeColor="text1"/>
                <w:sz w:val="20"/>
                <w:szCs w:val="20"/>
              </w:rPr>
              <w:t>-14.8 (-17.3, -12.2)</w:t>
            </w:r>
          </w:p>
        </w:tc>
        <w:tc>
          <w:tcPr>
            <w:tcW w:w="851" w:type="dxa"/>
            <w:tcBorders>
              <w:left w:val="single" w:sz="18" w:space="0" w:color="FFFFFF" w:themeColor="background1"/>
            </w:tcBorders>
            <w:shd w:val="clear" w:color="auto" w:fill="FFFFFF" w:themeFill="background1"/>
          </w:tcPr>
          <w:p w14:paraId="3DD75A29" w14:textId="55B8327D" w:rsidR="00A90A21" w:rsidRPr="00E45B4E" w:rsidRDefault="00A90A21" w:rsidP="00A90A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&lt;0.001</w:t>
            </w:r>
          </w:p>
        </w:tc>
      </w:tr>
      <w:tr w:rsidR="00BB1AD5" w:rsidRPr="00E45B4E" w14:paraId="71B6D768" w14:textId="77777777" w:rsidTr="000515BE">
        <w:trPr>
          <w:trHeight w:val="340"/>
        </w:trPr>
        <w:tc>
          <w:tcPr>
            <w:cnfStyle w:val="001000000000" w:firstRow="0" w:lastRow="0" w:firstColumn="1" w:lastColumn="0" w:oddVBand="0" w:evenVBand="0" w:oddHBand="0" w:evenHBand="0" w:firstRowFirstColumn="0" w:firstRowLastColumn="0" w:lastRowFirstColumn="0" w:lastRowLastColumn="0"/>
            <w:tcW w:w="2269" w:type="dxa"/>
            <w:tcBorders>
              <w:right w:val="single" w:sz="18" w:space="0" w:color="FFFFFF" w:themeColor="background1"/>
            </w:tcBorders>
            <w:shd w:val="clear" w:color="auto" w:fill="FFFFFF" w:themeFill="background1"/>
          </w:tcPr>
          <w:p w14:paraId="70E11548" w14:textId="77777777" w:rsidR="00BB1AD5" w:rsidRPr="00E45B4E" w:rsidRDefault="00BB1AD5" w:rsidP="00BB1AD5">
            <w:pPr>
              <w:rPr>
                <w:rFonts w:ascii="Times New Roman" w:hAnsi="Times New Roman" w:cs="Times New Roman"/>
                <w:b w:val="0"/>
                <w:bCs w:val="0"/>
                <w:color w:val="000000" w:themeColor="text1"/>
                <w:sz w:val="18"/>
                <w:szCs w:val="18"/>
              </w:rPr>
            </w:pPr>
          </w:p>
        </w:tc>
        <w:tc>
          <w:tcPr>
            <w:tcW w:w="2126" w:type="dxa"/>
            <w:tcBorders>
              <w:left w:val="single" w:sz="18" w:space="0" w:color="FFFFFF" w:themeColor="background1"/>
              <w:right w:val="single" w:sz="18" w:space="0" w:color="FFFFFF" w:themeColor="background1"/>
            </w:tcBorders>
            <w:shd w:val="clear" w:color="auto" w:fill="FFFFFF" w:themeFill="background1"/>
          </w:tcPr>
          <w:p w14:paraId="05FA5DBA" w14:textId="0829A802" w:rsidR="00BB1AD5" w:rsidRPr="00E45B4E" w:rsidRDefault="00BB1AD5" w:rsidP="00BB1A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E45B4E">
              <w:rPr>
                <w:rFonts w:ascii="Times New Roman" w:hAnsi="Times New Roman" w:cs="Times New Roman"/>
                <w:color w:val="000000" w:themeColor="text1"/>
                <w:sz w:val="18"/>
                <w:szCs w:val="18"/>
              </w:rPr>
              <w:t>Fully adjusted</w:t>
            </w:r>
          </w:p>
        </w:tc>
        <w:tc>
          <w:tcPr>
            <w:tcW w:w="709" w:type="dxa"/>
            <w:tcBorders>
              <w:left w:val="single" w:sz="18" w:space="0" w:color="FFFFFF" w:themeColor="background1"/>
              <w:right w:val="single" w:sz="18" w:space="0" w:color="FFFFFF" w:themeColor="background1"/>
            </w:tcBorders>
            <w:shd w:val="clear" w:color="auto" w:fill="FFFFFF" w:themeFill="background1"/>
          </w:tcPr>
          <w:p w14:paraId="70EA51B4" w14:textId="2C9D558B" w:rsidR="00BB1AD5" w:rsidRPr="00E45B4E" w:rsidRDefault="00BB1AD5" w:rsidP="00BB1A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1413</w:t>
            </w:r>
          </w:p>
        </w:tc>
        <w:tc>
          <w:tcPr>
            <w:tcW w:w="2122" w:type="dxa"/>
            <w:tcBorders>
              <w:left w:val="single" w:sz="18" w:space="0" w:color="FFFFFF" w:themeColor="background1"/>
              <w:right w:val="single" w:sz="18" w:space="0" w:color="FFFFFF" w:themeColor="background1"/>
            </w:tcBorders>
            <w:shd w:val="clear" w:color="auto" w:fill="FFFFFF" w:themeFill="background1"/>
          </w:tcPr>
          <w:p w14:paraId="684D5BE0" w14:textId="305E2A5B" w:rsidR="00BB1AD5" w:rsidRPr="005A4956" w:rsidRDefault="00BB1AD5" w:rsidP="00BB1A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6B6E70">
              <w:rPr>
                <w:rFonts w:ascii="Times New Roman" w:hAnsi="Times New Roman" w:cs="Times New Roman"/>
                <w:color w:val="000000" w:themeColor="text1"/>
                <w:sz w:val="20"/>
                <w:szCs w:val="20"/>
              </w:rPr>
              <w:t>-4.4 (-6.8, -2.0)</w:t>
            </w:r>
          </w:p>
        </w:tc>
        <w:tc>
          <w:tcPr>
            <w:tcW w:w="996" w:type="dxa"/>
            <w:tcBorders>
              <w:left w:val="single" w:sz="18" w:space="0" w:color="FFFFFF" w:themeColor="background1"/>
              <w:right w:val="single" w:sz="18" w:space="0" w:color="FFFFFF" w:themeColor="background1"/>
            </w:tcBorders>
            <w:shd w:val="clear" w:color="auto" w:fill="FFFFFF" w:themeFill="background1"/>
          </w:tcPr>
          <w:p w14:paraId="7ACA9962" w14:textId="4896FA43" w:rsidR="00BB1AD5" w:rsidRPr="005A4956" w:rsidRDefault="00BB1AD5" w:rsidP="00BB1A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6B6E70">
              <w:rPr>
                <w:rFonts w:ascii="Times New Roman" w:hAnsi="Times New Roman" w:cs="Times New Roman"/>
                <w:color w:val="000000" w:themeColor="text1"/>
                <w:sz w:val="20"/>
                <w:szCs w:val="20"/>
              </w:rPr>
              <w:t>0.068</w:t>
            </w:r>
          </w:p>
        </w:tc>
        <w:tc>
          <w:tcPr>
            <w:tcW w:w="1985" w:type="dxa"/>
            <w:tcBorders>
              <w:left w:val="single" w:sz="18" w:space="0" w:color="FFFFFF" w:themeColor="background1"/>
              <w:right w:val="single" w:sz="18" w:space="0" w:color="FFFFFF" w:themeColor="background1"/>
            </w:tcBorders>
            <w:shd w:val="clear" w:color="auto" w:fill="FFFFFF" w:themeFill="background1"/>
          </w:tcPr>
          <w:p w14:paraId="496B2BDA" w14:textId="4F60E806" w:rsidR="00BB1AD5" w:rsidRPr="00E45B4E" w:rsidRDefault="00BB1AD5" w:rsidP="00BB1A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BB1AD5">
              <w:rPr>
                <w:rFonts w:ascii="Times New Roman" w:hAnsi="Times New Roman" w:cs="Times New Roman"/>
                <w:b/>
                <w:bCs/>
                <w:color w:val="000000" w:themeColor="text1"/>
                <w:sz w:val="20"/>
                <w:szCs w:val="20"/>
              </w:rPr>
              <w:t>-11.6 (-14.1, -9.1)</w:t>
            </w:r>
          </w:p>
        </w:tc>
        <w:tc>
          <w:tcPr>
            <w:tcW w:w="1134" w:type="dxa"/>
            <w:tcBorders>
              <w:left w:val="single" w:sz="18" w:space="0" w:color="FFFFFF" w:themeColor="background1"/>
              <w:right w:val="single" w:sz="18" w:space="0" w:color="FFFFFF" w:themeColor="background1"/>
            </w:tcBorders>
            <w:shd w:val="clear" w:color="auto" w:fill="FFFFFF" w:themeFill="background1"/>
          </w:tcPr>
          <w:p w14:paraId="2F7E2FB9" w14:textId="64EB9A43" w:rsidR="00BB1AD5" w:rsidRPr="00E45B4E" w:rsidRDefault="00BB1AD5" w:rsidP="00BB1A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&lt;0.001</w:t>
            </w:r>
          </w:p>
        </w:tc>
        <w:tc>
          <w:tcPr>
            <w:tcW w:w="1984" w:type="dxa"/>
            <w:tcBorders>
              <w:left w:val="single" w:sz="18" w:space="0" w:color="FFFFFF" w:themeColor="background1"/>
              <w:right w:val="single" w:sz="18" w:space="0" w:color="FFFFFF" w:themeColor="background1"/>
            </w:tcBorders>
            <w:shd w:val="clear" w:color="auto" w:fill="FFFFFF" w:themeFill="background1"/>
          </w:tcPr>
          <w:p w14:paraId="16F9AAC5" w14:textId="474D16E5" w:rsidR="00BB1AD5" w:rsidRPr="00BB1AD5" w:rsidRDefault="00BB1AD5" w:rsidP="00BB1A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BB1AD5">
              <w:rPr>
                <w:rFonts w:ascii="Times New Roman" w:hAnsi="Times New Roman" w:cs="Times New Roman"/>
                <w:color w:val="000000" w:themeColor="text1"/>
                <w:sz w:val="20"/>
                <w:szCs w:val="20"/>
              </w:rPr>
              <w:t>-4.1 (-7.1, -1.0)</w:t>
            </w:r>
          </w:p>
        </w:tc>
        <w:tc>
          <w:tcPr>
            <w:tcW w:w="851" w:type="dxa"/>
            <w:tcBorders>
              <w:left w:val="single" w:sz="18" w:space="0" w:color="FFFFFF" w:themeColor="background1"/>
            </w:tcBorders>
            <w:shd w:val="clear" w:color="auto" w:fill="FFFFFF" w:themeFill="background1"/>
          </w:tcPr>
          <w:p w14:paraId="031903E3" w14:textId="5B33CB21" w:rsidR="00BB1AD5" w:rsidRPr="00BB1AD5" w:rsidRDefault="00BB1AD5" w:rsidP="00BB1A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BB1AD5">
              <w:rPr>
                <w:rFonts w:ascii="Times New Roman" w:hAnsi="Times New Roman" w:cs="Times New Roman"/>
                <w:color w:val="000000" w:themeColor="text1"/>
                <w:sz w:val="20"/>
                <w:szCs w:val="20"/>
              </w:rPr>
              <w:t>0.193</w:t>
            </w:r>
          </w:p>
        </w:tc>
      </w:tr>
      <w:tr w:rsidR="00BB1AD5" w:rsidRPr="00E45B4E" w14:paraId="0BCA6C85" w14:textId="77777777" w:rsidTr="000515B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269" w:type="dxa"/>
            <w:tcBorders>
              <w:right w:val="single" w:sz="18" w:space="0" w:color="FFFFFF" w:themeColor="background1"/>
            </w:tcBorders>
            <w:shd w:val="clear" w:color="auto" w:fill="FFFFFF" w:themeFill="background1"/>
          </w:tcPr>
          <w:p w14:paraId="45BEB97B" w14:textId="537A4455" w:rsidR="00BB1AD5" w:rsidRPr="00E45B4E" w:rsidRDefault="00BB1AD5" w:rsidP="00BB1AD5">
            <w:pPr>
              <w:rPr>
                <w:rFonts w:ascii="Times New Roman" w:hAnsi="Times New Roman" w:cs="Times New Roman"/>
                <w:b w:val="0"/>
                <w:bCs w:val="0"/>
                <w:color w:val="000000" w:themeColor="text1"/>
                <w:sz w:val="18"/>
                <w:szCs w:val="18"/>
              </w:rPr>
            </w:pPr>
            <w:r w:rsidRPr="00E45B4E">
              <w:rPr>
                <w:rFonts w:ascii="Times New Roman" w:hAnsi="Times New Roman" w:cs="Times New Roman"/>
                <w:b w:val="0"/>
                <w:bCs w:val="0"/>
                <w:color w:val="000000" w:themeColor="text1"/>
                <w:sz w:val="20"/>
                <w:szCs w:val="20"/>
              </w:rPr>
              <w:t>BMI</w:t>
            </w:r>
          </w:p>
        </w:tc>
        <w:tc>
          <w:tcPr>
            <w:tcW w:w="2126" w:type="dxa"/>
            <w:tcBorders>
              <w:left w:val="single" w:sz="18" w:space="0" w:color="FFFFFF" w:themeColor="background1"/>
              <w:right w:val="single" w:sz="18" w:space="0" w:color="FFFFFF" w:themeColor="background1"/>
            </w:tcBorders>
            <w:shd w:val="clear" w:color="auto" w:fill="FFFFFF" w:themeFill="background1"/>
          </w:tcPr>
          <w:p w14:paraId="40DE6F23" w14:textId="5F4B1BE5" w:rsidR="00BB1AD5" w:rsidRPr="00E45B4E" w:rsidRDefault="00BB1AD5" w:rsidP="00BB1A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E45B4E">
              <w:rPr>
                <w:rFonts w:ascii="Times New Roman" w:hAnsi="Times New Roman" w:cs="Times New Roman"/>
                <w:color w:val="000000" w:themeColor="text1"/>
                <w:sz w:val="18"/>
                <w:szCs w:val="18"/>
              </w:rPr>
              <w:t xml:space="preserve">Unadjusted </w:t>
            </w:r>
          </w:p>
        </w:tc>
        <w:tc>
          <w:tcPr>
            <w:tcW w:w="709" w:type="dxa"/>
            <w:tcBorders>
              <w:left w:val="single" w:sz="18" w:space="0" w:color="FFFFFF" w:themeColor="background1"/>
              <w:right w:val="single" w:sz="18" w:space="0" w:color="FFFFFF" w:themeColor="background1"/>
            </w:tcBorders>
            <w:shd w:val="clear" w:color="auto" w:fill="FFFFFF" w:themeFill="background1"/>
          </w:tcPr>
          <w:p w14:paraId="305A682F" w14:textId="4D7ED19C" w:rsidR="00BB1AD5" w:rsidRPr="00E45B4E" w:rsidRDefault="00BB1AD5" w:rsidP="00BB1A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1923</w:t>
            </w:r>
          </w:p>
        </w:tc>
        <w:tc>
          <w:tcPr>
            <w:tcW w:w="2122" w:type="dxa"/>
            <w:tcBorders>
              <w:left w:val="single" w:sz="18" w:space="0" w:color="FFFFFF" w:themeColor="background1"/>
              <w:right w:val="single" w:sz="18" w:space="0" w:color="FFFFFF" w:themeColor="background1"/>
            </w:tcBorders>
            <w:shd w:val="clear" w:color="auto" w:fill="FFFFFF" w:themeFill="background1"/>
          </w:tcPr>
          <w:p w14:paraId="175B9E15" w14:textId="07489BB4" w:rsidR="00BB1AD5" w:rsidRPr="00E45B4E" w:rsidRDefault="00BB1AD5" w:rsidP="00BB1A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sidRPr="002C1034">
              <w:rPr>
                <w:rFonts w:ascii="Times New Roman" w:hAnsi="Times New Roman" w:cs="Times New Roman"/>
                <w:b/>
                <w:bCs/>
                <w:color w:val="000000" w:themeColor="text1"/>
                <w:sz w:val="20"/>
                <w:szCs w:val="20"/>
              </w:rPr>
              <w:t>-2.4 (-3.2, -1.5)</w:t>
            </w:r>
          </w:p>
        </w:tc>
        <w:tc>
          <w:tcPr>
            <w:tcW w:w="996" w:type="dxa"/>
            <w:tcBorders>
              <w:left w:val="single" w:sz="18" w:space="0" w:color="FFFFFF" w:themeColor="background1"/>
              <w:right w:val="single" w:sz="18" w:space="0" w:color="FFFFFF" w:themeColor="background1"/>
            </w:tcBorders>
            <w:shd w:val="clear" w:color="auto" w:fill="FFFFFF" w:themeFill="background1"/>
          </w:tcPr>
          <w:p w14:paraId="30CC384A" w14:textId="789819D8" w:rsidR="00BB1AD5" w:rsidRPr="00E45B4E" w:rsidRDefault="00BB1AD5" w:rsidP="00BB1A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sidRPr="002C1034">
              <w:rPr>
                <w:rFonts w:ascii="Times New Roman" w:hAnsi="Times New Roman" w:cs="Times New Roman"/>
                <w:b/>
                <w:bCs/>
                <w:color w:val="000000" w:themeColor="text1"/>
                <w:sz w:val="20"/>
                <w:szCs w:val="20"/>
              </w:rPr>
              <w:t>0.008</w:t>
            </w:r>
          </w:p>
        </w:tc>
        <w:tc>
          <w:tcPr>
            <w:tcW w:w="1985" w:type="dxa"/>
            <w:tcBorders>
              <w:left w:val="single" w:sz="18" w:space="0" w:color="FFFFFF" w:themeColor="background1"/>
              <w:right w:val="single" w:sz="18" w:space="0" w:color="FFFFFF" w:themeColor="background1"/>
            </w:tcBorders>
            <w:shd w:val="clear" w:color="auto" w:fill="FFFFFF" w:themeFill="background1"/>
          </w:tcPr>
          <w:p w14:paraId="25982C40" w14:textId="047631C7" w:rsidR="00BB1AD5" w:rsidRPr="00E45B4E" w:rsidRDefault="00BB1AD5" w:rsidP="00BB1A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sidRPr="00E350BE">
              <w:rPr>
                <w:rFonts w:ascii="Times New Roman" w:hAnsi="Times New Roman" w:cs="Times New Roman"/>
                <w:b/>
                <w:bCs/>
                <w:color w:val="000000" w:themeColor="text1"/>
                <w:sz w:val="20"/>
                <w:szCs w:val="20"/>
              </w:rPr>
              <w:t>-6.7 (-7.6, -5.7)</w:t>
            </w:r>
          </w:p>
        </w:tc>
        <w:tc>
          <w:tcPr>
            <w:tcW w:w="1134" w:type="dxa"/>
            <w:tcBorders>
              <w:left w:val="single" w:sz="18" w:space="0" w:color="FFFFFF" w:themeColor="background1"/>
              <w:right w:val="single" w:sz="18" w:space="0" w:color="FFFFFF" w:themeColor="background1"/>
            </w:tcBorders>
            <w:shd w:val="clear" w:color="auto" w:fill="FFFFFF" w:themeFill="background1"/>
          </w:tcPr>
          <w:p w14:paraId="59E66405" w14:textId="5044C032" w:rsidR="00BB1AD5" w:rsidRPr="00E45B4E" w:rsidRDefault="00BB1AD5" w:rsidP="00BB1A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&lt;0.001</w:t>
            </w:r>
          </w:p>
        </w:tc>
        <w:tc>
          <w:tcPr>
            <w:tcW w:w="1984" w:type="dxa"/>
            <w:tcBorders>
              <w:left w:val="single" w:sz="18" w:space="0" w:color="FFFFFF" w:themeColor="background1"/>
              <w:right w:val="single" w:sz="18" w:space="0" w:color="FFFFFF" w:themeColor="background1"/>
            </w:tcBorders>
            <w:shd w:val="clear" w:color="auto" w:fill="FFFFFF" w:themeFill="background1"/>
          </w:tcPr>
          <w:p w14:paraId="76980CAC" w14:textId="00A84C43" w:rsidR="00BB1AD5" w:rsidRPr="00E45B4E" w:rsidRDefault="00BB1AD5" w:rsidP="00BB1A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sidRPr="00E350BE">
              <w:rPr>
                <w:rFonts w:ascii="Times New Roman" w:hAnsi="Times New Roman" w:cs="Times New Roman"/>
                <w:b/>
                <w:bCs/>
                <w:color w:val="000000" w:themeColor="text1"/>
                <w:sz w:val="20"/>
                <w:szCs w:val="20"/>
              </w:rPr>
              <w:t>-2.8 (-3.8, -1.7)</w:t>
            </w:r>
          </w:p>
        </w:tc>
        <w:tc>
          <w:tcPr>
            <w:tcW w:w="851" w:type="dxa"/>
            <w:tcBorders>
              <w:left w:val="single" w:sz="18" w:space="0" w:color="FFFFFF" w:themeColor="background1"/>
            </w:tcBorders>
            <w:shd w:val="clear" w:color="auto" w:fill="FFFFFF" w:themeFill="background1"/>
          </w:tcPr>
          <w:p w14:paraId="422B222A" w14:textId="6CE4AE0C" w:rsidR="00BB1AD5" w:rsidRPr="00E45B4E" w:rsidRDefault="00BB1AD5" w:rsidP="00BB1A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0.010</w:t>
            </w:r>
          </w:p>
        </w:tc>
      </w:tr>
      <w:tr w:rsidR="00BB1AD5" w:rsidRPr="00E45B4E" w14:paraId="4779A376" w14:textId="77777777" w:rsidTr="000515BE">
        <w:trPr>
          <w:trHeight w:val="170"/>
        </w:trPr>
        <w:tc>
          <w:tcPr>
            <w:cnfStyle w:val="001000000000" w:firstRow="0" w:lastRow="0" w:firstColumn="1" w:lastColumn="0" w:oddVBand="0" w:evenVBand="0" w:oddHBand="0" w:evenHBand="0" w:firstRowFirstColumn="0" w:firstRowLastColumn="0" w:lastRowFirstColumn="0" w:lastRowLastColumn="0"/>
            <w:tcW w:w="2269" w:type="dxa"/>
            <w:tcBorders>
              <w:right w:val="single" w:sz="18" w:space="0" w:color="FFFFFF" w:themeColor="background1"/>
            </w:tcBorders>
            <w:shd w:val="clear" w:color="auto" w:fill="FFFFFF" w:themeFill="background1"/>
          </w:tcPr>
          <w:p w14:paraId="6FB1D3D3" w14:textId="77777777" w:rsidR="00BB1AD5" w:rsidRPr="00E45B4E" w:rsidRDefault="00BB1AD5" w:rsidP="00BB1AD5">
            <w:pPr>
              <w:rPr>
                <w:rFonts w:ascii="Times New Roman" w:hAnsi="Times New Roman" w:cs="Times New Roman"/>
                <w:b w:val="0"/>
                <w:bCs w:val="0"/>
                <w:color w:val="000000" w:themeColor="text1"/>
                <w:sz w:val="18"/>
                <w:szCs w:val="18"/>
              </w:rPr>
            </w:pPr>
          </w:p>
        </w:tc>
        <w:tc>
          <w:tcPr>
            <w:tcW w:w="2126" w:type="dxa"/>
            <w:tcBorders>
              <w:left w:val="single" w:sz="18" w:space="0" w:color="FFFFFF" w:themeColor="background1"/>
              <w:right w:val="single" w:sz="18" w:space="0" w:color="FFFFFF" w:themeColor="background1"/>
            </w:tcBorders>
            <w:shd w:val="clear" w:color="auto" w:fill="FFFFFF" w:themeFill="background1"/>
          </w:tcPr>
          <w:p w14:paraId="1418379F" w14:textId="6A060233" w:rsidR="00BB1AD5" w:rsidRPr="00E45B4E" w:rsidRDefault="00BB1AD5" w:rsidP="00BB1A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E45B4E">
              <w:rPr>
                <w:rFonts w:ascii="Times New Roman" w:hAnsi="Times New Roman" w:cs="Times New Roman"/>
                <w:color w:val="000000" w:themeColor="text1"/>
                <w:sz w:val="18"/>
                <w:szCs w:val="18"/>
              </w:rPr>
              <w:t>Partially adjusted</w:t>
            </w:r>
          </w:p>
        </w:tc>
        <w:tc>
          <w:tcPr>
            <w:tcW w:w="709" w:type="dxa"/>
            <w:tcBorders>
              <w:left w:val="single" w:sz="18" w:space="0" w:color="FFFFFF" w:themeColor="background1"/>
              <w:right w:val="single" w:sz="18" w:space="0" w:color="FFFFFF" w:themeColor="background1"/>
            </w:tcBorders>
            <w:shd w:val="clear" w:color="auto" w:fill="FFFFFF" w:themeFill="background1"/>
          </w:tcPr>
          <w:p w14:paraId="001A8CE2" w14:textId="5D9C8FEB" w:rsidR="00BB1AD5" w:rsidRPr="00E45B4E" w:rsidRDefault="00BB1AD5" w:rsidP="00BB1A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90681">
              <w:rPr>
                <w:rFonts w:ascii="Times New Roman" w:hAnsi="Times New Roman" w:cs="Times New Roman"/>
                <w:color w:val="000000" w:themeColor="text1"/>
                <w:sz w:val="20"/>
                <w:szCs w:val="20"/>
              </w:rPr>
              <w:t>1798</w:t>
            </w:r>
          </w:p>
        </w:tc>
        <w:tc>
          <w:tcPr>
            <w:tcW w:w="2122" w:type="dxa"/>
            <w:tcBorders>
              <w:left w:val="single" w:sz="18" w:space="0" w:color="FFFFFF" w:themeColor="background1"/>
              <w:right w:val="single" w:sz="18" w:space="0" w:color="FFFFFF" w:themeColor="background1"/>
            </w:tcBorders>
            <w:shd w:val="clear" w:color="auto" w:fill="FFFFFF" w:themeFill="background1"/>
          </w:tcPr>
          <w:p w14:paraId="159B5D78" w14:textId="4DFC0F19" w:rsidR="00BB1AD5" w:rsidRPr="00E45B4E" w:rsidRDefault="00BB1AD5" w:rsidP="00BB1A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C90681">
              <w:rPr>
                <w:rFonts w:ascii="Times New Roman" w:hAnsi="Times New Roman" w:cs="Times New Roman"/>
                <w:b/>
                <w:bCs/>
                <w:color w:val="000000" w:themeColor="text1"/>
                <w:sz w:val="20"/>
                <w:szCs w:val="20"/>
              </w:rPr>
              <w:t>-3.0 (-3.9, -2.1)</w:t>
            </w:r>
          </w:p>
        </w:tc>
        <w:tc>
          <w:tcPr>
            <w:tcW w:w="996" w:type="dxa"/>
            <w:tcBorders>
              <w:left w:val="single" w:sz="18" w:space="0" w:color="FFFFFF" w:themeColor="background1"/>
              <w:right w:val="single" w:sz="18" w:space="0" w:color="FFFFFF" w:themeColor="background1"/>
            </w:tcBorders>
            <w:shd w:val="clear" w:color="auto" w:fill="FFFFFF" w:themeFill="background1"/>
          </w:tcPr>
          <w:p w14:paraId="045D943F" w14:textId="7EBD5162" w:rsidR="00BB1AD5" w:rsidRPr="00E45B4E" w:rsidRDefault="00BB1AD5" w:rsidP="00BB1A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0.001</w:t>
            </w:r>
          </w:p>
        </w:tc>
        <w:tc>
          <w:tcPr>
            <w:tcW w:w="1985" w:type="dxa"/>
            <w:tcBorders>
              <w:left w:val="single" w:sz="18" w:space="0" w:color="FFFFFF" w:themeColor="background1"/>
              <w:right w:val="single" w:sz="18" w:space="0" w:color="FFFFFF" w:themeColor="background1"/>
            </w:tcBorders>
            <w:shd w:val="clear" w:color="auto" w:fill="FFFFFF" w:themeFill="background1"/>
          </w:tcPr>
          <w:p w14:paraId="150CF9F4" w14:textId="0EAC970A" w:rsidR="00BB1AD5" w:rsidRPr="00E45B4E" w:rsidRDefault="00BB1AD5" w:rsidP="00BB1A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C90681">
              <w:rPr>
                <w:rFonts w:ascii="Times New Roman" w:hAnsi="Times New Roman" w:cs="Times New Roman"/>
                <w:b/>
                <w:bCs/>
                <w:color w:val="000000" w:themeColor="text1"/>
                <w:sz w:val="20"/>
                <w:szCs w:val="20"/>
              </w:rPr>
              <w:t>-6.6 (-7.6, -5.6)</w:t>
            </w:r>
          </w:p>
        </w:tc>
        <w:tc>
          <w:tcPr>
            <w:tcW w:w="1134" w:type="dxa"/>
            <w:tcBorders>
              <w:left w:val="single" w:sz="18" w:space="0" w:color="FFFFFF" w:themeColor="background1"/>
              <w:right w:val="single" w:sz="18" w:space="0" w:color="FFFFFF" w:themeColor="background1"/>
            </w:tcBorders>
            <w:shd w:val="clear" w:color="auto" w:fill="FFFFFF" w:themeFill="background1"/>
          </w:tcPr>
          <w:p w14:paraId="2DDDD319" w14:textId="5C2DA799" w:rsidR="00BB1AD5" w:rsidRPr="00E45B4E" w:rsidRDefault="00BB1AD5" w:rsidP="00BB1A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&lt;0.001</w:t>
            </w:r>
          </w:p>
        </w:tc>
        <w:tc>
          <w:tcPr>
            <w:tcW w:w="1984" w:type="dxa"/>
            <w:tcBorders>
              <w:left w:val="single" w:sz="18" w:space="0" w:color="FFFFFF" w:themeColor="background1"/>
              <w:right w:val="single" w:sz="18" w:space="0" w:color="FFFFFF" w:themeColor="background1"/>
            </w:tcBorders>
            <w:shd w:val="clear" w:color="auto" w:fill="FFFFFF" w:themeFill="background1"/>
          </w:tcPr>
          <w:p w14:paraId="31F840BA" w14:textId="6BA6AFB3" w:rsidR="00BB1AD5" w:rsidRPr="00E45B4E" w:rsidRDefault="00BB1AD5" w:rsidP="00BB1A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C90681">
              <w:rPr>
                <w:rFonts w:ascii="Times New Roman" w:hAnsi="Times New Roman" w:cs="Times New Roman"/>
                <w:b/>
                <w:bCs/>
                <w:color w:val="000000" w:themeColor="text1"/>
                <w:sz w:val="20"/>
                <w:szCs w:val="20"/>
              </w:rPr>
              <w:t>-4.5 (-5.6, -3.4)</w:t>
            </w:r>
          </w:p>
        </w:tc>
        <w:tc>
          <w:tcPr>
            <w:tcW w:w="851" w:type="dxa"/>
            <w:tcBorders>
              <w:left w:val="single" w:sz="18" w:space="0" w:color="FFFFFF" w:themeColor="background1"/>
            </w:tcBorders>
            <w:shd w:val="clear" w:color="auto" w:fill="FFFFFF" w:themeFill="background1"/>
          </w:tcPr>
          <w:p w14:paraId="1BD7F90A" w14:textId="42E64317" w:rsidR="00BB1AD5" w:rsidRPr="00E45B4E" w:rsidRDefault="00BB1AD5" w:rsidP="00BB1A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&lt;0.001</w:t>
            </w:r>
          </w:p>
        </w:tc>
      </w:tr>
      <w:tr w:rsidR="00BB1AD5" w:rsidRPr="00E45B4E" w14:paraId="7E4C43F0" w14:textId="77777777" w:rsidTr="00F76B4B">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269" w:type="dxa"/>
            <w:tcBorders>
              <w:right w:val="single" w:sz="18" w:space="0" w:color="FFFFFF" w:themeColor="background1"/>
            </w:tcBorders>
            <w:shd w:val="clear" w:color="auto" w:fill="FFFFFF" w:themeFill="background1"/>
          </w:tcPr>
          <w:p w14:paraId="2080D3DD" w14:textId="77777777" w:rsidR="00BB1AD5" w:rsidRPr="00E45B4E" w:rsidRDefault="00BB1AD5" w:rsidP="00BB1AD5">
            <w:pPr>
              <w:rPr>
                <w:rFonts w:ascii="Times New Roman" w:hAnsi="Times New Roman" w:cs="Times New Roman"/>
                <w:b w:val="0"/>
                <w:bCs w:val="0"/>
                <w:color w:val="000000" w:themeColor="text1"/>
                <w:sz w:val="18"/>
                <w:szCs w:val="18"/>
              </w:rPr>
            </w:pPr>
          </w:p>
        </w:tc>
        <w:tc>
          <w:tcPr>
            <w:tcW w:w="2126" w:type="dxa"/>
            <w:tcBorders>
              <w:left w:val="single" w:sz="18" w:space="0" w:color="FFFFFF" w:themeColor="background1"/>
              <w:right w:val="single" w:sz="18" w:space="0" w:color="FFFFFF" w:themeColor="background1"/>
            </w:tcBorders>
            <w:shd w:val="clear" w:color="auto" w:fill="FFFFFF" w:themeFill="background1"/>
          </w:tcPr>
          <w:p w14:paraId="094C91A4" w14:textId="2B383FE1" w:rsidR="00BB1AD5" w:rsidRPr="00E45B4E" w:rsidRDefault="00BB1AD5" w:rsidP="00BB1A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E45B4E">
              <w:rPr>
                <w:rFonts w:ascii="Times New Roman" w:hAnsi="Times New Roman" w:cs="Times New Roman"/>
                <w:color w:val="000000" w:themeColor="text1"/>
                <w:sz w:val="18"/>
                <w:szCs w:val="18"/>
              </w:rPr>
              <w:t>Fully adjusted</w:t>
            </w:r>
          </w:p>
        </w:tc>
        <w:tc>
          <w:tcPr>
            <w:tcW w:w="709" w:type="dxa"/>
            <w:tcBorders>
              <w:left w:val="single" w:sz="18" w:space="0" w:color="FFFFFF" w:themeColor="background1"/>
              <w:right w:val="single" w:sz="18" w:space="0" w:color="FFFFFF" w:themeColor="background1"/>
            </w:tcBorders>
            <w:shd w:val="clear" w:color="auto" w:fill="FFFFFF" w:themeFill="background1"/>
          </w:tcPr>
          <w:p w14:paraId="597BF793" w14:textId="00DA6F29" w:rsidR="00BB1AD5" w:rsidRPr="00E45B4E" w:rsidRDefault="00BB1AD5" w:rsidP="00BB1A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250AAF">
              <w:rPr>
                <w:rFonts w:ascii="Times New Roman" w:hAnsi="Times New Roman" w:cs="Times New Roman"/>
                <w:color w:val="000000" w:themeColor="text1"/>
                <w:sz w:val="20"/>
                <w:szCs w:val="20"/>
              </w:rPr>
              <w:t>1438</w:t>
            </w:r>
          </w:p>
        </w:tc>
        <w:tc>
          <w:tcPr>
            <w:tcW w:w="2122" w:type="dxa"/>
            <w:tcBorders>
              <w:left w:val="single" w:sz="18" w:space="0" w:color="FFFFFF" w:themeColor="background1"/>
              <w:right w:val="single" w:sz="18" w:space="0" w:color="FFFFFF" w:themeColor="background1"/>
            </w:tcBorders>
            <w:shd w:val="clear" w:color="auto" w:fill="FFFFFF" w:themeFill="background1"/>
          </w:tcPr>
          <w:p w14:paraId="03D5A8AF" w14:textId="4DFC71DC" w:rsidR="00BB1AD5" w:rsidRPr="00D5484B" w:rsidRDefault="00BB1AD5" w:rsidP="00BB1A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E925E9">
              <w:rPr>
                <w:rFonts w:ascii="Times New Roman" w:hAnsi="Times New Roman" w:cs="Times New Roman"/>
                <w:color w:val="000000" w:themeColor="text1"/>
                <w:sz w:val="20"/>
                <w:szCs w:val="20"/>
              </w:rPr>
              <w:t>-1.3 (-2.2, -0.4)</w:t>
            </w:r>
          </w:p>
        </w:tc>
        <w:tc>
          <w:tcPr>
            <w:tcW w:w="996" w:type="dxa"/>
            <w:tcBorders>
              <w:left w:val="single" w:sz="18" w:space="0" w:color="FFFFFF" w:themeColor="background1"/>
              <w:right w:val="single" w:sz="18" w:space="0" w:color="FFFFFF" w:themeColor="background1"/>
            </w:tcBorders>
            <w:shd w:val="clear" w:color="auto" w:fill="FFFFFF" w:themeFill="background1"/>
          </w:tcPr>
          <w:p w14:paraId="36B4F2BA" w14:textId="2E74DA90" w:rsidR="00BB1AD5" w:rsidRPr="00D5484B" w:rsidRDefault="00BB1AD5" w:rsidP="00BB1A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E925E9">
              <w:rPr>
                <w:rFonts w:ascii="Times New Roman" w:hAnsi="Times New Roman" w:cs="Times New Roman"/>
                <w:color w:val="000000" w:themeColor="text1"/>
                <w:sz w:val="20"/>
                <w:szCs w:val="20"/>
              </w:rPr>
              <w:t>0.137</w:t>
            </w:r>
          </w:p>
        </w:tc>
        <w:tc>
          <w:tcPr>
            <w:tcW w:w="1985" w:type="dxa"/>
            <w:tcBorders>
              <w:left w:val="single" w:sz="18" w:space="0" w:color="FFFFFF" w:themeColor="background1"/>
              <w:right w:val="single" w:sz="18" w:space="0" w:color="FFFFFF" w:themeColor="background1"/>
            </w:tcBorders>
            <w:shd w:val="clear" w:color="auto" w:fill="FFFFFF" w:themeFill="background1"/>
          </w:tcPr>
          <w:p w14:paraId="56D0A967" w14:textId="3D931ADB" w:rsidR="00BB1AD5" w:rsidRPr="00E45B4E" w:rsidRDefault="00BB1AD5" w:rsidP="00BB1A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sidRPr="00250AAF">
              <w:rPr>
                <w:rFonts w:ascii="Times New Roman" w:hAnsi="Times New Roman" w:cs="Times New Roman"/>
                <w:b/>
                <w:bCs/>
                <w:color w:val="000000" w:themeColor="text1"/>
                <w:sz w:val="20"/>
                <w:szCs w:val="20"/>
              </w:rPr>
              <w:t>-3.2 (-4.2, -2.2)</w:t>
            </w:r>
          </w:p>
        </w:tc>
        <w:tc>
          <w:tcPr>
            <w:tcW w:w="1134" w:type="dxa"/>
            <w:tcBorders>
              <w:left w:val="single" w:sz="18" w:space="0" w:color="FFFFFF" w:themeColor="background1"/>
              <w:right w:val="single" w:sz="18" w:space="0" w:color="FFFFFF" w:themeColor="background1"/>
            </w:tcBorders>
            <w:shd w:val="clear" w:color="auto" w:fill="FFFFFF" w:themeFill="background1"/>
          </w:tcPr>
          <w:p w14:paraId="1DFFBA79" w14:textId="215A7028" w:rsidR="00BB1AD5" w:rsidRPr="00E45B4E" w:rsidRDefault="00BB1AD5" w:rsidP="00BB1A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sidRPr="00250AAF">
              <w:rPr>
                <w:rFonts w:ascii="Times New Roman" w:hAnsi="Times New Roman" w:cs="Times New Roman"/>
                <w:b/>
                <w:bCs/>
                <w:color w:val="000000" w:themeColor="text1"/>
                <w:sz w:val="20"/>
                <w:szCs w:val="20"/>
              </w:rPr>
              <w:t>0.002</w:t>
            </w:r>
          </w:p>
        </w:tc>
        <w:tc>
          <w:tcPr>
            <w:tcW w:w="1984" w:type="dxa"/>
            <w:tcBorders>
              <w:left w:val="single" w:sz="18" w:space="0" w:color="FFFFFF" w:themeColor="background1"/>
              <w:right w:val="single" w:sz="18" w:space="0" w:color="FFFFFF" w:themeColor="background1"/>
            </w:tcBorders>
            <w:shd w:val="clear" w:color="auto" w:fill="FFFFFF" w:themeFill="background1"/>
          </w:tcPr>
          <w:p w14:paraId="76A17691" w14:textId="28407A68" w:rsidR="00BB1AD5" w:rsidRPr="0072788C" w:rsidRDefault="00BB1AD5" w:rsidP="00BB1A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250AAF">
              <w:rPr>
                <w:rFonts w:ascii="Times New Roman" w:hAnsi="Times New Roman" w:cs="Times New Roman"/>
                <w:color w:val="000000" w:themeColor="text1"/>
                <w:sz w:val="20"/>
                <w:szCs w:val="20"/>
              </w:rPr>
              <w:t>-0.4 (-1.5, 0.8)</w:t>
            </w:r>
          </w:p>
        </w:tc>
        <w:tc>
          <w:tcPr>
            <w:tcW w:w="851" w:type="dxa"/>
            <w:tcBorders>
              <w:left w:val="single" w:sz="18" w:space="0" w:color="FFFFFF" w:themeColor="background1"/>
            </w:tcBorders>
            <w:shd w:val="clear" w:color="auto" w:fill="FFFFFF" w:themeFill="background1"/>
          </w:tcPr>
          <w:p w14:paraId="2B4E84E0" w14:textId="5AEC7E28" w:rsidR="00BB1AD5" w:rsidRPr="0072788C" w:rsidRDefault="00BB1AD5" w:rsidP="00BB1A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250AAF">
              <w:rPr>
                <w:rFonts w:ascii="Times New Roman" w:hAnsi="Times New Roman" w:cs="Times New Roman"/>
                <w:color w:val="000000" w:themeColor="text1"/>
                <w:sz w:val="20"/>
                <w:szCs w:val="20"/>
              </w:rPr>
              <w:t>0.761</w:t>
            </w:r>
          </w:p>
        </w:tc>
      </w:tr>
      <w:tr w:rsidR="000F034B" w:rsidRPr="00E45B4E" w14:paraId="095E6785" w14:textId="77777777" w:rsidTr="000515BE">
        <w:trPr>
          <w:trHeight w:val="170"/>
        </w:trPr>
        <w:tc>
          <w:tcPr>
            <w:cnfStyle w:val="001000000000" w:firstRow="0" w:lastRow="0" w:firstColumn="1" w:lastColumn="0" w:oddVBand="0" w:evenVBand="0" w:oddHBand="0" w:evenHBand="0" w:firstRowFirstColumn="0" w:firstRowLastColumn="0" w:lastRowFirstColumn="0" w:lastRowLastColumn="0"/>
            <w:tcW w:w="2269" w:type="dxa"/>
            <w:tcBorders>
              <w:right w:val="single" w:sz="18" w:space="0" w:color="FFFFFF" w:themeColor="background1"/>
            </w:tcBorders>
            <w:shd w:val="clear" w:color="auto" w:fill="FFFFFF" w:themeFill="background1"/>
          </w:tcPr>
          <w:p w14:paraId="0F04006E" w14:textId="4CFF0E97" w:rsidR="000F034B" w:rsidRPr="00E45B4E" w:rsidRDefault="000F034B" w:rsidP="000F034B">
            <w:pPr>
              <w:rPr>
                <w:rFonts w:ascii="Times New Roman" w:hAnsi="Times New Roman" w:cs="Times New Roman"/>
                <w:b w:val="0"/>
                <w:bCs w:val="0"/>
                <w:color w:val="000000" w:themeColor="text1"/>
                <w:sz w:val="18"/>
                <w:szCs w:val="18"/>
              </w:rPr>
            </w:pPr>
            <w:r w:rsidRPr="00E45B4E">
              <w:rPr>
                <w:rFonts w:ascii="Times New Roman" w:hAnsi="Times New Roman" w:cs="Times New Roman"/>
                <w:b w:val="0"/>
                <w:bCs w:val="0"/>
                <w:color w:val="000000" w:themeColor="text1"/>
                <w:sz w:val="20"/>
                <w:szCs w:val="20"/>
              </w:rPr>
              <w:t>Waist circumference</w:t>
            </w:r>
          </w:p>
        </w:tc>
        <w:tc>
          <w:tcPr>
            <w:tcW w:w="2126" w:type="dxa"/>
            <w:tcBorders>
              <w:left w:val="single" w:sz="18" w:space="0" w:color="FFFFFF" w:themeColor="background1"/>
              <w:right w:val="single" w:sz="18" w:space="0" w:color="FFFFFF" w:themeColor="background1"/>
            </w:tcBorders>
            <w:shd w:val="clear" w:color="auto" w:fill="FFFFFF" w:themeFill="background1"/>
          </w:tcPr>
          <w:p w14:paraId="27914731" w14:textId="581E2785" w:rsidR="000F034B" w:rsidRPr="00E45B4E" w:rsidRDefault="000F034B" w:rsidP="000F03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E45B4E">
              <w:rPr>
                <w:rFonts w:ascii="Times New Roman" w:hAnsi="Times New Roman" w:cs="Times New Roman"/>
                <w:color w:val="000000" w:themeColor="text1"/>
                <w:sz w:val="18"/>
                <w:szCs w:val="18"/>
              </w:rPr>
              <w:t xml:space="preserve">Unadjusted </w:t>
            </w:r>
          </w:p>
        </w:tc>
        <w:tc>
          <w:tcPr>
            <w:tcW w:w="709" w:type="dxa"/>
            <w:tcBorders>
              <w:left w:val="single" w:sz="18" w:space="0" w:color="FFFFFF" w:themeColor="background1"/>
              <w:right w:val="single" w:sz="18" w:space="0" w:color="FFFFFF" w:themeColor="background1"/>
            </w:tcBorders>
            <w:shd w:val="clear" w:color="auto" w:fill="FFFFFF" w:themeFill="background1"/>
          </w:tcPr>
          <w:p w14:paraId="0B64E45E" w14:textId="1E91308D" w:rsidR="000F034B" w:rsidRPr="00E45B4E" w:rsidRDefault="000F034B" w:rsidP="000F03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1910</w:t>
            </w:r>
          </w:p>
        </w:tc>
        <w:tc>
          <w:tcPr>
            <w:tcW w:w="2122" w:type="dxa"/>
            <w:tcBorders>
              <w:left w:val="single" w:sz="18" w:space="0" w:color="FFFFFF" w:themeColor="background1"/>
              <w:right w:val="single" w:sz="18" w:space="0" w:color="FFFFFF" w:themeColor="background1"/>
            </w:tcBorders>
            <w:shd w:val="clear" w:color="auto" w:fill="FFFFFF" w:themeFill="background1"/>
          </w:tcPr>
          <w:p w14:paraId="38999B27" w14:textId="69B213A6" w:rsidR="000F034B" w:rsidRPr="00E45B4E" w:rsidRDefault="000F034B" w:rsidP="000F03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535704">
              <w:rPr>
                <w:rFonts w:ascii="Times New Roman" w:hAnsi="Times New Roman" w:cs="Times New Roman"/>
                <w:b/>
                <w:bCs/>
                <w:color w:val="000000" w:themeColor="text1"/>
                <w:sz w:val="20"/>
                <w:szCs w:val="20"/>
              </w:rPr>
              <w:t>-2.8 (-3.6, -2.1)</w:t>
            </w:r>
          </w:p>
        </w:tc>
        <w:tc>
          <w:tcPr>
            <w:tcW w:w="996" w:type="dxa"/>
            <w:tcBorders>
              <w:left w:val="single" w:sz="18" w:space="0" w:color="FFFFFF" w:themeColor="background1"/>
              <w:right w:val="single" w:sz="18" w:space="0" w:color="FFFFFF" w:themeColor="background1"/>
            </w:tcBorders>
            <w:shd w:val="clear" w:color="auto" w:fill="FFFFFF" w:themeFill="background1"/>
          </w:tcPr>
          <w:p w14:paraId="77E1F910" w14:textId="38F07969" w:rsidR="000F034B" w:rsidRPr="00E45B4E" w:rsidRDefault="000F034B" w:rsidP="000F03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&lt;0.001</w:t>
            </w:r>
          </w:p>
        </w:tc>
        <w:tc>
          <w:tcPr>
            <w:tcW w:w="1985" w:type="dxa"/>
            <w:tcBorders>
              <w:left w:val="single" w:sz="18" w:space="0" w:color="FFFFFF" w:themeColor="background1"/>
              <w:right w:val="single" w:sz="18" w:space="0" w:color="FFFFFF" w:themeColor="background1"/>
            </w:tcBorders>
            <w:shd w:val="clear" w:color="auto" w:fill="FFFFFF" w:themeFill="background1"/>
          </w:tcPr>
          <w:p w14:paraId="331CC91C" w14:textId="66AB9431" w:rsidR="000F034B" w:rsidRPr="00E45B4E" w:rsidRDefault="000F034B" w:rsidP="000F03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0F034B">
              <w:rPr>
                <w:rFonts w:ascii="Times New Roman" w:hAnsi="Times New Roman" w:cs="Times New Roman"/>
                <w:b/>
                <w:bCs/>
                <w:color w:val="000000" w:themeColor="text1"/>
                <w:sz w:val="20"/>
                <w:szCs w:val="20"/>
              </w:rPr>
              <w:t>-5.9 (-6.8, -5.1)</w:t>
            </w:r>
          </w:p>
        </w:tc>
        <w:tc>
          <w:tcPr>
            <w:tcW w:w="1134" w:type="dxa"/>
            <w:tcBorders>
              <w:left w:val="single" w:sz="18" w:space="0" w:color="FFFFFF" w:themeColor="background1"/>
              <w:right w:val="single" w:sz="18" w:space="0" w:color="FFFFFF" w:themeColor="background1"/>
            </w:tcBorders>
            <w:shd w:val="clear" w:color="auto" w:fill="FFFFFF" w:themeFill="background1"/>
          </w:tcPr>
          <w:p w14:paraId="725BF908" w14:textId="2200D98C" w:rsidR="000F034B" w:rsidRPr="00E45B4E" w:rsidRDefault="000F034B" w:rsidP="000F03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&lt;0.001</w:t>
            </w:r>
          </w:p>
        </w:tc>
        <w:tc>
          <w:tcPr>
            <w:tcW w:w="1984" w:type="dxa"/>
            <w:tcBorders>
              <w:left w:val="single" w:sz="18" w:space="0" w:color="FFFFFF" w:themeColor="background1"/>
              <w:right w:val="single" w:sz="18" w:space="0" w:color="FFFFFF" w:themeColor="background1"/>
            </w:tcBorders>
            <w:shd w:val="clear" w:color="auto" w:fill="FFFFFF" w:themeFill="background1"/>
          </w:tcPr>
          <w:p w14:paraId="4D6D9B25" w14:textId="355B4038" w:rsidR="000F034B" w:rsidRPr="00E45B4E" w:rsidRDefault="000F034B" w:rsidP="000F03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0F034B">
              <w:rPr>
                <w:rFonts w:ascii="Times New Roman" w:hAnsi="Times New Roman" w:cs="Times New Roman"/>
                <w:b/>
                <w:bCs/>
                <w:color w:val="000000" w:themeColor="text1"/>
                <w:sz w:val="20"/>
                <w:szCs w:val="20"/>
              </w:rPr>
              <w:t>-2.7 (-3.6, -1.8)</w:t>
            </w:r>
          </w:p>
        </w:tc>
        <w:tc>
          <w:tcPr>
            <w:tcW w:w="851" w:type="dxa"/>
            <w:tcBorders>
              <w:left w:val="single" w:sz="18" w:space="0" w:color="FFFFFF" w:themeColor="background1"/>
            </w:tcBorders>
            <w:shd w:val="clear" w:color="auto" w:fill="FFFFFF" w:themeFill="background1"/>
          </w:tcPr>
          <w:p w14:paraId="00E5C25F" w14:textId="30E06C30" w:rsidR="000F034B" w:rsidRPr="00E45B4E" w:rsidRDefault="000F034B" w:rsidP="000F03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0.003</w:t>
            </w:r>
          </w:p>
        </w:tc>
      </w:tr>
      <w:tr w:rsidR="0015319C" w:rsidRPr="00E45B4E" w14:paraId="343689E3" w14:textId="77777777" w:rsidTr="000515B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269" w:type="dxa"/>
            <w:tcBorders>
              <w:right w:val="single" w:sz="18" w:space="0" w:color="FFFFFF" w:themeColor="background1"/>
            </w:tcBorders>
            <w:shd w:val="clear" w:color="auto" w:fill="FFFFFF" w:themeFill="background1"/>
          </w:tcPr>
          <w:p w14:paraId="05B604DB" w14:textId="77777777" w:rsidR="0015319C" w:rsidRPr="00E45B4E" w:rsidRDefault="0015319C" w:rsidP="0015319C">
            <w:pPr>
              <w:rPr>
                <w:rFonts w:ascii="Times New Roman" w:hAnsi="Times New Roman" w:cs="Times New Roman"/>
                <w:color w:val="000000" w:themeColor="text1"/>
                <w:sz w:val="18"/>
                <w:szCs w:val="18"/>
              </w:rPr>
            </w:pPr>
          </w:p>
        </w:tc>
        <w:tc>
          <w:tcPr>
            <w:tcW w:w="2126" w:type="dxa"/>
            <w:tcBorders>
              <w:left w:val="single" w:sz="18" w:space="0" w:color="FFFFFF" w:themeColor="background1"/>
              <w:right w:val="single" w:sz="18" w:space="0" w:color="FFFFFF" w:themeColor="background1"/>
            </w:tcBorders>
            <w:shd w:val="clear" w:color="auto" w:fill="FFFFFF" w:themeFill="background1"/>
          </w:tcPr>
          <w:p w14:paraId="32E4F2A1" w14:textId="5EE6B9EB" w:rsidR="0015319C" w:rsidRPr="00E45B4E" w:rsidRDefault="0015319C" w:rsidP="001531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E45B4E">
              <w:rPr>
                <w:rFonts w:ascii="Times New Roman" w:hAnsi="Times New Roman" w:cs="Times New Roman"/>
                <w:color w:val="000000" w:themeColor="text1"/>
                <w:sz w:val="18"/>
                <w:szCs w:val="18"/>
              </w:rPr>
              <w:t>Partially adjusted</w:t>
            </w:r>
          </w:p>
        </w:tc>
        <w:tc>
          <w:tcPr>
            <w:tcW w:w="709" w:type="dxa"/>
            <w:tcBorders>
              <w:left w:val="single" w:sz="18" w:space="0" w:color="FFFFFF" w:themeColor="background1"/>
              <w:right w:val="single" w:sz="18" w:space="0" w:color="FFFFFF" w:themeColor="background1"/>
            </w:tcBorders>
            <w:shd w:val="clear" w:color="auto" w:fill="FFFFFF" w:themeFill="background1"/>
          </w:tcPr>
          <w:p w14:paraId="143CDB00" w14:textId="3B6469DD" w:rsidR="0015319C" w:rsidRPr="00E45B4E" w:rsidRDefault="0015319C" w:rsidP="001531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1785</w:t>
            </w:r>
          </w:p>
        </w:tc>
        <w:tc>
          <w:tcPr>
            <w:tcW w:w="2122" w:type="dxa"/>
            <w:tcBorders>
              <w:left w:val="single" w:sz="18" w:space="0" w:color="FFFFFF" w:themeColor="background1"/>
              <w:right w:val="single" w:sz="18" w:space="0" w:color="FFFFFF" w:themeColor="background1"/>
            </w:tcBorders>
            <w:shd w:val="clear" w:color="auto" w:fill="FFFFFF" w:themeFill="background1"/>
          </w:tcPr>
          <w:p w14:paraId="7DAA5C49" w14:textId="3DE07237" w:rsidR="0015319C" w:rsidRPr="00E45B4E" w:rsidRDefault="0015319C" w:rsidP="001531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sidRPr="009A389F">
              <w:rPr>
                <w:rFonts w:ascii="Times New Roman" w:hAnsi="Times New Roman" w:cs="Times New Roman"/>
                <w:b/>
                <w:bCs/>
                <w:color w:val="000000" w:themeColor="text1"/>
                <w:sz w:val="20"/>
                <w:szCs w:val="20"/>
              </w:rPr>
              <w:t>-2.7 (-3.4, -2.0)</w:t>
            </w:r>
          </w:p>
        </w:tc>
        <w:tc>
          <w:tcPr>
            <w:tcW w:w="996" w:type="dxa"/>
            <w:tcBorders>
              <w:left w:val="single" w:sz="18" w:space="0" w:color="FFFFFF" w:themeColor="background1"/>
              <w:right w:val="single" w:sz="18" w:space="0" w:color="FFFFFF" w:themeColor="background1"/>
            </w:tcBorders>
            <w:shd w:val="clear" w:color="auto" w:fill="FFFFFF" w:themeFill="background1"/>
          </w:tcPr>
          <w:p w14:paraId="0BA35771" w14:textId="4A1CF04E" w:rsidR="0015319C" w:rsidRPr="00E45B4E" w:rsidRDefault="0015319C" w:rsidP="001531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&lt;0.001</w:t>
            </w:r>
          </w:p>
        </w:tc>
        <w:tc>
          <w:tcPr>
            <w:tcW w:w="1985" w:type="dxa"/>
            <w:tcBorders>
              <w:left w:val="single" w:sz="18" w:space="0" w:color="FFFFFF" w:themeColor="background1"/>
              <w:right w:val="single" w:sz="18" w:space="0" w:color="FFFFFF" w:themeColor="background1"/>
            </w:tcBorders>
            <w:shd w:val="clear" w:color="auto" w:fill="FFFFFF" w:themeFill="background1"/>
          </w:tcPr>
          <w:p w14:paraId="145E501D" w14:textId="2B691988" w:rsidR="0015319C" w:rsidRPr="00E45B4E" w:rsidRDefault="0015319C" w:rsidP="001531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sidRPr="00A8115B">
              <w:rPr>
                <w:rFonts w:ascii="Times New Roman" w:hAnsi="Times New Roman" w:cs="Times New Roman"/>
                <w:b/>
                <w:bCs/>
                <w:color w:val="000000" w:themeColor="text1"/>
                <w:sz w:val="20"/>
                <w:szCs w:val="20"/>
              </w:rPr>
              <w:t>-5.9 (-6.6, -5.1)</w:t>
            </w:r>
          </w:p>
        </w:tc>
        <w:tc>
          <w:tcPr>
            <w:tcW w:w="1134" w:type="dxa"/>
            <w:tcBorders>
              <w:left w:val="single" w:sz="18" w:space="0" w:color="FFFFFF" w:themeColor="background1"/>
              <w:right w:val="single" w:sz="18" w:space="0" w:color="FFFFFF" w:themeColor="background1"/>
            </w:tcBorders>
            <w:shd w:val="clear" w:color="auto" w:fill="FFFFFF" w:themeFill="background1"/>
          </w:tcPr>
          <w:p w14:paraId="013415A5" w14:textId="472080E0" w:rsidR="0015319C" w:rsidRPr="00E45B4E" w:rsidRDefault="0015319C" w:rsidP="001531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&lt;0.001</w:t>
            </w:r>
          </w:p>
        </w:tc>
        <w:tc>
          <w:tcPr>
            <w:tcW w:w="1984" w:type="dxa"/>
            <w:tcBorders>
              <w:left w:val="single" w:sz="18" w:space="0" w:color="FFFFFF" w:themeColor="background1"/>
              <w:right w:val="single" w:sz="18" w:space="0" w:color="FFFFFF" w:themeColor="background1"/>
            </w:tcBorders>
            <w:shd w:val="clear" w:color="auto" w:fill="FFFFFF" w:themeFill="background1"/>
          </w:tcPr>
          <w:p w14:paraId="462F1BC1" w14:textId="5768EB3D" w:rsidR="0015319C" w:rsidRPr="00E45B4E" w:rsidRDefault="0015319C" w:rsidP="001531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sidRPr="00A8115B">
              <w:rPr>
                <w:rFonts w:ascii="Times New Roman" w:hAnsi="Times New Roman" w:cs="Times New Roman"/>
                <w:b/>
                <w:bCs/>
                <w:color w:val="000000" w:themeColor="text1"/>
                <w:sz w:val="20"/>
                <w:szCs w:val="20"/>
              </w:rPr>
              <w:t>-4.3 (-5.2, -3.5)</w:t>
            </w:r>
          </w:p>
        </w:tc>
        <w:tc>
          <w:tcPr>
            <w:tcW w:w="851" w:type="dxa"/>
            <w:tcBorders>
              <w:left w:val="single" w:sz="18" w:space="0" w:color="FFFFFF" w:themeColor="background1"/>
            </w:tcBorders>
            <w:shd w:val="clear" w:color="auto" w:fill="FFFFFF" w:themeFill="background1"/>
          </w:tcPr>
          <w:p w14:paraId="18489987" w14:textId="205F81D4" w:rsidR="0015319C" w:rsidRPr="00E45B4E" w:rsidRDefault="0015319C" w:rsidP="001531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&lt;0.001</w:t>
            </w:r>
          </w:p>
        </w:tc>
      </w:tr>
      <w:tr w:rsidR="0015319C" w:rsidRPr="00E45B4E" w14:paraId="3A79690F" w14:textId="77777777" w:rsidTr="000515BE">
        <w:trPr>
          <w:trHeight w:val="170"/>
        </w:trPr>
        <w:tc>
          <w:tcPr>
            <w:cnfStyle w:val="001000000000" w:firstRow="0" w:lastRow="0" w:firstColumn="1" w:lastColumn="0" w:oddVBand="0" w:evenVBand="0" w:oddHBand="0" w:evenHBand="0" w:firstRowFirstColumn="0" w:firstRowLastColumn="0" w:lastRowFirstColumn="0" w:lastRowLastColumn="0"/>
            <w:tcW w:w="2269" w:type="dxa"/>
            <w:tcBorders>
              <w:bottom w:val="single" w:sz="4" w:space="0" w:color="auto"/>
              <w:right w:val="single" w:sz="18" w:space="0" w:color="FFFFFF" w:themeColor="background1"/>
            </w:tcBorders>
            <w:shd w:val="clear" w:color="auto" w:fill="FFFFFF" w:themeFill="background1"/>
          </w:tcPr>
          <w:p w14:paraId="2B54ABFF" w14:textId="77777777" w:rsidR="0015319C" w:rsidRPr="00E45B4E" w:rsidRDefault="0015319C" w:rsidP="0015319C">
            <w:pPr>
              <w:rPr>
                <w:rFonts w:ascii="Times New Roman" w:hAnsi="Times New Roman" w:cs="Times New Roman"/>
                <w:color w:val="000000" w:themeColor="text1"/>
                <w:sz w:val="18"/>
                <w:szCs w:val="18"/>
              </w:rPr>
            </w:pPr>
          </w:p>
        </w:tc>
        <w:tc>
          <w:tcPr>
            <w:tcW w:w="2126" w:type="dxa"/>
            <w:tcBorders>
              <w:left w:val="single" w:sz="18" w:space="0" w:color="FFFFFF" w:themeColor="background1"/>
              <w:bottom w:val="single" w:sz="4" w:space="0" w:color="auto"/>
              <w:right w:val="single" w:sz="18" w:space="0" w:color="FFFFFF" w:themeColor="background1"/>
            </w:tcBorders>
            <w:shd w:val="clear" w:color="auto" w:fill="FFFFFF" w:themeFill="background1"/>
          </w:tcPr>
          <w:p w14:paraId="6A572A01" w14:textId="0034A721" w:rsidR="0015319C" w:rsidRPr="00E45B4E" w:rsidRDefault="0015319C" w:rsidP="001531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E45B4E">
              <w:rPr>
                <w:rFonts w:ascii="Times New Roman" w:hAnsi="Times New Roman" w:cs="Times New Roman"/>
                <w:color w:val="000000" w:themeColor="text1"/>
                <w:sz w:val="18"/>
                <w:szCs w:val="18"/>
              </w:rPr>
              <w:t>Fully adjusted</w:t>
            </w:r>
          </w:p>
        </w:tc>
        <w:tc>
          <w:tcPr>
            <w:tcW w:w="709" w:type="dxa"/>
            <w:tcBorders>
              <w:left w:val="single" w:sz="18" w:space="0" w:color="FFFFFF" w:themeColor="background1"/>
              <w:bottom w:val="single" w:sz="4" w:space="0" w:color="auto"/>
              <w:right w:val="single" w:sz="18" w:space="0" w:color="FFFFFF" w:themeColor="background1"/>
            </w:tcBorders>
            <w:shd w:val="clear" w:color="auto" w:fill="FFFFFF" w:themeFill="background1"/>
          </w:tcPr>
          <w:p w14:paraId="2CF3566F" w14:textId="2387F3F4" w:rsidR="0015319C" w:rsidRPr="00E45B4E" w:rsidRDefault="0015319C" w:rsidP="001531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E0466D">
              <w:rPr>
                <w:rFonts w:ascii="Times New Roman" w:hAnsi="Times New Roman" w:cs="Times New Roman"/>
                <w:color w:val="000000" w:themeColor="text1"/>
                <w:sz w:val="20"/>
                <w:szCs w:val="20"/>
              </w:rPr>
              <w:t>1425</w:t>
            </w:r>
          </w:p>
        </w:tc>
        <w:tc>
          <w:tcPr>
            <w:tcW w:w="2122" w:type="dxa"/>
            <w:tcBorders>
              <w:left w:val="single" w:sz="18" w:space="0" w:color="FFFFFF" w:themeColor="background1"/>
              <w:bottom w:val="single" w:sz="4" w:space="0" w:color="auto"/>
              <w:right w:val="single" w:sz="18" w:space="0" w:color="FFFFFF" w:themeColor="background1"/>
            </w:tcBorders>
            <w:shd w:val="clear" w:color="auto" w:fill="FFFFFF" w:themeFill="background1"/>
          </w:tcPr>
          <w:p w14:paraId="0E47B3A6" w14:textId="243EB9F6" w:rsidR="0015319C" w:rsidRPr="005A4956" w:rsidRDefault="0015319C" w:rsidP="001531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E0466D">
              <w:rPr>
                <w:rFonts w:ascii="Times New Roman" w:hAnsi="Times New Roman" w:cs="Times New Roman"/>
                <w:color w:val="000000" w:themeColor="text1"/>
                <w:sz w:val="20"/>
                <w:szCs w:val="20"/>
              </w:rPr>
              <w:t>-1.2 (-2.0, -0.5)</w:t>
            </w:r>
          </w:p>
        </w:tc>
        <w:tc>
          <w:tcPr>
            <w:tcW w:w="996" w:type="dxa"/>
            <w:tcBorders>
              <w:left w:val="single" w:sz="18" w:space="0" w:color="FFFFFF" w:themeColor="background1"/>
              <w:bottom w:val="single" w:sz="4" w:space="0" w:color="auto"/>
              <w:right w:val="single" w:sz="18" w:space="0" w:color="FFFFFF" w:themeColor="background1"/>
            </w:tcBorders>
            <w:shd w:val="clear" w:color="auto" w:fill="FFFFFF" w:themeFill="background1"/>
          </w:tcPr>
          <w:p w14:paraId="6FC39A2E" w14:textId="379D53C7" w:rsidR="0015319C" w:rsidRPr="005A4956" w:rsidRDefault="0015319C" w:rsidP="001531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15319C">
              <w:rPr>
                <w:rFonts w:ascii="Times New Roman" w:hAnsi="Times New Roman" w:cs="Times New Roman"/>
                <w:color w:val="000000" w:themeColor="text1"/>
                <w:sz w:val="20"/>
                <w:szCs w:val="20"/>
              </w:rPr>
              <w:t>0.083</w:t>
            </w:r>
          </w:p>
        </w:tc>
        <w:tc>
          <w:tcPr>
            <w:tcW w:w="1985" w:type="dxa"/>
            <w:tcBorders>
              <w:left w:val="single" w:sz="18" w:space="0" w:color="FFFFFF" w:themeColor="background1"/>
              <w:bottom w:val="single" w:sz="4" w:space="0" w:color="auto"/>
              <w:right w:val="single" w:sz="18" w:space="0" w:color="FFFFFF" w:themeColor="background1"/>
            </w:tcBorders>
            <w:shd w:val="clear" w:color="auto" w:fill="FFFFFF" w:themeFill="background1"/>
          </w:tcPr>
          <w:p w14:paraId="3DFEBD5D" w14:textId="42A50864" w:rsidR="0015319C" w:rsidRPr="00082B19" w:rsidRDefault="0015319C" w:rsidP="001531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15319C">
              <w:rPr>
                <w:rFonts w:ascii="Times New Roman" w:hAnsi="Times New Roman" w:cs="Times New Roman"/>
                <w:b/>
                <w:bCs/>
                <w:color w:val="000000" w:themeColor="text1"/>
                <w:sz w:val="20"/>
                <w:szCs w:val="20"/>
              </w:rPr>
              <w:t>-2.8 (-3.5, -2.0)</w:t>
            </w:r>
          </w:p>
        </w:tc>
        <w:tc>
          <w:tcPr>
            <w:tcW w:w="1134" w:type="dxa"/>
            <w:tcBorders>
              <w:left w:val="single" w:sz="18" w:space="0" w:color="FFFFFF" w:themeColor="background1"/>
              <w:bottom w:val="single" w:sz="4" w:space="0" w:color="auto"/>
              <w:right w:val="single" w:sz="18" w:space="0" w:color="FFFFFF" w:themeColor="background1"/>
            </w:tcBorders>
            <w:shd w:val="clear" w:color="auto" w:fill="FFFFFF" w:themeFill="background1"/>
          </w:tcPr>
          <w:p w14:paraId="70B36CED" w14:textId="2FA6A6AE" w:rsidR="0015319C" w:rsidRPr="00E45B4E" w:rsidRDefault="0015319C" w:rsidP="001531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250AAF">
              <w:rPr>
                <w:rFonts w:ascii="Times New Roman" w:hAnsi="Times New Roman" w:cs="Times New Roman"/>
                <w:b/>
                <w:bCs/>
                <w:color w:val="000000" w:themeColor="text1"/>
                <w:sz w:val="20"/>
                <w:szCs w:val="20"/>
              </w:rPr>
              <w:t>0.00</w:t>
            </w:r>
            <w:r>
              <w:rPr>
                <w:rFonts w:ascii="Times New Roman" w:hAnsi="Times New Roman" w:cs="Times New Roman"/>
                <w:b/>
                <w:bCs/>
                <w:color w:val="000000" w:themeColor="text1"/>
                <w:sz w:val="20"/>
                <w:szCs w:val="20"/>
              </w:rPr>
              <w:t>1</w:t>
            </w:r>
          </w:p>
        </w:tc>
        <w:tc>
          <w:tcPr>
            <w:tcW w:w="1984" w:type="dxa"/>
            <w:tcBorders>
              <w:left w:val="single" w:sz="18" w:space="0" w:color="FFFFFF" w:themeColor="background1"/>
              <w:bottom w:val="single" w:sz="4" w:space="0" w:color="auto"/>
              <w:right w:val="single" w:sz="18" w:space="0" w:color="FFFFFF" w:themeColor="background1"/>
            </w:tcBorders>
            <w:shd w:val="clear" w:color="auto" w:fill="FFFFFF" w:themeFill="background1"/>
          </w:tcPr>
          <w:p w14:paraId="2E66BFA1" w14:textId="4F4F21E9" w:rsidR="0015319C" w:rsidRPr="00EC4C1A" w:rsidRDefault="00EC4C1A" w:rsidP="001531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EC4C1A">
              <w:rPr>
                <w:rFonts w:ascii="Times New Roman" w:hAnsi="Times New Roman" w:cs="Times New Roman"/>
                <w:color w:val="000000" w:themeColor="text1"/>
                <w:sz w:val="20"/>
                <w:szCs w:val="20"/>
              </w:rPr>
              <w:t>-1.1 (-2.0, -0.2)</w:t>
            </w:r>
          </w:p>
        </w:tc>
        <w:tc>
          <w:tcPr>
            <w:tcW w:w="851" w:type="dxa"/>
            <w:tcBorders>
              <w:left w:val="single" w:sz="18" w:space="0" w:color="FFFFFF" w:themeColor="background1"/>
              <w:bottom w:val="single" w:sz="4" w:space="0" w:color="auto"/>
            </w:tcBorders>
            <w:shd w:val="clear" w:color="auto" w:fill="FFFFFF" w:themeFill="background1"/>
          </w:tcPr>
          <w:p w14:paraId="36D23CF6" w14:textId="70FBA058" w:rsidR="0015319C" w:rsidRPr="00EC4C1A" w:rsidRDefault="00EC4C1A" w:rsidP="001531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EC4C1A">
              <w:rPr>
                <w:rFonts w:ascii="Times New Roman" w:hAnsi="Times New Roman" w:cs="Times New Roman"/>
                <w:color w:val="000000" w:themeColor="text1"/>
                <w:sz w:val="20"/>
                <w:szCs w:val="20"/>
              </w:rPr>
              <w:t>0.241</w:t>
            </w:r>
          </w:p>
        </w:tc>
      </w:tr>
    </w:tbl>
    <w:p w14:paraId="396D9EF9" w14:textId="56F5D9B3" w:rsidR="00872515" w:rsidRPr="008420DA" w:rsidRDefault="005F4890" w:rsidP="00872515">
      <w:pPr>
        <w:rPr>
          <w:rFonts w:ascii="Times New Roman" w:hAnsi="Times New Roman" w:cs="Times New Roman"/>
          <w:sz w:val="24"/>
          <w:szCs w:val="24"/>
        </w:rPr>
      </w:pPr>
      <w:r w:rsidRPr="005F4890">
        <w:rPr>
          <w:rFonts w:ascii="Times New Roman" w:hAnsi="Times New Roman" w:cs="Times New Roman"/>
          <w:color w:val="000000" w:themeColor="text1"/>
        </w:rPr>
        <w:t xml:space="preserve">Active couch potatoes </w:t>
      </w:r>
      <w:r w:rsidR="00872515" w:rsidRPr="00E45B4E">
        <w:rPr>
          <w:rFonts w:ascii="Times New Roman" w:hAnsi="Times New Roman" w:cs="Times New Roman"/>
          <w:color w:val="000000" w:themeColor="text1"/>
        </w:rPr>
        <w:t xml:space="preserve">were considered as the unhealthiest profile and selected as the referent group. Unadjusted models included only group membership. The partial models were adjusted for age, sex, education, employment, and marital status, and full models were further adjusted for health-related quality of life score, smoking, alcohol consumption, income, birthweight, cardiorespiratory fitness, and sleep duration. Significant associations (p &lt; </w:t>
      </w:r>
      <w:r w:rsidR="00872515">
        <w:rPr>
          <w:rFonts w:ascii="Times New Roman" w:hAnsi="Times New Roman" w:cs="Times New Roman"/>
        </w:rPr>
        <w:t xml:space="preserve">0.05) </w:t>
      </w:r>
      <w:r w:rsidR="00872515" w:rsidRPr="008420DA">
        <w:rPr>
          <w:rFonts w:ascii="Times New Roman" w:hAnsi="Times New Roman" w:cs="Times New Roman"/>
        </w:rPr>
        <w:t>are shown in bold.</w:t>
      </w:r>
    </w:p>
    <w:p w14:paraId="3035E240" w14:textId="0150B25E" w:rsidR="00695D28" w:rsidRPr="008420DA" w:rsidRDefault="00695D28" w:rsidP="002A176A">
      <w:pPr>
        <w:rPr>
          <w:rFonts w:ascii="Times New Roman" w:hAnsi="Times New Roman" w:cs="Times New Roman"/>
          <w:sz w:val="24"/>
          <w:szCs w:val="24"/>
        </w:rPr>
      </w:pPr>
    </w:p>
    <w:sectPr w:rsidR="00695D28" w:rsidRPr="008420DA" w:rsidSect="00EA2C82">
      <w:headerReference w:type="default" r:id="rId7"/>
      <w:pgSz w:w="16838" w:h="11906" w:orient="landscape" w:code="9"/>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8FF9A" w14:textId="77777777" w:rsidR="00BC05B5" w:rsidRDefault="00BC05B5" w:rsidP="00D3345C">
      <w:pPr>
        <w:spacing w:after="0" w:line="240" w:lineRule="auto"/>
      </w:pPr>
      <w:r>
        <w:separator/>
      </w:r>
    </w:p>
  </w:endnote>
  <w:endnote w:type="continuationSeparator" w:id="0">
    <w:p w14:paraId="7EB4F615" w14:textId="77777777" w:rsidR="00BC05B5" w:rsidRDefault="00BC05B5" w:rsidP="00D3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5AF1C" w14:textId="77777777" w:rsidR="00BC05B5" w:rsidRDefault="00BC05B5" w:rsidP="00D3345C">
      <w:pPr>
        <w:spacing w:after="0" w:line="240" w:lineRule="auto"/>
      </w:pPr>
      <w:r>
        <w:separator/>
      </w:r>
    </w:p>
  </w:footnote>
  <w:footnote w:type="continuationSeparator" w:id="0">
    <w:p w14:paraId="1979E1A5" w14:textId="77777777" w:rsidR="00BC05B5" w:rsidRDefault="00BC05B5" w:rsidP="00D33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29C3" w14:textId="77777777" w:rsidR="00D3345C" w:rsidRPr="00BA08F4" w:rsidRDefault="00D3345C" w:rsidP="00D3345C">
    <w:pPr>
      <w:pStyle w:val="Header"/>
      <w:tabs>
        <w:tab w:val="center" w:pos="4986"/>
        <w:tab w:val="right" w:pos="9972"/>
      </w:tabs>
      <w:rPr>
        <w:sz w:val="20"/>
        <w:szCs w:val="20"/>
      </w:rPr>
    </w:pPr>
    <w:r w:rsidRPr="00BA08F4">
      <w:rPr>
        <w:b/>
        <w:bCs/>
        <w:sz w:val="20"/>
        <w:szCs w:val="20"/>
      </w:rPr>
      <w:t>Title:</w:t>
    </w:r>
    <w:r w:rsidRPr="00BA08F4">
      <w:rPr>
        <w:sz w:val="20"/>
        <w:szCs w:val="20"/>
      </w:rPr>
      <w:t xml:space="preserve"> </w:t>
    </w:r>
    <w:r w:rsidRPr="00ED463C">
      <w:rPr>
        <w:sz w:val="20"/>
        <w:szCs w:val="20"/>
      </w:rPr>
      <w:t>Joint profiles of sedentary time and physical activity in adults and their associations with cardiometabolic health</w:t>
    </w:r>
  </w:p>
  <w:p w14:paraId="12249AA8" w14:textId="77777777" w:rsidR="00D3345C" w:rsidRPr="00BA08F4" w:rsidRDefault="00D3345C" w:rsidP="00D3345C">
    <w:pPr>
      <w:pStyle w:val="Header"/>
      <w:tabs>
        <w:tab w:val="center" w:pos="4986"/>
        <w:tab w:val="right" w:pos="9972"/>
      </w:tabs>
      <w:rPr>
        <w:sz w:val="20"/>
        <w:szCs w:val="20"/>
      </w:rPr>
    </w:pPr>
    <w:r w:rsidRPr="00894E7A">
      <w:rPr>
        <w:b/>
        <w:bCs/>
        <w:sz w:val="20"/>
        <w:szCs w:val="20"/>
      </w:rPr>
      <w:t>Authors:</w:t>
    </w:r>
    <w:r w:rsidRPr="00BA08F4">
      <w:rPr>
        <w:sz w:val="20"/>
        <w:szCs w:val="20"/>
      </w:rPr>
      <w:t xml:space="preserve"> Vahid Farrahi, </w:t>
    </w:r>
    <w:r>
      <w:rPr>
        <w:sz w:val="20"/>
        <w:szCs w:val="20"/>
      </w:rPr>
      <w:t>Mehrdad Rostami</w:t>
    </w:r>
    <w:r w:rsidRPr="00BA08F4">
      <w:rPr>
        <w:sz w:val="20"/>
        <w:szCs w:val="20"/>
      </w:rPr>
      <w:t xml:space="preserve">, </w:t>
    </w:r>
    <w:r>
      <w:rPr>
        <w:sz w:val="20"/>
        <w:szCs w:val="20"/>
      </w:rPr>
      <w:t>Dot Dumuid</w:t>
    </w:r>
    <w:r w:rsidRPr="00BA08F4">
      <w:rPr>
        <w:sz w:val="20"/>
        <w:szCs w:val="20"/>
      </w:rPr>
      <w:t xml:space="preserve">, </w:t>
    </w:r>
    <w:r w:rsidRPr="00894E7A">
      <w:rPr>
        <w:sz w:val="20"/>
        <w:szCs w:val="20"/>
      </w:rPr>
      <w:t>Sebastien F. M. Chastin</w:t>
    </w:r>
    <w:r>
      <w:rPr>
        <w:sz w:val="20"/>
        <w:szCs w:val="20"/>
      </w:rPr>
      <w:t>, Maisa</w:t>
    </w:r>
    <w:r w:rsidRPr="00BA08F4">
      <w:rPr>
        <w:sz w:val="20"/>
        <w:szCs w:val="20"/>
      </w:rPr>
      <w:t xml:space="preserve"> Niemelä, Raija Korpelainen, Timo Jämsä</w:t>
    </w:r>
    <w:r>
      <w:rPr>
        <w:sz w:val="20"/>
        <w:szCs w:val="20"/>
      </w:rPr>
      <w:t>, Mourad Oussalah</w:t>
    </w:r>
  </w:p>
  <w:p w14:paraId="214DDB20" w14:textId="77777777" w:rsidR="00D3345C" w:rsidRPr="00BA08F4" w:rsidRDefault="00D3345C" w:rsidP="00D3345C">
    <w:pPr>
      <w:pStyle w:val="Header"/>
      <w:rPr>
        <w:sz w:val="20"/>
        <w:szCs w:val="20"/>
      </w:rPr>
    </w:pPr>
    <w:r w:rsidRPr="00894E7A">
      <w:rPr>
        <w:b/>
        <w:bCs/>
        <w:sz w:val="20"/>
        <w:szCs w:val="20"/>
      </w:rPr>
      <w:t>Corresponding author:</w:t>
    </w:r>
    <w:r w:rsidRPr="00BA08F4">
      <w:rPr>
        <w:sz w:val="20"/>
        <w:szCs w:val="20"/>
      </w:rPr>
      <w:t xml:space="preserve"> Vahid Farrahi – Research Unit of Medical Imaging, Physics and Technology, University of Oulu, Finland (Vahid.Farrahi@Oulu.fi)</w:t>
    </w:r>
  </w:p>
  <w:p w14:paraId="344776C6" w14:textId="77777777" w:rsidR="00D3345C" w:rsidRDefault="00D334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EA"/>
    <w:rsid w:val="00004ECE"/>
    <w:rsid w:val="00013EA7"/>
    <w:rsid w:val="00017BC7"/>
    <w:rsid w:val="00017E28"/>
    <w:rsid w:val="000205BF"/>
    <w:rsid w:val="000308E9"/>
    <w:rsid w:val="000328AD"/>
    <w:rsid w:val="00040E41"/>
    <w:rsid w:val="00043D55"/>
    <w:rsid w:val="00043E9E"/>
    <w:rsid w:val="000458FD"/>
    <w:rsid w:val="0005077D"/>
    <w:rsid w:val="000515BE"/>
    <w:rsid w:val="00053A28"/>
    <w:rsid w:val="00053EAB"/>
    <w:rsid w:val="00053FCD"/>
    <w:rsid w:val="0005558D"/>
    <w:rsid w:val="00056F96"/>
    <w:rsid w:val="000637AA"/>
    <w:rsid w:val="0006564F"/>
    <w:rsid w:val="00065E40"/>
    <w:rsid w:val="00070041"/>
    <w:rsid w:val="00073435"/>
    <w:rsid w:val="00076162"/>
    <w:rsid w:val="000764E8"/>
    <w:rsid w:val="00077200"/>
    <w:rsid w:val="00080653"/>
    <w:rsid w:val="00082B19"/>
    <w:rsid w:val="00086188"/>
    <w:rsid w:val="000864F9"/>
    <w:rsid w:val="000A1E84"/>
    <w:rsid w:val="000A4D14"/>
    <w:rsid w:val="000A5DD1"/>
    <w:rsid w:val="000B0D22"/>
    <w:rsid w:val="000B537F"/>
    <w:rsid w:val="000C09BD"/>
    <w:rsid w:val="000C5728"/>
    <w:rsid w:val="000D6E2A"/>
    <w:rsid w:val="000D7FF8"/>
    <w:rsid w:val="000E2B4D"/>
    <w:rsid w:val="000E2E64"/>
    <w:rsid w:val="000E4603"/>
    <w:rsid w:val="000E5588"/>
    <w:rsid w:val="000E64DB"/>
    <w:rsid w:val="000E737B"/>
    <w:rsid w:val="000F034B"/>
    <w:rsid w:val="000F1239"/>
    <w:rsid w:val="000F212F"/>
    <w:rsid w:val="000F519D"/>
    <w:rsid w:val="000F5931"/>
    <w:rsid w:val="000F64F0"/>
    <w:rsid w:val="001006BA"/>
    <w:rsid w:val="00102B1F"/>
    <w:rsid w:val="00103263"/>
    <w:rsid w:val="0011033A"/>
    <w:rsid w:val="00113963"/>
    <w:rsid w:val="001153CE"/>
    <w:rsid w:val="00121223"/>
    <w:rsid w:val="0012206D"/>
    <w:rsid w:val="00126C89"/>
    <w:rsid w:val="0013787A"/>
    <w:rsid w:val="00141919"/>
    <w:rsid w:val="00144120"/>
    <w:rsid w:val="00144A3E"/>
    <w:rsid w:val="00146DD5"/>
    <w:rsid w:val="00150729"/>
    <w:rsid w:val="00152817"/>
    <w:rsid w:val="0015319C"/>
    <w:rsid w:val="00156334"/>
    <w:rsid w:val="001600F0"/>
    <w:rsid w:val="001615C0"/>
    <w:rsid w:val="001642E3"/>
    <w:rsid w:val="0016786D"/>
    <w:rsid w:val="001746ED"/>
    <w:rsid w:val="0017548C"/>
    <w:rsid w:val="001838FD"/>
    <w:rsid w:val="00192074"/>
    <w:rsid w:val="00192E8F"/>
    <w:rsid w:val="0019316F"/>
    <w:rsid w:val="00194025"/>
    <w:rsid w:val="001A1EAC"/>
    <w:rsid w:val="001A2C08"/>
    <w:rsid w:val="001A6EA5"/>
    <w:rsid w:val="001B3188"/>
    <w:rsid w:val="001C300F"/>
    <w:rsid w:val="001D29B1"/>
    <w:rsid w:val="001E101C"/>
    <w:rsid w:val="001E3338"/>
    <w:rsid w:val="001E639D"/>
    <w:rsid w:val="001F50AC"/>
    <w:rsid w:val="001F6E49"/>
    <w:rsid w:val="002017B3"/>
    <w:rsid w:val="00212E9C"/>
    <w:rsid w:val="00215689"/>
    <w:rsid w:val="0022063A"/>
    <w:rsid w:val="00232A27"/>
    <w:rsid w:val="002357AC"/>
    <w:rsid w:val="002365B9"/>
    <w:rsid w:val="00237CCF"/>
    <w:rsid w:val="00241648"/>
    <w:rsid w:val="0024273D"/>
    <w:rsid w:val="00242A33"/>
    <w:rsid w:val="00242FD0"/>
    <w:rsid w:val="0024329B"/>
    <w:rsid w:val="002464CF"/>
    <w:rsid w:val="00247B28"/>
    <w:rsid w:val="00250AAF"/>
    <w:rsid w:val="00254E1E"/>
    <w:rsid w:val="0027520F"/>
    <w:rsid w:val="00276A42"/>
    <w:rsid w:val="00280366"/>
    <w:rsid w:val="002854E2"/>
    <w:rsid w:val="00286C76"/>
    <w:rsid w:val="0028726F"/>
    <w:rsid w:val="00287995"/>
    <w:rsid w:val="0029200E"/>
    <w:rsid w:val="002922D1"/>
    <w:rsid w:val="0029330F"/>
    <w:rsid w:val="00295F17"/>
    <w:rsid w:val="002A176A"/>
    <w:rsid w:val="002A1FAA"/>
    <w:rsid w:val="002B0579"/>
    <w:rsid w:val="002B51AE"/>
    <w:rsid w:val="002C1034"/>
    <w:rsid w:val="002C60E6"/>
    <w:rsid w:val="002D245F"/>
    <w:rsid w:val="002D27ED"/>
    <w:rsid w:val="002E1234"/>
    <w:rsid w:val="002E35CF"/>
    <w:rsid w:val="002F499E"/>
    <w:rsid w:val="002F71A3"/>
    <w:rsid w:val="00300FEA"/>
    <w:rsid w:val="003018E4"/>
    <w:rsid w:val="00302020"/>
    <w:rsid w:val="00303E56"/>
    <w:rsid w:val="0031278F"/>
    <w:rsid w:val="0032189D"/>
    <w:rsid w:val="0032389A"/>
    <w:rsid w:val="00331B03"/>
    <w:rsid w:val="003478FB"/>
    <w:rsid w:val="00351B28"/>
    <w:rsid w:val="003520D4"/>
    <w:rsid w:val="00354C29"/>
    <w:rsid w:val="0036711A"/>
    <w:rsid w:val="00370CC8"/>
    <w:rsid w:val="00372F9F"/>
    <w:rsid w:val="00375C9A"/>
    <w:rsid w:val="003765AB"/>
    <w:rsid w:val="003953EF"/>
    <w:rsid w:val="003954C4"/>
    <w:rsid w:val="003A391E"/>
    <w:rsid w:val="003A5048"/>
    <w:rsid w:val="003A5B54"/>
    <w:rsid w:val="003B02FC"/>
    <w:rsid w:val="003B120A"/>
    <w:rsid w:val="003B187F"/>
    <w:rsid w:val="003B2F14"/>
    <w:rsid w:val="003B79CD"/>
    <w:rsid w:val="003C662F"/>
    <w:rsid w:val="003E3459"/>
    <w:rsid w:val="003F0A09"/>
    <w:rsid w:val="003F0B9D"/>
    <w:rsid w:val="003F35BE"/>
    <w:rsid w:val="003F55F0"/>
    <w:rsid w:val="004061E6"/>
    <w:rsid w:val="004135B4"/>
    <w:rsid w:val="0042548C"/>
    <w:rsid w:val="004302B9"/>
    <w:rsid w:val="00430D45"/>
    <w:rsid w:val="00434FE8"/>
    <w:rsid w:val="00435DE8"/>
    <w:rsid w:val="0044003A"/>
    <w:rsid w:val="00441129"/>
    <w:rsid w:val="00441D77"/>
    <w:rsid w:val="004459DF"/>
    <w:rsid w:val="004465A3"/>
    <w:rsid w:val="00447D53"/>
    <w:rsid w:val="004539D9"/>
    <w:rsid w:val="00453B1C"/>
    <w:rsid w:val="0046389D"/>
    <w:rsid w:val="00464BC4"/>
    <w:rsid w:val="00466341"/>
    <w:rsid w:val="00470CDD"/>
    <w:rsid w:val="00472DC9"/>
    <w:rsid w:val="0047499F"/>
    <w:rsid w:val="00475AFB"/>
    <w:rsid w:val="00480C1C"/>
    <w:rsid w:val="00481215"/>
    <w:rsid w:val="00486817"/>
    <w:rsid w:val="00487BA3"/>
    <w:rsid w:val="004929DD"/>
    <w:rsid w:val="00492FD1"/>
    <w:rsid w:val="004934AC"/>
    <w:rsid w:val="00497230"/>
    <w:rsid w:val="004A0690"/>
    <w:rsid w:val="004B6772"/>
    <w:rsid w:val="004D160E"/>
    <w:rsid w:val="004D4E65"/>
    <w:rsid w:val="004E161E"/>
    <w:rsid w:val="004E3B54"/>
    <w:rsid w:val="004F7D51"/>
    <w:rsid w:val="00500457"/>
    <w:rsid w:val="00513D74"/>
    <w:rsid w:val="00521A1B"/>
    <w:rsid w:val="00521FD8"/>
    <w:rsid w:val="00522306"/>
    <w:rsid w:val="0052676C"/>
    <w:rsid w:val="005300C1"/>
    <w:rsid w:val="005341A7"/>
    <w:rsid w:val="00535704"/>
    <w:rsid w:val="005427B9"/>
    <w:rsid w:val="00542A53"/>
    <w:rsid w:val="0055056E"/>
    <w:rsid w:val="0055296A"/>
    <w:rsid w:val="00565218"/>
    <w:rsid w:val="00571805"/>
    <w:rsid w:val="005731B6"/>
    <w:rsid w:val="00573CB0"/>
    <w:rsid w:val="00577D4E"/>
    <w:rsid w:val="005A36CE"/>
    <w:rsid w:val="005A4956"/>
    <w:rsid w:val="005B33CD"/>
    <w:rsid w:val="005B7819"/>
    <w:rsid w:val="005C0AE7"/>
    <w:rsid w:val="005D021A"/>
    <w:rsid w:val="005D1A8E"/>
    <w:rsid w:val="005D4949"/>
    <w:rsid w:val="005D4A8E"/>
    <w:rsid w:val="005D4B73"/>
    <w:rsid w:val="005D5E77"/>
    <w:rsid w:val="005E2082"/>
    <w:rsid w:val="005E400A"/>
    <w:rsid w:val="005F4890"/>
    <w:rsid w:val="005F6459"/>
    <w:rsid w:val="00601EF9"/>
    <w:rsid w:val="00601F06"/>
    <w:rsid w:val="00607A81"/>
    <w:rsid w:val="00610002"/>
    <w:rsid w:val="00614B4E"/>
    <w:rsid w:val="00622B6D"/>
    <w:rsid w:val="00622B8B"/>
    <w:rsid w:val="00626F61"/>
    <w:rsid w:val="00630322"/>
    <w:rsid w:val="00632058"/>
    <w:rsid w:val="0063238E"/>
    <w:rsid w:val="00640B57"/>
    <w:rsid w:val="00641B9C"/>
    <w:rsid w:val="00652BBA"/>
    <w:rsid w:val="00653171"/>
    <w:rsid w:val="006651D4"/>
    <w:rsid w:val="006675D1"/>
    <w:rsid w:val="00667A68"/>
    <w:rsid w:val="00680D56"/>
    <w:rsid w:val="00680F44"/>
    <w:rsid w:val="00681214"/>
    <w:rsid w:val="00682C82"/>
    <w:rsid w:val="00683379"/>
    <w:rsid w:val="00686E67"/>
    <w:rsid w:val="0068786D"/>
    <w:rsid w:val="00691E16"/>
    <w:rsid w:val="00694828"/>
    <w:rsid w:val="00695D28"/>
    <w:rsid w:val="00695F48"/>
    <w:rsid w:val="006A1A18"/>
    <w:rsid w:val="006A30CB"/>
    <w:rsid w:val="006A6053"/>
    <w:rsid w:val="006B3FE7"/>
    <w:rsid w:val="006B6E70"/>
    <w:rsid w:val="006D6701"/>
    <w:rsid w:val="006E2A15"/>
    <w:rsid w:val="006E698C"/>
    <w:rsid w:val="006E71FA"/>
    <w:rsid w:val="006F4D6B"/>
    <w:rsid w:val="006F500A"/>
    <w:rsid w:val="006F5A54"/>
    <w:rsid w:val="0070262B"/>
    <w:rsid w:val="007036C1"/>
    <w:rsid w:val="0071002D"/>
    <w:rsid w:val="007103FD"/>
    <w:rsid w:val="00711A96"/>
    <w:rsid w:val="0071380B"/>
    <w:rsid w:val="00715182"/>
    <w:rsid w:val="0072123E"/>
    <w:rsid w:val="00723518"/>
    <w:rsid w:val="00725697"/>
    <w:rsid w:val="007270CC"/>
    <w:rsid w:val="0072788C"/>
    <w:rsid w:val="0073049B"/>
    <w:rsid w:val="00733DE7"/>
    <w:rsid w:val="007345F2"/>
    <w:rsid w:val="00734FCC"/>
    <w:rsid w:val="00745888"/>
    <w:rsid w:val="007459CC"/>
    <w:rsid w:val="00745E8C"/>
    <w:rsid w:val="00746068"/>
    <w:rsid w:val="00762F74"/>
    <w:rsid w:val="0076543F"/>
    <w:rsid w:val="007655F0"/>
    <w:rsid w:val="0076611B"/>
    <w:rsid w:val="00766308"/>
    <w:rsid w:val="0076752B"/>
    <w:rsid w:val="00771F50"/>
    <w:rsid w:val="00783E55"/>
    <w:rsid w:val="007847DB"/>
    <w:rsid w:val="0079253B"/>
    <w:rsid w:val="007952CF"/>
    <w:rsid w:val="007A0438"/>
    <w:rsid w:val="007A424B"/>
    <w:rsid w:val="007A4F25"/>
    <w:rsid w:val="007A6C47"/>
    <w:rsid w:val="007B5B8B"/>
    <w:rsid w:val="007C6AA0"/>
    <w:rsid w:val="007D32FB"/>
    <w:rsid w:val="007D7552"/>
    <w:rsid w:val="007E7865"/>
    <w:rsid w:val="007F1CD2"/>
    <w:rsid w:val="007F398E"/>
    <w:rsid w:val="007F431B"/>
    <w:rsid w:val="007F6207"/>
    <w:rsid w:val="007F7695"/>
    <w:rsid w:val="00805F3E"/>
    <w:rsid w:val="008116FA"/>
    <w:rsid w:val="00812329"/>
    <w:rsid w:val="00812EEF"/>
    <w:rsid w:val="00826203"/>
    <w:rsid w:val="0082660D"/>
    <w:rsid w:val="00830D9A"/>
    <w:rsid w:val="008349C9"/>
    <w:rsid w:val="008356E5"/>
    <w:rsid w:val="00840A26"/>
    <w:rsid w:val="00840E01"/>
    <w:rsid w:val="00843D01"/>
    <w:rsid w:val="0084768E"/>
    <w:rsid w:val="0085226D"/>
    <w:rsid w:val="00862095"/>
    <w:rsid w:val="008671B7"/>
    <w:rsid w:val="00871D8B"/>
    <w:rsid w:val="00872515"/>
    <w:rsid w:val="00873DA6"/>
    <w:rsid w:val="00873ED6"/>
    <w:rsid w:val="00885F4F"/>
    <w:rsid w:val="0088789D"/>
    <w:rsid w:val="0089048F"/>
    <w:rsid w:val="00893564"/>
    <w:rsid w:val="008A3A87"/>
    <w:rsid w:val="008A652D"/>
    <w:rsid w:val="008B0FCA"/>
    <w:rsid w:val="008B21E4"/>
    <w:rsid w:val="008B4A43"/>
    <w:rsid w:val="008B62B4"/>
    <w:rsid w:val="008B630E"/>
    <w:rsid w:val="008B78CB"/>
    <w:rsid w:val="008C3847"/>
    <w:rsid w:val="008C46C0"/>
    <w:rsid w:val="008C4DF3"/>
    <w:rsid w:val="008C505B"/>
    <w:rsid w:val="008D4453"/>
    <w:rsid w:val="008D50A0"/>
    <w:rsid w:val="008E2F43"/>
    <w:rsid w:val="008E4EA1"/>
    <w:rsid w:val="008E77F1"/>
    <w:rsid w:val="008F152C"/>
    <w:rsid w:val="008F3145"/>
    <w:rsid w:val="008F5413"/>
    <w:rsid w:val="00900ACF"/>
    <w:rsid w:val="00904217"/>
    <w:rsid w:val="00904A33"/>
    <w:rsid w:val="00906D93"/>
    <w:rsid w:val="00907861"/>
    <w:rsid w:val="009102D8"/>
    <w:rsid w:val="00912ED1"/>
    <w:rsid w:val="0091335B"/>
    <w:rsid w:val="00913DDE"/>
    <w:rsid w:val="00922708"/>
    <w:rsid w:val="00925434"/>
    <w:rsid w:val="009255E4"/>
    <w:rsid w:val="0092700D"/>
    <w:rsid w:val="00927A24"/>
    <w:rsid w:val="009348B3"/>
    <w:rsid w:val="00942A9B"/>
    <w:rsid w:val="00944233"/>
    <w:rsid w:val="0094583C"/>
    <w:rsid w:val="00946F4C"/>
    <w:rsid w:val="00953691"/>
    <w:rsid w:val="00973DC9"/>
    <w:rsid w:val="00975575"/>
    <w:rsid w:val="00976C50"/>
    <w:rsid w:val="00981191"/>
    <w:rsid w:val="0098393F"/>
    <w:rsid w:val="00990359"/>
    <w:rsid w:val="009929AC"/>
    <w:rsid w:val="00995474"/>
    <w:rsid w:val="009A228B"/>
    <w:rsid w:val="009A389F"/>
    <w:rsid w:val="009A5AFA"/>
    <w:rsid w:val="009B5A9A"/>
    <w:rsid w:val="009B773E"/>
    <w:rsid w:val="009C0395"/>
    <w:rsid w:val="009C07D6"/>
    <w:rsid w:val="009C373E"/>
    <w:rsid w:val="009D2C82"/>
    <w:rsid w:val="009D39E2"/>
    <w:rsid w:val="009E4509"/>
    <w:rsid w:val="009E767B"/>
    <w:rsid w:val="009F1908"/>
    <w:rsid w:val="009F351F"/>
    <w:rsid w:val="009F4A64"/>
    <w:rsid w:val="009F6A40"/>
    <w:rsid w:val="009F7198"/>
    <w:rsid w:val="00A05732"/>
    <w:rsid w:val="00A10DCF"/>
    <w:rsid w:val="00A117DD"/>
    <w:rsid w:val="00A13D51"/>
    <w:rsid w:val="00A1549B"/>
    <w:rsid w:val="00A15602"/>
    <w:rsid w:val="00A21F7B"/>
    <w:rsid w:val="00A233B8"/>
    <w:rsid w:val="00A2372D"/>
    <w:rsid w:val="00A23F00"/>
    <w:rsid w:val="00A2619A"/>
    <w:rsid w:val="00A30082"/>
    <w:rsid w:val="00A306FA"/>
    <w:rsid w:val="00A318D6"/>
    <w:rsid w:val="00A31B68"/>
    <w:rsid w:val="00A31FA2"/>
    <w:rsid w:val="00A32775"/>
    <w:rsid w:val="00A340E6"/>
    <w:rsid w:val="00A42CCF"/>
    <w:rsid w:val="00A46424"/>
    <w:rsid w:val="00A47C66"/>
    <w:rsid w:val="00A5051F"/>
    <w:rsid w:val="00A51D10"/>
    <w:rsid w:val="00A57044"/>
    <w:rsid w:val="00A613D9"/>
    <w:rsid w:val="00A6164B"/>
    <w:rsid w:val="00A64A66"/>
    <w:rsid w:val="00A6602D"/>
    <w:rsid w:val="00A67438"/>
    <w:rsid w:val="00A74328"/>
    <w:rsid w:val="00A75901"/>
    <w:rsid w:val="00A759E7"/>
    <w:rsid w:val="00A77369"/>
    <w:rsid w:val="00A7746B"/>
    <w:rsid w:val="00A8115B"/>
    <w:rsid w:val="00A8157E"/>
    <w:rsid w:val="00A826A6"/>
    <w:rsid w:val="00A853CD"/>
    <w:rsid w:val="00A90A21"/>
    <w:rsid w:val="00A93DA4"/>
    <w:rsid w:val="00A9672A"/>
    <w:rsid w:val="00AA1E6F"/>
    <w:rsid w:val="00AA3A74"/>
    <w:rsid w:val="00AB3034"/>
    <w:rsid w:val="00AB3BEB"/>
    <w:rsid w:val="00AC0A31"/>
    <w:rsid w:val="00AC3706"/>
    <w:rsid w:val="00AD4172"/>
    <w:rsid w:val="00AE1638"/>
    <w:rsid w:val="00AE1C09"/>
    <w:rsid w:val="00AE50E2"/>
    <w:rsid w:val="00AF5331"/>
    <w:rsid w:val="00B0097E"/>
    <w:rsid w:val="00B00A80"/>
    <w:rsid w:val="00B04B0D"/>
    <w:rsid w:val="00B065D6"/>
    <w:rsid w:val="00B10264"/>
    <w:rsid w:val="00B13C38"/>
    <w:rsid w:val="00B15286"/>
    <w:rsid w:val="00B2081F"/>
    <w:rsid w:val="00B23047"/>
    <w:rsid w:val="00B245B5"/>
    <w:rsid w:val="00B316B4"/>
    <w:rsid w:val="00B37E36"/>
    <w:rsid w:val="00B40AAC"/>
    <w:rsid w:val="00B414B5"/>
    <w:rsid w:val="00B428ED"/>
    <w:rsid w:val="00B446B9"/>
    <w:rsid w:val="00B45596"/>
    <w:rsid w:val="00B6093C"/>
    <w:rsid w:val="00B62483"/>
    <w:rsid w:val="00B661F3"/>
    <w:rsid w:val="00B66ACA"/>
    <w:rsid w:val="00B71502"/>
    <w:rsid w:val="00B730CE"/>
    <w:rsid w:val="00B7358A"/>
    <w:rsid w:val="00B80137"/>
    <w:rsid w:val="00B80D88"/>
    <w:rsid w:val="00B83E61"/>
    <w:rsid w:val="00B87BB5"/>
    <w:rsid w:val="00B940A6"/>
    <w:rsid w:val="00B94376"/>
    <w:rsid w:val="00BA27DF"/>
    <w:rsid w:val="00BB1AD5"/>
    <w:rsid w:val="00BB3078"/>
    <w:rsid w:val="00BB530C"/>
    <w:rsid w:val="00BB6191"/>
    <w:rsid w:val="00BB6D54"/>
    <w:rsid w:val="00BC05B5"/>
    <w:rsid w:val="00BC1534"/>
    <w:rsid w:val="00BC5D3D"/>
    <w:rsid w:val="00BC73F0"/>
    <w:rsid w:val="00BD0833"/>
    <w:rsid w:val="00BD1863"/>
    <w:rsid w:val="00BD4A4D"/>
    <w:rsid w:val="00C03D42"/>
    <w:rsid w:val="00C0766F"/>
    <w:rsid w:val="00C111A8"/>
    <w:rsid w:val="00C1566D"/>
    <w:rsid w:val="00C1660B"/>
    <w:rsid w:val="00C17A7B"/>
    <w:rsid w:val="00C22459"/>
    <w:rsid w:val="00C272BC"/>
    <w:rsid w:val="00C273B5"/>
    <w:rsid w:val="00C276CF"/>
    <w:rsid w:val="00C32B36"/>
    <w:rsid w:val="00C3561F"/>
    <w:rsid w:val="00C37538"/>
    <w:rsid w:val="00C437A6"/>
    <w:rsid w:val="00C44CB6"/>
    <w:rsid w:val="00C50859"/>
    <w:rsid w:val="00C50B36"/>
    <w:rsid w:val="00C62095"/>
    <w:rsid w:val="00C64CE0"/>
    <w:rsid w:val="00C66007"/>
    <w:rsid w:val="00C7014A"/>
    <w:rsid w:val="00C75994"/>
    <w:rsid w:val="00C90681"/>
    <w:rsid w:val="00C9134A"/>
    <w:rsid w:val="00C94F9B"/>
    <w:rsid w:val="00C956DA"/>
    <w:rsid w:val="00CA3C9F"/>
    <w:rsid w:val="00CA4A81"/>
    <w:rsid w:val="00CA4E6E"/>
    <w:rsid w:val="00CA512F"/>
    <w:rsid w:val="00CB1226"/>
    <w:rsid w:val="00CB1929"/>
    <w:rsid w:val="00CD67D7"/>
    <w:rsid w:val="00CF443B"/>
    <w:rsid w:val="00CF5A89"/>
    <w:rsid w:val="00CF5B2B"/>
    <w:rsid w:val="00D01B2E"/>
    <w:rsid w:val="00D02690"/>
    <w:rsid w:val="00D02800"/>
    <w:rsid w:val="00D0294D"/>
    <w:rsid w:val="00D052E2"/>
    <w:rsid w:val="00D10D56"/>
    <w:rsid w:val="00D10F34"/>
    <w:rsid w:val="00D123BD"/>
    <w:rsid w:val="00D150AF"/>
    <w:rsid w:val="00D20C7F"/>
    <w:rsid w:val="00D225E9"/>
    <w:rsid w:val="00D24FF3"/>
    <w:rsid w:val="00D2557F"/>
    <w:rsid w:val="00D3345C"/>
    <w:rsid w:val="00D35B56"/>
    <w:rsid w:val="00D4020F"/>
    <w:rsid w:val="00D51190"/>
    <w:rsid w:val="00D53801"/>
    <w:rsid w:val="00D54248"/>
    <w:rsid w:val="00D5484B"/>
    <w:rsid w:val="00D70C5E"/>
    <w:rsid w:val="00D739F8"/>
    <w:rsid w:val="00D776AB"/>
    <w:rsid w:val="00D829AA"/>
    <w:rsid w:val="00D87704"/>
    <w:rsid w:val="00D935F0"/>
    <w:rsid w:val="00DA015E"/>
    <w:rsid w:val="00DA0C4C"/>
    <w:rsid w:val="00DA4AC4"/>
    <w:rsid w:val="00DA5311"/>
    <w:rsid w:val="00DA6704"/>
    <w:rsid w:val="00DB5587"/>
    <w:rsid w:val="00DC363B"/>
    <w:rsid w:val="00DD11DA"/>
    <w:rsid w:val="00DD6F40"/>
    <w:rsid w:val="00DE5D6C"/>
    <w:rsid w:val="00DE657A"/>
    <w:rsid w:val="00E01BC5"/>
    <w:rsid w:val="00E0466D"/>
    <w:rsid w:val="00E06D93"/>
    <w:rsid w:val="00E22654"/>
    <w:rsid w:val="00E26F46"/>
    <w:rsid w:val="00E350BE"/>
    <w:rsid w:val="00E45B4E"/>
    <w:rsid w:val="00E476CB"/>
    <w:rsid w:val="00E50DAE"/>
    <w:rsid w:val="00E52BA8"/>
    <w:rsid w:val="00E56C35"/>
    <w:rsid w:val="00E67331"/>
    <w:rsid w:val="00E7057C"/>
    <w:rsid w:val="00E71830"/>
    <w:rsid w:val="00E83BF8"/>
    <w:rsid w:val="00E83D1C"/>
    <w:rsid w:val="00E853C0"/>
    <w:rsid w:val="00E856ED"/>
    <w:rsid w:val="00E87080"/>
    <w:rsid w:val="00E925E9"/>
    <w:rsid w:val="00E927EB"/>
    <w:rsid w:val="00E97682"/>
    <w:rsid w:val="00EA09B9"/>
    <w:rsid w:val="00EA0E73"/>
    <w:rsid w:val="00EA12BC"/>
    <w:rsid w:val="00EA2C82"/>
    <w:rsid w:val="00EA4B00"/>
    <w:rsid w:val="00EB00B3"/>
    <w:rsid w:val="00EC23AF"/>
    <w:rsid w:val="00EC4C1A"/>
    <w:rsid w:val="00EC6087"/>
    <w:rsid w:val="00ED6395"/>
    <w:rsid w:val="00EE0F5D"/>
    <w:rsid w:val="00EE382A"/>
    <w:rsid w:val="00EE3AEB"/>
    <w:rsid w:val="00EE43B9"/>
    <w:rsid w:val="00EE6198"/>
    <w:rsid w:val="00EF14C4"/>
    <w:rsid w:val="00EF4CC1"/>
    <w:rsid w:val="00F111A8"/>
    <w:rsid w:val="00F21E42"/>
    <w:rsid w:val="00F27550"/>
    <w:rsid w:val="00F40212"/>
    <w:rsid w:val="00F43436"/>
    <w:rsid w:val="00F43BAE"/>
    <w:rsid w:val="00F55D16"/>
    <w:rsid w:val="00F5729B"/>
    <w:rsid w:val="00F671A8"/>
    <w:rsid w:val="00F7415F"/>
    <w:rsid w:val="00F75B57"/>
    <w:rsid w:val="00F76B4B"/>
    <w:rsid w:val="00F83216"/>
    <w:rsid w:val="00F83492"/>
    <w:rsid w:val="00F8561B"/>
    <w:rsid w:val="00F92032"/>
    <w:rsid w:val="00F92F9C"/>
    <w:rsid w:val="00F97475"/>
    <w:rsid w:val="00FA21E0"/>
    <w:rsid w:val="00FA46E5"/>
    <w:rsid w:val="00FB2E23"/>
    <w:rsid w:val="00FB3CFF"/>
    <w:rsid w:val="00FB54B6"/>
    <w:rsid w:val="00FB58E5"/>
    <w:rsid w:val="00FB73EB"/>
    <w:rsid w:val="00FD1752"/>
    <w:rsid w:val="00FD1E99"/>
    <w:rsid w:val="00FE2829"/>
    <w:rsid w:val="00FE5CD5"/>
    <w:rsid w:val="00FF6F00"/>
    <w:rsid w:val="00FF77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43DC8"/>
  <w15:chartTrackingRefBased/>
  <w15:docId w15:val="{382FE161-9F78-4D53-9445-87FC171E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47B2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9B5A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472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DC9"/>
    <w:rPr>
      <w:rFonts w:ascii="Segoe UI" w:hAnsi="Segoe UI" w:cs="Segoe UI"/>
      <w:sz w:val="18"/>
      <w:szCs w:val="18"/>
    </w:rPr>
  </w:style>
  <w:style w:type="character" w:styleId="CommentReference">
    <w:name w:val="annotation reference"/>
    <w:basedOn w:val="DefaultParagraphFont"/>
    <w:uiPriority w:val="99"/>
    <w:semiHidden/>
    <w:unhideWhenUsed/>
    <w:rsid w:val="00EE382A"/>
    <w:rPr>
      <w:sz w:val="16"/>
      <w:szCs w:val="16"/>
    </w:rPr>
  </w:style>
  <w:style w:type="paragraph" w:styleId="CommentText">
    <w:name w:val="annotation text"/>
    <w:basedOn w:val="Normal"/>
    <w:link w:val="CommentTextChar"/>
    <w:uiPriority w:val="99"/>
    <w:semiHidden/>
    <w:unhideWhenUsed/>
    <w:rsid w:val="00EE382A"/>
    <w:pPr>
      <w:spacing w:line="240" w:lineRule="auto"/>
    </w:pPr>
    <w:rPr>
      <w:sz w:val="20"/>
      <w:szCs w:val="20"/>
    </w:rPr>
  </w:style>
  <w:style w:type="character" w:customStyle="1" w:styleId="CommentTextChar">
    <w:name w:val="Comment Text Char"/>
    <w:basedOn w:val="DefaultParagraphFont"/>
    <w:link w:val="CommentText"/>
    <w:uiPriority w:val="99"/>
    <w:semiHidden/>
    <w:rsid w:val="00EE382A"/>
    <w:rPr>
      <w:sz w:val="20"/>
      <w:szCs w:val="20"/>
    </w:rPr>
  </w:style>
  <w:style w:type="paragraph" w:styleId="CommentSubject">
    <w:name w:val="annotation subject"/>
    <w:basedOn w:val="CommentText"/>
    <w:next w:val="CommentText"/>
    <w:link w:val="CommentSubjectChar"/>
    <w:uiPriority w:val="99"/>
    <w:semiHidden/>
    <w:unhideWhenUsed/>
    <w:rsid w:val="00EE382A"/>
    <w:rPr>
      <w:b/>
      <w:bCs/>
    </w:rPr>
  </w:style>
  <w:style w:type="character" w:customStyle="1" w:styleId="CommentSubjectChar">
    <w:name w:val="Comment Subject Char"/>
    <w:basedOn w:val="CommentTextChar"/>
    <w:link w:val="CommentSubject"/>
    <w:uiPriority w:val="99"/>
    <w:semiHidden/>
    <w:rsid w:val="00EE382A"/>
    <w:rPr>
      <w:b/>
      <w:bCs/>
      <w:sz w:val="20"/>
      <w:szCs w:val="20"/>
    </w:rPr>
  </w:style>
  <w:style w:type="paragraph" w:styleId="Header">
    <w:name w:val="header"/>
    <w:basedOn w:val="Normal"/>
    <w:link w:val="HeaderChar"/>
    <w:uiPriority w:val="99"/>
    <w:unhideWhenUsed/>
    <w:rsid w:val="00D33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45C"/>
  </w:style>
  <w:style w:type="paragraph" w:styleId="Footer">
    <w:name w:val="footer"/>
    <w:basedOn w:val="Normal"/>
    <w:link w:val="FooterChar"/>
    <w:uiPriority w:val="99"/>
    <w:unhideWhenUsed/>
    <w:rsid w:val="00D33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1398">
      <w:bodyDiv w:val="1"/>
      <w:marLeft w:val="0"/>
      <w:marRight w:val="0"/>
      <w:marTop w:val="0"/>
      <w:marBottom w:val="0"/>
      <w:divBdr>
        <w:top w:val="none" w:sz="0" w:space="0" w:color="auto"/>
        <w:left w:val="none" w:sz="0" w:space="0" w:color="auto"/>
        <w:bottom w:val="none" w:sz="0" w:space="0" w:color="auto"/>
        <w:right w:val="none" w:sz="0" w:space="0" w:color="auto"/>
      </w:divBdr>
    </w:div>
    <w:div w:id="34131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4879B-AA88-4B30-82F5-53EFB44B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1</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Vahid Farrahi</dc:creator>
  <cp:keywords/>
  <dc:description/>
  <cp:lastModifiedBy>Vahid</cp:lastModifiedBy>
  <cp:revision>644</cp:revision>
  <dcterms:created xsi:type="dcterms:W3CDTF">2020-07-03T09:57:00Z</dcterms:created>
  <dcterms:modified xsi:type="dcterms:W3CDTF">2022-05-24T06:25:00Z</dcterms:modified>
</cp:coreProperties>
</file>