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E9A" w:rsidRPr="00E80D49" w:rsidRDefault="008A0E9A" w:rsidP="008A0E9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E80D49">
        <w:rPr>
          <w:rFonts w:ascii="Times New Roman" w:eastAsia="Calibri" w:hAnsi="Times New Roman" w:cs="Times New Roman"/>
          <w:b/>
          <w:sz w:val="24"/>
          <w:lang w:val="en-US"/>
        </w:rPr>
        <w:t>Figure</w:t>
      </w:r>
      <w:r>
        <w:rPr>
          <w:rFonts w:ascii="Times New Roman" w:eastAsia="Calibri" w:hAnsi="Times New Roman" w:cs="Times New Roman"/>
          <w:b/>
          <w:sz w:val="24"/>
          <w:lang w:val="en-US"/>
        </w:rPr>
        <w:t>, SDC 2,</w:t>
      </w:r>
      <w:bookmarkStart w:id="0" w:name="_GoBack"/>
      <w:bookmarkEnd w:id="0"/>
      <w:r w:rsidRPr="00E80D49">
        <w:rPr>
          <w:rFonts w:ascii="Times New Roman" w:eastAsia="Calibri" w:hAnsi="Times New Roman" w:cs="Times New Roman"/>
          <w:b/>
          <w:sz w:val="24"/>
          <w:lang w:val="en-US"/>
        </w:rPr>
        <w:t xml:space="preserve"> Activ8sit, a customized activity monitor  </w:t>
      </w:r>
      <w:r w:rsidRPr="00E80D49"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:rsidR="008A0E9A" w:rsidRPr="00E80D49" w:rsidRDefault="008A0E9A" w:rsidP="008A0E9A">
      <w:pPr>
        <w:spacing w:after="200" w:line="276" w:lineRule="auto"/>
        <w:rPr>
          <w:rFonts w:ascii="Times New Roman" w:eastAsia="Calibri" w:hAnsi="Times New Roman" w:cs="Times New Roman"/>
          <w:b/>
          <w:lang w:val="en-US"/>
        </w:rPr>
      </w:pPr>
      <w:r w:rsidRPr="00E80D49">
        <w:rPr>
          <w:rFonts w:ascii="Times New Roman" w:eastAsia="Calibri" w:hAnsi="Times New Roman" w:cs="Times New Roman"/>
          <w:b/>
          <w:noProof/>
          <w:lang w:eastAsia="nl-NL"/>
        </w:rPr>
        <w:drawing>
          <wp:inline distT="0" distB="0" distL="0" distR="0" wp14:anchorId="73E15319" wp14:editId="263DCA6A">
            <wp:extent cx="5972810" cy="2178050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iv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E9A" w:rsidRPr="00E80D49" w:rsidRDefault="008A0E9A" w:rsidP="008A0E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n-US"/>
        </w:rPr>
      </w:pPr>
      <w:r w:rsidRPr="00E80D49">
        <w:rPr>
          <w:rFonts w:ascii="Times New Roman" w:eastAsia="Calibri" w:hAnsi="Times New Roman" w:cs="Times New Roman"/>
          <w:sz w:val="20"/>
          <w:lang w:val="en-US"/>
        </w:rPr>
        <w:t xml:space="preserve">A customized activity monitor (Activ8sit, 2M Engineering, </w:t>
      </w:r>
      <w:proofErr w:type="spellStart"/>
      <w:r w:rsidRPr="00E80D49">
        <w:rPr>
          <w:rFonts w:ascii="Times New Roman" w:eastAsia="Calibri" w:hAnsi="Times New Roman" w:cs="Times New Roman"/>
          <w:sz w:val="20"/>
          <w:lang w:val="en-US"/>
        </w:rPr>
        <w:t>Valkenswaard</w:t>
      </w:r>
      <w:proofErr w:type="spellEnd"/>
      <w:r w:rsidRPr="00E80D49">
        <w:rPr>
          <w:rFonts w:ascii="Times New Roman" w:eastAsia="Calibri" w:hAnsi="Times New Roman" w:cs="Times New Roman"/>
          <w:sz w:val="20"/>
          <w:lang w:val="en-US"/>
        </w:rPr>
        <w:t xml:space="preserve">, the Netherlands) was developed for the 16-week reduced sitting intervention. See </w:t>
      </w:r>
      <w:proofErr w:type="spellStart"/>
      <w:r w:rsidRPr="00E80D49">
        <w:rPr>
          <w:rFonts w:ascii="Times New Roman" w:eastAsia="Calibri" w:hAnsi="Times New Roman" w:cs="Times New Roman"/>
          <w:sz w:val="20"/>
          <w:lang w:val="en-US"/>
        </w:rPr>
        <w:t>eMethods</w:t>
      </w:r>
      <w:proofErr w:type="spellEnd"/>
      <w:r w:rsidRPr="00E80D49">
        <w:rPr>
          <w:rFonts w:ascii="Times New Roman" w:eastAsia="Calibri" w:hAnsi="Times New Roman" w:cs="Times New Roman"/>
          <w:sz w:val="20"/>
          <w:lang w:val="en-US"/>
        </w:rPr>
        <w:t xml:space="preserve"> for detailed information.</w:t>
      </w:r>
    </w:p>
    <w:p w:rsidR="005869B5" w:rsidRDefault="005869B5"/>
    <w:sectPr w:rsidR="005869B5" w:rsidSect="0058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0E9A"/>
    <w:rsid w:val="005869B5"/>
    <w:rsid w:val="005A2BDB"/>
    <w:rsid w:val="008A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A17D"/>
  <w15:chartTrackingRefBased/>
  <w15:docId w15:val="{20E090A2-D22F-46A9-8DAA-546A80DD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0E9A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Yvonne</dc:creator>
  <cp:keywords/>
  <dc:description/>
  <cp:lastModifiedBy>Hartman, Yvonne</cp:lastModifiedBy>
  <cp:revision>1</cp:revision>
  <dcterms:created xsi:type="dcterms:W3CDTF">2020-06-24T14:10:00Z</dcterms:created>
  <dcterms:modified xsi:type="dcterms:W3CDTF">2020-06-24T14:11:00Z</dcterms:modified>
</cp:coreProperties>
</file>