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B2" w:rsidRPr="00385D51" w:rsidRDefault="00B23AB2">
      <w:pPr>
        <w:rPr>
          <w:sz w:val="24"/>
        </w:rPr>
      </w:pPr>
    </w:p>
    <w:p w:rsidR="00B23AB2" w:rsidRPr="00385D51" w:rsidRDefault="00B23AB2">
      <w:pPr>
        <w:rPr>
          <w:sz w:val="24"/>
        </w:rPr>
      </w:pPr>
      <w:r w:rsidRPr="00385D51">
        <w:rPr>
          <w:sz w:val="24"/>
        </w:rPr>
        <w:t>Supplemental Digital Content 2. Table 1.</w:t>
      </w:r>
    </w:p>
    <w:tbl>
      <w:tblPr>
        <w:tblStyle w:val="PlainTable2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3AB2" w:rsidRPr="00385D51" w:rsidTr="00B23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Supplemental Digital Content 2. Table 1. Surgical and adjuvant treatments of the cohort</w:t>
            </w:r>
            <w:r w:rsidR="00C55537">
              <w:rPr>
                <w:sz w:val="24"/>
              </w:rPr>
              <w:t>.</w:t>
            </w:r>
          </w:p>
        </w:tc>
      </w:tr>
      <w:tr w:rsidR="00B23AB2" w:rsidRPr="00385D51" w:rsidTr="00B2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Characteristic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85D51">
              <w:rPr>
                <w:b/>
                <w:sz w:val="24"/>
              </w:rPr>
              <w:t>N (%)</w:t>
            </w:r>
          </w:p>
        </w:tc>
      </w:tr>
      <w:tr w:rsidR="00B23AB2" w:rsidRPr="00385D51" w:rsidTr="00B23AB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Time to surgery (months)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Median (IQR)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1.4 (0.5-4.4)</w:t>
            </w:r>
          </w:p>
        </w:tc>
      </w:tr>
      <w:tr w:rsidR="00B23AB2" w:rsidRPr="00385D51" w:rsidTr="00B2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WHO grade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195 (82.6)</w:t>
            </w:r>
          </w:p>
        </w:tc>
      </w:tr>
      <w:tr w:rsidR="00B23AB2" w:rsidRPr="00385D51" w:rsidTr="00B23AB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2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40 (16.9)</w:t>
            </w:r>
          </w:p>
        </w:tc>
      </w:tr>
      <w:tr w:rsidR="00B23AB2" w:rsidRPr="00385D51" w:rsidTr="00B2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3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 (0.4)</w:t>
            </w:r>
          </w:p>
        </w:tc>
      </w:tr>
      <w:tr w:rsidR="00B23AB2" w:rsidRPr="00385D51" w:rsidTr="00B23AB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Ki-67 index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Median (IQR)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7.0 (4.3-11.3)</w:t>
            </w:r>
          </w:p>
        </w:tc>
      </w:tr>
      <w:tr w:rsidR="00B23AB2" w:rsidRPr="00385D51" w:rsidTr="00B2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Residual tumour volume (cm</w:t>
            </w:r>
            <w:r w:rsidRPr="00385D51">
              <w:rPr>
                <w:sz w:val="24"/>
                <w:vertAlign w:val="superscript"/>
              </w:rPr>
              <w:t>3</w:t>
            </w:r>
            <w:r w:rsidRPr="00385D51">
              <w:rPr>
                <w:sz w:val="24"/>
              </w:rPr>
              <w:t>)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Median (IQR)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2.0 (0.8-5.2)</w:t>
            </w:r>
          </w:p>
        </w:tc>
      </w:tr>
      <w:tr w:rsidR="00B23AB2" w:rsidRPr="00385D51" w:rsidTr="00B23AB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Percentage of original tumour resected (%)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Median (IQR)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92.1 (77.5-97.5)</w:t>
            </w:r>
          </w:p>
        </w:tc>
      </w:tr>
      <w:tr w:rsidR="00B23AB2" w:rsidRPr="00385D51" w:rsidTr="00B2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Percentage of original tumour remaining (%)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Median (IQR)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7.9 (2.5-22.5)</w:t>
            </w:r>
          </w:p>
        </w:tc>
      </w:tr>
      <w:tr w:rsidR="00B23AB2" w:rsidRPr="00385D51" w:rsidTr="00B23AB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Additional treatments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No treatment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156 (66.1)</w:t>
            </w:r>
          </w:p>
        </w:tc>
      </w:tr>
      <w:tr w:rsidR="00B23AB2" w:rsidRPr="00385D51" w:rsidTr="00B2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i/>
                <w:sz w:val="24"/>
              </w:rPr>
              <w:t>f</w:t>
            </w:r>
            <w:r w:rsidRPr="00385D51">
              <w:rPr>
                <w:sz w:val="24"/>
              </w:rPr>
              <w:t>RT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68 (28.8)</w:t>
            </w:r>
          </w:p>
        </w:tc>
      </w:tr>
      <w:tr w:rsidR="00B23AB2" w:rsidRPr="00385D51" w:rsidTr="00B23AB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SRS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12 (5.1)</w:t>
            </w:r>
          </w:p>
        </w:tc>
      </w:tr>
      <w:tr w:rsidR="00B23AB2" w:rsidRPr="00385D51" w:rsidTr="00B2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 xml:space="preserve">Time to </w:t>
            </w:r>
            <w:r w:rsidRPr="00385D51">
              <w:rPr>
                <w:i/>
                <w:sz w:val="24"/>
              </w:rPr>
              <w:t>f</w:t>
            </w:r>
            <w:r w:rsidRPr="00385D51">
              <w:rPr>
                <w:sz w:val="24"/>
              </w:rPr>
              <w:t>RT (months)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Median (IQR)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10.9 (4.0-44.9)</w:t>
            </w:r>
          </w:p>
        </w:tc>
      </w:tr>
      <w:tr w:rsidR="00B23AB2" w:rsidRPr="00385D51" w:rsidTr="00B23AB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 xml:space="preserve">Adjuvant* </w:t>
            </w:r>
            <w:r w:rsidRPr="00385D51">
              <w:rPr>
                <w:i/>
                <w:sz w:val="24"/>
              </w:rPr>
              <w:t>f</w:t>
            </w:r>
            <w:r w:rsidRPr="00385D51">
              <w:rPr>
                <w:sz w:val="24"/>
              </w:rPr>
              <w:t>RT?</w:t>
            </w: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Yes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36 (15.3)</w:t>
            </w:r>
          </w:p>
        </w:tc>
      </w:tr>
      <w:tr w:rsidR="00B23AB2" w:rsidRPr="00385D51" w:rsidTr="00B2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05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No</w:t>
            </w:r>
          </w:p>
        </w:tc>
        <w:tc>
          <w:tcPr>
            <w:tcW w:w="3006" w:type="dxa"/>
          </w:tcPr>
          <w:p w:rsidR="00B23AB2" w:rsidRPr="00385D51" w:rsidRDefault="00B23AB2" w:rsidP="00CC7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200 (84.7)</w:t>
            </w:r>
          </w:p>
        </w:tc>
      </w:tr>
      <w:tr w:rsidR="00B23AB2" w:rsidRPr="00385D51" w:rsidTr="00B23AB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B23AB2" w:rsidRPr="00385D51" w:rsidRDefault="00B23AB2" w:rsidP="00CC78DE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 xml:space="preserve">*Adjuvant </w:t>
            </w:r>
            <w:r w:rsidRPr="00385D51">
              <w:rPr>
                <w:i/>
                <w:sz w:val="24"/>
              </w:rPr>
              <w:t>f</w:t>
            </w:r>
            <w:r w:rsidRPr="00385D51">
              <w:rPr>
                <w:sz w:val="24"/>
              </w:rPr>
              <w:t xml:space="preserve">RT defined as patient receiving </w:t>
            </w:r>
            <w:r w:rsidRPr="00385D51">
              <w:rPr>
                <w:i/>
                <w:sz w:val="24"/>
              </w:rPr>
              <w:t>f</w:t>
            </w:r>
            <w:r w:rsidRPr="00385D51">
              <w:rPr>
                <w:sz w:val="24"/>
              </w:rPr>
              <w:t>RT within 6 months of the original surgery.</w:t>
            </w:r>
          </w:p>
        </w:tc>
      </w:tr>
    </w:tbl>
    <w:p w:rsidR="00B23AB2" w:rsidRDefault="00B23AB2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F72EA0" w:rsidRPr="00385D51" w:rsidRDefault="00F72EA0">
      <w:pPr>
        <w:rPr>
          <w:sz w:val="24"/>
        </w:rPr>
      </w:pPr>
    </w:p>
    <w:p w:rsidR="00373D05" w:rsidRDefault="00373D05">
      <w:pPr>
        <w:rPr>
          <w:sz w:val="24"/>
        </w:rPr>
      </w:pPr>
      <w:r w:rsidRPr="00385D51">
        <w:rPr>
          <w:sz w:val="24"/>
        </w:rPr>
        <w:lastRenderedPageBreak/>
        <w:t>Supplemental Digital Content 2. Table 2.</w:t>
      </w:r>
    </w:p>
    <w:p w:rsidR="00385D51" w:rsidRPr="00385D51" w:rsidRDefault="00385D51">
      <w:pPr>
        <w:rPr>
          <w:sz w:val="24"/>
        </w:rPr>
      </w:pPr>
    </w:p>
    <w:tbl>
      <w:tblPr>
        <w:tblStyle w:val="PlainTable2"/>
        <w:tblW w:w="836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701"/>
      </w:tblGrid>
      <w:tr w:rsidR="00373D05" w:rsidRPr="00385D51" w:rsidTr="0037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4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bookmarkStart w:id="0" w:name="_Hlk73694236"/>
            <w:r w:rsidRPr="00385D51">
              <w:rPr>
                <w:sz w:val="24"/>
              </w:rPr>
              <w:t>Supplemental Digital Content 2. Table 2. Univariable analysis of variables associated with progression.</w:t>
            </w:r>
            <w:bookmarkEnd w:id="0"/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spacing w:after="160"/>
              <w:jc w:val="both"/>
              <w:rPr>
                <w:sz w:val="24"/>
              </w:rPr>
            </w:pPr>
            <w:r w:rsidRPr="00385D51">
              <w:rPr>
                <w:sz w:val="24"/>
              </w:rPr>
              <w:t>Risk factor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85D51">
              <w:rPr>
                <w:b/>
                <w:sz w:val="24"/>
              </w:rPr>
              <w:t>Hazard ratio (HR)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85D51">
              <w:rPr>
                <w:b/>
                <w:sz w:val="24"/>
              </w:rPr>
              <w:t>95% CI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85D51">
              <w:rPr>
                <w:b/>
                <w:sz w:val="24"/>
              </w:rPr>
              <w:t>P value*</w:t>
            </w:r>
          </w:p>
        </w:tc>
      </w:tr>
      <w:tr w:rsidR="00373D05" w:rsidRPr="00385D51" w:rsidTr="00373D0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Age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1.01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0.99-1.02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0.454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Ethnicity (White- other)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10.88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1.45-81.59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b/>
                <w:sz w:val="24"/>
              </w:rPr>
              <w:t>0.020*</w:t>
            </w:r>
          </w:p>
        </w:tc>
      </w:tr>
      <w:tr w:rsidR="00373D05" w:rsidRPr="00385D51" w:rsidTr="00373D0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Radiation-Induced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10.46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1.35-80.93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b/>
                <w:sz w:val="24"/>
              </w:rPr>
              <w:t>0.025*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spacing w:after="160"/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Female sex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0.86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0.54-1.37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0.521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spacing w:after="160"/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Pregnancy/HRT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0.82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0.11-5.68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0.815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spacing w:after="160"/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Presentation with symptoms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1.30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0.77-2.20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0.322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T2 hyperintensity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0.72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0.47-1.10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0.129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Any Oedema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0.98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0.63-1.52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0.910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Oedema (cm</w:t>
            </w:r>
            <w:r w:rsidRPr="00385D51">
              <w:rPr>
                <w:b w:val="0"/>
                <w:sz w:val="24"/>
                <w:vertAlign w:val="superscript"/>
              </w:rPr>
              <w:t>3</w:t>
            </w:r>
            <w:r w:rsidRPr="00385D51">
              <w:rPr>
                <w:b w:val="0"/>
                <w:sz w:val="24"/>
              </w:rPr>
              <w:t>)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1.00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0.99-1.00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0.630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Bone invasion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0.80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0.51-1.25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0.324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Hyperostosis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0.80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0.51-1.27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0.348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Any calcification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1.50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0.99-2.26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b/>
                <w:sz w:val="24"/>
              </w:rPr>
              <w:t>0.056*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Sinus invasion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0.75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0.50-1.13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0.167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Compressing a critical neurovascular structure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0.90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0.59-1.37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0.628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Skull base location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1.51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1.02-2.23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b/>
                <w:sz w:val="24"/>
              </w:rPr>
              <w:t>0.039*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Pre-operative tumour volume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1.00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0.99-1.00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0.648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WHO grade (2)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0.97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0.54-1.73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0.965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Ki-67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3.33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1.28-8.67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b/>
                <w:sz w:val="24"/>
              </w:rPr>
              <w:t>0.014*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Residual tumour volume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1.00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0.98-1.02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0.981</w:t>
            </w:r>
          </w:p>
        </w:tc>
      </w:tr>
      <w:tr w:rsidR="00373D05" w:rsidRPr="00385D51" w:rsidTr="0037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>% of original tumour remaining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1.00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0.99-1.00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0.479</w:t>
            </w:r>
          </w:p>
        </w:tc>
      </w:tr>
      <w:tr w:rsidR="00373D05" w:rsidRPr="00385D51" w:rsidTr="003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373D05" w:rsidRPr="00385D51" w:rsidRDefault="00373D05" w:rsidP="00CC78DE">
            <w:pPr>
              <w:jc w:val="both"/>
              <w:rPr>
                <w:b w:val="0"/>
                <w:sz w:val="24"/>
              </w:rPr>
            </w:pPr>
            <w:r w:rsidRPr="00385D51">
              <w:rPr>
                <w:b w:val="0"/>
                <w:sz w:val="24"/>
              </w:rPr>
              <w:t xml:space="preserve">Adjuvant </w:t>
            </w:r>
            <w:r w:rsidRPr="00385D51">
              <w:rPr>
                <w:b w:val="0"/>
                <w:i/>
                <w:sz w:val="24"/>
              </w:rPr>
              <w:t>f</w:t>
            </w:r>
            <w:r w:rsidRPr="00385D51">
              <w:rPr>
                <w:b w:val="0"/>
                <w:sz w:val="24"/>
              </w:rPr>
              <w:t>RT</w:t>
            </w:r>
          </w:p>
        </w:tc>
        <w:tc>
          <w:tcPr>
            <w:tcW w:w="1559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 xml:space="preserve">1.86 </w:t>
            </w:r>
          </w:p>
        </w:tc>
        <w:tc>
          <w:tcPr>
            <w:tcW w:w="1418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1.11-3.10</w:t>
            </w:r>
          </w:p>
        </w:tc>
        <w:tc>
          <w:tcPr>
            <w:tcW w:w="1701" w:type="dxa"/>
          </w:tcPr>
          <w:p w:rsidR="00373D05" w:rsidRPr="00385D51" w:rsidRDefault="00373D05" w:rsidP="00CC7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b/>
                <w:sz w:val="24"/>
              </w:rPr>
              <w:t>0.018*</w:t>
            </w:r>
          </w:p>
        </w:tc>
      </w:tr>
    </w:tbl>
    <w:p w:rsidR="00EB7FFA" w:rsidRPr="00385D51" w:rsidRDefault="00EB7FFA">
      <w:pPr>
        <w:rPr>
          <w:sz w:val="24"/>
        </w:rPr>
      </w:pPr>
    </w:p>
    <w:p w:rsidR="00F528A4" w:rsidRDefault="00F528A4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Default="00385D51">
      <w:pPr>
        <w:rPr>
          <w:sz w:val="24"/>
        </w:rPr>
      </w:pPr>
    </w:p>
    <w:p w:rsidR="00385D51" w:rsidRPr="00385D51" w:rsidRDefault="00385D51">
      <w:pPr>
        <w:rPr>
          <w:sz w:val="24"/>
        </w:rPr>
      </w:pPr>
    </w:p>
    <w:p w:rsidR="00F528A4" w:rsidRPr="00385D51" w:rsidRDefault="00990EBA">
      <w:pPr>
        <w:rPr>
          <w:sz w:val="24"/>
        </w:rPr>
      </w:pPr>
      <w:r w:rsidRPr="00385D51">
        <w:rPr>
          <w:sz w:val="24"/>
        </w:rPr>
        <w:t>Supplemental Digital Content 2. Table 3.</w:t>
      </w:r>
    </w:p>
    <w:p w:rsidR="00990EBA" w:rsidRPr="00385D51" w:rsidRDefault="00990EBA">
      <w:pPr>
        <w:rPr>
          <w:sz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005"/>
        <w:gridCol w:w="2098"/>
        <w:gridCol w:w="907"/>
        <w:gridCol w:w="3006"/>
      </w:tblGrid>
      <w:tr w:rsidR="00990EBA" w:rsidRPr="00385D51" w:rsidTr="00990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Supplemental Digital Content 2. Table 3. Weighted Kappa values assessing the inter- and intra-observer variability among variables</w:t>
            </w:r>
            <w:r w:rsidR="00C55537">
              <w:rPr>
                <w:sz w:val="24"/>
              </w:rPr>
              <w:t>.</w:t>
            </w:r>
          </w:p>
        </w:tc>
      </w:tr>
      <w:tr w:rsidR="00990EBA" w:rsidRPr="00385D51" w:rsidTr="0099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6011" w:type="dxa"/>
            <w:gridSpan w:val="3"/>
          </w:tcPr>
          <w:p w:rsidR="00990EBA" w:rsidRPr="00385D51" w:rsidRDefault="00990EBA" w:rsidP="00990E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85D51">
              <w:rPr>
                <w:b/>
                <w:sz w:val="24"/>
              </w:rPr>
              <w:t>Weighted Kappa (95% CI)</w:t>
            </w:r>
          </w:p>
        </w:tc>
      </w:tr>
      <w:tr w:rsidR="00990EBA" w:rsidRPr="00385D51" w:rsidTr="009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Parameter</w:t>
            </w:r>
          </w:p>
        </w:tc>
        <w:tc>
          <w:tcPr>
            <w:tcW w:w="3005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Inter-observer variability</w:t>
            </w:r>
          </w:p>
        </w:tc>
        <w:tc>
          <w:tcPr>
            <w:tcW w:w="3006" w:type="dxa"/>
          </w:tcPr>
          <w:p w:rsidR="00990EBA" w:rsidRPr="00385D51" w:rsidRDefault="00990EBA" w:rsidP="00990E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Intra-observer variability</w:t>
            </w:r>
          </w:p>
        </w:tc>
      </w:tr>
      <w:tr w:rsidR="00990EBA" w:rsidRPr="00385D51" w:rsidTr="0099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Calcification</w:t>
            </w:r>
          </w:p>
        </w:tc>
        <w:tc>
          <w:tcPr>
            <w:tcW w:w="3005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0.747 (0.416-1.000)</w:t>
            </w:r>
          </w:p>
        </w:tc>
        <w:tc>
          <w:tcPr>
            <w:tcW w:w="3006" w:type="dxa"/>
          </w:tcPr>
          <w:p w:rsidR="00990EBA" w:rsidRPr="00385D51" w:rsidRDefault="00990EBA" w:rsidP="00990E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0.908 (0.731-1.000)</w:t>
            </w:r>
          </w:p>
        </w:tc>
      </w:tr>
      <w:tr w:rsidR="00990EBA" w:rsidRPr="00385D51" w:rsidTr="009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Tumour signal intensity</w:t>
            </w:r>
          </w:p>
        </w:tc>
        <w:tc>
          <w:tcPr>
            <w:tcW w:w="3005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0.714 (0.424-1.000)</w:t>
            </w:r>
          </w:p>
        </w:tc>
        <w:tc>
          <w:tcPr>
            <w:tcW w:w="3006" w:type="dxa"/>
          </w:tcPr>
          <w:p w:rsidR="00990EBA" w:rsidRPr="00385D51" w:rsidRDefault="00990EBA" w:rsidP="00990E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0.822 (0.587-1.000)</w:t>
            </w:r>
          </w:p>
        </w:tc>
      </w:tr>
      <w:tr w:rsidR="00990EBA" w:rsidRPr="00385D51" w:rsidTr="0099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Residual tumour volume</w:t>
            </w:r>
          </w:p>
        </w:tc>
        <w:tc>
          <w:tcPr>
            <w:tcW w:w="3005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0.984 (0.963-0.993)</w:t>
            </w:r>
          </w:p>
        </w:tc>
        <w:tc>
          <w:tcPr>
            <w:tcW w:w="3006" w:type="dxa"/>
          </w:tcPr>
          <w:p w:rsidR="00990EBA" w:rsidRPr="00385D51" w:rsidRDefault="00990EBA" w:rsidP="00990E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0.988 (0.972-0.995)</w:t>
            </w:r>
          </w:p>
        </w:tc>
      </w:tr>
      <w:tr w:rsidR="00990EBA" w:rsidRPr="00385D51" w:rsidTr="009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Sinus invasion</w:t>
            </w:r>
          </w:p>
        </w:tc>
        <w:tc>
          <w:tcPr>
            <w:tcW w:w="3005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0.673 (0.400-0.949)</w:t>
            </w:r>
          </w:p>
        </w:tc>
        <w:tc>
          <w:tcPr>
            <w:tcW w:w="3006" w:type="dxa"/>
          </w:tcPr>
          <w:p w:rsidR="00990EBA" w:rsidRPr="00385D51" w:rsidRDefault="00990EBA" w:rsidP="00990E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0.660 (0.360-0.959)</w:t>
            </w:r>
          </w:p>
        </w:tc>
      </w:tr>
      <w:tr w:rsidR="00990EBA" w:rsidRPr="00385D51" w:rsidTr="0099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913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85D51">
              <w:rPr>
                <w:b/>
                <w:sz w:val="24"/>
              </w:rPr>
              <w:t>ICC (95% CI)</w:t>
            </w:r>
          </w:p>
        </w:tc>
      </w:tr>
      <w:tr w:rsidR="00990EBA" w:rsidRPr="00385D51" w:rsidTr="009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005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385D51">
              <w:rPr>
                <w:bCs/>
                <w:sz w:val="24"/>
              </w:rPr>
              <w:t>Inter-rater variability</w:t>
            </w:r>
          </w:p>
        </w:tc>
        <w:tc>
          <w:tcPr>
            <w:tcW w:w="3006" w:type="dxa"/>
          </w:tcPr>
          <w:p w:rsidR="00990EBA" w:rsidRPr="00385D51" w:rsidRDefault="00990EBA" w:rsidP="00990E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Intra-</w:t>
            </w:r>
            <w:proofErr w:type="spellStart"/>
            <w:r w:rsidRPr="00385D51">
              <w:rPr>
                <w:sz w:val="24"/>
              </w:rPr>
              <w:t>rater</w:t>
            </w:r>
            <w:proofErr w:type="spellEnd"/>
            <w:r w:rsidRPr="00385D51">
              <w:rPr>
                <w:sz w:val="24"/>
              </w:rPr>
              <w:t xml:space="preserve"> variability</w:t>
            </w:r>
          </w:p>
        </w:tc>
      </w:tr>
      <w:tr w:rsidR="00990EBA" w:rsidRPr="00385D51" w:rsidTr="0099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90EBA" w:rsidRPr="00385D51" w:rsidRDefault="00990EBA" w:rsidP="00990EBA">
            <w:pPr>
              <w:spacing w:line="276" w:lineRule="auto"/>
              <w:jc w:val="both"/>
              <w:rPr>
                <w:sz w:val="24"/>
              </w:rPr>
            </w:pPr>
            <w:r w:rsidRPr="00385D51">
              <w:rPr>
                <w:sz w:val="24"/>
              </w:rPr>
              <w:t>Residual tumour volume</w:t>
            </w:r>
          </w:p>
        </w:tc>
        <w:tc>
          <w:tcPr>
            <w:tcW w:w="3005" w:type="dxa"/>
            <w:gridSpan w:val="2"/>
          </w:tcPr>
          <w:p w:rsidR="00990EBA" w:rsidRPr="00385D51" w:rsidRDefault="00990EBA" w:rsidP="00990E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385D51">
              <w:rPr>
                <w:bCs/>
                <w:sz w:val="24"/>
              </w:rPr>
              <w:t>0.984 (0.963-0.993)</w:t>
            </w:r>
          </w:p>
        </w:tc>
        <w:tc>
          <w:tcPr>
            <w:tcW w:w="3006" w:type="dxa"/>
          </w:tcPr>
          <w:p w:rsidR="00990EBA" w:rsidRPr="00385D51" w:rsidRDefault="00990EBA" w:rsidP="00990E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5D51">
              <w:rPr>
                <w:sz w:val="24"/>
              </w:rPr>
              <w:t>0.988 (0.972-0.995)</w:t>
            </w:r>
          </w:p>
        </w:tc>
      </w:tr>
    </w:tbl>
    <w:p w:rsidR="00F528A4" w:rsidRDefault="00F528A4"/>
    <w:p w:rsidR="00F528A4" w:rsidRDefault="00F528A4"/>
    <w:p w:rsidR="00F72EA0" w:rsidRDefault="00F72EA0"/>
    <w:p w:rsidR="00EF3E7B" w:rsidRPr="00385D51" w:rsidRDefault="00EF3E7B" w:rsidP="00EF3E7B">
      <w:pPr>
        <w:rPr>
          <w:sz w:val="24"/>
        </w:rPr>
      </w:pPr>
      <w:r w:rsidRPr="00385D51">
        <w:rPr>
          <w:sz w:val="24"/>
        </w:rPr>
        <w:t>Supplemental Digital Content 2. Table 4.</w:t>
      </w:r>
    </w:p>
    <w:p w:rsidR="00EF3E7B" w:rsidRDefault="00EF3E7B" w:rsidP="00EF3E7B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3E7B" w:rsidRPr="00EF3E7B" w:rsidTr="00EF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Supplemental Digital Content 2. Table 4. Coefficients of determination (all meningiomas, n = 96)</w:t>
            </w:r>
          </w:p>
        </w:tc>
      </w:tr>
      <w:tr w:rsidR="00EF3E7B" w:rsidRPr="00EF3E7B" w:rsidTr="00EF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Regression model</w:t>
            </w:r>
          </w:p>
        </w:tc>
        <w:tc>
          <w:tcPr>
            <w:tcW w:w="6762" w:type="dxa"/>
            <w:gridSpan w:val="3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F3E7B">
              <w:rPr>
                <w:b/>
                <w:sz w:val="24"/>
              </w:rPr>
              <w:t>Percentile</w:t>
            </w:r>
          </w:p>
        </w:tc>
      </w:tr>
      <w:tr w:rsidR="00EF3E7B" w:rsidRPr="00EF3E7B" w:rsidTr="00EF3E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25</w:t>
            </w:r>
            <w:r w:rsidRPr="00EF3E7B">
              <w:rPr>
                <w:sz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50</w:t>
            </w:r>
            <w:r w:rsidRPr="00EF3E7B">
              <w:rPr>
                <w:sz w:val="24"/>
                <w:vertAlign w:val="superscript"/>
              </w:rPr>
              <w:t>th</w:t>
            </w:r>
            <w:r w:rsidRPr="00EF3E7B">
              <w:rPr>
                <w:sz w:val="24"/>
              </w:rPr>
              <w:t xml:space="preserve"> (median)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75th</w:t>
            </w:r>
          </w:p>
        </w:tc>
      </w:tr>
      <w:tr w:rsidR="00EF3E7B" w:rsidRPr="00EF3E7B" w:rsidTr="00EF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 xml:space="preserve">Linear 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0.57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0.82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0.91</w:t>
            </w:r>
          </w:p>
        </w:tc>
      </w:tr>
      <w:tr w:rsidR="00EF3E7B" w:rsidRPr="00EF3E7B" w:rsidTr="00EF3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Logarithmic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0.58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0.76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0.92</w:t>
            </w:r>
          </w:p>
        </w:tc>
      </w:tr>
      <w:tr w:rsidR="00EF3E7B" w:rsidRPr="00EF3E7B" w:rsidTr="00EF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Power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0.63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0.77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0.92</w:t>
            </w:r>
          </w:p>
        </w:tc>
      </w:tr>
      <w:tr w:rsidR="00EF3E7B" w:rsidRPr="00EF3E7B" w:rsidTr="00EF3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proofErr w:type="spellStart"/>
            <w:r w:rsidRPr="00EF3E7B">
              <w:rPr>
                <w:sz w:val="24"/>
              </w:rPr>
              <w:t>Gompertz</w:t>
            </w:r>
            <w:proofErr w:type="spellEnd"/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0.49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0.72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0.94</w:t>
            </w:r>
          </w:p>
        </w:tc>
      </w:tr>
      <w:tr w:rsidR="00EF3E7B" w:rsidRPr="00EF3E7B" w:rsidTr="00EF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Exponential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0.60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F3E7B">
              <w:rPr>
                <w:b/>
                <w:sz w:val="24"/>
              </w:rPr>
              <w:t>0.84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0.90</w:t>
            </w:r>
          </w:p>
        </w:tc>
      </w:tr>
      <w:tr w:rsidR="00EF3E7B" w:rsidRPr="00EF3E7B" w:rsidTr="00EF3E7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Logistic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0.60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F3E7B">
              <w:rPr>
                <w:b/>
                <w:sz w:val="24"/>
              </w:rPr>
              <w:t>0.84</w:t>
            </w:r>
          </w:p>
        </w:tc>
        <w:tc>
          <w:tcPr>
            <w:tcW w:w="2254" w:type="dxa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0.90</w:t>
            </w:r>
          </w:p>
        </w:tc>
      </w:tr>
      <w:tr w:rsidR="00EF3E7B" w:rsidRPr="00EF3E7B" w:rsidTr="00EF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Highest curve estimations</w:t>
            </w:r>
          </w:p>
        </w:tc>
        <w:tc>
          <w:tcPr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F3E7B">
              <w:rPr>
                <w:b/>
                <w:sz w:val="24"/>
              </w:rPr>
              <w:t>N (%)</w:t>
            </w:r>
          </w:p>
        </w:tc>
      </w:tr>
      <w:tr w:rsidR="00EF3E7B" w:rsidRPr="00EF3E7B" w:rsidTr="00EF3E7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Exponential and Logistic</w:t>
            </w:r>
          </w:p>
        </w:tc>
        <w:tc>
          <w:tcPr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37 (38.5)</w:t>
            </w:r>
          </w:p>
        </w:tc>
      </w:tr>
      <w:tr w:rsidR="00EF3E7B" w:rsidRPr="00EF3E7B" w:rsidTr="00EF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proofErr w:type="spellStart"/>
            <w:r w:rsidRPr="00EF3E7B">
              <w:rPr>
                <w:sz w:val="24"/>
              </w:rPr>
              <w:t>Gompertz</w:t>
            </w:r>
            <w:proofErr w:type="spellEnd"/>
            <w:r w:rsidRPr="00EF3E7B">
              <w:rPr>
                <w:sz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35 (36.5)</w:t>
            </w:r>
          </w:p>
        </w:tc>
      </w:tr>
      <w:tr w:rsidR="00EF3E7B" w:rsidRPr="00EF3E7B" w:rsidTr="00EF3E7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Tie (linear, exponential and logistic)</w:t>
            </w:r>
          </w:p>
        </w:tc>
        <w:tc>
          <w:tcPr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7 (7.3)</w:t>
            </w:r>
          </w:p>
        </w:tc>
      </w:tr>
      <w:tr w:rsidR="00EF3E7B" w:rsidRPr="00EF3E7B" w:rsidTr="00EF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Power</w:t>
            </w:r>
          </w:p>
        </w:tc>
        <w:tc>
          <w:tcPr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7 (7.3)</w:t>
            </w:r>
          </w:p>
        </w:tc>
      </w:tr>
      <w:tr w:rsidR="00EF3E7B" w:rsidRPr="00EF3E7B" w:rsidTr="00EF3E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Logarithmic</w:t>
            </w:r>
          </w:p>
        </w:tc>
        <w:tc>
          <w:tcPr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6 (6.3)</w:t>
            </w:r>
          </w:p>
        </w:tc>
      </w:tr>
      <w:tr w:rsidR="00EF3E7B" w:rsidRPr="00EF3E7B" w:rsidTr="00EF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Linear</w:t>
            </w:r>
          </w:p>
        </w:tc>
        <w:tc>
          <w:tcPr>
            <w:tcW w:w="4508" w:type="dxa"/>
            <w:gridSpan w:val="2"/>
          </w:tcPr>
          <w:p w:rsidR="00EF3E7B" w:rsidRPr="00EF3E7B" w:rsidRDefault="00EF3E7B" w:rsidP="00EF3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4 (4.2)</w:t>
            </w:r>
          </w:p>
        </w:tc>
      </w:tr>
    </w:tbl>
    <w:p w:rsidR="00F528A4" w:rsidRDefault="00F528A4">
      <w:bookmarkStart w:id="1" w:name="_GoBack"/>
      <w:bookmarkEnd w:id="1"/>
    </w:p>
    <w:p w:rsidR="005F3287" w:rsidRPr="00385D51" w:rsidRDefault="005F3287" w:rsidP="005F3287">
      <w:pPr>
        <w:rPr>
          <w:sz w:val="24"/>
        </w:rPr>
      </w:pPr>
      <w:r w:rsidRPr="00385D51">
        <w:rPr>
          <w:sz w:val="24"/>
        </w:rPr>
        <w:lastRenderedPageBreak/>
        <w:t>Supplemental Digital Content 2. Table 5.</w:t>
      </w:r>
    </w:p>
    <w:p w:rsidR="005F3287" w:rsidRDefault="005F3287" w:rsidP="005F3287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3287" w:rsidRPr="00EF3E7B" w:rsidTr="00295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 xml:space="preserve">Supplemental Digital Content 2. Table </w:t>
            </w:r>
            <w:r w:rsidR="00B779C9">
              <w:rPr>
                <w:sz w:val="24"/>
              </w:rPr>
              <w:t>5</w:t>
            </w:r>
            <w:r w:rsidRPr="00EF3E7B">
              <w:rPr>
                <w:sz w:val="24"/>
              </w:rPr>
              <w:t>. Coefficients of determination (</w:t>
            </w:r>
            <w:r>
              <w:rPr>
                <w:sz w:val="24"/>
              </w:rPr>
              <w:t>early intervention group</w:t>
            </w:r>
            <w:r w:rsidRPr="00EF3E7B">
              <w:rPr>
                <w:sz w:val="24"/>
              </w:rPr>
              <w:t xml:space="preserve">, n = </w:t>
            </w:r>
            <w:r>
              <w:rPr>
                <w:sz w:val="24"/>
              </w:rPr>
              <w:t>14</w:t>
            </w:r>
            <w:r w:rsidRPr="00EF3E7B">
              <w:rPr>
                <w:sz w:val="24"/>
              </w:rPr>
              <w:t>)</w:t>
            </w:r>
            <w:r w:rsidR="00C55537">
              <w:rPr>
                <w:sz w:val="24"/>
              </w:rPr>
              <w:t>.</w:t>
            </w:r>
          </w:p>
        </w:tc>
      </w:tr>
      <w:tr w:rsidR="005F3287" w:rsidRPr="00EF3E7B" w:rsidTr="0029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Regression model</w:t>
            </w:r>
          </w:p>
        </w:tc>
        <w:tc>
          <w:tcPr>
            <w:tcW w:w="6762" w:type="dxa"/>
            <w:gridSpan w:val="3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F3E7B">
              <w:rPr>
                <w:b/>
                <w:sz w:val="24"/>
              </w:rPr>
              <w:t>Percentile</w:t>
            </w:r>
          </w:p>
        </w:tc>
      </w:tr>
      <w:tr w:rsidR="005F3287" w:rsidRPr="00EF3E7B" w:rsidTr="0029528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25</w:t>
            </w:r>
            <w:r w:rsidRPr="00EF3E7B">
              <w:rPr>
                <w:sz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50</w:t>
            </w:r>
            <w:r w:rsidRPr="00EF3E7B">
              <w:rPr>
                <w:sz w:val="24"/>
                <w:vertAlign w:val="superscript"/>
              </w:rPr>
              <w:t>th</w:t>
            </w:r>
            <w:r w:rsidRPr="00EF3E7B">
              <w:rPr>
                <w:sz w:val="24"/>
              </w:rPr>
              <w:t xml:space="preserve"> (median)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75th</w:t>
            </w:r>
          </w:p>
        </w:tc>
      </w:tr>
      <w:tr w:rsidR="005F3287" w:rsidRPr="00EF3E7B" w:rsidTr="0029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 xml:space="preserve">Linear 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</w:t>
            </w:r>
            <w:r w:rsidR="001C5729">
              <w:rPr>
                <w:sz w:val="24"/>
              </w:rPr>
              <w:t>74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0.8</w:t>
            </w:r>
            <w:r w:rsidR="001C5729">
              <w:rPr>
                <w:sz w:val="24"/>
              </w:rPr>
              <w:t>5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</w:t>
            </w:r>
            <w:r w:rsidR="001C5729">
              <w:rPr>
                <w:sz w:val="24"/>
              </w:rPr>
              <w:t>3</w:t>
            </w:r>
          </w:p>
        </w:tc>
      </w:tr>
      <w:tr w:rsidR="005F3287" w:rsidRPr="00EF3E7B" w:rsidTr="00295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Logarithmic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</w:t>
            </w:r>
            <w:r w:rsidR="001C5729">
              <w:rPr>
                <w:sz w:val="24"/>
              </w:rPr>
              <w:t>74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0.7</w:t>
            </w:r>
            <w:r w:rsidR="001C5729">
              <w:rPr>
                <w:sz w:val="24"/>
              </w:rPr>
              <w:t>9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</w:t>
            </w:r>
            <w:r w:rsidR="001C5729">
              <w:rPr>
                <w:sz w:val="24"/>
              </w:rPr>
              <w:t>5</w:t>
            </w:r>
          </w:p>
        </w:tc>
      </w:tr>
      <w:tr w:rsidR="005F3287" w:rsidRPr="00EF3E7B" w:rsidTr="0029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Power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</w:t>
            </w:r>
            <w:r w:rsidR="001C5729">
              <w:rPr>
                <w:sz w:val="24"/>
              </w:rPr>
              <w:t>76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</w:t>
            </w:r>
            <w:r w:rsidR="001C5729">
              <w:rPr>
                <w:sz w:val="24"/>
              </w:rPr>
              <w:t>84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</w:t>
            </w:r>
            <w:r w:rsidR="001C5729">
              <w:rPr>
                <w:sz w:val="24"/>
              </w:rPr>
              <w:t>94</w:t>
            </w:r>
          </w:p>
        </w:tc>
      </w:tr>
      <w:tr w:rsidR="005F3287" w:rsidRPr="00EF3E7B" w:rsidTr="00295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proofErr w:type="spellStart"/>
            <w:r w:rsidRPr="00EF3E7B">
              <w:rPr>
                <w:sz w:val="24"/>
              </w:rPr>
              <w:t>Gompertz</w:t>
            </w:r>
            <w:proofErr w:type="spellEnd"/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</w:t>
            </w:r>
            <w:r w:rsidR="001C5729">
              <w:rPr>
                <w:sz w:val="24"/>
              </w:rPr>
              <w:t>66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</w:t>
            </w:r>
            <w:r w:rsidR="001C5729">
              <w:rPr>
                <w:sz w:val="24"/>
              </w:rPr>
              <w:t>86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</w:t>
            </w:r>
            <w:r w:rsidR="001C5729">
              <w:rPr>
                <w:sz w:val="24"/>
              </w:rPr>
              <w:t>8</w:t>
            </w:r>
          </w:p>
        </w:tc>
      </w:tr>
      <w:tr w:rsidR="005F3287" w:rsidRPr="00EF3E7B" w:rsidTr="0029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Exponential</w:t>
            </w:r>
          </w:p>
        </w:tc>
        <w:tc>
          <w:tcPr>
            <w:tcW w:w="2254" w:type="dxa"/>
          </w:tcPr>
          <w:p w:rsidR="001C5729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0.6</w:t>
            </w:r>
            <w:r w:rsidR="001C5729">
              <w:rPr>
                <w:sz w:val="24"/>
              </w:rPr>
              <w:t>8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F3E7B">
              <w:rPr>
                <w:b/>
                <w:sz w:val="24"/>
              </w:rPr>
              <w:t>0.8</w:t>
            </w:r>
            <w:r w:rsidR="001C5729">
              <w:rPr>
                <w:b/>
                <w:sz w:val="24"/>
              </w:rPr>
              <w:t>7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</w:t>
            </w:r>
            <w:r w:rsidR="001C5729">
              <w:rPr>
                <w:sz w:val="24"/>
              </w:rPr>
              <w:t>5</w:t>
            </w:r>
          </w:p>
        </w:tc>
      </w:tr>
      <w:tr w:rsidR="005F3287" w:rsidRPr="00EF3E7B" w:rsidTr="002952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Logistic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0.6</w:t>
            </w:r>
            <w:r w:rsidR="001C5729">
              <w:rPr>
                <w:sz w:val="24"/>
              </w:rPr>
              <w:t>8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F3E7B">
              <w:rPr>
                <w:b/>
                <w:sz w:val="24"/>
              </w:rPr>
              <w:t>0.8</w:t>
            </w:r>
            <w:r w:rsidR="001C5729">
              <w:rPr>
                <w:b/>
                <w:sz w:val="24"/>
              </w:rPr>
              <w:t>7</w:t>
            </w:r>
          </w:p>
        </w:tc>
        <w:tc>
          <w:tcPr>
            <w:tcW w:w="2254" w:type="dxa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3E7B">
              <w:rPr>
                <w:sz w:val="24"/>
              </w:rPr>
              <w:t>0.9</w:t>
            </w:r>
            <w:r w:rsidR="001C5729">
              <w:rPr>
                <w:sz w:val="24"/>
              </w:rPr>
              <w:t>5</w:t>
            </w:r>
          </w:p>
        </w:tc>
      </w:tr>
      <w:tr w:rsidR="005F3287" w:rsidRPr="00EF3E7B" w:rsidTr="0029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Highest curve estimations</w:t>
            </w:r>
          </w:p>
        </w:tc>
        <w:tc>
          <w:tcPr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F3E7B">
              <w:rPr>
                <w:b/>
                <w:sz w:val="24"/>
              </w:rPr>
              <w:t>N (%)</w:t>
            </w:r>
          </w:p>
        </w:tc>
      </w:tr>
      <w:tr w:rsidR="005F3287" w:rsidRPr="00EF3E7B" w:rsidTr="0029528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Exponential and Logistic</w:t>
            </w:r>
          </w:p>
        </w:tc>
        <w:tc>
          <w:tcPr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F3E7B">
              <w:rPr>
                <w:sz w:val="24"/>
              </w:rPr>
              <w:t xml:space="preserve"> (</w:t>
            </w:r>
            <w:r>
              <w:rPr>
                <w:sz w:val="24"/>
              </w:rPr>
              <w:t>42.9</w:t>
            </w:r>
            <w:r w:rsidRPr="00EF3E7B">
              <w:rPr>
                <w:sz w:val="24"/>
              </w:rPr>
              <w:t>)</w:t>
            </w:r>
          </w:p>
        </w:tc>
      </w:tr>
      <w:tr w:rsidR="005F3287" w:rsidRPr="00EF3E7B" w:rsidTr="0029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proofErr w:type="spellStart"/>
            <w:r w:rsidRPr="00EF3E7B">
              <w:rPr>
                <w:sz w:val="24"/>
              </w:rPr>
              <w:t>Gompertz</w:t>
            </w:r>
            <w:proofErr w:type="spellEnd"/>
            <w:r w:rsidRPr="00EF3E7B">
              <w:rPr>
                <w:sz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F3E7B">
              <w:rPr>
                <w:sz w:val="24"/>
              </w:rPr>
              <w:t xml:space="preserve"> (</w:t>
            </w:r>
            <w:r>
              <w:rPr>
                <w:sz w:val="24"/>
              </w:rPr>
              <w:t>42.9</w:t>
            </w:r>
            <w:r w:rsidRPr="00EF3E7B">
              <w:rPr>
                <w:sz w:val="24"/>
              </w:rPr>
              <w:t>)</w:t>
            </w:r>
          </w:p>
        </w:tc>
      </w:tr>
      <w:tr w:rsidR="005F3287" w:rsidRPr="00EF3E7B" w:rsidTr="0029528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Tie (linear, exponential and logistic)</w:t>
            </w:r>
          </w:p>
        </w:tc>
        <w:tc>
          <w:tcPr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F3E7B">
              <w:rPr>
                <w:sz w:val="24"/>
              </w:rPr>
              <w:t xml:space="preserve"> (7.</w:t>
            </w:r>
            <w:r>
              <w:rPr>
                <w:sz w:val="24"/>
              </w:rPr>
              <w:t>1</w:t>
            </w:r>
            <w:r w:rsidRPr="00EF3E7B">
              <w:rPr>
                <w:sz w:val="24"/>
              </w:rPr>
              <w:t>)</w:t>
            </w:r>
          </w:p>
        </w:tc>
      </w:tr>
      <w:tr w:rsidR="005F3287" w:rsidRPr="00EF3E7B" w:rsidTr="0029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Power</w:t>
            </w:r>
          </w:p>
        </w:tc>
        <w:tc>
          <w:tcPr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F3E7B">
              <w:rPr>
                <w:sz w:val="24"/>
              </w:rPr>
              <w:t xml:space="preserve"> (7.</w:t>
            </w:r>
            <w:r>
              <w:rPr>
                <w:sz w:val="24"/>
              </w:rPr>
              <w:t>1</w:t>
            </w:r>
            <w:r w:rsidRPr="00EF3E7B">
              <w:rPr>
                <w:sz w:val="24"/>
              </w:rPr>
              <w:t>)</w:t>
            </w:r>
          </w:p>
        </w:tc>
      </w:tr>
      <w:tr w:rsidR="005F3287" w:rsidRPr="00EF3E7B" w:rsidTr="0029528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Logarithmic</w:t>
            </w:r>
          </w:p>
        </w:tc>
        <w:tc>
          <w:tcPr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F3E7B">
              <w:rPr>
                <w:sz w:val="24"/>
              </w:rPr>
              <w:t xml:space="preserve"> (</w:t>
            </w:r>
            <w:r>
              <w:rPr>
                <w:sz w:val="24"/>
              </w:rPr>
              <w:t>0.0</w:t>
            </w:r>
            <w:r w:rsidRPr="00EF3E7B">
              <w:rPr>
                <w:sz w:val="24"/>
              </w:rPr>
              <w:t>)</w:t>
            </w:r>
          </w:p>
        </w:tc>
      </w:tr>
      <w:tr w:rsidR="005F3287" w:rsidRPr="00EF3E7B" w:rsidTr="0029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rPr>
                <w:sz w:val="24"/>
              </w:rPr>
            </w:pPr>
            <w:r w:rsidRPr="00EF3E7B">
              <w:rPr>
                <w:sz w:val="24"/>
              </w:rPr>
              <w:t>Linear</w:t>
            </w:r>
          </w:p>
        </w:tc>
        <w:tc>
          <w:tcPr>
            <w:tcW w:w="4508" w:type="dxa"/>
            <w:gridSpan w:val="2"/>
          </w:tcPr>
          <w:p w:rsidR="005F3287" w:rsidRPr="00EF3E7B" w:rsidRDefault="005F3287" w:rsidP="00295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F3E7B">
              <w:rPr>
                <w:sz w:val="24"/>
              </w:rPr>
              <w:t xml:space="preserve"> (</w:t>
            </w:r>
            <w:r>
              <w:rPr>
                <w:sz w:val="24"/>
              </w:rPr>
              <w:t>0.0</w:t>
            </w:r>
            <w:r w:rsidRPr="00EF3E7B">
              <w:rPr>
                <w:sz w:val="24"/>
              </w:rPr>
              <w:t>)</w:t>
            </w:r>
          </w:p>
        </w:tc>
      </w:tr>
    </w:tbl>
    <w:p w:rsidR="005F3287" w:rsidRDefault="005F3287" w:rsidP="005F3287"/>
    <w:p w:rsidR="005F3287" w:rsidRDefault="005F3287" w:rsidP="005F3287"/>
    <w:p w:rsidR="005F3287" w:rsidRDefault="005F3287" w:rsidP="005F3287"/>
    <w:p w:rsidR="005F3287" w:rsidRDefault="005F3287"/>
    <w:sectPr w:rsidR="005F3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B2"/>
    <w:rsid w:val="00115C64"/>
    <w:rsid w:val="00174D6F"/>
    <w:rsid w:val="001A574F"/>
    <w:rsid w:val="001C5729"/>
    <w:rsid w:val="00373D05"/>
    <w:rsid w:val="00385D51"/>
    <w:rsid w:val="003C5DA8"/>
    <w:rsid w:val="00404F0C"/>
    <w:rsid w:val="00416E6D"/>
    <w:rsid w:val="005F3287"/>
    <w:rsid w:val="0077591D"/>
    <w:rsid w:val="007E4EE1"/>
    <w:rsid w:val="00833ACB"/>
    <w:rsid w:val="00834AB4"/>
    <w:rsid w:val="00850AA6"/>
    <w:rsid w:val="00990EBA"/>
    <w:rsid w:val="00A442A1"/>
    <w:rsid w:val="00AA717A"/>
    <w:rsid w:val="00AE2635"/>
    <w:rsid w:val="00B23AB2"/>
    <w:rsid w:val="00B779C9"/>
    <w:rsid w:val="00C55537"/>
    <w:rsid w:val="00EB7FFA"/>
    <w:rsid w:val="00EF3E7B"/>
    <w:rsid w:val="00F528A4"/>
    <w:rsid w:val="00F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48A8"/>
  <w15:chartTrackingRefBased/>
  <w15:docId w15:val="{C179938E-7FF0-4C69-8BD6-610ACD24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1">
    <w:name w:val="List Table 1 Light Accent 1"/>
    <w:basedOn w:val="TableNormal"/>
    <w:uiPriority w:val="46"/>
    <w:rsid w:val="00B23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B23A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11">
    <w:name w:val="List Table 1 Light - Accent 11"/>
    <w:basedOn w:val="TableNormal"/>
    <w:next w:val="ListTable1Light-Accent1"/>
    <w:uiPriority w:val="46"/>
    <w:rsid w:val="00990E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12">
    <w:name w:val="List Table 1 Light - Accent 12"/>
    <w:basedOn w:val="TableNormal"/>
    <w:next w:val="ListTable1Light-Accent1"/>
    <w:uiPriority w:val="46"/>
    <w:rsid w:val="00EF3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Conor [hlcgill2]</dc:creator>
  <cp:keywords/>
  <dc:description/>
  <cp:lastModifiedBy>Gillespie, Conor [hlcgill2]</cp:lastModifiedBy>
  <cp:revision>15</cp:revision>
  <dcterms:created xsi:type="dcterms:W3CDTF">2022-08-20T22:19:00Z</dcterms:created>
  <dcterms:modified xsi:type="dcterms:W3CDTF">2022-08-27T13:39:00Z</dcterms:modified>
</cp:coreProperties>
</file>